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713">
      <w:pPr>
        <w:rPr>
          <w:rFonts w:hint="default" w:ascii="Times New Roman" w:hAnsi="Times New Roman" w:eastAsia="仿宋_GB2312" w:cs="Times New Roman"/>
          <w:color w:val="auto"/>
          <w:sz w:val="36"/>
          <w:szCs w:val="36"/>
        </w:rPr>
      </w:pPr>
    </w:p>
    <w:p w14:paraId="531404AE">
      <w:pPr>
        <w:rPr>
          <w:rFonts w:hint="default" w:ascii="Times New Roman" w:hAnsi="Times New Roman" w:eastAsia="仿宋_GB2312" w:cs="Times New Roman"/>
          <w:color w:val="auto"/>
          <w:sz w:val="36"/>
          <w:szCs w:val="36"/>
        </w:rPr>
      </w:pPr>
    </w:p>
    <w:p w14:paraId="7ADC836B">
      <w:pPr>
        <w:rPr>
          <w:rFonts w:hint="default" w:ascii="Times New Roman" w:hAnsi="Times New Roman" w:eastAsia="仿宋_GB2312" w:cs="Times New Roman"/>
          <w:color w:val="auto"/>
          <w:sz w:val="36"/>
          <w:szCs w:val="36"/>
        </w:rPr>
      </w:pPr>
    </w:p>
    <w:p w14:paraId="3EECAD66">
      <w:pPr>
        <w:adjustRightInd w:val="0"/>
        <w:snapToGrid w:val="0"/>
        <w:spacing w:line="240" w:lineRule="auto"/>
        <w:ind w:firstLine="0" w:firstLineChars="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521B96C5">
      <w:pPr>
        <w:adjustRightInd w:val="0"/>
        <w:snapToGrid w:val="0"/>
        <w:spacing w:before="192" w:beforeLines="80" w:line="240" w:lineRule="auto"/>
        <w:ind w:firstLine="0" w:firstLineChars="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3215AC1A">
      <w:pPr>
        <w:ind w:firstLine="480"/>
        <w:rPr>
          <w:rFonts w:hint="default" w:ascii="Times New Roman" w:hAnsi="Times New Roman" w:cs="Times New Roman"/>
          <w:color w:val="auto"/>
        </w:rPr>
      </w:pPr>
    </w:p>
    <w:p w14:paraId="68D9A499">
      <w:pPr>
        <w:ind w:firstLine="1040"/>
        <w:jc w:val="center"/>
        <w:rPr>
          <w:rFonts w:hint="default" w:ascii="Times New Roman" w:hAnsi="Times New Roman" w:eastAsia="仿宋" w:cs="Times New Roman"/>
          <w:color w:val="auto"/>
          <w:sz w:val="52"/>
          <w:szCs w:val="52"/>
        </w:rPr>
      </w:pPr>
    </w:p>
    <w:p w14:paraId="18BFCE01">
      <w:pPr>
        <w:ind w:firstLine="880"/>
        <w:rPr>
          <w:rFonts w:hint="default" w:ascii="Times New Roman" w:hAnsi="Times New Roman" w:eastAsia="仿宋" w:cs="Times New Roman"/>
          <w:color w:val="auto"/>
          <w:sz w:val="44"/>
          <w:szCs w:val="44"/>
        </w:rPr>
      </w:pPr>
    </w:p>
    <w:p w14:paraId="3B80C180">
      <w:pPr>
        <w:ind w:firstLine="880"/>
        <w:rPr>
          <w:rFonts w:hint="default" w:ascii="Times New Roman" w:hAnsi="Times New Roman" w:eastAsia="仿宋" w:cs="Times New Roman"/>
          <w:color w:val="auto"/>
          <w:sz w:val="44"/>
          <w:szCs w:val="44"/>
        </w:rPr>
      </w:pPr>
    </w:p>
    <w:p w14:paraId="1C0DFF71">
      <w:pPr>
        <w:adjustRightInd w:val="0"/>
        <w:snapToGrid w:val="0"/>
        <w:spacing w:line="288" w:lineRule="auto"/>
        <w:ind w:firstLine="0" w:firstLineChars="0"/>
        <w:jc w:val="center"/>
        <w:rPr>
          <w:rFonts w:hint="default" w:ascii="Times New Roman" w:hAnsi="Times New Roman" w:eastAsia="仿宋_GB2312" w:cs="Times New Roman"/>
          <w:color w:val="auto"/>
          <w:sz w:val="36"/>
          <w:szCs w:val="36"/>
        </w:rPr>
      </w:pPr>
    </w:p>
    <w:p w14:paraId="68274357">
      <w:pPr>
        <w:adjustRightInd w:val="0"/>
        <w:snapToGrid w:val="0"/>
        <w:spacing w:line="288" w:lineRule="auto"/>
        <w:ind w:firstLine="0" w:firstLineChars="0"/>
        <w:jc w:val="center"/>
        <w:rPr>
          <w:rFonts w:hint="default" w:ascii="Times New Roman" w:hAnsi="Times New Roman" w:eastAsia="仿宋_GB2312" w:cs="Times New Roman"/>
          <w:color w:val="auto"/>
          <w:sz w:val="36"/>
          <w:szCs w:val="36"/>
        </w:rPr>
      </w:pPr>
    </w:p>
    <w:p w14:paraId="04B84486">
      <w:pPr>
        <w:adjustRightInd w:val="0"/>
        <w:snapToGrid w:val="0"/>
        <w:spacing w:line="288" w:lineRule="auto"/>
        <w:ind w:firstLine="0" w:firstLineChars="0"/>
        <w:rPr>
          <w:rFonts w:hint="default" w:ascii="Times New Roman" w:hAnsi="Times New Roman" w:eastAsia="仿宋_GB2312" w:cs="Times New Roman"/>
          <w:color w:val="auto"/>
          <w:sz w:val="36"/>
          <w:szCs w:val="36"/>
        </w:rPr>
      </w:pPr>
    </w:p>
    <w:p w14:paraId="22E99681">
      <w:pPr>
        <w:adjustRightInd w:val="0"/>
        <w:snapToGrid w:val="0"/>
        <w:spacing w:line="288" w:lineRule="auto"/>
        <w:ind w:firstLine="0" w:firstLineChars="0"/>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再生资源绿色分拣中心项目       </w:t>
      </w:r>
    </w:p>
    <w:p w14:paraId="07B1AE01">
      <w:pPr>
        <w:adjustRightInd w:val="0"/>
        <w:snapToGrid w:val="0"/>
        <w:spacing w:line="288" w:lineRule="auto"/>
        <w:ind w:firstLine="0" w:firstLineChars="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建设单位</w:t>
      </w:r>
      <w:r>
        <w:rPr>
          <w:rFonts w:eastAsia="仿宋_GB2312"/>
          <w:color w:val="auto"/>
          <w:sz w:val="36"/>
          <w:szCs w:val="36"/>
        </w:rPr>
        <w:t>（盖章）</w:t>
      </w:r>
      <w:r>
        <w:rPr>
          <w:rFonts w:hint="default" w:ascii="Times New Roman" w:hAnsi="Times New Roman" w:eastAsia="仿宋_GB2312" w:cs="Times New Roman"/>
          <w:color w:val="auto"/>
          <w:sz w:val="36"/>
          <w:szCs w:val="36"/>
        </w:rPr>
        <w:t>：</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eastAsia" w:eastAsia="仿宋_GB2312" w:cs="Times New Roman"/>
          <w:color w:val="auto"/>
          <w:sz w:val="36"/>
          <w:szCs w:val="36"/>
          <w:u w:val="single"/>
          <w:lang w:eastAsia="zh-CN"/>
        </w:rPr>
        <w:t>陕西</w:t>
      </w:r>
      <w:r>
        <w:rPr>
          <w:rFonts w:hint="eastAsia" w:eastAsia="仿宋_GB2312" w:cs="Times New Roman"/>
          <w:color w:val="auto"/>
          <w:sz w:val="36"/>
          <w:szCs w:val="36"/>
          <w:u w:val="single"/>
          <w:lang w:val="en-US" w:eastAsia="zh-CN"/>
        </w:rPr>
        <w:t>铿锵科技</w:t>
      </w:r>
      <w:r>
        <w:rPr>
          <w:rFonts w:hint="eastAsia" w:eastAsia="仿宋_GB2312" w:cs="Times New Roman"/>
          <w:color w:val="auto"/>
          <w:sz w:val="36"/>
          <w:szCs w:val="36"/>
          <w:u w:val="single"/>
          <w:lang w:eastAsia="zh-CN"/>
        </w:rPr>
        <w:t>有限公司</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p>
    <w:p w14:paraId="205499E5">
      <w:pPr>
        <w:adjustRightInd w:val="0"/>
        <w:snapToGrid w:val="0"/>
        <w:spacing w:line="288" w:lineRule="auto"/>
        <w:ind w:firstLine="0" w:firstLineChars="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202</w:t>
      </w:r>
      <w:r>
        <w:rPr>
          <w:rFonts w:hint="default"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rPr>
        <w:t>年</w:t>
      </w:r>
      <w:r>
        <w:rPr>
          <w:rFonts w:hint="eastAsia" w:eastAsia="仿宋_GB2312" w:cs="Times New Roman"/>
          <w:color w:val="auto"/>
          <w:sz w:val="36"/>
          <w:szCs w:val="36"/>
          <w:u w:val="single"/>
          <w:lang w:val="en-US" w:eastAsia="zh-CN"/>
        </w:rPr>
        <w:t>1</w:t>
      </w:r>
      <w:r>
        <w:rPr>
          <w:rFonts w:hint="default" w:ascii="Times New Roman" w:hAnsi="Times New Roman" w:eastAsia="仿宋_GB2312" w:cs="Times New Roman"/>
          <w:color w:val="auto"/>
          <w:sz w:val="36"/>
          <w:szCs w:val="36"/>
          <w:u w:val="single"/>
        </w:rPr>
        <w:t xml:space="preserve">月         </w:t>
      </w:r>
    </w:p>
    <w:p w14:paraId="38F921C1">
      <w:pPr>
        <w:adjustRightInd w:val="0"/>
        <w:snapToGrid w:val="0"/>
        <w:spacing w:line="288" w:lineRule="auto"/>
        <w:rPr>
          <w:rFonts w:hint="default" w:ascii="Times New Roman" w:hAnsi="Times New Roman" w:eastAsia="仿宋_GB2312" w:cs="Times New Roman"/>
          <w:color w:val="auto"/>
          <w:sz w:val="36"/>
          <w:szCs w:val="36"/>
        </w:rPr>
      </w:pPr>
      <w:bookmarkStart w:id="0" w:name="_Hlk57884087"/>
    </w:p>
    <w:p w14:paraId="1BD7C4DF">
      <w:pPr>
        <w:adjustRightInd w:val="0"/>
        <w:snapToGrid w:val="0"/>
        <w:spacing w:line="288" w:lineRule="auto"/>
        <w:rPr>
          <w:rFonts w:hint="default" w:ascii="Times New Roman" w:hAnsi="Times New Roman" w:eastAsia="仿宋_GB2312" w:cs="Times New Roman"/>
          <w:color w:val="auto"/>
          <w:sz w:val="36"/>
          <w:szCs w:val="36"/>
        </w:rPr>
      </w:pPr>
    </w:p>
    <w:p w14:paraId="332D78EA">
      <w:pPr>
        <w:adjustRightInd w:val="0"/>
        <w:snapToGrid w:val="0"/>
        <w:spacing w:line="288" w:lineRule="auto"/>
        <w:rPr>
          <w:rFonts w:hint="default" w:ascii="Times New Roman" w:hAnsi="Times New Roman" w:eastAsia="仿宋_GB2312" w:cs="Times New Roman"/>
          <w:color w:val="auto"/>
          <w:sz w:val="36"/>
          <w:szCs w:val="36"/>
        </w:rPr>
      </w:pPr>
    </w:p>
    <w:p w14:paraId="71B367F9">
      <w:pPr>
        <w:adjustRightInd w:val="0"/>
        <w:snapToGrid w:val="0"/>
        <w:spacing w:line="288" w:lineRule="auto"/>
        <w:rPr>
          <w:rFonts w:hint="default" w:ascii="Times New Roman" w:hAnsi="Times New Roman" w:eastAsia="仿宋_GB2312" w:cs="Times New Roman"/>
          <w:color w:val="auto"/>
          <w:sz w:val="36"/>
          <w:szCs w:val="36"/>
        </w:rPr>
      </w:pPr>
    </w:p>
    <w:p w14:paraId="2EC0B6B1">
      <w:pPr>
        <w:adjustRightInd w:val="0"/>
        <w:snapToGrid w:val="0"/>
        <w:spacing w:line="288" w:lineRule="auto"/>
        <w:rPr>
          <w:rFonts w:hint="default" w:ascii="Times New Roman" w:hAnsi="Times New Roman" w:eastAsia="仿宋_GB2312" w:cs="Times New Roman"/>
          <w:color w:val="auto"/>
          <w:sz w:val="36"/>
          <w:szCs w:val="36"/>
        </w:rPr>
      </w:pPr>
    </w:p>
    <w:bookmarkEnd w:id="0"/>
    <w:p w14:paraId="357BF183">
      <w:pPr>
        <w:adjustRightInd w:val="0"/>
        <w:snapToGrid w:val="0"/>
        <w:spacing w:line="288" w:lineRule="auto"/>
        <w:rPr>
          <w:rFonts w:hint="default" w:ascii="Times New Roman" w:hAnsi="Times New Roman" w:eastAsia="仿宋_GB2312" w:cs="Times New Roman"/>
          <w:color w:val="auto"/>
          <w:sz w:val="36"/>
          <w:szCs w:val="36"/>
        </w:rPr>
      </w:pPr>
    </w:p>
    <w:p w14:paraId="1A99762A">
      <w:pPr>
        <w:widowControl/>
        <w:ind w:firstLine="0" w:firstLineChars="0"/>
        <w:jc w:val="center"/>
        <w:rPr>
          <w:rFonts w:hint="default" w:ascii="Times New Roman" w:hAnsi="Times New Roman" w:cs="Times New Roman"/>
          <w:color w:val="auto"/>
          <w:sz w:val="32"/>
          <w:szCs w:val="32"/>
        </w:rPr>
      </w:pPr>
      <w:r>
        <w:rPr>
          <w:rFonts w:hint="default" w:ascii="Times New Roman" w:hAnsi="Times New Roman" w:cs="Times New Roman"/>
          <w:color w:val="auto"/>
          <w:kern w:val="0"/>
          <w:sz w:val="32"/>
          <w:szCs w:val="32"/>
          <w:lang w:bidi="ar"/>
        </w:rPr>
        <w:t>中华人民共和国生态环境部制</w:t>
      </w:r>
    </w:p>
    <w:p w14:paraId="31654D03">
      <w:pPr>
        <w:adjustRightInd w:val="0"/>
        <w:snapToGrid w:val="0"/>
        <w:spacing w:line="288" w:lineRule="auto"/>
        <w:rPr>
          <w:rFonts w:hint="default" w:ascii="Times New Roman" w:hAnsi="Times New Roman" w:eastAsia="仿宋_GB2312" w:cs="Times New Roman"/>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3D3D5638">
      <w:pPr>
        <w:adjustRightInd w:val="0"/>
        <w:snapToGrid w:val="0"/>
        <w:spacing w:line="288" w:lineRule="auto"/>
        <w:jc w:val="center"/>
        <w:rPr>
          <w:rFonts w:hint="default" w:ascii="Times New Roman" w:hAnsi="Times New Roman" w:eastAsia="仿宋_GB2312" w:cs="Times New Roman"/>
          <w:color w:val="auto"/>
          <w:sz w:val="36"/>
          <w:szCs w:val="36"/>
        </w:rPr>
      </w:pPr>
    </w:p>
    <w:p w14:paraId="4DA0DACA">
      <w:pPr>
        <w:adjustRightInd w:val="0"/>
        <w:snapToGrid w:val="0"/>
        <w:spacing w:line="288" w:lineRule="auto"/>
        <w:jc w:val="center"/>
        <w:rPr>
          <w:rFonts w:hint="default" w:ascii="Times New Roman" w:hAnsi="Times New Roman" w:eastAsia="仿宋_GB2312" w:cs="Times New Roman"/>
          <w:color w:val="auto"/>
          <w:sz w:val="36"/>
          <w:szCs w:val="36"/>
        </w:rPr>
      </w:pPr>
    </w:p>
    <w:p w14:paraId="2A443F4B">
      <w:pPr>
        <w:adjustRightInd w:val="0"/>
        <w:snapToGrid w:val="0"/>
        <w:spacing w:line="288" w:lineRule="auto"/>
        <w:jc w:val="center"/>
        <w:rPr>
          <w:rFonts w:hint="default" w:ascii="Times New Roman" w:hAnsi="Times New Roman" w:eastAsia="仿宋_GB2312" w:cs="Times New Roman"/>
          <w:color w:val="auto"/>
          <w:sz w:val="36"/>
          <w:szCs w:val="36"/>
        </w:rPr>
      </w:pPr>
    </w:p>
    <w:p w14:paraId="6EFBF4D8">
      <w:pPr>
        <w:adjustRightInd w:val="0"/>
        <w:snapToGrid w:val="0"/>
        <w:spacing w:line="288" w:lineRule="auto"/>
        <w:jc w:val="center"/>
        <w:rPr>
          <w:rFonts w:hint="default" w:ascii="Times New Roman" w:hAnsi="Times New Roman" w:eastAsia="仿宋_GB2312" w:cs="Times New Roman"/>
          <w:color w:val="auto"/>
          <w:sz w:val="36"/>
          <w:szCs w:val="36"/>
        </w:rPr>
      </w:pPr>
    </w:p>
    <w:p w14:paraId="26929117">
      <w:pPr>
        <w:adjustRightInd w:val="0"/>
        <w:snapToGrid w:val="0"/>
        <w:spacing w:line="288" w:lineRule="auto"/>
        <w:jc w:val="center"/>
        <w:rPr>
          <w:rFonts w:hint="default" w:ascii="Times New Roman" w:hAnsi="Times New Roman" w:eastAsia="仿宋_GB2312" w:cs="Times New Roman"/>
          <w:color w:val="auto"/>
          <w:sz w:val="36"/>
          <w:szCs w:val="36"/>
        </w:rPr>
      </w:pPr>
    </w:p>
    <w:p w14:paraId="69888962">
      <w:pPr>
        <w:adjustRightInd w:val="0"/>
        <w:snapToGrid w:val="0"/>
        <w:spacing w:line="288" w:lineRule="auto"/>
        <w:jc w:val="center"/>
        <w:rPr>
          <w:rFonts w:hint="default" w:ascii="Times New Roman" w:hAnsi="Times New Roman" w:eastAsia="仿宋_GB2312" w:cs="Times New Roman"/>
          <w:color w:val="auto"/>
          <w:sz w:val="36"/>
          <w:szCs w:val="36"/>
        </w:rPr>
      </w:pPr>
    </w:p>
    <w:p w14:paraId="21F8D1AB">
      <w:pPr>
        <w:adjustRightInd w:val="0"/>
        <w:snapToGrid w:val="0"/>
        <w:spacing w:line="288" w:lineRule="auto"/>
        <w:jc w:val="center"/>
        <w:rPr>
          <w:rFonts w:hint="default" w:ascii="Times New Roman" w:hAnsi="Times New Roman" w:eastAsia="仿宋_GB2312" w:cs="Times New Roman"/>
          <w:color w:val="auto"/>
          <w:sz w:val="36"/>
          <w:szCs w:val="36"/>
        </w:rPr>
      </w:pPr>
    </w:p>
    <w:p w14:paraId="50CC9867">
      <w:pPr>
        <w:adjustRightInd w:val="0"/>
        <w:snapToGrid w:val="0"/>
        <w:spacing w:line="288" w:lineRule="auto"/>
        <w:jc w:val="center"/>
        <w:rPr>
          <w:rFonts w:hint="default" w:ascii="Times New Roman" w:hAnsi="Times New Roman" w:eastAsia="仿宋_GB2312" w:cs="Times New Roman"/>
          <w:color w:val="auto"/>
          <w:sz w:val="36"/>
          <w:szCs w:val="36"/>
        </w:rPr>
      </w:pPr>
    </w:p>
    <w:p w14:paraId="72832CDF">
      <w:pPr>
        <w:adjustRightInd w:val="0"/>
        <w:snapToGrid w:val="0"/>
        <w:spacing w:line="288" w:lineRule="auto"/>
        <w:jc w:val="center"/>
        <w:rPr>
          <w:rFonts w:hint="default" w:ascii="Times New Roman" w:hAnsi="Times New Roman" w:eastAsia="仿宋_GB2312" w:cs="Times New Roman"/>
          <w:color w:val="auto"/>
          <w:sz w:val="36"/>
          <w:szCs w:val="36"/>
        </w:rPr>
      </w:pPr>
    </w:p>
    <w:p w14:paraId="76C37088">
      <w:pPr>
        <w:adjustRightInd w:val="0"/>
        <w:snapToGrid w:val="0"/>
        <w:spacing w:line="288" w:lineRule="auto"/>
        <w:jc w:val="center"/>
        <w:rPr>
          <w:rFonts w:hint="default" w:ascii="Times New Roman" w:hAnsi="Times New Roman" w:eastAsia="仿宋_GB2312" w:cs="Times New Roman"/>
          <w:color w:val="auto"/>
          <w:sz w:val="36"/>
          <w:szCs w:val="36"/>
        </w:rPr>
      </w:pPr>
    </w:p>
    <w:p w14:paraId="5F1CC436">
      <w:pPr>
        <w:adjustRightInd w:val="0"/>
        <w:snapToGrid w:val="0"/>
        <w:spacing w:line="288" w:lineRule="auto"/>
        <w:jc w:val="center"/>
        <w:rPr>
          <w:rFonts w:hint="default" w:ascii="Times New Roman" w:hAnsi="Times New Roman" w:eastAsia="仿宋_GB2312" w:cs="Times New Roman"/>
          <w:color w:val="auto"/>
          <w:sz w:val="36"/>
          <w:szCs w:val="36"/>
        </w:rPr>
      </w:pPr>
    </w:p>
    <w:p w14:paraId="077E0CA0">
      <w:pPr>
        <w:adjustRightInd w:val="0"/>
        <w:snapToGrid w:val="0"/>
        <w:spacing w:line="288" w:lineRule="auto"/>
        <w:jc w:val="center"/>
        <w:rPr>
          <w:rFonts w:hint="default" w:ascii="Times New Roman" w:hAnsi="Times New Roman" w:eastAsia="仿宋_GB2312" w:cs="Times New Roman"/>
          <w:color w:val="auto"/>
          <w:sz w:val="36"/>
          <w:szCs w:val="36"/>
        </w:rPr>
      </w:pPr>
    </w:p>
    <w:p w14:paraId="62739BAE">
      <w:pPr>
        <w:adjustRightInd w:val="0"/>
        <w:snapToGrid w:val="0"/>
        <w:spacing w:line="288" w:lineRule="auto"/>
        <w:jc w:val="center"/>
        <w:rPr>
          <w:rFonts w:hint="default" w:ascii="Times New Roman" w:hAnsi="Times New Roman" w:eastAsia="仿宋_GB2312" w:cs="Times New Roman"/>
          <w:color w:val="auto"/>
          <w:sz w:val="36"/>
          <w:szCs w:val="36"/>
        </w:rPr>
      </w:pPr>
    </w:p>
    <w:p w14:paraId="2F75185E">
      <w:pPr>
        <w:adjustRightInd w:val="0"/>
        <w:snapToGrid w:val="0"/>
        <w:spacing w:line="288" w:lineRule="auto"/>
        <w:jc w:val="center"/>
        <w:rPr>
          <w:rFonts w:hint="default" w:ascii="Times New Roman" w:hAnsi="Times New Roman" w:eastAsia="仿宋_GB2312" w:cs="Times New Roman"/>
          <w:color w:val="auto"/>
          <w:sz w:val="36"/>
          <w:szCs w:val="36"/>
        </w:rPr>
      </w:pPr>
    </w:p>
    <w:p w14:paraId="6441038A">
      <w:pPr>
        <w:adjustRightInd w:val="0"/>
        <w:snapToGrid w:val="0"/>
        <w:spacing w:line="288" w:lineRule="auto"/>
        <w:jc w:val="center"/>
        <w:rPr>
          <w:rFonts w:hint="default" w:ascii="Times New Roman" w:hAnsi="Times New Roman" w:eastAsia="仿宋_GB2312" w:cs="Times New Roman"/>
          <w:color w:val="auto"/>
          <w:sz w:val="36"/>
          <w:szCs w:val="36"/>
        </w:rPr>
      </w:pPr>
    </w:p>
    <w:p w14:paraId="67BECB45">
      <w:pPr>
        <w:adjustRightInd w:val="0"/>
        <w:snapToGrid w:val="0"/>
        <w:spacing w:line="288" w:lineRule="auto"/>
        <w:jc w:val="center"/>
        <w:rPr>
          <w:rFonts w:hint="default" w:ascii="Times New Roman" w:hAnsi="Times New Roman" w:eastAsia="仿宋_GB2312" w:cs="Times New Roman"/>
          <w:color w:val="auto"/>
          <w:sz w:val="36"/>
          <w:szCs w:val="36"/>
        </w:rPr>
      </w:pPr>
    </w:p>
    <w:p w14:paraId="199838B4">
      <w:pPr>
        <w:adjustRightInd w:val="0"/>
        <w:snapToGrid w:val="0"/>
        <w:spacing w:line="288" w:lineRule="auto"/>
        <w:jc w:val="center"/>
        <w:rPr>
          <w:rFonts w:hint="default" w:ascii="Times New Roman" w:hAnsi="Times New Roman" w:eastAsia="仿宋_GB2312" w:cs="Times New Roman"/>
          <w:color w:val="auto"/>
          <w:sz w:val="36"/>
          <w:szCs w:val="36"/>
        </w:rPr>
      </w:pPr>
    </w:p>
    <w:p w14:paraId="5F4251D1">
      <w:pPr>
        <w:adjustRightInd w:val="0"/>
        <w:snapToGrid w:val="0"/>
        <w:spacing w:line="288" w:lineRule="auto"/>
        <w:jc w:val="center"/>
        <w:rPr>
          <w:rFonts w:hint="default" w:ascii="Times New Roman" w:hAnsi="Times New Roman" w:eastAsia="仿宋_GB2312" w:cs="Times New Roman"/>
          <w:color w:val="auto"/>
          <w:sz w:val="36"/>
          <w:szCs w:val="36"/>
        </w:rPr>
      </w:pPr>
    </w:p>
    <w:p w14:paraId="3C026ED5">
      <w:pPr>
        <w:adjustRightInd w:val="0"/>
        <w:snapToGrid w:val="0"/>
        <w:spacing w:line="288" w:lineRule="auto"/>
        <w:jc w:val="center"/>
        <w:rPr>
          <w:rFonts w:hint="default" w:ascii="Times New Roman" w:hAnsi="Times New Roman" w:eastAsia="仿宋_GB2312" w:cs="Times New Roman"/>
          <w:color w:val="auto"/>
          <w:sz w:val="36"/>
          <w:szCs w:val="36"/>
        </w:rPr>
      </w:pPr>
    </w:p>
    <w:p w14:paraId="7238E40E">
      <w:pPr>
        <w:adjustRightInd w:val="0"/>
        <w:snapToGrid w:val="0"/>
        <w:spacing w:line="288" w:lineRule="auto"/>
        <w:jc w:val="center"/>
        <w:rPr>
          <w:rFonts w:hint="default" w:ascii="Times New Roman" w:hAnsi="Times New Roman" w:eastAsia="仿宋_GB2312" w:cs="Times New Roman"/>
          <w:color w:val="auto"/>
          <w:sz w:val="36"/>
          <w:szCs w:val="36"/>
        </w:rPr>
      </w:pPr>
    </w:p>
    <w:p w14:paraId="3F2CC69A">
      <w:pPr>
        <w:adjustRightInd w:val="0"/>
        <w:snapToGrid w:val="0"/>
        <w:spacing w:line="288" w:lineRule="auto"/>
        <w:jc w:val="center"/>
        <w:rPr>
          <w:rFonts w:hint="default" w:ascii="Times New Roman" w:hAnsi="Times New Roman" w:eastAsia="仿宋_GB2312" w:cs="Times New Roman"/>
          <w:color w:val="auto"/>
          <w:sz w:val="36"/>
          <w:szCs w:val="36"/>
        </w:rPr>
      </w:pPr>
    </w:p>
    <w:p w14:paraId="3C74AECB">
      <w:pPr>
        <w:adjustRightInd w:val="0"/>
        <w:snapToGrid w:val="0"/>
        <w:spacing w:line="288" w:lineRule="auto"/>
        <w:jc w:val="center"/>
        <w:rPr>
          <w:rFonts w:hint="default" w:ascii="Times New Roman" w:hAnsi="Times New Roman" w:eastAsia="仿宋_GB2312" w:cs="Times New Roman"/>
          <w:color w:val="auto"/>
          <w:sz w:val="36"/>
          <w:szCs w:val="36"/>
        </w:rPr>
      </w:pPr>
    </w:p>
    <w:p w14:paraId="6C4EDFF0">
      <w:pPr>
        <w:adjustRightInd w:val="0"/>
        <w:snapToGrid w:val="0"/>
        <w:spacing w:line="288" w:lineRule="auto"/>
        <w:jc w:val="center"/>
        <w:rPr>
          <w:rFonts w:hint="default" w:ascii="Times New Roman" w:hAnsi="Times New Roman" w:eastAsia="仿宋_GB2312" w:cs="Times New Roman"/>
          <w:color w:val="auto"/>
          <w:sz w:val="36"/>
          <w:szCs w:val="36"/>
        </w:rPr>
      </w:pPr>
    </w:p>
    <w:p w14:paraId="114C6D45">
      <w:pPr>
        <w:adjustRightInd w:val="0"/>
        <w:snapToGrid w:val="0"/>
        <w:spacing w:line="288" w:lineRule="auto"/>
        <w:jc w:val="center"/>
        <w:rPr>
          <w:rFonts w:hint="default" w:ascii="Times New Roman" w:hAnsi="Times New Roman" w:eastAsia="仿宋_GB2312" w:cs="Times New Roman"/>
          <w:color w:val="auto"/>
          <w:sz w:val="36"/>
          <w:szCs w:val="36"/>
        </w:rPr>
      </w:pPr>
    </w:p>
    <w:p w14:paraId="3C9C5E65">
      <w:pPr>
        <w:adjustRightInd w:val="0"/>
        <w:snapToGrid w:val="0"/>
        <w:spacing w:line="288" w:lineRule="auto"/>
        <w:jc w:val="center"/>
        <w:rPr>
          <w:rFonts w:hint="default" w:ascii="Times New Roman" w:hAnsi="Times New Roman" w:eastAsia="仿宋_GB2312" w:cs="Times New Roman"/>
          <w:color w:val="auto"/>
          <w:sz w:val="36"/>
          <w:szCs w:val="36"/>
        </w:rPr>
      </w:pPr>
    </w:p>
    <w:p w14:paraId="6B14C848">
      <w:pPr>
        <w:adjustRightInd w:val="0"/>
        <w:snapToGrid w:val="0"/>
        <w:spacing w:line="288" w:lineRule="auto"/>
        <w:jc w:val="center"/>
        <w:rPr>
          <w:rFonts w:hint="default" w:ascii="Times New Roman" w:hAnsi="Times New Roman" w:eastAsia="仿宋_GB2312" w:cs="Times New Roman"/>
          <w:color w:val="auto"/>
          <w:sz w:val="36"/>
          <w:szCs w:val="36"/>
        </w:rPr>
      </w:pPr>
    </w:p>
    <w:p w14:paraId="5731CAB1">
      <w:pPr>
        <w:adjustRightInd w:val="0"/>
        <w:snapToGrid w:val="0"/>
        <w:spacing w:line="288" w:lineRule="auto"/>
        <w:ind w:firstLine="560"/>
        <w:jc w:val="center"/>
        <w:rPr>
          <w:rFonts w:hint="default" w:ascii="Times New Roman" w:hAnsi="Times New Roman" w:eastAsia="黑体" w:cs="Times New Roman"/>
          <w:snapToGrid w:val="0"/>
          <w:color w:val="auto"/>
          <w:sz w:val="28"/>
          <w:szCs w:val="28"/>
        </w:rPr>
      </w:pPr>
    </w:p>
    <w:p w14:paraId="7987E38B">
      <w:pPr>
        <w:pStyle w:val="17"/>
        <w:spacing w:before="0" w:beforeAutospacing="0" w:after="0" w:afterAutospacing="0" w:line="360" w:lineRule="auto"/>
        <w:ind w:firstLine="560"/>
        <w:jc w:val="center"/>
        <w:outlineLvl w:val="0"/>
        <w:rPr>
          <w:rFonts w:hint="default" w:ascii="Times New Roman" w:hAnsi="Times New Roman" w:eastAsia="黑体" w:cs="Times New Roman"/>
          <w:snapToGrid w:val="0"/>
          <w:color w:val="auto"/>
          <w:sz w:val="28"/>
          <w:szCs w:val="28"/>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253CBF69">
      <w:pPr>
        <w:pStyle w:val="17"/>
        <w:spacing w:before="0" w:beforeAutospacing="0" w:after="0" w:afterAutospacing="0" w:line="360" w:lineRule="auto"/>
        <w:ind w:firstLine="560"/>
        <w:jc w:val="center"/>
        <w:outlineLvl w:val="0"/>
        <w:rPr>
          <w:rFonts w:hint="default" w:ascii="Times New Roman" w:hAnsi="Times New Roman" w:eastAsia="黑体" w:cs="Times New Roman"/>
          <w:snapToGrid w:val="0"/>
          <w:color w:val="auto"/>
          <w:sz w:val="28"/>
          <w:szCs w:val="28"/>
        </w:rPr>
      </w:pPr>
      <w:r>
        <w:rPr>
          <w:rFonts w:hint="default" w:ascii="Times New Roman" w:hAnsi="Times New Roman" w:eastAsia="黑体" w:cs="Times New Roman"/>
          <w:snapToGrid w:val="0"/>
          <w:color w:val="auto"/>
          <w:sz w:val="28"/>
          <w:szCs w:val="28"/>
        </w:rPr>
        <w:t>一、建设项目基本情况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49"/>
        <w:gridCol w:w="2116"/>
        <w:gridCol w:w="2305"/>
        <w:gridCol w:w="2900"/>
      </w:tblGrid>
      <w:tr w14:paraId="7F6F2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5226161D">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建设项目名称</w:t>
            </w:r>
          </w:p>
        </w:tc>
        <w:tc>
          <w:tcPr>
            <w:tcW w:w="7321" w:type="dxa"/>
            <w:gridSpan w:val="3"/>
            <w:vAlign w:val="center"/>
          </w:tcPr>
          <w:p w14:paraId="6D3E0846">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lang w:val="en-US" w:eastAsia="zh-CN"/>
              </w:rPr>
              <w:t>再生资源绿色分拣中心项目</w:t>
            </w:r>
          </w:p>
        </w:tc>
      </w:tr>
      <w:tr w14:paraId="2AEE2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5D076D4B">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项目代码</w:t>
            </w:r>
          </w:p>
        </w:tc>
        <w:tc>
          <w:tcPr>
            <w:tcW w:w="7321" w:type="dxa"/>
            <w:gridSpan w:val="3"/>
            <w:vAlign w:val="center"/>
          </w:tcPr>
          <w:p w14:paraId="7D56B8CE">
            <w:pPr>
              <w:spacing w:line="240" w:lineRule="auto"/>
              <w:ind w:firstLine="0" w:firstLineChars="0"/>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0EE5B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6A8105DD">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建设单位联</w:t>
            </w:r>
          </w:p>
          <w:p w14:paraId="2B9E5BFE">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系人</w:t>
            </w:r>
          </w:p>
        </w:tc>
        <w:tc>
          <w:tcPr>
            <w:tcW w:w="2116" w:type="dxa"/>
            <w:vAlign w:val="center"/>
          </w:tcPr>
          <w:p w14:paraId="75B936A2">
            <w:pPr>
              <w:spacing w:line="240" w:lineRule="auto"/>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刘轩</w:t>
            </w:r>
          </w:p>
        </w:tc>
        <w:tc>
          <w:tcPr>
            <w:tcW w:w="2305" w:type="dxa"/>
            <w:vAlign w:val="center"/>
          </w:tcPr>
          <w:p w14:paraId="411C529D">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联系方式</w:t>
            </w:r>
          </w:p>
        </w:tc>
        <w:tc>
          <w:tcPr>
            <w:tcW w:w="2900" w:type="dxa"/>
            <w:vAlign w:val="center"/>
          </w:tcPr>
          <w:p w14:paraId="62E89757">
            <w:pPr>
              <w:spacing w:line="240" w:lineRule="auto"/>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19522562886</w:t>
            </w:r>
          </w:p>
        </w:tc>
      </w:tr>
      <w:tr w14:paraId="69D74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0F242C22">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建设地点</w:t>
            </w:r>
          </w:p>
        </w:tc>
        <w:tc>
          <w:tcPr>
            <w:tcW w:w="7321" w:type="dxa"/>
            <w:gridSpan w:val="3"/>
            <w:vAlign w:val="center"/>
          </w:tcPr>
          <w:p w14:paraId="2AE07295">
            <w:pPr>
              <w:spacing w:line="240" w:lineRule="auto"/>
              <w:ind w:firstLine="0" w:firstLineChars="0"/>
              <w:jc w:val="center"/>
              <w:rPr>
                <w:rFonts w:hint="eastAsia" w:ascii="Times New Roman" w:hAnsi="Times New Roman" w:eastAsia="宋体" w:cs="Times New Roman"/>
                <w:color w:val="auto"/>
                <w:lang w:eastAsia="zh-CN"/>
              </w:rPr>
            </w:pPr>
            <w:bookmarkStart w:id="1" w:name="OLE_LINK38"/>
            <w:r>
              <w:rPr>
                <w:rFonts w:hint="default" w:ascii="Times New Roman" w:hAnsi="Times New Roman" w:cs="Times New Roman"/>
                <w:color w:val="auto"/>
              </w:rPr>
              <w:t>陕西省西咸新区沣西新城大王街道</w:t>
            </w:r>
            <w:bookmarkEnd w:id="1"/>
            <w:r>
              <w:rPr>
                <w:rFonts w:hint="eastAsia" w:cs="Times New Roman"/>
                <w:color w:val="auto"/>
                <w:lang w:eastAsia="zh-CN"/>
              </w:rPr>
              <w:t>北凿齿村</w:t>
            </w:r>
          </w:p>
        </w:tc>
      </w:tr>
      <w:tr w14:paraId="40B0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7BF7A613">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地理坐标</w:t>
            </w:r>
          </w:p>
        </w:tc>
        <w:tc>
          <w:tcPr>
            <w:tcW w:w="7321" w:type="dxa"/>
            <w:gridSpan w:val="3"/>
            <w:vAlign w:val="center"/>
          </w:tcPr>
          <w:p w14:paraId="6A8BA25B">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u w:val="single"/>
              </w:rPr>
              <w:t>108</w:t>
            </w:r>
            <w:r>
              <w:rPr>
                <w:rFonts w:hint="default" w:ascii="Times New Roman" w:hAnsi="Times New Roman" w:cs="Times New Roman"/>
                <w:color w:val="auto"/>
              </w:rPr>
              <w:t>度</w:t>
            </w:r>
            <w:r>
              <w:rPr>
                <w:rFonts w:hint="eastAsia" w:cs="Times New Roman"/>
                <w:color w:val="auto"/>
                <w:u w:val="single"/>
                <w:lang w:val="en-US" w:eastAsia="zh-CN"/>
              </w:rPr>
              <w:t>39</w:t>
            </w:r>
            <w:r>
              <w:rPr>
                <w:rFonts w:hint="default" w:ascii="Times New Roman" w:hAnsi="Times New Roman" w:cs="Times New Roman"/>
                <w:color w:val="auto"/>
              </w:rPr>
              <w:t>分</w:t>
            </w:r>
            <w:r>
              <w:rPr>
                <w:rFonts w:hint="eastAsia" w:cs="Times New Roman"/>
                <w:color w:val="auto"/>
                <w:u w:val="single"/>
                <w:lang w:val="en-US" w:eastAsia="zh-CN"/>
              </w:rPr>
              <w:t>10.862</w:t>
            </w:r>
            <w:r>
              <w:rPr>
                <w:rFonts w:hint="default" w:ascii="Times New Roman" w:hAnsi="Times New Roman" w:cs="Times New Roman"/>
                <w:color w:val="auto"/>
              </w:rPr>
              <w:t>秒，</w:t>
            </w:r>
            <w:r>
              <w:rPr>
                <w:rFonts w:hint="default" w:ascii="Times New Roman" w:hAnsi="Times New Roman" w:cs="Times New Roman"/>
                <w:color w:val="auto"/>
                <w:u w:val="single"/>
              </w:rPr>
              <w:t>34</w:t>
            </w:r>
            <w:r>
              <w:rPr>
                <w:rFonts w:hint="default" w:ascii="Times New Roman" w:hAnsi="Times New Roman" w:cs="Times New Roman"/>
                <w:color w:val="auto"/>
              </w:rPr>
              <w:t>度</w:t>
            </w:r>
            <w:r>
              <w:rPr>
                <w:rFonts w:hint="eastAsia" w:cs="Times New Roman"/>
                <w:color w:val="auto"/>
                <w:u w:val="single"/>
                <w:lang w:val="en-US" w:eastAsia="zh-CN"/>
              </w:rPr>
              <w:t>11</w:t>
            </w:r>
            <w:r>
              <w:rPr>
                <w:rFonts w:hint="default" w:ascii="Times New Roman" w:hAnsi="Times New Roman" w:cs="Times New Roman"/>
                <w:color w:val="auto"/>
              </w:rPr>
              <w:t>分</w:t>
            </w:r>
            <w:r>
              <w:rPr>
                <w:rFonts w:hint="eastAsia" w:cs="Times New Roman"/>
                <w:color w:val="auto"/>
                <w:u w:val="single"/>
                <w:lang w:val="en-US" w:eastAsia="zh-CN"/>
              </w:rPr>
              <w:t>9.446</w:t>
            </w:r>
            <w:r>
              <w:rPr>
                <w:rFonts w:hint="default" w:ascii="Times New Roman" w:hAnsi="Times New Roman" w:cs="Times New Roman"/>
                <w:color w:val="auto"/>
              </w:rPr>
              <w:t>秒</w:t>
            </w:r>
          </w:p>
        </w:tc>
      </w:tr>
      <w:tr w14:paraId="630A9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1EDA6199">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国民经济</w:t>
            </w:r>
          </w:p>
          <w:p w14:paraId="68050860">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行业类别</w:t>
            </w:r>
          </w:p>
        </w:tc>
        <w:tc>
          <w:tcPr>
            <w:tcW w:w="2116" w:type="dxa"/>
            <w:vAlign w:val="center"/>
          </w:tcPr>
          <w:p w14:paraId="5E37E5DF">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C4220非金属废料和碎屑加工处理</w:t>
            </w:r>
          </w:p>
        </w:tc>
        <w:tc>
          <w:tcPr>
            <w:tcW w:w="2305" w:type="dxa"/>
            <w:vAlign w:val="center"/>
          </w:tcPr>
          <w:p w14:paraId="5DECF3F9">
            <w:pPr>
              <w:spacing w:line="240" w:lineRule="auto"/>
              <w:ind w:firstLine="0" w:firstLineChars="0"/>
              <w:jc w:val="center"/>
              <w:rPr>
                <w:rFonts w:hint="default" w:ascii="Times New Roman" w:hAnsi="Times New Roman" w:cs="Times New Roman"/>
                <w:color w:val="auto"/>
              </w:rPr>
            </w:pPr>
            <w:bookmarkStart w:id="2" w:name="_Hlk49843745"/>
            <w:r>
              <w:rPr>
                <w:rFonts w:hint="default" w:ascii="Times New Roman" w:hAnsi="Times New Roman" w:cs="Times New Roman"/>
                <w:color w:val="auto"/>
              </w:rPr>
              <w:t>建设项目</w:t>
            </w:r>
          </w:p>
          <w:p w14:paraId="3A396309">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行业类别</w:t>
            </w:r>
            <w:bookmarkEnd w:id="2"/>
          </w:p>
        </w:tc>
        <w:tc>
          <w:tcPr>
            <w:tcW w:w="2900" w:type="dxa"/>
            <w:vAlign w:val="center"/>
          </w:tcPr>
          <w:p w14:paraId="3B44B285">
            <w:pPr>
              <w:spacing w:line="240" w:lineRule="auto"/>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三十九、废弃资源综合利用业 42；85.非金属废料和碎屑加工处理422</w:t>
            </w:r>
          </w:p>
        </w:tc>
      </w:tr>
      <w:tr w14:paraId="53905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11ED1068">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建设性质</w:t>
            </w:r>
          </w:p>
        </w:tc>
        <w:tc>
          <w:tcPr>
            <w:tcW w:w="2116" w:type="dxa"/>
            <w:vAlign w:val="center"/>
          </w:tcPr>
          <w:p w14:paraId="4E983D7E">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☑新建（迁建）</w:t>
            </w:r>
          </w:p>
          <w:p w14:paraId="1F0E9E85">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□改建</w:t>
            </w:r>
          </w:p>
          <w:p w14:paraId="785CEC18">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□扩建</w:t>
            </w:r>
          </w:p>
          <w:p w14:paraId="59FBF515">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□技术改造</w:t>
            </w:r>
          </w:p>
        </w:tc>
        <w:tc>
          <w:tcPr>
            <w:tcW w:w="2305" w:type="dxa"/>
            <w:vAlign w:val="center"/>
          </w:tcPr>
          <w:p w14:paraId="372B7DDE">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建设项目</w:t>
            </w:r>
          </w:p>
          <w:p w14:paraId="0CF77F1B">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申报情形</w:t>
            </w:r>
          </w:p>
        </w:tc>
        <w:tc>
          <w:tcPr>
            <w:tcW w:w="2900" w:type="dxa"/>
            <w:vAlign w:val="center"/>
          </w:tcPr>
          <w:p w14:paraId="679C6860">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 xml:space="preserve">☑首次申报项目             </w:t>
            </w:r>
          </w:p>
          <w:p w14:paraId="7E531B46">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□不予批准后再次申报项目</w:t>
            </w:r>
          </w:p>
          <w:p w14:paraId="7272EB3F">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 xml:space="preserve">□超五年重新审核项目     </w:t>
            </w:r>
          </w:p>
          <w:p w14:paraId="6F4691A2">
            <w:pPr>
              <w:spacing w:line="240" w:lineRule="auto"/>
              <w:ind w:firstLine="0" w:firstLineChars="0"/>
              <w:jc w:val="left"/>
              <w:rPr>
                <w:rFonts w:hint="default" w:ascii="Times New Roman" w:hAnsi="Times New Roman" w:cs="Times New Roman"/>
                <w:color w:val="auto"/>
              </w:rPr>
            </w:pPr>
            <w:r>
              <w:rPr>
                <w:rFonts w:hint="default" w:ascii="Times New Roman" w:hAnsi="Times New Roman" w:cs="Times New Roman"/>
                <w:color w:val="auto"/>
              </w:rPr>
              <w:t>□重大变动重新报批项目</w:t>
            </w:r>
          </w:p>
        </w:tc>
      </w:tr>
      <w:tr w14:paraId="25028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7A769CD7">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项目审批（核准/备案）部门（选填）</w:t>
            </w:r>
          </w:p>
        </w:tc>
        <w:tc>
          <w:tcPr>
            <w:tcW w:w="2116" w:type="dxa"/>
            <w:vAlign w:val="center"/>
          </w:tcPr>
          <w:p w14:paraId="40452059">
            <w:pPr>
              <w:spacing w:line="240" w:lineRule="auto"/>
              <w:ind w:firstLine="0" w:firstLineChars="0"/>
              <w:jc w:val="center"/>
              <w:rPr>
                <w:rFonts w:hint="default" w:ascii="Times New Roman" w:hAnsi="Times New Roman" w:cs="Times New Roman"/>
                <w:color w:val="auto"/>
              </w:rPr>
            </w:pPr>
            <w:r>
              <w:rPr>
                <w:rFonts w:hint="eastAsia" w:cs="Times New Roman"/>
                <w:color w:val="auto"/>
                <w:lang w:val="en-US" w:eastAsia="zh-CN"/>
              </w:rPr>
              <w:t>/</w:t>
            </w:r>
          </w:p>
        </w:tc>
        <w:tc>
          <w:tcPr>
            <w:tcW w:w="2305" w:type="dxa"/>
            <w:vAlign w:val="center"/>
          </w:tcPr>
          <w:p w14:paraId="77F2C508">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项目审批（核准/</w:t>
            </w:r>
          </w:p>
          <w:p w14:paraId="28BB0B03">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备案）文号（选填）</w:t>
            </w:r>
          </w:p>
        </w:tc>
        <w:tc>
          <w:tcPr>
            <w:tcW w:w="2900" w:type="dxa"/>
            <w:vAlign w:val="center"/>
          </w:tcPr>
          <w:p w14:paraId="0073D333">
            <w:pPr>
              <w:spacing w:line="240" w:lineRule="auto"/>
              <w:ind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r>
      <w:tr w14:paraId="514DC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587940E9">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总投资（万元）</w:t>
            </w:r>
          </w:p>
        </w:tc>
        <w:tc>
          <w:tcPr>
            <w:tcW w:w="2116" w:type="dxa"/>
            <w:vAlign w:val="center"/>
          </w:tcPr>
          <w:p w14:paraId="1C255041">
            <w:pPr>
              <w:spacing w:line="240" w:lineRule="auto"/>
              <w:ind w:firstLine="0" w:firstLineChars="0"/>
              <w:jc w:val="center"/>
              <w:rPr>
                <w:rFonts w:hint="default" w:ascii="Times New Roman" w:hAnsi="Times New Roman" w:cs="Times New Roman"/>
                <w:color w:val="auto"/>
              </w:rPr>
            </w:pPr>
            <w:r>
              <w:rPr>
                <w:rFonts w:hint="eastAsia" w:cs="Times New Roman"/>
                <w:color w:val="auto"/>
                <w:lang w:val="en-US" w:eastAsia="zh-CN"/>
              </w:rPr>
              <w:t>5</w:t>
            </w:r>
            <w:r>
              <w:rPr>
                <w:rFonts w:hint="default" w:ascii="Times New Roman" w:hAnsi="Times New Roman" w:cs="Times New Roman"/>
                <w:color w:val="auto"/>
              </w:rPr>
              <w:t>000</w:t>
            </w:r>
          </w:p>
        </w:tc>
        <w:tc>
          <w:tcPr>
            <w:tcW w:w="2305" w:type="dxa"/>
            <w:tcMar>
              <w:top w:w="16" w:type="dxa"/>
              <w:left w:w="16" w:type="dxa"/>
              <w:right w:w="16" w:type="dxa"/>
            </w:tcMar>
            <w:vAlign w:val="center"/>
          </w:tcPr>
          <w:p w14:paraId="120C7304">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环保投资（万元）</w:t>
            </w:r>
          </w:p>
        </w:tc>
        <w:tc>
          <w:tcPr>
            <w:tcW w:w="2900" w:type="dxa"/>
            <w:vAlign w:val="center"/>
          </w:tcPr>
          <w:p w14:paraId="4BAA701E">
            <w:pPr>
              <w:spacing w:line="240" w:lineRule="auto"/>
              <w:ind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120</w:t>
            </w:r>
          </w:p>
        </w:tc>
      </w:tr>
      <w:tr w14:paraId="426B7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6EF699E8">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环保投资占比（%）</w:t>
            </w:r>
          </w:p>
        </w:tc>
        <w:tc>
          <w:tcPr>
            <w:tcW w:w="2116" w:type="dxa"/>
            <w:vAlign w:val="center"/>
          </w:tcPr>
          <w:p w14:paraId="021A4C9C">
            <w:pPr>
              <w:spacing w:line="240" w:lineRule="auto"/>
              <w:ind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2.4</w:t>
            </w:r>
          </w:p>
        </w:tc>
        <w:tc>
          <w:tcPr>
            <w:tcW w:w="2305" w:type="dxa"/>
            <w:tcMar>
              <w:top w:w="16" w:type="dxa"/>
              <w:left w:w="16" w:type="dxa"/>
              <w:right w:w="16" w:type="dxa"/>
            </w:tcMar>
            <w:vAlign w:val="center"/>
          </w:tcPr>
          <w:p w14:paraId="7288D4D5">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施工工期</w:t>
            </w:r>
          </w:p>
        </w:tc>
        <w:tc>
          <w:tcPr>
            <w:tcW w:w="2900" w:type="dxa"/>
            <w:vAlign w:val="center"/>
          </w:tcPr>
          <w:p w14:paraId="19D2AA2E">
            <w:pPr>
              <w:spacing w:line="240" w:lineRule="auto"/>
              <w:ind w:firstLine="0" w:firstLineChars="0"/>
              <w:jc w:val="center"/>
              <w:rPr>
                <w:rFonts w:hint="default" w:ascii="Times New Roman" w:hAnsi="Times New Roman" w:cs="Times New Roman"/>
                <w:color w:val="auto"/>
              </w:rPr>
            </w:pPr>
            <w:r>
              <w:rPr>
                <w:rFonts w:hint="eastAsia" w:cs="Times New Roman"/>
                <w:color w:val="auto"/>
                <w:lang w:val="en-US" w:eastAsia="zh-CN"/>
              </w:rPr>
              <w:t>3</w:t>
            </w:r>
            <w:r>
              <w:rPr>
                <w:rFonts w:hint="default" w:ascii="Times New Roman" w:hAnsi="Times New Roman" w:cs="Times New Roman"/>
                <w:color w:val="auto"/>
              </w:rPr>
              <w:t>个月</w:t>
            </w:r>
          </w:p>
        </w:tc>
      </w:tr>
      <w:tr w14:paraId="15271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49" w:type="dxa"/>
            <w:tcMar>
              <w:top w:w="16" w:type="dxa"/>
              <w:left w:w="16" w:type="dxa"/>
              <w:right w:w="16" w:type="dxa"/>
            </w:tcMar>
            <w:vAlign w:val="center"/>
          </w:tcPr>
          <w:p w14:paraId="346DA537">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是否开工建设</w:t>
            </w:r>
          </w:p>
        </w:tc>
        <w:tc>
          <w:tcPr>
            <w:tcW w:w="2116" w:type="dxa"/>
            <w:vAlign w:val="center"/>
          </w:tcPr>
          <w:p w14:paraId="151654BE">
            <w:pPr>
              <w:spacing w:line="240" w:lineRule="auto"/>
              <w:ind w:firstLine="0" w:firstLineChars="0"/>
              <w:rPr>
                <w:rFonts w:hint="default" w:ascii="Times New Roman" w:hAnsi="Times New Roman" w:cs="Times New Roman"/>
                <w:color w:val="auto"/>
              </w:rPr>
            </w:pPr>
            <w:r>
              <w:rPr>
                <w:rFonts w:hint="default" w:ascii="Times New Roman" w:hAnsi="Times New Roman" w:cs="Times New Roman"/>
                <w:color w:val="auto"/>
              </w:rPr>
              <w:sym w:font="Wingdings 2" w:char="0052"/>
            </w:r>
            <w:r>
              <w:rPr>
                <w:rFonts w:hint="default" w:ascii="Times New Roman" w:hAnsi="Times New Roman" w:cs="Times New Roman"/>
                <w:color w:val="auto"/>
              </w:rPr>
              <w:t>否</w:t>
            </w:r>
          </w:p>
          <w:p w14:paraId="0CA2D613">
            <w:pPr>
              <w:spacing w:line="240" w:lineRule="auto"/>
              <w:ind w:firstLine="0" w:firstLineChars="0"/>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是：</w:t>
            </w:r>
            <w:r>
              <w:rPr>
                <w:rFonts w:hint="default" w:ascii="Times New Roman" w:hAnsi="Times New Roman" w:cs="Times New Roman"/>
                <w:color w:val="auto"/>
                <w:u w:val="single"/>
              </w:rPr>
              <w:t xml:space="preserve">             </w:t>
            </w:r>
          </w:p>
        </w:tc>
        <w:tc>
          <w:tcPr>
            <w:tcW w:w="2305" w:type="dxa"/>
            <w:tcMar>
              <w:top w:w="16" w:type="dxa"/>
              <w:left w:w="16" w:type="dxa"/>
              <w:right w:w="16" w:type="dxa"/>
            </w:tcMar>
            <w:vAlign w:val="center"/>
          </w:tcPr>
          <w:p w14:paraId="0F0A73FE">
            <w:pPr>
              <w:spacing w:line="240" w:lineRule="auto"/>
              <w:ind w:firstLine="0" w:firstLineChars="0"/>
              <w:jc w:val="center"/>
              <w:rPr>
                <w:rFonts w:hint="default" w:ascii="Times New Roman" w:hAnsi="Times New Roman" w:cs="Times New Roman"/>
                <w:color w:val="auto"/>
                <w:spacing w:val="-6"/>
              </w:rPr>
            </w:pPr>
            <w:r>
              <w:rPr>
                <w:rFonts w:hint="default" w:ascii="Times New Roman" w:hAnsi="Times New Roman" w:cs="Times New Roman"/>
                <w:color w:val="auto"/>
                <w:spacing w:val="-6"/>
              </w:rPr>
              <w:t>用地（用海）</w:t>
            </w:r>
          </w:p>
          <w:p w14:paraId="649568F4">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spacing w:val="-6"/>
              </w:rPr>
              <w:t>面积（m</w:t>
            </w:r>
            <w:r>
              <w:rPr>
                <w:rFonts w:hint="default" w:ascii="Times New Roman" w:hAnsi="Times New Roman" w:cs="Times New Roman"/>
                <w:color w:val="auto"/>
                <w:spacing w:val="-6"/>
                <w:vertAlign w:val="superscript"/>
              </w:rPr>
              <w:t>2</w:t>
            </w:r>
            <w:r>
              <w:rPr>
                <w:rFonts w:hint="default" w:ascii="Times New Roman" w:hAnsi="Times New Roman" w:cs="Times New Roman"/>
                <w:color w:val="auto"/>
                <w:spacing w:val="-6"/>
              </w:rPr>
              <w:t>）</w:t>
            </w:r>
          </w:p>
        </w:tc>
        <w:tc>
          <w:tcPr>
            <w:tcW w:w="2900" w:type="dxa"/>
            <w:vAlign w:val="center"/>
          </w:tcPr>
          <w:p w14:paraId="6729D31D">
            <w:pPr>
              <w:spacing w:line="240" w:lineRule="auto"/>
              <w:ind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45795</w:t>
            </w:r>
          </w:p>
        </w:tc>
      </w:tr>
      <w:tr w14:paraId="552BE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9" w:type="dxa"/>
            <w:vAlign w:val="center"/>
          </w:tcPr>
          <w:p w14:paraId="570EBCB9">
            <w:pPr>
              <w:autoSpaceDE w:val="0"/>
              <w:autoSpaceDN w:val="0"/>
              <w:spacing w:line="240" w:lineRule="auto"/>
              <w:ind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专项评价设置情况</w:t>
            </w:r>
          </w:p>
        </w:tc>
        <w:tc>
          <w:tcPr>
            <w:tcW w:w="7321" w:type="dxa"/>
            <w:gridSpan w:val="3"/>
            <w:vAlign w:val="top"/>
          </w:tcPr>
          <w:p w14:paraId="06C1E4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根据</w:t>
            </w:r>
            <w:r>
              <w:rPr>
                <w:rFonts w:hint="eastAsia" w:cs="Times New Roman"/>
                <w:color w:val="auto"/>
                <w:lang w:eastAsia="zh-CN"/>
              </w:rPr>
              <w:t>《</w:t>
            </w:r>
            <w:r>
              <w:rPr>
                <w:rFonts w:hint="eastAsia" w:ascii="Times New Roman" w:hAnsi="Times New Roman" w:cs="Times New Roman"/>
                <w:color w:val="auto"/>
                <w:lang w:eastAsia="zh-CN"/>
              </w:rPr>
              <w:t>建设项目环境影响报告表编制技术指南（污染影响类）（试行）</w:t>
            </w:r>
            <w:r>
              <w:rPr>
                <w:rFonts w:hint="eastAsia" w:cs="Times New Roman"/>
                <w:color w:val="auto"/>
                <w:lang w:eastAsia="zh-CN"/>
              </w:rPr>
              <w:t>》</w:t>
            </w:r>
            <w:r>
              <w:rPr>
                <w:rFonts w:hint="eastAsia" w:ascii="Times New Roman" w:hAnsi="Times New Roman" w:cs="Times New Roman"/>
                <w:color w:val="auto"/>
                <w:lang w:eastAsia="zh-CN"/>
              </w:rPr>
              <w:t>中表</w:t>
            </w:r>
            <w:r>
              <w:rPr>
                <w:rFonts w:hint="eastAsia" w:ascii="Times New Roman" w:hAnsi="Times New Roman" w:cs="Times New Roman"/>
                <w:color w:val="auto"/>
                <w:lang w:val="en-US" w:eastAsia="zh-CN"/>
              </w:rPr>
              <w:t>1专项评价设置原则表，本项目专项评价设置情况如下表1-1所示：</w:t>
            </w:r>
          </w:p>
          <w:p w14:paraId="27A70913">
            <w:pPr>
              <w:autoSpaceDE w:val="0"/>
              <w:autoSpaceDN w:val="0"/>
              <w:spacing w:line="240" w:lineRule="auto"/>
              <w:ind w:firstLine="0" w:firstLineChars="0"/>
              <w:jc w:val="center"/>
              <w:rPr>
                <w:rFonts w:hint="default" w:ascii="Times New Roman" w:hAnsi="Times New Roman" w:cs="Times New Roman"/>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表1-1</w:t>
            </w:r>
            <w:r>
              <w:rPr>
                <w:rFonts w:hint="eastAsia" w:cs="Times New Roman"/>
                <w:b/>
                <w:bCs/>
                <w:color w:val="auto"/>
                <w:kern w:val="0"/>
                <w:sz w:val="21"/>
                <w:szCs w:val="21"/>
                <w:lang w:val="en-US" w:eastAsia="zh-CN"/>
              </w:rPr>
              <w:t>本项目专项评价设置情况</w:t>
            </w:r>
          </w:p>
          <w:tbl>
            <w:tblPr>
              <w:tblStyle w:val="22"/>
              <w:tblW w:w="7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150"/>
              <w:gridCol w:w="1730"/>
              <w:gridCol w:w="1112"/>
            </w:tblGrid>
            <w:tr w14:paraId="0B42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6" w:type="dxa"/>
                  <w:vAlign w:val="center"/>
                </w:tcPr>
                <w:p w14:paraId="27205FC4">
                  <w:pPr>
                    <w:widowControl/>
                    <w:spacing w:line="240" w:lineRule="auto"/>
                    <w:ind w:firstLine="0" w:firstLineChars="0"/>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专项评价的类别</w:t>
                  </w:r>
                </w:p>
              </w:tc>
              <w:tc>
                <w:tcPr>
                  <w:tcW w:w="3150" w:type="dxa"/>
                  <w:vAlign w:val="center"/>
                </w:tcPr>
                <w:p w14:paraId="2E736F8F">
                  <w:pPr>
                    <w:widowControl/>
                    <w:spacing w:line="240" w:lineRule="auto"/>
                    <w:ind w:firstLine="0" w:firstLineChars="0"/>
                    <w:jc w:val="center"/>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设置原则</w:t>
                  </w:r>
                </w:p>
              </w:tc>
              <w:tc>
                <w:tcPr>
                  <w:tcW w:w="1730" w:type="dxa"/>
                  <w:vAlign w:val="center"/>
                </w:tcPr>
                <w:p w14:paraId="2A13FD73">
                  <w:pPr>
                    <w:widowControl/>
                    <w:spacing w:line="240" w:lineRule="auto"/>
                    <w:ind w:firstLine="0" w:firstLineChars="0"/>
                    <w:jc w:val="center"/>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本项目情况</w:t>
                  </w:r>
                </w:p>
              </w:tc>
              <w:tc>
                <w:tcPr>
                  <w:tcW w:w="1112" w:type="dxa"/>
                  <w:vAlign w:val="center"/>
                </w:tcPr>
                <w:p w14:paraId="1BF2D069">
                  <w:pPr>
                    <w:widowControl/>
                    <w:spacing w:line="240" w:lineRule="auto"/>
                    <w:ind w:firstLine="0" w:firstLineChars="0"/>
                    <w:jc w:val="center"/>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是否涉及专项评价</w:t>
                  </w:r>
                </w:p>
              </w:tc>
            </w:tr>
            <w:tr w14:paraId="62FC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6" w:type="dxa"/>
                  <w:vAlign w:val="center"/>
                </w:tcPr>
                <w:p w14:paraId="688BD49A">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大气</w:t>
                  </w:r>
                </w:p>
              </w:tc>
              <w:tc>
                <w:tcPr>
                  <w:tcW w:w="3150" w:type="dxa"/>
                  <w:vAlign w:val="center"/>
                </w:tcPr>
                <w:p w14:paraId="7A637676">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排放废气含有毒有害污染物</w:t>
                  </w:r>
                  <w:r>
                    <w:rPr>
                      <w:rFonts w:hint="eastAsia" w:cs="Times New Roman"/>
                      <w:color w:val="auto"/>
                      <w:sz w:val="21"/>
                      <w:szCs w:val="21"/>
                      <w:vertAlign w:val="superscript"/>
                      <w:lang w:val="en-US" w:eastAsia="zh-CN"/>
                    </w:rPr>
                    <w:t>1</w:t>
                  </w:r>
                  <w:r>
                    <w:rPr>
                      <w:rFonts w:hint="default" w:ascii="Times New Roman" w:hAnsi="Times New Roman" w:cs="Times New Roman"/>
                      <w:color w:val="auto"/>
                      <w:sz w:val="21"/>
                      <w:szCs w:val="21"/>
                      <w:lang w:val="en-US" w:eastAsia="zh-CN"/>
                    </w:rPr>
                    <w:t>、二噁英、苯并[a]芘、氰化物、氯气且厂界外500米范围内有环境空气保护目标</w:t>
                  </w:r>
                  <w:r>
                    <w:rPr>
                      <w:rFonts w:hint="eastAsia"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的建设项目</w:t>
                  </w:r>
                </w:p>
              </w:tc>
              <w:tc>
                <w:tcPr>
                  <w:tcW w:w="1730" w:type="dxa"/>
                  <w:vAlign w:val="center"/>
                </w:tcPr>
                <w:p w14:paraId="3477506C">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本项目废气主要为团粒工序产生的非甲烷总烃、颗粒物，不涉及有毒有害污染物、二噁英、</w:t>
                  </w:r>
                  <w:r>
                    <w:rPr>
                      <w:rFonts w:hint="default" w:ascii="Times New Roman" w:hAnsi="Times New Roman" w:cs="Times New Roman"/>
                      <w:color w:val="auto"/>
                      <w:sz w:val="21"/>
                      <w:szCs w:val="21"/>
                      <w:lang w:val="en-US" w:eastAsia="zh-CN"/>
                    </w:rPr>
                    <w:t>苯并[a]芘、氰化物、氯气</w:t>
                  </w:r>
                  <w:r>
                    <w:rPr>
                      <w:rFonts w:hint="eastAsia" w:cs="Times New Roman"/>
                      <w:color w:val="auto"/>
                      <w:sz w:val="21"/>
                      <w:szCs w:val="21"/>
                      <w:lang w:val="en-US" w:eastAsia="zh-CN"/>
                    </w:rPr>
                    <w:t>等的排放。</w:t>
                  </w:r>
                </w:p>
              </w:tc>
              <w:tc>
                <w:tcPr>
                  <w:tcW w:w="1112" w:type="dxa"/>
                  <w:vAlign w:val="center"/>
                </w:tcPr>
                <w:p w14:paraId="01A04075">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否</w:t>
                  </w:r>
                </w:p>
              </w:tc>
            </w:tr>
            <w:tr w14:paraId="6D5E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Align w:val="center"/>
                </w:tcPr>
                <w:p w14:paraId="4B3652AF">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地表水</w:t>
                  </w:r>
                </w:p>
              </w:tc>
              <w:tc>
                <w:tcPr>
                  <w:tcW w:w="3150" w:type="dxa"/>
                  <w:vAlign w:val="center"/>
                </w:tcPr>
                <w:p w14:paraId="056EA351">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新增工业废水直排建设项目</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槽罐车外送污水处理厂的除外</w:t>
                  </w:r>
                  <w:r>
                    <w:rPr>
                      <w:rFonts w:hint="eastAsia" w:cs="Times New Roman"/>
                      <w:color w:val="auto"/>
                      <w:sz w:val="21"/>
                      <w:szCs w:val="21"/>
                      <w:lang w:val="en-US" w:eastAsia="zh-CN"/>
                    </w:rPr>
                    <w:t>）；</w:t>
                  </w:r>
                </w:p>
                <w:p w14:paraId="2FFD3378">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新增废水直排的污水集中处理厂</w:t>
                  </w:r>
                </w:p>
              </w:tc>
              <w:tc>
                <w:tcPr>
                  <w:tcW w:w="1730" w:type="dxa"/>
                  <w:vAlign w:val="center"/>
                </w:tcPr>
                <w:p w14:paraId="57970138">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项目</w:t>
                  </w:r>
                  <w:r>
                    <w:rPr>
                      <w:rFonts w:hint="default" w:ascii="Times New Roman" w:hAnsi="Times New Roman" w:cs="Times New Roman"/>
                      <w:color w:val="auto"/>
                      <w:sz w:val="21"/>
                      <w:szCs w:val="21"/>
                      <w:lang w:eastAsia="zh-CN"/>
                    </w:rPr>
                    <w:t>生活污水</w:t>
                  </w:r>
                  <w:r>
                    <w:rPr>
                      <w:rFonts w:hint="eastAsia" w:cs="Times New Roman"/>
                      <w:color w:val="auto"/>
                      <w:sz w:val="21"/>
                      <w:szCs w:val="21"/>
                      <w:lang w:val="en-US" w:eastAsia="zh-CN"/>
                    </w:rPr>
                    <w:t>排入化粪池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定期清掏用于农田施肥；生产废水经废水处理站处理后全部回用于项目生产用水</w:t>
                  </w:r>
                  <w:r>
                    <w:rPr>
                      <w:rFonts w:hint="default" w:ascii="Times New Roman" w:hAnsi="Times New Roman" w:cs="Times New Roman"/>
                      <w:color w:val="auto"/>
                      <w:sz w:val="21"/>
                      <w:szCs w:val="21"/>
                    </w:rPr>
                    <w:t>。</w:t>
                  </w:r>
                </w:p>
              </w:tc>
              <w:tc>
                <w:tcPr>
                  <w:tcW w:w="1112" w:type="dxa"/>
                  <w:vAlign w:val="center"/>
                </w:tcPr>
                <w:p w14:paraId="2C91EC3D">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否</w:t>
                  </w:r>
                </w:p>
              </w:tc>
            </w:tr>
            <w:tr w14:paraId="65B9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6" w:type="dxa"/>
                  <w:vAlign w:val="center"/>
                </w:tcPr>
                <w:p w14:paraId="209239AB">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环境风险</w:t>
                  </w:r>
                </w:p>
              </w:tc>
              <w:tc>
                <w:tcPr>
                  <w:tcW w:w="3150" w:type="dxa"/>
                  <w:vAlign w:val="center"/>
                </w:tcPr>
                <w:p w14:paraId="240FB826">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有毒有害和易燃易爆危险物质存储量超过临界量</w:t>
                  </w:r>
                  <w:r>
                    <w:rPr>
                      <w:rFonts w:hint="eastAsia"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的建设项目</w:t>
                  </w:r>
                </w:p>
              </w:tc>
              <w:tc>
                <w:tcPr>
                  <w:tcW w:w="1730" w:type="dxa"/>
                  <w:vAlign w:val="center"/>
                </w:tcPr>
                <w:p w14:paraId="65D80B73">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本项目风险物质的存储量均未超过临界量。</w:t>
                  </w:r>
                </w:p>
              </w:tc>
              <w:tc>
                <w:tcPr>
                  <w:tcW w:w="1112" w:type="dxa"/>
                  <w:vAlign w:val="center"/>
                </w:tcPr>
                <w:p w14:paraId="2F48493F">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否</w:t>
                  </w:r>
                </w:p>
              </w:tc>
            </w:tr>
            <w:tr w14:paraId="7710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106" w:type="dxa"/>
                  <w:vAlign w:val="center"/>
                </w:tcPr>
                <w:p w14:paraId="20696105">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生态</w:t>
                  </w:r>
                </w:p>
              </w:tc>
              <w:tc>
                <w:tcPr>
                  <w:tcW w:w="3150" w:type="dxa"/>
                  <w:vAlign w:val="center"/>
                </w:tcPr>
                <w:p w14:paraId="6ECE3518">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取水口下游500米范围内有重要水生生物的自然产卵场、索饵场、越冬场和洄游通道的新增河道取水的污染类建设项目</w:t>
                  </w:r>
                </w:p>
              </w:tc>
              <w:tc>
                <w:tcPr>
                  <w:tcW w:w="1730" w:type="dxa"/>
                  <w:vAlign w:val="center"/>
                </w:tcPr>
                <w:p w14:paraId="1637FD5B">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本项目未设置河道取水口。</w:t>
                  </w:r>
                </w:p>
              </w:tc>
              <w:tc>
                <w:tcPr>
                  <w:tcW w:w="1112" w:type="dxa"/>
                  <w:vAlign w:val="center"/>
                </w:tcPr>
                <w:p w14:paraId="087F42BF">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否</w:t>
                  </w:r>
                </w:p>
              </w:tc>
            </w:tr>
            <w:tr w14:paraId="1200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6" w:type="dxa"/>
                  <w:vAlign w:val="center"/>
                </w:tcPr>
                <w:p w14:paraId="7EB0035B">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海洋</w:t>
                  </w:r>
                </w:p>
              </w:tc>
              <w:tc>
                <w:tcPr>
                  <w:tcW w:w="3150" w:type="dxa"/>
                  <w:vAlign w:val="center"/>
                </w:tcPr>
                <w:p w14:paraId="41221BC5">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直接向海排放污染物的海洋工程建设项目</w:t>
                  </w:r>
                </w:p>
              </w:tc>
              <w:tc>
                <w:tcPr>
                  <w:tcW w:w="1730" w:type="dxa"/>
                  <w:vAlign w:val="center"/>
                </w:tcPr>
                <w:p w14:paraId="5F6ED36C">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本项目不属于</w:t>
                  </w:r>
                  <w:r>
                    <w:rPr>
                      <w:rFonts w:hint="default" w:ascii="Times New Roman" w:hAnsi="Times New Roman" w:cs="Times New Roman"/>
                      <w:color w:val="auto"/>
                      <w:sz w:val="21"/>
                      <w:szCs w:val="21"/>
                      <w:lang w:val="en-US" w:eastAsia="zh-CN"/>
                    </w:rPr>
                    <w:t>海洋工程建设项目</w:t>
                  </w:r>
                  <w:r>
                    <w:rPr>
                      <w:rFonts w:hint="eastAsia" w:cs="Times New Roman"/>
                      <w:color w:val="auto"/>
                      <w:sz w:val="21"/>
                      <w:szCs w:val="21"/>
                      <w:lang w:val="en-US" w:eastAsia="zh-CN"/>
                    </w:rPr>
                    <w:t>。</w:t>
                  </w:r>
                </w:p>
              </w:tc>
              <w:tc>
                <w:tcPr>
                  <w:tcW w:w="1112" w:type="dxa"/>
                  <w:vAlign w:val="center"/>
                </w:tcPr>
                <w:p w14:paraId="349548E5">
                  <w:pPr>
                    <w:widowControl/>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否</w:t>
                  </w:r>
                </w:p>
              </w:tc>
            </w:tr>
            <w:tr w14:paraId="7673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8" w:type="dxa"/>
                  <w:gridSpan w:val="4"/>
                  <w:vAlign w:val="center"/>
                </w:tcPr>
                <w:p w14:paraId="32251F3B">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1.废气中有毒有害污染物指纳入《有毒有害大气污染物名录》的污染物</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不包括无排放标准的污染物</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w:t>
                  </w:r>
                </w:p>
                <w:p w14:paraId="7545D411">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2.环境空气保护目标指自然保护区、风景名胜区、居住区、文化区和农村地区中人群较集中的区域。</w:t>
                  </w:r>
                </w:p>
                <w:p w14:paraId="593ADFF4">
                  <w:pPr>
                    <w:widowControl/>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3.临界量及其计算方法可参考《建设项目环境风险评价技术导则》</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HJ169</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附录B、附录C</w:t>
                  </w:r>
                  <w:r>
                    <w:rPr>
                      <w:rFonts w:hint="eastAsia" w:cs="Times New Roman"/>
                      <w:color w:val="auto"/>
                      <w:sz w:val="21"/>
                      <w:szCs w:val="21"/>
                      <w:lang w:val="en-US" w:eastAsia="zh-CN"/>
                    </w:rPr>
                    <w:t>。</w:t>
                  </w:r>
                </w:p>
              </w:tc>
            </w:tr>
          </w:tbl>
          <w:p w14:paraId="0953C02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lang w:val="en-US" w:eastAsia="zh-CN"/>
              </w:rPr>
            </w:pPr>
            <w:r>
              <w:rPr>
                <w:rFonts w:hint="eastAsia" w:ascii="Times New Roman" w:hAnsi="Times New Roman" w:cs="Times New Roman"/>
                <w:color w:val="auto"/>
                <w:lang w:val="en-US" w:eastAsia="zh-CN"/>
              </w:rPr>
              <w:t>综上所述：本项目</w:t>
            </w:r>
            <w:r>
              <w:rPr>
                <w:rFonts w:hint="eastAsia" w:cs="Times New Roman"/>
                <w:color w:val="auto"/>
                <w:lang w:val="en-US" w:eastAsia="zh-CN"/>
              </w:rPr>
              <w:t>不</w:t>
            </w:r>
            <w:r>
              <w:rPr>
                <w:rFonts w:hint="eastAsia" w:ascii="Times New Roman" w:hAnsi="Times New Roman" w:cs="Times New Roman"/>
                <w:color w:val="auto"/>
                <w:lang w:val="en-US" w:eastAsia="zh-CN"/>
              </w:rPr>
              <w:t>设置专项评价。</w:t>
            </w:r>
          </w:p>
        </w:tc>
      </w:tr>
      <w:tr w14:paraId="28990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9" w:type="dxa"/>
            <w:vAlign w:val="center"/>
          </w:tcPr>
          <w:p w14:paraId="799B7DC1">
            <w:pPr>
              <w:autoSpaceDE w:val="0"/>
              <w:autoSpaceDN w:val="0"/>
              <w:spacing w:line="240" w:lineRule="auto"/>
              <w:ind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rPr>
              <w:t>规划情况</w:t>
            </w:r>
          </w:p>
        </w:tc>
        <w:tc>
          <w:tcPr>
            <w:tcW w:w="7321" w:type="dxa"/>
            <w:gridSpan w:val="3"/>
            <w:vAlign w:val="center"/>
          </w:tcPr>
          <w:p w14:paraId="46B1BB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规划名称：《西咸新区沣西新城分区规划（2016-2035年）》</w:t>
            </w:r>
          </w:p>
          <w:p w14:paraId="51F412C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规划审批机关：陕西省西咸新区开发建设管理委员会</w:t>
            </w:r>
          </w:p>
          <w:p w14:paraId="5D15CB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rPr>
            </w:pPr>
            <w:r>
              <w:rPr>
                <w:rFonts w:hint="eastAsia" w:ascii="Times New Roman" w:hAnsi="Times New Roman" w:cs="Times New Roman"/>
                <w:color w:val="auto"/>
                <w:sz w:val="24"/>
                <w:highlight w:val="none"/>
                <w:lang w:val="en-US" w:eastAsia="zh-CN"/>
              </w:rPr>
              <w:t>审批文件名称及文号：陕西省西咸新区开发建设管理委员会关于《西咸新区沣西新城分区规划》的批复（陕西咸函〔2011〕123号）</w:t>
            </w:r>
          </w:p>
        </w:tc>
      </w:tr>
      <w:tr w14:paraId="76F2C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9" w:type="dxa"/>
            <w:vAlign w:val="center"/>
          </w:tcPr>
          <w:p w14:paraId="307CFE35">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规划环境影响评价情况</w:t>
            </w:r>
          </w:p>
        </w:tc>
        <w:tc>
          <w:tcPr>
            <w:tcW w:w="7321" w:type="dxa"/>
            <w:gridSpan w:val="3"/>
            <w:vAlign w:val="center"/>
          </w:tcPr>
          <w:p w14:paraId="3F81B55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规划环境影响评价文件名称</w:t>
            </w:r>
            <w:r>
              <w:rPr>
                <w:rFonts w:hint="eastAsia" w:ascii="Times New Roman" w:hAnsi="Times New Roman" w:eastAsia="宋体" w:cs="Times New Roman"/>
                <w:color w:val="auto"/>
                <w:sz w:val="24"/>
                <w:highlight w:val="none"/>
                <w:lang w:eastAsia="zh-CN"/>
              </w:rPr>
              <w:t>：《西咸新区沣西新城分区规划（2016-2035）环境影响报告书》；</w:t>
            </w:r>
          </w:p>
          <w:p w14:paraId="7C154F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审查机关</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陕西省西咸新区环境保护局</w:t>
            </w:r>
            <w:r>
              <w:rPr>
                <w:rFonts w:hint="eastAsia" w:ascii="Times New Roman" w:hAnsi="Times New Roman" w:eastAsia="宋体" w:cs="Times New Roman"/>
                <w:color w:val="auto"/>
                <w:sz w:val="24"/>
                <w:highlight w:val="none"/>
                <w:lang w:eastAsia="zh-CN"/>
              </w:rPr>
              <w:t>；</w:t>
            </w:r>
          </w:p>
          <w:p w14:paraId="52597C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rPr>
            </w:pPr>
            <w:r>
              <w:rPr>
                <w:rFonts w:hint="eastAsia" w:ascii="Times New Roman" w:hAnsi="Times New Roman" w:eastAsia="宋体" w:cs="Times New Roman"/>
                <w:color w:val="auto"/>
                <w:sz w:val="24"/>
                <w:highlight w:val="none"/>
              </w:rPr>
              <w:t>审查文件名称及文号</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陕西省西咸新区环境保护局关于《西咸新区沣西新城分区规划（2016-2035）环境影响报告书》审查意见的函（陕西咸环函〔2018〕61号）</w:t>
            </w:r>
            <w:r>
              <w:rPr>
                <w:rFonts w:hint="default" w:ascii="Times New Roman" w:hAnsi="Times New Roman" w:cs="Times New Roman"/>
                <w:color w:val="auto"/>
              </w:rPr>
              <w:t>。</w:t>
            </w:r>
          </w:p>
        </w:tc>
      </w:tr>
      <w:tr w14:paraId="40090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9" w:type="dxa"/>
            <w:vAlign w:val="center"/>
          </w:tcPr>
          <w:p w14:paraId="22D86F45">
            <w:pPr>
              <w:autoSpaceDE w:val="0"/>
              <w:autoSpaceDN w:val="0"/>
              <w:spacing w:line="240" w:lineRule="auto"/>
              <w:ind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规划及规划环境影响评价符合性分析</w:t>
            </w:r>
          </w:p>
        </w:tc>
        <w:tc>
          <w:tcPr>
            <w:tcW w:w="7321" w:type="dxa"/>
            <w:gridSpan w:val="3"/>
          </w:tcPr>
          <w:p w14:paraId="2FF5CC7A">
            <w:pPr>
              <w:autoSpaceDE w:val="0"/>
              <w:autoSpaceDN w:val="0"/>
              <w:spacing w:line="240" w:lineRule="auto"/>
              <w:ind w:firstLine="0" w:firstLineChars="0"/>
              <w:jc w:val="center"/>
              <w:rPr>
                <w:rFonts w:hint="default" w:ascii="Times New Roman" w:hAnsi="Times New Roman" w:cs="Times New Roman"/>
                <w:color w:val="auto"/>
                <w:kern w:val="0"/>
              </w:rPr>
            </w:pPr>
            <w:r>
              <w:rPr>
                <w:rFonts w:hint="default" w:ascii="Times New Roman" w:hAnsi="Times New Roman" w:cs="Times New Roman"/>
                <w:b/>
                <w:bCs/>
                <w:color w:val="auto"/>
                <w:kern w:val="0"/>
                <w:sz w:val="21"/>
                <w:szCs w:val="21"/>
              </w:rPr>
              <w:t>表1-</w:t>
            </w:r>
            <w:r>
              <w:rPr>
                <w:rFonts w:hint="eastAsia" w:cs="Times New Roman"/>
                <w:b/>
                <w:bCs/>
                <w:color w:val="auto"/>
                <w:kern w:val="0"/>
                <w:sz w:val="21"/>
                <w:szCs w:val="21"/>
                <w:lang w:val="en-US" w:eastAsia="zh-CN"/>
              </w:rPr>
              <w:t>2</w:t>
            </w:r>
            <w:r>
              <w:rPr>
                <w:rFonts w:hint="default" w:ascii="Times New Roman" w:hAnsi="Times New Roman" w:cs="Times New Roman"/>
                <w:b/>
                <w:bCs/>
                <w:color w:val="auto"/>
                <w:kern w:val="0"/>
                <w:sz w:val="21"/>
                <w:szCs w:val="21"/>
              </w:rPr>
              <w:t xml:space="preserve">  项目与规划</w:t>
            </w:r>
            <w:r>
              <w:rPr>
                <w:rFonts w:hint="eastAsia" w:cs="Times New Roman"/>
                <w:b/>
                <w:bCs/>
                <w:color w:val="auto"/>
                <w:kern w:val="0"/>
                <w:sz w:val="21"/>
                <w:szCs w:val="21"/>
                <w:lang w:eastAsia="zh-CN"/>
              </w:rPr>
              <w:t>、</w:t>
            </w:r>
            <w:r>
              <w:rPr>
                <w:rFonts w:hint="default" w:ascii="Times New Roman" w:hAnsi="Times New Roman" w:cs="Times New Roman"/>
                <w:b/>
                <w:bCs/>
                <w:color w:val="auto"/>
                <w:kern w:val="0"/>
                <w:sz w:val="21"/>
                <w:szCs w:val="21"/>
              </w:rPr>
              <w:t>规划环评及审查意见相符性分析表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2630"/>
              <w:gridCol w:w="2853"/>
              <w:gridCol w:w="595"/>
            </w:tblGrid>
            <w:tr w14:paraId="6630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4" w:type="pct"/>
                  <w:noWrap w:val="0"/>
                  <w:vAlign w:val="center"/>
                </w:tcPr>
                <w:p w14:paraId="3AAEC70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名称</w:t>
                  </w:r>
                </w:p>
              </w:tc>
              <w:tc>
                <w:tcPr>
                  <w:tcW w:w="1854" w:type="pct"/>
                  <w:noWrap w:val="0"/>
                  <w:vAlign w:val="center"/>
                </w:tcPr>
                <w:p w14:paraId="521B54F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规划要求</w:t>
                  </w:r>
                </w:p>
              </w:tc>
              <w:tc>
                <w:tcPr>
                  <w:tcW w:w="2011" w:type="pct"/>
                  <w:noWrap w:val="0"/>
                  <w:vAlign w:val="center"/>
                </w:tcPr>
                <w:p w14:paraId="6CE7E5F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项目情况</w:t>
                  </w:r>
                </w:p>
              </w:tc>
              <w:tc>
                <w:tcPr>
                  <w:tcW w:w="419" w:type="pct"/>
                  <w:noWrap w:val="0"/>
                  <w:vAlign w:val="center"/>
                </w:tcPr>
                <w:p w14:paraId="7085E09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符合性</w:t>
                  </w:r>
                </w:p>
              </w:tc>
            </w:tr>
            <w:tr w14:paraId="6745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4" w:type="pct"/>
                  <w:noWrap w:val="0"/>
                  <w:vAlign w:val="center"/>
                </w:tcPr>
                <w:p w14:paraId="406AED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《西咸新区沣西新城分区规划（2016-2035年）》</w:t>
                  </w:r>
                </w:p>
              </w:tc>
              <w:tc>
                <w:tcPr>
                  <w:tcW w:w="1854" w:type="pct"/>
                  <w:noWrap w:val="0"/>
                  <w:vAlign w:val="center"/>
                </w:tcPr>
                <w:p w14:paraId="39C5175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规划范围：沣西新城位于西安市与咸阳市接壤部，包括鄠邑区的大王镇，长安区的马王街道、高桥乡，秦都区的钓台、陈杨寨街道，总面积142.77平方千米。</w:t>
                  </w:r>
                </w:p>
                <w:p w14:paraId="17D65EF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b w:val="0"/>
                      <w:bCs w:val="0"/>
                      <w:color w:val="auto"/>
                      <w:kern w:val="0"/>
                      <w:sz w:val="21"/>
                      <w:szCs w:val="21"/>
                      <w:highlight w:val="none"/>
                      <w:lang w:val="en-US" w:eastAsia="zh-CN"/>
                    </w:rPr>
                    <w:t>沣西新城行业准入条件：南部工业区-新能源、新材料、节能环保相关产业、现代仓储物流产业、农产品加工、新型建材行业、生物研发行业。</w:t>
                  </w:r>
                </w:p>
              </w:tc>
              <w:tc>
                <w:tcPr>
                  <w:tcW w:w="2011" w:type="pct"/>
                  <w:noWrap w:val="0"/>
                  <w:vAlign w:val="center"/>
                </w:tcPr>
                <w:p w14:paraId="4A4457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w:t>
                  </w:r>
                  <w:r>
                    <w:rPr>
                      <w:rFonts w:hint="eastAsia" w:eastAsia="宋体" w:cs="Times New Roman"/>
                      <w:color w:val="auto"/>
                      <w:kern w:val="0"/>
                      <w:sz w:val="21"/>
                      <w:szCs w:val="21"/>
                      <w:highlight w:val="none"/>
                      <w:lang w:val="en-US" w:eastAsia="zh-CN"/>
                    </w:rPr>
                    <w:t>位于沣西新城大王街道，属于沣西新城分区规划范围内，</w:t>
                  </w:r>
                  <w:r>
                    <w:rPr>
                      <w:rFonts w:hint="eastAsia" w:cs="Times New Roman"/>
                      <w:color w:val="auto"/>
                      <w:kern w:val="0"/>
                      <w:sz w:val="21"/>
                      <w:szCs w:val="21"/>
                      <w:highlight w:val="none"/>
                      <w:lang w:val="en-US" w:eastAsia="zh-CN"/>
                    </w:rPr>
                    <w:t>根据沣西新城土地利用规划和大王街道资源规划所出具的地类说明，项目所在地属于工业用地，</w:t>
                  </w:r>
                  <w:r>
                    <w:rPr>
                      <w:rFonts w:hint="eastAsia"/>
                      <w:color w:val="auto"/>
                      <w:kern w:val="0"/>
                      <w:sz w:val="21"/>
                      <w:szCs w:val="21"/>
                    </w:rPr>
                    <w:t>本项目在沣西新城分区规划图的位置见</w:t>
                  </w:r>
                  <w:r>
                    <w:rPr>
                      <w:rFonts w:hint="eastAsia" w:cs="Times New Roman"/>
                      <w:color w:val="auto"/>
                      <w:kern w:val="0"/>
                      <w:sz w:val="21"/>
                      <w:szCs w:val="21"/>
                      <w:highlight w:val="none"/>
                      <w:lang w:val="en-US" w:eastAsia="zh-CN"/>
                    </w:rPr>
                    <w:t>附图</w:t>
                  </w:r>
                  <w:r>
                    <w:rPr>
                      <w:rFonts w:hint="eastAsia"/>
                      <w:color w:val="auto"/>
                      <w:kern w:val="0"/>
                      <w:sz w:val="21"/>
                      <w:szCs w:val="21"/>
                    </w:rPr>
                    <w:t>1</w:t>
                  </w:r>
                  <w:r>
                    <w:rPr>
                      <w:rFonts w:hint="eastAsia" w:cs="Times New Roman"/>
                      <w:color w:val="auto"/>
                      <w:kern w:val="0"/>
                      <w:sz w:val="21"/>
                      <w:szCs w:val="21"/>
                      <w:highlight w:val="none"/>
                      <w:lang w:val="en-US" w:eastAsia="zh-CN"/>
                    </w:rPr>
                    <w:t>。</w:t>
                  </w:r>
                </w:p>
                <w:p w14:paraId="05226AB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项目为非金属废料和碎屑加工处理，</w:t>
                  </w:r>
                  <w:r>
                    <w:rPr>
                      <w:rFonts w:hint="eastAsia"/>
                      <w:color w:val="auto"/>
                      <w:kern w:val="0"/>
                      <w:sz w:val="21"/>
                      <w:szCs w:val="21"/>
                    </w:rPr>
                    <w:t>属于环保相关产业，满足准入条件</w:t>
                  </w:r>
                  <w:r>
                    <w:rPr>
                      <w:rFonts w:hint="eastAsia" w:cs="Times New Roman"/>
                      <w:color w:val="auto"/>
                      <w:kern w:val="0"/>
                      <w:sz w:val="21"/>
                      <w:szCs w:val="21"/>
                      <w:highlight w:val="none"/>
                      <w:lang w:val="en-US" w:eastAsia="zh-CN"/>
                    </w:rPr>
                    <w:t>。</w:t>
                  </w:r>
                </w:p>
              </w:tc>
              <w:tc>
                <w:tcPr>
                  <w:tcW w:w="419" w:type="pct"/>
                  <w:noWrap w:val="0"/>
                  <w:vAlign w:val="center"/>
                </w:tcPr>
                <w:p w14:paraId="5062DF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r w14:paraId="3723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14" w:type="pct"/>
                  <w:noWrap w:val="0"/>
                  <w:vAlign w:val="center"/>
                </w:tcPr>
                <w:p w14:paraId="0151B47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2016~2035年</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环境影响报告书》</w:t>
                  </w:r>
                </w:p>
              </w:tc>
              <w:tc>
                <w:tcPr>
                  <w:tcW w:w="1854" w:type="pct"/>
                  <w:noWrap w:val="0"/>
                  <w:vAlign w:val="center"/>
                </w:tcPr>
                <w:p w14:paraId="3281BE4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①对产业的引入采取“底线控制、优势相关、鼓励创新”的原则，底线控制即淘汰三高（高污染、高耗能、高耗水，如铸造、化工等），凡是非三高企业都可引入；</w:t>
                  </w:r>
                </w:p>
                <w:p w14:paraId="3EF38E0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②区内建设污水处理厂，对地表水有较大的改善，但考虑到距离最终的规划目标仍有差距，评价要求严禁高耗水、高排水企业入驻区内，严格控制污水外排；</w:t>
                  </w:r>
                </w:p>
                <w:p w14:paraId="7E5B6FD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③合理规划区内环卫基础设施建设，针对固废的不同性质，采取相应的处置措施。推行生活垃圾分类收集，提高生活垃圾无害化处理率和固体废物的综合利用率。固废须按照《一般工业固体废物贮存、处置场污染控制标准》</w:t>
                  </w:r>
                  <w:r>
                    <w:rPr>
                      <w:rFonts w:hint="eastAsia" w:ascii="Times New Roman" w:hAnsi="Times New Roman" w:eastAsia="宋体" w:cs="Times New Roman"/>
                      <w:color w:val="auto"/>
                      <w:kern w:val="0"/>
                      <w:sz w:val="21"/>
                      <w:szCs w:val="21"/>
                      <w:highlight w:val="none"/>
                      <w:lang w:val="en-US" w:eastAsia="zh-CN"/>
                    </w:rPr>
                    <w:t>（GB18599-2001）要求，进行贮存和处置，危废的产生和管理按照陕西省环境保护厅颁发的《</w:t>
                  </w:r>
                  <w:r>
                    <w:rPr>
                      <w:rFonts w:hint="eastAsia" w:cs="Times New Roman"/>
                      <w:color w:val="auto"/>
                      <w:kern w:val="0"/>
                      <w:sz w:val="21"/>
                      <w:szCs w:val="21"/>
                      <w:highlight w:val="none"/>
                      <w:lang w:val="en-US" w:eastAsia="zh-CN"/>
                    </w:rPr>
                    <w:t>危险废物转移管理办法</w:t>
                  </w:r>
                  <w:r>
                    <w:rPr>
                      <w:rFonts w:hint="eastAsia" w:ascii="Times New Roman" w:hAnsi="Times New Roman" w:eastAsia="宋体" w:cs="Times New Roman"/>
                      <w:color w:val="auto"/>
                      <w:kern w:val="0"/>
                      <w:sz w:val="21"/>
                      <w:szCs w:val="21"/>
                      <w:highlight w:val="none"/>
                      <w:lang w:eastAsia="zh-CN"/>
                    </w:rPr>
                    <w:t>》等有关规定文件的要求，收集后送往危废处理处置中心。</w:t>
                  </w:r>
                </w:p>
              </w:tc>
              <w:tc>
                <w:tcPr>
                  <w:tcW w:w="2011" w:type="pct"/>
                  <w:noWrap w:val="0"/>
                  <w:vAlign w:val="center"/>
                </w:tcPr>
                <w:p w14:paraId="1FAABD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①本项目</w:t>
                  </w:r>
                  <w:r>
                    <w:rPr>
                      <w:rFonts w:hint="eastAsia" w:cs="Times New Roman"/>
                      <w:color w:val="auto"/>
                      <w:kern w:val="0"/>
                      <w:sz w:val="21"/>
                      <w:szCs w:val="21"/>
                      <w:highlight w:val="none"/>
                      <w:lang w:val="en-US" w:eastAsia="zh-CN"/>
                    </w:rPr>
                    <w:t>为非金属废料和碎屑加工处理</w:t>
                  </w:r>
                  <w:r>
                    <w:rPr>
                      <w:rFonts w:hint="eastAsia" w:ascii="Times New Roman" w:hAnsi="Times New Roman" w:eastAsia="宋体"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不属于“三高”行业</w:t>
                  </w:r>
                  <w:r>
                    <w:rPr>
                      <w:rFonts w:hint="eastAsia" w:ascii="Times New Roman" w:hAnsi="Times New Roman" w:eastAsia="宋体" w:cs="Times New Roman"/>
                      <w:color w:val="auto"/>
                      <w:kern w:val="0"/>
                      <w:sz w:val="21"/>
                      <w:szCs w:val="21"/>
                      <w:highlight w:val="none"/>
                      <w:lang w:eastAsia="zh-CN"/>
                    </w:rPr>
                    <w:t>；</w:t>
                  </w:r>
                </w:p>
                <w:p w14:paraId="05BC84F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②本项目不属于高耗水、高排水企业</w:t>
                  </w:r>
                  <w:r>
                    <w:rPr>
                      <w:rFonts w:hint="eastAsia" w:cs="Times New Roman"/>
                      <w:color w:val="auto"/>
                      <w:kern w:val="0"/>
                      <w:sz w:val="21"/>
                      <w:szCs w:val="21"/>
                      <w:highlight w:val="none"/>
                      <w:lang w:eastAsia="zh-CN"/>
                    </w:rPr>
                    <w:t>，</w:t>
                  </w:r>
                  <w:r>
                    <w:rPr>
                      <w:rFonts w:hint="eastAsia" w:cs="Times New Roman"/>
                      <w:color w:val="auto"/>
                      <w:sz w:val="21"/>
                      <w:szCs w:val="21"/>
                      <w:lang w:val="en-US" w:eastAsia="zh-CN"/>
                    </w:rPr>
                    <w:t>生产废水经废水处理站处理后全部回用于项目生产用水</w:t>
                  </w:r>
                  <w:r>
                    <w:rPr>
                      <w:rFonts w:hint="eastAsia" w:cs="Times New Roman"/>
                      <w:color w:val="auto"/>
                      <w:kern w:val="0"/>
                      <w:sz w:val="21"/>
                      <w:szCs w:val="21"/>
                      <w:highlight w:val="none"/>
                      <w:lang w:val="en-US" w:eastAsia="zh-CN"/>
                    </w:rPr>
                    <w:t>；</w:t>
                  </w:r>
                  <w:r>
                    <w:rPr>
                      <w:rFonts w:hint="default" w:ascii="Times New Roman" w:hAnsi="Times New Roman" w:cs="Times New Roman"/>
                      <w:color w:val="auto"/>
                      <w:sz w:val="21"/>
                      <w:szCs w:val="21"/>
                      <w:lang w:eastAsia="zh-CN"/>
                    </w:rPr>
                    <w:t>生活污水</w:t>
                  </w:r>
                  <w:r>
                    <w:rPr>
                      <w:rFonts w:hint="eastAsia" w:cs="Times New Roman"/>
                      <w:color w:val="auto"/>
                      <w:sz w:val="21"/>
                      <w:szCs w:val="21"/>
                      <w:lang w:val="en-US" w:eastAsia="zh-CN"/>
                    </w:rPr>
                    <w:t>排入化粪池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w:t>
                  </w:r>
                </w:p>
                <w:p w14:paraId="7EBB78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③本项目</w:t>
                  </w:r>
                  <w:r>
                    <w:rPr>
                      <w:rFonts w:hint="eastAsia" w:cs="Times New Roman"/>
                      <w:color w:val="auto"/>
                      <w:sz w:val="21"/>
                      <w:szCs w:val="21"/>
                      <w:lang w:val="en-US" w:eastAsia="zh-CN"/>
                    </w:rPr>
                    <w:t>废铁丝、废包装材料、废瓶盖、标签、废塑料片等一般固体废物的贮存满足相应防渗漏、防雨淋、防扬尘等环境保护要求；</w:t>
                  </w:r>
                  <w:r>
                    <w:rPr>
                      <w:rFonts w:hint="default" w:ascii="Times New Roman" w:hAnsi="Times New Roman" w:cs="Times New Roman"/>
                      <w:color w:val="auto"/>
                      <w:sz w:val="21"/>
                      <w:szCs w:val="21"/>
                      <w:lang w:val="en-US" w:eastAsia="zh-CN"/>
                    </w:rPr>
                    <w:t>废活性炭、静电收集油、废润滑油、废油桶</w:t>
                  </w:r>
                  <w:r>
                    <w:rPr>
                      <w:rFonts w:hint="eastAsia" w:cs="Times New Roman"/>
                      <w:color w:val="auto"/>
                      <w:kern w:val="0"/>
                      <w:sz w:val="21"/>
                      <w:szCs w:val="21"/>
                      <w:highlight w:val="none"/>
                      <w:lang w:val="en-US" w:eastAsia="zh-CN"/>
                    </w:rPr>
                    <w:t>等</w:t>
                  </w:r>
                  <w:r>
                    <w:rPr>
                      <w:rFonts w:hint="eastAsia" w:ascii="Times New Roman" w:hAnsi="Times New Roman" w:eastAsia="宋体" w:cs="Times New Roman"/>
                      <w:color w:val="auto"/>
                      <w:kern w:val="0"/>
                      <w:sz w:val="21"/>
                      <w:szCs w:val="21"/>
                      <w:highlight w:val="none"/>
                      <w:lang w:eastAsia="zh-CN"/>
                    </w:rPr>
                    <w:t>危险废物按照《危险废物贮存污染控制标准》（GB18597-2023）</w:t>
                  </w:r>
                  <w:r>
                    <w:rPr>
                      <w:rFonts w:hint="eastAsia" w:cs="Times New Roman"/>
                      <w:color w:val="auto"/>
                      <w:kern w:val="0"/>
                      <w:sz w:val="21"/>
                      <w:szCs w:val="21"/>
                      <w:highlight w:val="none"/>
                      <w:lang w:eastAsia="zh-CN"/>
                    </w:rPr>
                    <w:t>、《危险废物转移管理办法》</w:t>
                  </w:r>
                  <w:r>
                    <w:rPr>
                      <w:rFonts w:hint="eastAsia" w:ascii="Times New Roman" w:hAnsi="Times New Roman" w:eastAsia="宋体" w:cs="Times New Roman"/>
                      <w:color w:val="auto"/>
                      <w:kern w:val="0"/>
                      <w:sz w:val="21"/>
                      <w:szCs w:val="21"/>
                      <w:highlight w:val="none"/>
                      <w:lang w:eastAsia="zh-CN"/>
                    </w:rPr>
                    <w:t>要求进行贮存</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管理，</w:t>
                  </w:r>
                  <w:r>
                    <w:rPr>
                      <w:rFonts w:hint="eastAsia" w:ascii="Times New Roman" w:hAnsi="Times New Roman" w:eastAsia="宋体" w:cs="Times New Roman"/>
                      <w:color w:val="auto"/>
                      <w:kern w:val="0"/>
                      <w:sz w:val="21"/>
                      <w:szCs w:val="21"/>
                      <w:highlight w:val="none"/>
                      <w:lang w:eastAsia="zh-CN"/>
                    </w:rPr>
                    <w:t>定期交由有资质单位处置。</w:t>
                  </w:r>
                </w:p>
              </w:tc>
              <w:tc>
                <w:tcPr>
                  <w:tcW w:w="419" w:type="pct"/>
                  <w:noWrap w:val="0"/>
                  <w:vAlign w:val="center"/>
                </w:tcPr>
                <w:p w14:paraId="0AF953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r w14:paraId="4DF0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4" w:type="pct"/>
                  <w:noWrap w:val="0"/>
                  <w:vAlign w:val="center"/>
                </w:tcPr>
                <w:p w14:paraId="760977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《西咸新区沣西新城分区规划（2016-2035年）环境影响报告书》审查意见（陕西咸环函</w:t>
                  </w:r>
                  <w:r>
                    <w:rPr>
                      <w:rFonts w:hint="eastAsia" w:ascii="宋体" w:hAnsi="宋体" w:eastAsia="宋体" w:cs="宋体"/>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2018</w:t>
                  </w:r>
                  <w:r>
                    <w:rPr>
                      <w:rFonts w:hint="eastAsia" w:ascii="宋体" w:hAnsi="宋体" w:eastAsia="宋体" w:cs="宋体"/>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61号）</w:t>
                  </w:r>
                </w:p>
              </w:tc>
              <w:tc>
                <w:tcPr>
                  <w:tcW w:w="1854" w:type="pct"/>
                  <w:noWrap w:val="0"/>
                  <w:vAlign w:val="center"/>
                </w:tcPr>
                <w:p w14:paraId="6BD57B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加强规划引导，坚持生态优先、绿色集约发展，突出城市与产业协调发展的理念。严格落实生态保护红线、环境质量底线、资源利用上线和环境准入负面清单管控要求。强化“三线一单”在优布局、控规模及对项目环境准入的强制约束作用。严禁“三高一低”项目入区</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采用总量控制方式，限制大气污染物及水污染物排放量大的项目入区。引进项目的生产工艺、设备、污染治理技术，以及单位产品能耗、物耗、污染物排放和资源利用率等均需达到同行业国际先进水平，落实《报告书》提出的环境要求；</w:t>
                  </w:r>
                </w:p>
                <w:p w14:paraId="021D958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②严守环境质量底线，落实污染物总量管控要求。根据国家、陕西省、</w:t>
                  </w:r>
                  <w:r>
                    <w:rPr>
                      <w:rFonts w:hint="eastAsia" w:cs="Times New Roman"/>
                      <w:color w:val="auto"/>
                      <w:kern w:val="0"/>
                      <w:sz w:val="21"/>
                      <w:szCs w:val="21"/>
                      <w:highlight w:val="none"/>
                      <w:lang w:val="en-US" w:eastAsia="zh-CN"/>
                    </w:rPr>
                    <w:t>西咸</w:t>
                  </w:r>
                  <w:r>
                    <w:rPr>
                      <w:rFonts w:hint="eastAsia" w:ascii="Times New Roman" w:hAnsi="Times New Roman" w:eastAsia="宋体" w:cs="Times New Roman"/>
                      <w:color w:val="auto"/>
                      <w:kern w:val="0"/>
                      <w:sz w:val="21"/>
                      <w:szCs w:val="21"/>
                      <w:highlight w:val="none"/>
                      <w:lang w:eastAsia="zh-CN"/>
                    </w:rPr>
                    <w:t>新区有关大气、水、土壤污染防治行动计划相关要求，制定区域污染物减排方案，采取有效措施减少主要污染物和挥发性有机物等排放总量，实现区域环境质量改善目标；</w:t>
                  </w:r>
                </w:p>
                <w:p w14:paraId="3B96574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③结合区域大气环境质量改善目标要求，明确无煤化城市建设阶段性目标，进一步优化能源结构，加大无干热岩供热技术的应用推广。加强挥发性有机物产生企业监督管理，强化移动源污染防治；</w:t>
                  </w:r>
                </w:p>
                <w:p w14:paraId="098F47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④结合区域水环境质量改善目标的要求，提高再生水回用率，提高污水厂管理标准；落实畜禽养殖禁养、景观水体建设等措施；</w:t>
                  </w:r>
                </w:p>
                <w:p w14:paraId="24EFF5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⑤结合规划及水源地保护相关法律法规，加强水源地保护，全力保障饮用水安全；</w:t>
                  </w:r>
                </w:p>
                <w:p w14:paraId="0FEED8D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⑥积极开展垃圾分类试点建设，加强固体废弃物特别是危险废物的集中处理处置。</w:t>
                  </w:r>
                </w:p>
              </w:tc>
              <w:tc>
                <w:tcPr>
                  <w:tcW w:w="2011" w:type="pct"/>
                  <w:noWrap w:val="0"/>
                  <w:vAlign w:val="center"/>
                </w:tcPr>
                <w:p w14:paraId="6460FE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default"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①本项目位于重点管控单元，符合“三线一单”管控要求</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不属于</w:t>
                  </w:r>
                  <w:r>
                    <w:rPr>
                      <w:rFonts w:hint="eastAsia" w:cs="Times New Roman"/>
                      <w:color w:val="auto"/>
                      <w:kern w:val="0"/>
                      <w:sz w:val="21"/>
                      <w:szCs w:val="21"/>
                      <w:highlight w:val="none"/>
                      <w:lang w:eastAsia="zh-CN"/>
                    </w:rPr>
                    <w:t>“三高一低”项目；</w:t>
                  </w:r>
                  <w:r>
                    <w:rPr>
                      <w:rFonts w:hint="eastAsia" w:cs="Times New Roman"/>
                      <w:color w:val="auto"/>
                      <w:kern w:val="0"/>
                      <w:sz w:val="21"/>
                      <w:szCs w:val="21"/>
                      <w:highlight w:val="none"/>
                      <w:lang w:val="en-US" w:eastAsia="zh-CN"/>
                    </w:rPr>
                    <w:t>废水不外排，大气污染物排放量较小。本项目生产使用电能；废气</w:t>
                  </w:r>
                  <w:r>
                    <w:rPr>
                      <w:rFonts w:hint="eastAsia" w:ascii="Times New Roman" w:hAnsi="Times New Roman" w:eastAsia="宋体" w:cs="Times New Roman"/>
                      <w:color w:val="auto"/>
                      <w:kern w:val="0"/>
                      <w:sz w:val="21"/>
                      <w:szCs w:val="21"/>
                      <w:highlight w:val="none"/>
                      <w:lang w:eastAsia="zh-CN"/>
                    </w:rPr>
                    <w:t>治理</w:t>
                  </w:r>
                  <w:r>
                    <w:rPr>
                      <w:rFonts w:hint="eastAsia" w:cs="Times New Roman"/>
                      <w:color w:val="auto"/>
                      <w:kern w:val="0"/>
                      <w:sz w:val="21"/>
                      <w:szCs w:val="21"/>
                      <w:highlight w:val="none"/>
                      <w:lang w:val="en-US" w:eastAsia="zh-CN"/>
                    </w:rPr>
                    <w:t>采用</w:t>
                  </w:r>
                  <w:r>
                    <w:rPr>
                      <w:rFonts w:hint="eastAsia" w:cs="Times New Roman"/>
                      <w:color w:val="auto"/>
                      <w:sz w:val="21"/>
                      <w:szCs w:val="21"/>
                      <w:lang w:val="en-US" w:eastAsia="zh-CN"/>
                    </w:rPr>
                    <w:t>水喷淋+静电除油+活性炭吸附装置</w:t>
                  </w:r>
                  <w:r>
                    <w:rPr>
                      <w:rFonts w:hint="eastAsia" w:cs="Times New Roman"/>
                      <w:color w:val="auto"/>
                      <w:kern w:val="0"/>
                      <w:sz w:val="21"/>
                      <w:szCs w:val="21"/>
                      <w:highlight w:val="none"/>
                      <w:lang w:val="en-US" w:eastAsia="zh-CN"/>
                    </w:rPr>
                    <w:t>。本项目的</w:t>
                  </w:r>
                  <w:r>
                    <w:rPr>
                      <w:rFonts w:hint="eastAsia" w:ascii="Times New Roman" w:hAnsi="Times New Roman" w:eastAsia="宋体" w:cs="Times New Roman"/>
                      <w:color w:val="auto"/>
                      <w:kern w:val="0"/>
                      <w:sz w:val="21"/>
                      <w:szCs w:val="21"/>
                      <w:highlight w:val="none"/>
                      <w:lang w:eastAsia="zh-CN"/>
                    </w:rPr>
                    <w:t>生产工艺、设备、污染治理技术，以及单位产品能耗、物耗、污染物排放和资源利用率等均</w:t>
                  </w:r>
                  <w:r>
                    <w:rPr>
                      <w:rFonts w:hint="eastAsia" w:cs="Times New Roman"/>
                      <w:color w:val="auto"/>
                      <w:kern w:val="0"/>
                      <w:sz w:val="21"/>
                      <w:szCs w:val="21"/>
                      <w:highlight w:val="none"/>
                      <w:lang w:val="en-US" w:eastAsia="zh-CN"/>
                    </w:rPr>
                    <w:t>可</w:t>
                  </w:r>
                  <w:r>
                    <w:rPr>
                      <w:rFonts w:hint="eastAsia" w:ascii="Times New Roman" w:hAnsi="Times New Roman" w:eastAsia="宋体" w:cs="Times New Roman"/>
                      <w:color w:val="auto"/>
                      <w:kern w:val="0"/>
                      <w:sz w:val="21"/>
                      <w:szCs w:val="21"/>
                      <w:highlight w:val="none"/>
                      <w:lang w:eastAsia="zh-CN"/>
                    </w:rPr>
                    <w:t>达到同行业国际先进水平</w:t>
                  </w:r>
                  <w:r>
                    <w:rPr>
                      <w:rFonts w:hint="eastAsia" w:cs="Times New Roman"/>
                      <w:color w:val="auto"/>
                      <w:kern w:val="0"/>
                      <w:sz w:val="21"/>
                      <w:szCs w:val="21"/>
                      <w:highlight w:val="none"/>
                      <w:lang w:eastAsia="zh-CN"/>
                    </w:rPr>
                    <w:t>。</w:t>
                  </w:r>
                </w:p>
                <w:p w14:paraId="7EEE5F8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②</w:t>
                  </w:r>
                  <w:r>
                    <w:rPr>
                      <w:rFonts w:hint="eastAsia" w:cs="Times New Roman"/>
                      <w:color w:val="auto"/>
                      <w:kern w:val="0"/>
                      <w:sz w:val="21"/>
                      <w:szCs w:val="21"/>
                      <w:highlight w:val="none"/>
                      <w:lang w:val="en-US" w:eastAsia="zh-CN"/>
                    </w:rPr>
                    <w:t>本项目</w:t>
                  </w:r>
                  <w:r>
                    <w:rPr>
                      <w:rFonts w:hint="eastAsia" w:ascii="Times New Roman" w:hAnsi="Times New Roman" w:eastAsia="宋体" w:cs="Times New Roman"/>
                      <w:color w:val="auto"/>
                      <w:kern w:val="0"/>
                      <w:sz w:val="21"/>
                      <w:szCs w:val="21"/>
                      <w:highlight w:val="none"/>
                      <w:lang w:eastAsia="zh-CN"/>
                    </w:rPr>
                    <w:t>产生的</w:t>
                  </w:r>
                  <w:r>
                    <w:rPr>
                      <w:rFonts w:hint="eastAsia" w:cs="Times New Roman"/>
                      <w:color w:val="auto"/>
                      <w:sz w:val="21"/>
                      <w:szCs w:val="21"/>
                      <w:lang w:val="en-US" w:eastAsia="zh-CN"/>
                    </w:rPr>
                    <w:t>团粒废气经水喷淋+静电除油+活性炭吸附装置</w:t>
                  </w:r>
                  <w:r>
                    <w:rPr>
                      <w:rFonts w:hint="default" w:ascii="Times New Roman" w:hAnsi="Times New Roman" w:cs="Times New Roman"/>
                      <w:color w:val="auto"/>
                      <w:sz w:val="21"/>
                      <w:szCs w:val="21"/>
                    </w:rPr>
                    <w:t>处理后通过1</w:t>
                  </w:r>
                  <w:r>
                    <w:rPr>
                      <w:rFonts w:hint="eastAsia" w:cs="Times New Roman"/>
                      <w:color w:val="auto"/>
                      <w:sz w:val="21"/>
                      <w:szCs w:val="21"/>
                      <w:lang w:val="en-US" w:eastAsia="zh-CN"/>
                    </w:rPr>
                    <w:t>5</w:t>
                  </w:r>
                  <w:r>
                    <w:rPr>
                      <w:rFonts w:hint="default" w:ascii="Times New Roman" w:hAnsi="Times New Roman" w:cs="Times New Roman"/>
                      <w:color w:val="auto"/>
                      <w:sz w:val="21"/>
                      <w:szCs w:val="21"/>
                    </w:rPr>
                    <w:t>m高排气筒</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DA00</w:t>
                  </w:r>
                  <w:r>
                    <w:rPr>
                      <w:rFonts w:hint="eastAsia"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排放</w:t>
                  </w:r>
                  <w:r>
                    <w:rPr>
                      <w:rFonts w:hint="eastAsia" w:cs="Times New Roman"/>
                      <w:color w:val="auto"/>
                      <w:kern w:val="0"/>
                      <w:sz w:val="21"/>
                      <w:szCs w:val="21"/>
                      <w:highlight w:val="none"/>
                      <w:lang w:val="en-US" w:eastAsia="zh-CN"/>
                    </w:rPr>
                    <w:t>；</w:t>
                  </w:r>
                  <w:r>
                    <w:rPr>
                      <w:rFonts w:hint="default" w:ascii="Times New Roman" w:hAnsi="Times New Roman" w:cs="Times New Roman"/>
                      <w:color w:val="auto"/>
                      <w:sz w:val="21"/>
                      <w:szCs w:val="21"/>
                      <w:lang w:eastAsia="zh-CN"/>
                    </w:rPr>
                    <w:t>生活污水</w:t>
                  </w:r>
                  <w:r>
                    <w:rPr>
                      <w:rFonts w:hint="eastAsia" w:cs="Times New Roman"/>
                      <w:color w:val="auto"/>
                      <w:sz w:val="21"/>
                      <w:szCs w:val="21"/>
                      <w:lang w:val="en-US" w:eastAsia="zh-CN"/>
                    </w:rPr>
                    <w:t>排入化粪池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定期清掏用于农田施肥；生产废水经废水处理站处理后全部回用于项目生产用水</w:t>
                  </w:r>
                  <w:r>
                    <w:rPr>
                      <w:rFonts w:hint="eastAsia" w:cs="Times New Roman"/>
                      <w:color w:val="auto"/>
                      <w:sz w:val="21"/>
                      <w:szCs w:val="21"/>
                      <w:lang w:eastAsia="zh-CN"/>
                    </w:rPr>
                    <w:t>；</w:t>
                  </w:r>
                  <w:r>
                    <w:rPr>
                      <w:rFonts w:hint="eastAsia" w:cs="Times New Roman"/>
                      <w:color w:val="auto"/>
                      <w:sz w:val="21"/>
                      <w:szCs w:val="21"/>
                      <w:lang w:val="en-US" w:eastAsia="zh-CN"/>
                    </w:rPr>
                    <w:t>废铁丝、废包装材料、废瓶盖、标签、废塑料片集中收集后定期外售，污泥经脱水后委外处置</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cs="Times New Roman"/>
                      <w:color w:val="auto"/>
                      <w:sz w:val="21"/>
                      <w:szCs w:val="21"/>
                      <w:lang w:val="en-US" w:eastAsia="zh-CN"/>
                    </w:rPr>
                    <w:t>废活性炭、静电收集油、废润滑油、废油桶</w:t>
                  </w:r>
                  <w:r>
                    <w:rPr>
                      <w:rFonts w:hint="eastAsia" w:cs="Times New Roman"/>
                      <w:color w:val="auto"/>
                      <w:sz w:val="21"/>
                      <w:szCs w:val="21"/>
                      <w:lang w:val="en-US" w:eastAsia="zh-CN"/>
                    </w:rPr>
                    <w:t>收集后</w:t>
                  </w:r>
                  <w:r>
                    <w:rPr>
                      <w:rFonts w:hint="default" w:ascii="Times New Roman" w:hAnsi="Times New Roman" w:cs="Times New Roman"/>
                      <w:color w:val="auto"/>
                      <w:sz w:val="21"/>
                      <w:szCs w:val="21"/>
                      <w:lang w:val="en-US" w:eastAsia="zh-CN"/>
                    </w:rPr>
                    <w:t>暂存于危险废物贮存库，定期交由有资质的单位处置</w:t>
                  </w:r>
                  <w:r>
                    <w:rPr>
                      <w:rFonts w:hint="eastAsia" w:cs="Times New Roman"/>
                      <w:color w:val="auto"/>
                      <w:kern w:val="0"/>
                      <w:sz w:val="21"/>
                      <w:szCs w:val="21"/>
                      <w:highlight w:val="none"/>
                      <w:lang w:eastAsia="zh-CN"/>
                    </w:rPr>
                    <w:t>；企业使用物料均由</w:t>
                  </w:r>
                  <w:r>
                    <w:rPr>
                      <w:rFonts w:hint="eastAsia" w:cs="Times New Roman"/>
                      <w:color w:val="auto"/>
                      <w:kern w:val="0"/>
                      <w:sz w:val="21"/>
                      <w:szCs w:val="21"/>
                      <w:highlight w:val="none"/>
                      <w:lang w:val="en-US" w:eastAsia="zh-CN"/>
                    </w:rPr>
                    <w:t>符合标准的第三方运输</w:t>
                  </w:r>
                  <w:r>
                    <w:rPr>
                      <w:rFonts w:hint="eastAsia" w:cs="Times New Roman"/>
                      <w:color w:val="auto"/>
                      <w:kern w:val="0"/>
                      <w:sz w:val="21"/>
                      <w:szCs w:val="21"/>
                      <w:highlight w:val="none"/>
                      <w:lang w:eastAsia="zh-CN"/>
                    </w:rPr>
                    <w:t>车辆拉运货物；</w:t>
                  </w:r>
                  <w:r>
                    <w:rPr>
                      <w:rFonts w:hint="eastAsia" w:cs="Times New Roman"/>
                      <w:color w:val="auto"/>
                      <w:kern w:val="0"/>
                      <w:sz w:val="21"/>
                      <w:szCs w:val="21"/>
                      <w:highlight w:val="none"/>
                      <w:lang w:val="en-US" w:eastAsia="zh-CN"/>
                    </w:rPr>
                    <w:t>项目在采取以上措施后，对周边环境质量影响较小。</w:t>
                  </w:r>
                </w:p>
                <w:p w14:paraId="5BF7B5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③</w:t>
                  </w:r>
                  <w:r>
                    <w:rPr>
                      <w:rFonts w:hint="eastAsia" w:cs="Times New Roman"/>
                      <w:color w:val="auto"/>
                      <w:kern w:val="0"/>
                      <w:sz w:val="21"/>
                      <w:szCs w:val="21"/>
                      <w:highlight w:val="none"/>
                      <w:lang w:val="en-US" w:eastAsia="zh-CN"/>
                    </w:rPr>
                    <w:t>本项目使用清洁能源电，不使用煤炭。</w:t>
                  </w:r>
                </w:p>
                <w:p w14:paraId="499609D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④</w:t>
                  </w:r>
                  <w:r>
                    <w:rPr>
                      <w:rFonts w:hint="eastAsia" w:cs="Times New Roman"/>
                      <w:color w:val="auto"/>
                      <w:kern w:val="0"/>
                      <w:sz w:val="21"/>
                      <w:szCs w:val="21"/>
                      <w:highlight w:val="none"/>
                      <w:lang w:val="en-US" w:eastAsia="zh-CN"/>
                    </w:rPr>
                    <w:t>本项目</w:t>
                  </w:r>
                  <w:r>
                    <w:rPr>
                      <w:rFonts w:hint="eastAsia" w:cs="Times New Roman"/>
                      <w:color w:val="auto"/>
                      <w:sz w:val="21"/>
                      <w:szCs w:val="21"/>
                      <w:lang w:val="en-US" w:eastAsia="zh-CN"/>
                    </w:rPr>
                    <w:t>生产废水经废水处理站处理后全部回用于项目生产用水，</w:t>
                  </w:r>
                  <w:r>
                    <w:rPr>
                      <w:rFonts w:hint="eastAsia" w:cs="Times New Roman"/>
                      <w:color w:val="auto"/>
                      <w:kern w:val="0"/>
                      <w:sz w:val="21"/>
                      <w:szCs w:val="21"/>
                      <w:highlight w:val="none"/>
                      <w:lang w:val="en-US" w:eastAsia="zh-CN"/>
                    </w:rPr>
                    <w:t>回用率100%。</w:t>
                  </w:r>
                </w:p>
                <w:p w14:paraId="7608DF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⑤</w:t>
                  </w:r>
                  <w:r>
                    <w:rPr>
                      <w:rFonts w:hint="eastAsia" w:cs="Times New Roman"/>
                      <w:color w:val="auto"/>
                      <w:kern w:val="0"/>
                      <w:sz w:val="21"/>
                      <w:szCs w:val="21"/>
                      <w:highlight w:val="none"/>
                      <w:lang w:val="en-US" w:eastAsia="zh-CN"/>
                    </w:rPr>
                    <w:t>本项目原料全部存放于库房内，库房和生产车间地面全部采用防渗混凝土进行硬化，危险废物贮存库按《危险废物贮存污染控制标准》（GB18597-2023）要求采取防渗措施，项目周边无饮用水水源地。</w:t>
                  </w:r>
                </w:p>
                <w:p w14:paraId="36F8143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default"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⑥本项目</w:t>
                  </w:r>
                  <w:r>
                    <w:rPr>
                      <w:rFonts w:hint="default" w:ascii="Times New Roman" w:hAnsi="Times New Roman" w:cs="Times New Roman"/>
                      <w:color w:val="auto"/>
                      <w:sz w:val="21"/>
                      <w:szCs w:val="21"/>
                      <w:lang w:val="en-US" w:eastAsia="zh-CN"/>
                    </w:rPr>
                    <w:t>生活垃圾由垃圾桶分类收集，交由环卫部门处理</w:t>
                  </w:r>
                  <w:r>
                    <w:rPr>
                      <w:rFonts w:hint="eastAsia" w:ascii="Times New Roman" w:hAnsi="Times New Roman" w:eastAsia="宋体" w:cs="Times New Roman"/>
                      <w:color w:val="auto"/>
                      <w:kern w:val="0"/>
                      <w:sz w:val="21"/>
                      <w:szCs w:val="21"/>
                      <w:highlight w:val="none"/>
                      <w:lang w:eastAsia="zh-CN"/>
                    </w:rPr>
                    <w:t>；</w:t>
                  </w:r>
                  <w:r>
                    <w:rPr>
                      <w:rFonts w:hint="eastAsia" w:cs="Times New Roman"/>
                      <w:color w:val="auto"/>
                      <w:sz w:val="21"/>
                      <w:szCs w:val="21"/>
                      <w:lang w:val="en-US" w:eastAsia="zh-CN"/>
                    </w:rPr>
                    <w:t>废铁丝、废包装材料、废瓶盖、标签、废塑料片集中收集后定期外售，污泥经脱水后委外处置</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cs="Times New Roman"/>
                      <w:color w:val="auto"/>
                      <w:sz w:val="21"/>
                      <w:szCs w:val="21"/>
                      <w:lang w:val="en-US" w:eastAsia="zh-CN"/>
                    </w:rPr>
                    <w:t>废活性炭、静电收集油、废润滑油、废油桶</w:t>
                  </w:r>
                  <w:r>
                    <w:rPr>
                      <w:rFonts w:hint="eastAsia" w:cs="Times New Roman"/>
                      <w:color w:val="auto"/>
                      <w:sz w:val="21"/>
                      <w:szCs w:val="21"/>
                      <w:lang w:val="en-US" w:eastAsia="zh-CN"/>
                    </w:rPr>
                    <w:t>收集后</w:t>
                  </w:r>
                  <w:r>
                    <w:rPr>
                      <w:rFonts w:hint="default" w:ascii="Times New Roman" w:hAnsi="Times New Roman" w:cs="Times New Roman"/>
                      <w:color w:val="auto"/>
                      <w:sz w:val="21"/>
                      <w:szCs w:val="21"/>
                      <w:lang w:val="en-US" w:eastAsia="zh-CN"/>
                    </w:rPr>
                    <w:t>暂存于危险废物贮存库，定期交由有资质的单位处置</w:t>
                  </w:r>
                  <w:r>
                    <w:rPr>
                      <w:rFonts w:hint="eastAsia" w:cs="Times New Roman"/>
                      <w:color w:val="auto"/>
                      <w:kern w:val="0"/>
                      <w:sz w:val="21"/>
                      <w:szCs w:val="21"/>
                      <w:highlight w:val="none"/>
                      <w:lang w:eastAsia="zh-CN"/>
                    </w:rPr>
                    <w:t>。</w:t>
                  </w:r>
                </w:p>
              </w:tc>
              <w:tc>
                <w:tcPr>
                  <w:tcW w:w="419" w:type="pct"/>
                  <w:noWrap w:val="0"/>
                  <w:vAlign w:val="center"/>
                </w:tcPr>
                <w:p w14:paraId="605226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bl>
          <w:p w14:paraId="5134C374">
            <w:pPr>
              <w:autoSpaceDE w:val="0"/>
              <w:autoSpaceDN w:val="0"/>
              <w:spacing w:line="240" w:lineRule="auto"/>
              <w:ind w:firstLine="0" w:firstLineChars="0"/>
              <w:jc w:val="center"/>
              <w:rPr>
                <w:rFonts w:hint="default" w:ascii="Times New Roman" w:hAnsi="Times New Roman" w:cs="Times New Roman"/>
                <w:color w:val="auto"/>
                <w:kern w:val="0"/>
              </w:rPr>
            </w:pPr>
          </w:p>
        </w:tc>
      </w:tr>
      <w:tr w14:paraId="46694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9" w:type="dxa"/>
            <w:vAlign w:val="center"/>
          </w:tcPr>
          <w:p w14:paraId="2A29663E">
            <w:pPr>
              <w:autoSpaceDE w:val="0"/>
              <w:autoSpaceDN w:val="0"/>
              <w:adjustRightInd w:val="0"/>
              <w:snapToGrid w:val="0"/>
              <w:ind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其他符合性分析</w:t>
            </w:r>
          </w:p>
        </w:tc>
        <w:tc>
          <w:tcPr>
            <w:tcW w:w="7321" w:type="dxa"/>
            <w:gridSpan w:val="3"/>
            <w:vAlign w:val="center"/>
          </w:tcPr>
          <w:p w14:paraId="3272984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rPr>
            </w:pPr>
            <w:r>
              <w:rPr>
                <w:rFonts w:hint="eastAsia" w:cs="Times New Roman"/>
                <w:b/>
                <w:bCs/>
                <w:color w:val="auto"/>
                <w:lang w:eastAsia="zh-CN"/>
              </w:rPr>
              <w:t>1.</w:t>
            </w:r>
            <w:r>
              <w:rPr>
                <w:rFonts w:hint="default" w:ascii="Times New Roman" w:hAnsi="Times New Roman" w:cs="Times New Roman"/>
                <w:b/>
                <w:bCs/>
                <w:color w:val="auto"/>
              </w:rPr>
              <w:t>与“三线一单”符合性分析</w:t>
            </w:r>
          </w:p>
          <w:p w14:paraId="2DE717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lang w:val="zh-CN"/>
              </w:rPr>
            </w:pPr>
            <w:r>
              <w:rPr>
                <w:rFonts w:hint="default" w:ascii="Times New Roman" w:hAnsi="Times New Roman" w:cs="Times New Roman"/>
                <w:color w:val="auto"/>
              </w:rPr>
              <w:t>根据《陕西省“三线一单”生态环境分区管控应用技术指南：环境影响评价（试行）》（陕环办发〔2022〕76号）、</w:t>
            </w:r>
            <w:r>
              <w:rPr>
                <w:rFonts w:hint="default"/>
                <w:color w:val="auto"/>
              </w:rPr>
              <w:t>《西安市生态环境保护委员会办公室关于印发&lt;2023年西安市生态环境分区管控调整方案&gt;的通知》（市生态委办发〔2024〕16号）</w:t>
            </w:r>
            <w:r>
              <w:rPr>
                <w:rFonts w:hint="default" w:ascii="Times New Roman" w:hAnsi="Times New Roman" w:cs="Times New Roman"/>
                <w:color w:val="auto"/>
              </w:rPr>
              <w:t>，</w:t>
            </w:r>
            <w:r>
              <w:rPr>
                <w:rFonts w:hint="default" w:ascii="Times New Roman" w:hAnsi="Times New Roman" w:cs="Times New Roman"/>
                <w:color w:val="auto"/>
                <w:lang w:val="zh-CN"/>
              </w:rPr>
              <w:t>本次评价采用“一图一表一说明”的表达方式对涉及“三线一单”生态环境分区管控符合性分析，具体如下：</w:t>
            </w:r>
          </w:p>
          <w:p w14:paraId="307D06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default" w:ascii="Times New Roman" w:hAnsi="Times New Roman" w:cs="Times New Roman"/>
                <w:color w:val="auto"/>
                <w:lang w:val="zh-CN"/>
              </w:rPr>
              <w:t>一图：本项目“三线一单”生态环境分区管控单元图见图</w:t>
            </w:r>
            <w:r>
              <w:rPr>
                <w:rFonts w:hint="default" w:ascii="Times New Roman" w:hAnsi="Times New Roman" w:cs="Times New Roman"/>
                <w:color w:val="auto"/>
              </w:rPr>
              <w:t>1</w:t>
            </w:r>
            <w:r>
              <w:rPr>
                <w:rFonts w:hint="eastAsia" w:cs="Times New Roman"/>
                <w:color w:val="auto"/>
                <w:lang w:val="en-US" w:eastAsia="zh-CN"/>
              </w:rPr>
              <w:t>-1</w:t>
            </w:r>
            <w:r>
              <w:rPr>
                <w:rFonts w:hint="default" w:ascii="Times New Roman" w:hAnsi="Times New Roman" w:cs="Times New Roman"/>
                <w:color w:val="auto"/>
              </w:rPr>
              <w:t>。</w:t>
            </w:r>
          </w:p>
          <w:p w14:paraId="01F94BF2">
            <w:pPr>
              <w:spacing w:line="360" w:lineRule="auto"/>
              <w:ind w:left="0" w:leftChars="0" w:firstLine="0" w:firstLineChars="0"/>
              <w:jc w:val="center"/>
              <w:rPr>
                <w:rFonts w:hint="default" w:ascii="Times New Roman" w:hAnsi="Times New Roman" w:cs="Times New Roman"/>
                <w:b/>
                <w:bCs/>
                <w:color w:val="auto"/>
              </w:rPr>
            </w:pPr>
            <w:r>
              <w:rPr>
                <w:color w:val="auto"/>
              </w:rPr>
              <w:drawing>
                <wp:inline distT="0" distB="0" distL="114300" distR="114300">
                  <wp:extent cx="3434715" cy="4039870"/>
                  <wp:effectExtent l="0" t="0" r="13335" b="1778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5"/>
                          <a:stretch>
                            <a:fillRect/>
                          </a:stretch>
                        </pic:blipFill>
                        <pic:spPr>
                          <a:xfrm>
                            <a:off x="0" y="0"/>
                            <a:ext cx="3434715" cy="4039870"/>
                          </a:xfrm>
                          <a:prstGeom prst="rect">
                            <a:avLst/>
                          </a:prstGeom>
                          <a:noFill/>
                          <a:ln>
                            <a:noFill/>
                          </a:ln>
                        </pic:spPr>
                      </pic:pic>
                    </a:graphicData>
                  </a:graphic>
                </wp:inline>
              </w:drawing>
            </w:r>
          </w:p>
          <w:p w14:paraId="1CE8A326">
            <w:pPr>
              <w:pStyle w:val="54"/>
              <w:rPr>
                <w:rFonts w:hint="default" w:ascii="Times New Roman" w:hAnsi="Times New Roman" w:cs="Times New Roman"/>
                <w:color w:val="auto"/>
              </w:rPr>
            </w:pPr>
            <w:r>
              <w:rPr>
                <w:rFonts w:hint="default" w:ascii="Times New Roman" w:hAnsi="Times New Roman" w:cs="Times New Roman"/>
                <w:color w:val="auto"/>
              </w:rPr>
              <w:t>图1</w:t>
            </w:r>
            <w:r>
              <w:rPr>
                <w:rFonts w:hint="eastAsia" w:cs="Times New Roman"/>
                <w:color w:val="auto"/>
                <w:lang w:val="en-US" w:eastAsia="zh-CN"/>
              </w:rPr>
              <w:t>-1</w:t>
            </w:r>
            <w:r>
              <w:rPr>
                <w:rFonts w:hint="default" w:ascii="Times New Roman" w:hAnsi="Times New Roman" w:cs="Times New Roman"/>
                <w:color w:val="auto"/>
              </w:rPr>
              <w:t xml:space="preserve">   </w:t>
            </w:r>
            <w:r>
              <w:rPr>
                <w:rFonts w:hint="default" w:ascii="Times New Roman" w:hAnsi="Times New Roman" w:cs="Times New Roman"/>
                <w:color w:val="auto"/>
                <w:lang w:val="zh-CN"/>
              </w:rPr>
              <w:t>“三线一单”查询结果</w:t>
            </w:r>
          </w:p>
          <w:p w14:paraId="6BD3C773">
            <w:pPr>
              <w:pStyle w:val="55"/>
              <w:rPr>
                <w:rFonts w:hint="default" w:ascii="Times New Roman" w:hAnsi="Times New Roman" w:cs="Times New Roman"/>
                <w:color w:val="auto"/>
                <w:kern w:val="0"/>
                <w:szCs w:val="21"/>
                <w:lang w:val="zh-CN"/>
              </w:rPr>
            </w:pPr>
            <w:r>
              <w:rPr>
                <w:rFonts w:hint="default" w:ascii="Times New Roman" w:hAnsi="Times New Roman" w:cs="Times New Roman"/>
                <w:color w:val="auto"/>
                <w:kern w:val="0"/>
                <w:szCs w:val="21"/>
                <w:lang w:val="zh-CN" w:eastAsia="zh-CN"/>
              </w:rPr>
              <w:t>一表：</w:t>
            </w:r>
            <w:r>
              <w:rPr>
                <w:rFonts w:hint="default" w:ascii="Times New Roman" w:hAnsi="Times New Roman" w:cs="Times New Roman"/>
                <w:color w:val="auto"/>
                <w:kern w:val="0"/>
                <w:szCs w:val="21"/>
                <w:lang w:val="en-US" w:eastAsia="zh-CN"/>
              </w:rPr>
              <w:t>项目范围涉及的生态环境管控单元准入清单见表1-</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lang w:val="en-US" w:eastAsia="zh-CN"/>
              </w:rPr>
              <w:t>。</w:t>
            </w:r>
          </w:p>
          <w:p w14:paraId="11BBFD46">
            <w:pPr>
              <w:pStyle w:val="54"/>
              <w:rPr>
                <w:rFonts w:hint="default" w:ascii="Times New Roman" w:hAnsi="Times New Roman" w:eastAsia="宋体" w:cs="Times New Roman"/>
                <w:color w:val="auto"/>
              </w:rPr>
            </w:pPr>
            <w:r>
              <w:rPr>
                <w:rFonts w:hint="default" w:ascii="Times New Roman" w:hAnsi="Times New Roman" w:eastAsia="宋体" w:cs="Times New Roman"/>
                <w:color w:val="auto"/>
              </w:rPr>
              <w:t>表1-</w:t>
            </w:r>
            <w:r>
              <w:rPr>
                <w:rFonts w:hint="eastAsia" w:cs="Times New Roman"/>
                <w:color w:val="auto"/>
                <w:lang w:val="en-US" w:eastAsia="zh-CN"/>
              </w:rPr>
              <w:t>3</w:t>
            </w:r>
            <w:r>
              <w:rPr>
                <w:rFonts w:hint="default" w:ascii="Times New Roman" w:hAnsi="Times New Roman" w:eastAsia="宋体" w:cs="Times New Roman"/>
                <w:color w:val="auto"/>
              </w:rPr>
              <w:t xml:space="preserve">  建设项目范围涉及的生态环境管控单元准入清单</w:t>
            </w:r>
          </w:p>
          <w:tbl>
            <w:tblPr>
              <w:tblStyle w:val="22"/>
              <w:tblW w:w="7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425"/>
              <w:gridCol w:w="437"/>
              <w:gridCol w:w="438"/>
              <w:gridCol w:w="461"/>
              <w:gridCol w:w="401"/>
              <w:gridCol w:w="449"/>
              <w:gridCol w:w="1813"/>
              <w:gridCol w:w="1173"/>
              <w:gridCol w:w="802"/>
              <w:gridCol w:w="423"/>
            </w:tblGrid>
            <w:tr w14:paraId="0517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258" w:type="pct"/>
                  <w:tcBorders>
                    <w:tl2br w:val="nil"/>
                    <w:tr2bl w:val="nil"/>
                  </w:tcBorders>
                  <w:vAlign w:val="center"/>
                </w:tcPr>
                <w:p w14:paraId="2E45ED31">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5" w:type="pct"/>
                  <w:tcBorders>
                    <w:tl2br w:val="nil"/>
                    <w:tr2bl w:val="nil"/>
                  </w:tcBorders>
                  <w:vAlign w:val="center"/>
                </w:tcPr>
                <w:p w14:paraId="082949D3">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市</w:t>
                  </w:r>
                </w:p>
              </w:tc>
              <w:tc>
                <w:tcPr>
                  <w:tcW w:w="303" w:type="pct"/>
                  <w:tcBorders>
                    <w:tl2br w:val="nil"/>
                    <w:tr2bl w:val="nil"/>
                  </w:tcBorders>
                  <w:vAlign w:val="center"/>
                </w:tcPr>
                <w:p w14:paraId="015E7BE8">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区县</w:t>
                  </w:r>
                </w:p>
              </w:tc>
              <w:tc>
                <w:tcPr>
                  <w:tcW w:w="304" w:type="pct"/>
                  <w:tcBorders>
                    <w:tl2br w:val="nil"/>
                    <w:tr2bl w:val="nil"/>
                  </w:tcBorders>
                  <w:vAlign w:val="center"/>
                </w:tcPr>
                <w:p w14:paraId="48EF546E">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环境管控单元名称</w:t>
                  </w:r>
                </w:p>
              </w:tc>
              <w:tc>
                <w:tcPr>
                  <w:tcW w:w="320" w:type="pct"/>
                  <w:tcBorders>
                    <w:tl2br w:val="nil"/>
                    <w:tr2bl w:val="nil"/>
                  </w:tcBorders>
                  <w:vAlign w:val="center"/>
                </w:tcPr>
                <w:p w14:paraId="303F1B4C">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管控</w:t>
                  </w:r>
                  <w:r>
                    <w:rPr>
                      <w:rFonts w:hint="default" w:ascii="Times New Roman" w:hAnsi="Times New Roman" w:cs="Times New Roman"/>
                      <w:color w:val="auto"/>
                      <w:sz w:val="21"/>
                      <w:szCs w:val="21"/>
                    </w:rPr>
                    <w:t>单元属性</w:t>
                  </w:r>
                </w:p>
              </w:tc>
              <w:tc>
                <w:tcPr>
                  <w:tcW w:w="278" w:type="pct"/>
                  <w:tcBorders>
                    <w:tl2br w:val="nil"/>
                    <w:tr2bl w:val="nil"/>
                  </w:tcBorders>
                  <w:vAlign w:val="center"/>
                </w:tcPr>
                <w:p w14:paraId="14FAE413">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管控单元分类</w:t>
                  </w:r>
                </w:p>
              </w:tc>
              <w:tc>
                <w:tcPr>
                  <w:tcW w:w="1572" w:type="pct"/>
                  <w:gridSpan w:val="2"/>
                  <w:tcBorders>
                    <w:tl2br w:val="nil"/>
                    <w:tr2bl w:val="nil"/>
                  </w:tcBorders>
                  <w:vAlign w:val="center"/>
                </w:tcPr>
                <w:p w14:paraId="3432A62F">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管控要求</w:t>
                  </w:r>
                </w:p>
              </w:tc>
              <w:tc>
                <w:tcPr>
                  <w:tcW w:w="815" w:type="pct"/>
                  <w:tcBorders>
                    <w:tl2br w:val="nil"/>
                    <w:tr2bl w:val="nil"/>
                  </w:tcBorders>
                  <w:vAlign w:val="center"/>
                </w:tcPr>
                <w:p w14:paraId="423F73DC">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本项目情况</w:t>
                  </w:r>
                </w:p>
              </w:tc>
              <w:tc>
                <w:tcPr>
                  <w:tcW w:w="557" w:type="pct"/>
                  <w:tcBorders>
                    <w:tl2br w:val="nil"/>
                    <w:tr2bl w:val="nil"/>
                  </w:tcBorders>
                  <w:vAlign w:val="center"/>
                </w:tcPr>
                <w:p w14:paraId="12ED0210">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占地面积（m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p>
              </w:tc>
              <w:tc>
                <w:tcPr>
                  <w:tcW w:w="293" w:type="pct"/>
                  <w:tcBorders>
                    <w:tl2br w:val="nil"/>
                    <w:tr2bl w:val="nil"/>
                  </w:tcBorders>
                  <w:vAlign w:val="center"/>
                </w:tcPr>
                <w:p w14:paraId="2E40EEF4">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w:t>
                  </w:r>
                </w:p>
              </w:tc>
            </w:tr>
            <w:tr w14:paraId="4239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8" w:type="pct"/>
                  <w:vMerge w:val="restart"/>
                  <w:tcBorders>
                    <w:tl2br w:val="nil"/>
                    <w:tr2bl w:val="nil"/>
                  </w:tcBorders>
                  <w:vAlign w:val="center"/>
                </w:tcPr>
                <w:p w14:paraId="60D853E0">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5" w:type="pct"/>
                  <w:vMerge w:val="restart"/>
                  <w:tcBorders>
                    <w:tl2br w:val="nil"/>
                    <w:tr2bl w:val="nil"/>
                  </w:tcBorders>
                  <w:vAlign w:val="center"/>
                </w:tcPr>
                <w:p w14:paraId="5529A0F6">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eastAsia" w:cs="Times New Roman"/>
                      <w:color w:val="auto"/>
                      <w:sz w:val="21"/>
                      <w:szCs w:val="21"/>
                      <w:lang w:val="en-US" w:eastAsia="zh-CN"/>
                    </w:rPr>
                    <w:t>西安</w:t>
                  </w:r>
                  <w:r>
                    <w:rPr>
                      <w:rFonts w:hint="default" w:ascii="Times New Roman" w:hAnsi="Times New Roman" w:cs="Times New Roman"/>
                      <w:color w:val="auto"/>
                      <w:sz w:val="21"/>
                      <w:szCs w:val="21"/>
                    </w:rPr>
                    <w:t>市</w:t>
                  </w:r>
                </w:p>
              </w:tc>
              <w:tc>
                <w:tcPr>
                  <w:tcW w:w="303" w:type="pct"/>
                  <w:vMerge w:val="restart"/>
                  <w:tcBorders>
                    <w:tl2br w:val="nil"/>
                    <w:tr2bl w:val="nil"/>
                  </w:tcBorders>
                  <w:vAlign w:val="center"/>
                </w:tcPr>
                <w:p w14:paraId="23EDD576">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color w:val="auto"/>
                      <w:sz w:val="21"/>
                      <w:szCs w:val="21"/>
                    </w:rPr>
                    <w:t>鄠邑区</w:t>
                  </w:r>
                </w:p>
              </w:tc>
              <w:tc>
                <w:tcPr>
                  <w:tcW w:w="304" w:type="pct"/>
                  <w:vMerge w:val="restart"/>
                  <w:tcBorders>
                    <w:tl2br w:val="nil"/>
                    <w:tr2bl w:val="nil"/>
                  </w:tcBorders>
                  <w:vAlign w:val="center"/>
                </w:tcPr>
                <w:p w14:paraId="26C07348">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陕西省</w:t>
                  </w:r>
                  <w:r>
                    <w:rPr>
                      <w:rFonts w:hint="default" w:ascii="Times New Roman" w:hAnsi="Times New Roman" w:eastAsia="宋体" w:cs="Times New Roman"/>
                      <w:color w:val="auto"/>
                      <w:sz w:val="21"/>
                      <w:szCs w:val="21"/>
                      <w:lang w:eastAsia="zh-CN"/>
                    </w:rPr>
                    <w:t>西安</w:t>
                  </w:r>
                  <w:r>
                    <w:rPr>
                      <w:rFonts w:hint="eastAsia" w:cs="Times New Roman"/>
                      <w:color w:val="auto"/>
                      <w:sz w:val="21"/>
                      <w:szCs w:val="21"/>
                      <w:lang w:val="en-US" w:eastAsia="zh-CN"/>
                    </w:rPr>
                    <w:t>市</w:t>
                  </w:r>
                </w:p>
                <w:p w14:paraId="7F76D71D">
                  <w:pPr>
                    <w:pStyle w:val="42"/>
                    <w:adjustRightInd w:val="0"/>
                    <w:snapToGrid w:val="0"/>
                    <w:spacing w:before="24" w:beforeLines="10" w:after="24" w:afterLines="10" w:line="300" w:lineRule="exact"/>
                    <w:ind w:firstLine="0" w:firstLineChars="0"/>
                    <w:rPr>
                      <w:rFonts w:hint="eastAsia" w:ascii="Times New Roman" w:hAnsi="Times New Roman" w:eastAsia="宋体" w:cs="Times New Roman"/>
                      <w:color w:val="auto"/>
                      <w:sz w:val="21"/>
                      <w:szCs w:val="21"/>
                      <w:lang w:eastAsia="zh-CN"/>
                    </w:rPr>
                  </w:pPr>
                  <w:r>
                    <w:rPr>
                      <w:color w:val="auto"/>
                      <w:sz w:val="21"/>
                      <w:szCs w:val="21"/>
                    </w:rPr>
                    <w:t>鄠邑区</w:t>
                  </w:r>
                  <w:r>
                    <w:rPr>
                      <w:rFonts w:hint="eastAsia" w:cs="Times New Roman"/>
                      <w:color w:val="auto"/>
                      <w:sz w:val="21"/>
                      <w:szCs w:val="21"/>
                      <w:lang w:val="en-US" w:eastAsia="zh-CN"/>
                    </w:rPr>
                    <w:t>重点</w:t>
                  </w:r>
                  <w:r>
                    <w:rPr>
                      <w:rFonts w:hint="default" w:ascii="Times New Roman" w:hAnsi="Times New Roman" w:eastAsia="宋体" w:cs="Times New Roman"/>
                      <w:color w:val="auto"/>
                      <w:sz w:val="21"/>
                      <w:szCs w:val="21"/>
                      <w:lang w:val="zh-CN"/>
                    </w:rPr>
                    <w:t>管控</w:t>
                  </w:r>
                  <w:r>
                    <w:rPr>
                      <w:rFonts w:hint="eastAsia" w:cs="Times New Roman"/>
                      <w:color w:val="auto"/>
                      <w:sz w:val="21"/>
                      <w:szCs w:val="21"/>
                      <w:lang w:val="en-US" w:eastAsia="zh-CN"/>
                    </w:rPr>
                    <w:t>单元</w:t>
                  </w:r>
                </w:p>
              </w:tc>
              <w:tc>
                <w:tcPr>
                  <w:tcW w:w="320" w:type="pct"/>
                  <w:vMerge w:val="restart"/>
                  <w:tcBorders>
                    <w:tl2br w:val="nil"/>
                    <w:tr2bl w:val="nil"/>
                  </w:tcBorders>
                  <w:vAlign w:val="center"/>
                </w:tcPr>
                <w:p w14:paraId="3650EDE2">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大气</w:t>
                  </w:r>
                </w:p>
                <w:p w14:paraId="69137200">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环境</w:t>
                  </w:r>
                </w:p>
                <w:p w14:paraId="1A305A8B">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布局</w:t>
                  </w:r>
                </w:p>
                <w:p w14:paraId="5D1738A7">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敏感</w:t>
                  </w:r>
                </w:p>
                <w:p w14:paraId="1EA85AE7">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重点</w:t>
                  </w:r>
                </w:p>
                <w:p w14:paraId="51559555">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管控</w:t>
                  </w:r>
                </w:p>
                <w:p w14:paraId="1F1E68EF">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区、水</w:t>
                  </w:r>
                </w:p>
                <w:p w14:paraId="5A595BCD">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环境</w:t>
                  </w:r>
                </w:p>
                <w:p w14:paraId="12FFDF6E">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城镇</w:t>
                  </w:r>
                </w:p>
                <w:p w14:paraId="33425964">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生活</w:t>
                  </w:r>
                </w:p>
                <w:p w14:paraId="60BEA1F2">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污染</w:t>
                  </w:r>
                </w:p>
                <w:p w14:paraId="662131A7">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重点</w:t>
                  </w:r>
                </w:p>
                <w:p w14:paraId="156D5993">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管控</w:t>
                  </w:r>
                </w:p>
                <w:p w14:paraId="7BDA870F">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区、高</w:t>
                  </w:r>
                </w:p>
                <w:p w14:paraId="12A9F2BA">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污染</w:t>
                  </w:r>
                </w:p>
                <w:p w14:paraId="43C177F7">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燃料</w:t>
                  </w:r>
                </w:p>
                <w:p w14:paraId="22158D39">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禁燃</w:t>
                  </w:r>
                </w:p>
                <w:p w14:paraId="1EF09A99">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区</w:t>
                  </w:r>
                </w:p>
              </w:tc>
              <w:tc>
                <w:tcPr>
                  <w:tcW w:w="278" w:type="pct"/>
                  <w:vMerge w:val="restart"/>
                  <w:tcBorders>
                    <w:tl2br w:val="nil"/>
                    <w:tr2bl w:val="nil"/>
                  </w:tcBorders>
                  <w:vAlign w:val="center"/>
                </w:tcPr>
                <w:p w14:paraId="2BC01F7C">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重点管控单元</w:t>
                  </w:r>
                </w:p>
              </w:tc>
              <w:tc>
                <w:tcPr>
                  <w:tcW w:w="312" w:type="pct"/>
                  <w:tcBorders>
                    <w:tl2br w:val="nil"/>
                    <w:tr2bl w:val="nil"/>
                  </w:tcBorders>
                  <w:vAlign w:val="center"/>
                </w:tcPr>
                <w:p w14:paraId="5E506202">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eastAsia="zh-CN"/>
                    </w:rPr>
                    <w:t>空间约束要求</w:t>
                  </w:r>
                </w:p>
              </w:tc>
              <w:tc>
                <w:tcPr>
                  <w:tcW w:w="1260" w:type="pct"/>
                  <w:tcBorders>
                    <w:tl2br w:val="nil"/>
                    <w:tr2bl w:val="nil"/>
                  </w:tcBorders>
                  <w:vAlign w:val="center"/>
                </w:tcPr>
                <w:p w14:paraId="52148BC3">
                  <w:pPr>
                    <w:pStyle w:val="42"/>
                    <w:adjustRightInd w:val="0"/>
                    <w:snapToGrid w:val="0"/>
                    <w:spacing w:before="24" w:beforeLines="10" w:after="24" w:afterLines="10" w:line="300" w:lineRule="exact"/>
                    <w:ind w:firstLine="0" w:firstLineChars="0"/>
                    <w:jc w:val="both"/>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大气环境布局敏感重点管控区：1.严格控制新增《陕西省</w:t>
                  </w:r>
                  <w:r>
                    <w:rPr>
                      <w:rFonts w:hint="eastAsia" w:cs="Times New Roman"/>
                      <w:color w:val="auto"/>
                      <w:sz w:val="21"/>
                      <w:szCs w:val="21"/>
                      <w:lang w:val="zh-CN"/>
                    </w:rPr>
                    <w:t>“</w:t>
                  </w:r>
                  <w:r>
                    <w:rPr>
                      <w:rFonts w:hint="default" w:ascii="Times New Roman" w:hAnsi="Times New Roman" w:eastAsia="宋体" w:cs="Times New Roman"/>
                      <w:color w:val="auto"/>
                      <w:sz w:val="21"/>
                      <w:szCs w:val="21"/>
                      <w:lang w:val="zh-CN"/>
                    </w:rPr>
                    <w:t>两高</w:t>
                  </w:r>
                  <w:r>
                    <w:rPr>
                      <w:rFonts w:hint="eastAsia" w:cs="Times New Roman"/>
                      <w:color w:val="auto"/>
                      <w:sz w:val="21"/>
                      <w:szCs w:val="21"/>
                      <w:lang w:val="zh-CN"/>
                    </w:rPr>
                    <w:t>”</w:t>
                  </w:r>
                  <w:r>
                    <w:rPr>
                      <w:rFonts w:hint="default" w:ascii="Times New Roman" w:hAnsi="Times New Roman" w:eastAsia="宋体" w:cs="Times New Roman"/>
                      <w:color w:val="auto"/>
                      <w:sz w:val="21"/>
                      <w:szCs w:val="21"/>
                      <w:lang w:val="zh-CN"/>
                    </w:rPr>
                    <w:t>项目管理暂行目录》行业项目（民生等项目除外，后续对</w:t>
                  </w:r>
                  <w:r>
                    <w:rPr>
                      <w:rFonts w:hint="eastAsia" w:cs="Times New Roman"/>
                      <w:color w:val="auto"/>
                      <w:sz w:val="21"/>
                      <w:szCs w:val="21"/>
                      <w:lang w:val="zh-CN"/>
                    </w:rPr>
                    <w:t>“</w:t>
                  </w:r>
                  <w:r>
                    <w:rPr>
                      <w:rFonts w:hint="default" w:ascii="Times New Roman" w:hAnsi="Times New Roman" w:eastAsia="宋体" w:cs="Times New Roman"/>
                      <w:color w:val="auto"/>
                      <w:sz w:val="21"/>
                      <w:szCs w:val="21"/>
                      <w:lang w:val="zh-CN"/>
                    </w:rPr>
                    <w:t>两高</w:t>
                  </w:r>
                  <w:r>
                    <w:rPr>
                      <w:rFonts w:hint="eastAsia" w:cs="Times New Roman"/>
                      <w:color w:val="auto"/>
                      <w:sz w:val="21"/>
                      <w:szCs w:val="21"/>
                      <w:lang w:val="zh-CN"/>
                    </w:rPr>
                    <w:t>”</w:t>
                  </w:r>
                  <w:r>
                    <w:rPr>
                      <w:rFonts w:hint="default" w:ascii="Times New Roman" w:hAnsi="Times New Roman" w:eastAsia="宋体" w:cs="Times New Roman"/>
                      <w:color w:val="auto"/>
                      <w:sz w:val="21"/>
                      <w:szCs w:val="21"/>
                      <w:lang w:val="zh-CN"/>
                    </w:rPr>
                    <w:t>范围国家如有新规定的，从其规定）。2.严禁新增钢铁、焦化、水泥熟料、平板玻璃、电解铝、氧化铝、煤化工产能。3.推动重污染企业搬迁入园或依法关闭。</w:t>
                  </w:r>
                </w:p>
                <w:p w14:paraId="15E81142">
                  <w:pPr>
                    <w:pStyle w:val="42"/>
                    <w:adjustRightInd w:val="0"/>
                    <w:snapToGrid w:val="0"/>
                    <w:spacing w:before="24" w:beforeLines="10" w:after="24" w:afterLines="10" w:line="300" w:lineRule="exact"/>
                    <w:ind w:firstLine="0" w:firstLineChars="0"/>
                    <w:jc w:val="both"/>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水环境城镇生活污染重点管控区：1.持续推进城中村、老旧城区、城乡结合部污水截流、收集和城市雨污管道新建、改建。</w:t>
                  </w:r>
                </w:p>
              </w:tc>
              <w:tc>
                <w:tcPr>
                  <w:tcW w:w="815" w:type="pct"/>
                  <w:tcBorders>
                    <w:tl2br w:val="nil"/>
                    <w:tr2bl w:val="nil"/>
                  </w:tcBorders>
                  <w:vAlign w:val="center"/>
                </w:tcPr>
                <w:p w14:paraId="5F73BFD4">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本项目</w:t>
                  </w:r>
                  <w:r>
                    <w:rPr>
                      <w:rFonts w:hint="eastAsia" w:cs="Times New Roman"/>
                      <w:color w:val="auto"/>
                      <w:sz w:val="21"/>
                      <w:szCs w:val="21"/>
                      <w:lang w:val="en-US" w:eastAsia="zh-CN"/>
                    </w:rPr>
                    <w:t>为非金属废料和碎屑加工处理，不属于两高行业，不属于严禁新增产能的钢铁、焦化等行业；项目</w:t>
                  </w:r>
                  <w:r>
                    <w:rPr>
                      <w:rFonts w:hint="default" w:ascii="Times New Roman" w:hAnsi="Times New Roman" w:cs="Times New Roman"/>
                      <w:color w:val="auto"/>
                      <w:sz w:val="21"/>
                      <w:szCs w:val="21"/>
                      <w:lang w:eastAsia="zh-CN"/>
                    </w:rPr>
                    <w:t>实行</w:t>
                  </w:r>
                  <w:r>
                    <w:rPr>
                      <w:rFonts w:hint="default" w:ascii="Times New Roman" w:hAnsi="Times New Roman" w:cs="Times New Roman"/>
                      <w:color w:val="auto"/>
                      <w:sz w:val="21"/>
                      <w:szCs w:val="21"/>
                    </w:rPr>
                    <w:t>雨污分流，</w:t>
                  </w:r>
                  <w:r>
                    <w:rPr>
                      <w:rFonts w:hint="default" w:ascii="Times New Roman" w:hAnsi="Times New Roman" w:cs="Times New Roman"/>
                      <w:color w:val="auto"/>
                      <w:sz w:val="21"/>
                      <w:szCs w:val="21"/>
                      <w:lang w:eastAsia="zh-CN"/>
                    </w:rPr>
                    <w:t>生产废水</w:t>
                  </w:r>
                  <w:r>
                    <w:rPr>
                      <w:rFonts w:hint="eastAsia" w:cs="Times New Roman"/>
                      <w:color w:val="auto"/>
                      <w:sz w:val="21"/>
                      <w:szCs w:val="21"/>
                      <w:lang w:val="en-US" w:eastAsia="zh-CN"/>
                    </w:rPr>
                    <w:t>经处理后全部回用</w:t>
                  </w:r>
                  <w:r>
                    <w:rPr>
                      <w:rFonts w:hint="eastAsia" w:cs="Times New Roman"/>
                      <w:color w:val="auto"/>
                      <w:sz w:val="21"/>
                      <w:szCs w:val="21"/>
                      <w:lang w:eastAsia="zh-CN"/>
                    </w:rPr>
                    <w:t>，</w:t>
                  </w:r>
                  <w:r>
                    <w:rPr>
                      <w:rFonts w:hint="default" w:ascii="Times New Roman" w:hAnsi="Times New Roman" w:cs="Times New Roman"/>
                      <w:color w:val="auto"/>
                      <w:sz w:val="21"/>
                      <w:szCs w:val="21"/>
                      <w:lang w:eastAsia="zh-CN"/>
                    </w:rPr>
                    <w:t>生活污水</w:t>
                  </w:r>
                  <w:r>
                    <w:rPr>
                      <w:rFonts w:hint="default" w:ascii="Times New Roman" w:hAnsi="Times New Roman" w:cs="Times New Roman"/>
                      <w:color w:val="auto"/>
                      <w:sz w:val="21"/>
                      <w:szCs w:val="21"/>
                    </w:rPr>
                    <w:t>排入</w:t>
                  </w:r>
                  <w:r>
                    <w:rPr>
                      <w:rFonts w:hint="eastAsia" w:cs="Times New Roman"/>
                      <w:color w:val="auto"/>
                      <w:sz w:val="21"/>
                      <w:szCs w:val="21"/>
                      <w:lang w:val="en-US" w:eastAsia="zh-CN"/>
                    </w:rPr>
                    <w:t>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w:t>
                  </w:r>
                  <w:r>
                    <w:rPr>
                      <w:rFonts w:hint="default" w:ascii="Times New Roman" w:hAnsi="Times New Roman" w:cs="Times New Roman"/>
                      <w:color w:val="auto"/>
                      <w:sz w:val="21"/>
                      <w:szCs w:val="21"/>
                    </w:rPr>
                    <w:t>。</w:t>
                  </w:r>
                </w:p>
              </w:tc>
              <w:tc>
                <w:tcPr>
                  <w:tcW w:w="557" w:type="pct"/>
                  <w:vMerge w:val="restart"/>
                  <w:tcBorders>
                    <w:tl2br w:val="nil"/>
                    <w:tr2bl w:val="nil"/>
                  </w:tcBorders>
                  <w:vAlign w:val="center"/>
                </w:tcPr>
                <w:p w14:paraId="6A35639E">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45795</w:t>
                  </w:r>
                </w:p>
              </w:tc>
              <w:tc>
                <w:tcPr>
                  <w:tcW w:w="293" w:type="pct"/>
                  <w:tcBorders>
                    <w:tl2br w:val="nil"/>
                    <w:tr2bl w:val="nil"/>
                  </w:tcBorders>
                  <w:vAlign w:val="center"/>
                </w:tcPr>
                <w:p w14:paraId="25831A4D">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7F0D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8" w:type="pct"/>
                  <w:vMerge w:val="continue"/>
                  <w:tcBorders>
                    <w:tl2br w:val="nil"/>
                    <w:tr2bl w:val="nil"/>
                  </w:tcBorders>
                  <w:vAlign w:val="center"/>
                </w:tcPr>
                <w:p w14:paraId="01143D85">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5" w:type="pct"/>
                  <w:vMerge w:val="continue"/>
                  <w:tcBorders>
                    <w:tl2br w:val="nil"/>
                    <w:tr2bl w:val="nil"/>
                  </w:tcBorders>
                  <w:vAlign w:val="center"/>
                </w:tcPr>
                <w:p w14:paraId="3E590567">
                  <w:pPr>
                    <w:pStyle w:val="42"/>
                    <w:adjustRightInd w:val="0"/>
                    <w:snapToGrid w:val="0"/>
                    <w:spacing w:before="24" w:beforeLines="10" w:after="24" w:afterLines="10" w:line="300" w:lineRule="exact"/>
                    <w:ind w:firstLine="0" w:firstLineChars="0"/>
                    <w:rPr>
                      <w:rFonts w:hint="eastAsia" w:cs="Times New Roman"/>
                      <w:color w:val="auto"/>
                      <w:sz w:val="21"/>
                      <w:szCs w:val="21"/>
                      <w:lang w:val="en-US" w:eastAsia="zh-CN"/>
                    </w:rPr>
                  </w:pPr>
                </w:p>
              </w:tc>
              <w:tc>
                <w:tcPr>
                  <w:tcW w:w="303" w:type="pct"/>
                  <w:vMerge w:val="continue"/>
                  <w:tcBorders>
                    <w:tl2br w:val="nil"/>
                    <w:tr2bl w:val="nil"/>
                  </w:tcBorders>
                  <w:vAlign w:val="center"/>
                </w:tcPr>
                <w:p w14:paraId="42E2B5AE">
                  <w:pPr>
                    <w:pStyle w:val="42"/>
                    <w:adjustRightInd w:val="0"/>
                    <w:snapToGrid w:val="0"/>
                    <w:spacing w:before="24" w:beforeLines="10" w:after="24" w:afterLines="10" w:line="300" w:lineRule="exact"/>
                    <w:ind w:firstLine="0" w:firstLineChars="0"/>
                    <w:rPr>
                      <w:color w:val="auto"/>
                      <w:sz w:val="21"/>
                      <w:szCs w:val="21"/>
                    </w:rPr>
                  </w:pPr>
                </w:p>
              </w:tc>
              <w:tc>
                <w:tcPr>
                  <w:tcW w:w="304" w:type="pct"/>
                  <w:vMerge w:val="continue"/>
                  <w:tcBorders>
                    <w:tl2br w:val="nil"/>
                    <w:tr2bl w:val="nil"/>
                  </w:tcBorders>
                  <w:vAlign w:val="center"/>
                </w:tcPr>
                <w:p w14:paraId="46E60039">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eastAsia="zh-CN"/>
                    </w:rPr>
                  </w:pPr>
                </w:p>
              </w:tc>
              <w:tc>
                <w:tcPr>
                  <w:tcW w:w="320" w:type="pct"/>
                  <w:vMerge w:val="continue"/>
                  <w:tcBorders>
                    <w:tl2br w:val="nil"/>
                    <w:tr2bl w:val="nil"/>
                  </w:tcBorders>
                  <w:vAlign w:val="center"/>
                </w:tcPr>
                <w:p w14:paraId="2D675100">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p>
              </w:tc>
              <w:tc>
                <w:tcPr>
                  <w:tcW w:w="278" w:type="pct"/>
                  <w:vMerge w:val="continue"/>
                  <w:tcBorders>
                    <w:tl2br w:val="nil"/>
                    <w:tr2bl w:val="nil"/>
                  </w:tcBorders>
                  <w:vAlign w:val="center"/>
                </w:tcPr>
                <w:p w14:paraId="58CDE602">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p>
              </w:tc>
              <w:tc>
                <w:tcPr>
                  <w:tcW w:w="312" w:type="pct"/>
                  <w:tcBorders>
                    <w:tl2br w:val="nil"/>
                    <w:tr2bl w:val="nil"/>
                  </w:tcBorders>
                  <w:vAlign w:val="center"/>
                </w:tcPr>
                <w:p w14:paraId="0588B5E6">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污染物排放管控</w:t>
                  </w:r>
                </w:p>
              </w:tc>
              <w:tc>
                <w:tcPr>
                  <w:tcW w:w="1260" w:type="pct"/>
                  <w:tcBorders>
                    <w:tl2br w:val="nil"/>
                    <w:tr2bl w:val="nil"/>
                  </w:tcBorders>
                  <w:vAlign w:val="center"/>
                </w:tcPr>
                <w:p w14:paraId="32BFCE57">
                  <w:pPr>
                    <w:pStyle w:val="42"/>
                    <w:adjustRightInd w:val="0"/>
                    <w:snapToGrid w:val="0"/>
                    <w:spacing w:before="24" w:beforeLines="10" w:after="24" w:afterLines="10" w:line="300" w:lineRule="exact"/>
                    <w:ind w:firstLine="0" w:firstLineChars="0"/>
                    <w:jc w:val="both"/>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大气环境布局敏感重点管控区：1.鼓励将老旧车辆和非道路移动机械替换为清洁能源车辆。推进新能源或清洁能源汽车使用。</w:t>
                  </w:r>
                </w:p>
                <w:p w14:paraId="205B257C">
                  <w:pPr>
                    <w:pStyle w:val="42"/>
                    <w:adjustRightInd w:val="0"/>
                    <w:snapToGrid w:val="0"/>
                    <w:spacing w:before="24" w:beforeLines="10" w:after="24" w:afterLines="10" w:line="300" w:lineRule="exact"/>
                    <w:ind w:firstLine="0" w:firstLineChars="0"/>
                    <w:jc w:val="both"/>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水环境城镇生活污染重点管控区：1.加强城镇污水收集处理设施建设与提标改造。城镇生活污水处理达到《陕西省黄河流域污水综合排放标准》（DB61/224-2018）排放限值要求。2.城镇新区管网建设及老旧城区管网升级改造中实行雨污分流，鼓励推进初期雨水收集、处理和资源化利用，建设人工湿地水质净化工程，对处理达标后的尾水进一步净化。3.污水处理厂出水用于绿化、农灌等用途的，合理确定管控要求，确保达到相应污水再生利用标准。</w:t>
                  </w:r>
                </w:p>
              </w:tc>
              <w:tc>
                <w:tcPr>
                  <w:tcW w:w="815" w:type="pct"/>
                  <w:tcBorders>
                    <w:tl2br w:val="nil"/>
                    <w:tr2bl w:val="nil"/>
                  </w:tcBorders>
                  <w:vAlign w:val="center"/>
                </w:tcPr>
                <w:p w14:paraId="40B0E15F">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本项目运输车辆采用新能源汽车；项目</w:t>
                  </w:r>
                  <w:r>
                    <w:rPr>
                      <w:rFonts w:hint="default" w:ascii="Times New Roman" w:hAnsi="Times New Roman" w:cs="Times New Roman"/>
                      <w:color w:val="auto"/>
                      <w:sz w:val="21"/>
                      <w:szCs w:val="21"/>
                      <w:lang w:eastAsia="zh-CN"/>
                    </w:rPr>
                    <w:t>实行</w:t>
                  </w:r>
                  <w:r>
                    <w:rPr>
                      <w:rFonts w:hint="default" w:ascii="Times New Roman" w:hAnsi="Times New Roman" w:cs="Times New Roman"/>
                      <w:color w:val="auto"/>
                      <w:sz w:val="21"/>
                      <w:szCs w:val="21"/>
                    </w:rPr>
                    <w:t>雨污分流，</w:t>
                  </w:r>
                  <w:r>
                    <w:rPr>
                      <w:rFonts w:hint="default" w:ascii="Times New Roman" w:hAnsi="Times New Roman" w:cs="Times New Roman"/>
                      <w:color w:val="auto"/>
                      <w:sz w:val="21"/>
                      <w:szCs w:val="21"/>
                      <w:lang w:eastAsia="zh-CN"/>
                    </w:rPr>
                    <w:t>生产废水</w:t>
                  </w:r>
                  <w:r>
                    <w:rPr>
                      <w:rFonts w:hint="eastAsia" w:cs="Times New Roman"/>
                      <w:color w:val="auto"/>
                      <w:sz w:val="21"/>
                      <w:szCs w:val="21"/>
                      <w:lang w:val="en-US" w:eastAsia="zh-CN"/>
                    </w:rPr>
                    <w:t>经处理达到《城市污水再生利用 工业用水水质》（GB/T19923-2024）后综合利用</w:t>
                  </w:r>
                  <w:r>
                    <w:rPr>
                      <w:rFonts w:hint="eastAsia" w:cs="Times New Roman"/>
                      <w:color w:val="auto"/>
                      <w:sz w:val="21"/>
                      <w:szCs w:val="21"/>
                      <w:lang w:eastAsia="zh-CN"/>
                    </w:rPr>
                    <w:t>，</w:t>
                  </w:r>
                  <w:r>
                    <w:rPr>
                      <w:rFonts w:hint="default" w:ascii="Times New Roman" w:hAnsi="Times New Roman" w:cs="Times New Roman"/>
                      <w:color w:val="auto"/>
                      <w:sz w:val="21"/>
                      <w:szCs w:val="21"/>
                      <w:lang w:eastAsia="zh-CN"/>
                    </w:rPr>
                    <w:t>生活污水</w:t>
                  </w:r>
                  <w:r>
                    <w:rPr>
                      <w:rFonts w:hint="default" w:ascii="Times New Roman" w:hAnsi="Times New Roman" w:cs="Times New Roman"/>
                      <w:color w:val="auto"/>
                      <w:sz w:val="21"/>
                      <w:szCs w:val="21"/>
                    </w:rPr>
                    <w:t>排入</w:t>
                  </w:r>
                  <w:r>
                    <w:rPr>
                      <w:rFonts w:hint="eastAsia" w:cs="Times New Roman"/>
                      <w:color w:val="auto"/>
                      <w:sz w:val="21"/>
                      <w:szCs w:val="21"/>
                      <w:lang w:val="en-US" w:eastAsia="zh-CN"/>
                    </w:rPr>
                    <w:t>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w:t>
                  </w:r>
                  <w:r>
                    <w:rPr>
                      <w:rFonts w:hint="default" w:ascii="Times New Roman" w:hAnsi="Times New Roman" w:cs="Times New Roman"/>
                      <w:color w:val="auto"/>
                      <w:sz w:val="21"/>
                      <w:szCs w:val="21"/>
                    </w:rPr>
                    <w:t>。</w:t>
                  </w:r>
                </w:p>
              </w:tc>
              <w:tc>
                <w:tcPr>
                  <w:tcW w:w="557" w:type="pct"/>
                  <w:vMerge w:val="continue"/>
                  <w:tcBorders>
                    <w:tl2br w:val="nil"/>
                    <w:tr2bl w:val="nil"/>
                  </w:tcBorders>
                  <w:vAlign w:val="center"/>
                </w:tcPr>
                <w:p w14:paraId="141B5B5B">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3" w:type="pct"/>
                  <w:tcBorders>
                    <w:tl2br w:val="nil"/>
                    <w:tr2bl w:val="nil"/>
                  </w:tcBorders>
                  <w:vAlign w:val="center"/>
                </w:tcPr>
                <w:p w14:paraId="61A60F25">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C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8" w:type="pct"/>
                  <w:vMerge w:val="continue"/>
                  <w:tcBorders>
                    <w:tl2br w:val="nil"/>
                    <w:tr2bl w:val="nil"/>
                  </w:tcBorders>
                  <w:vAlign w:val="center"/>
                </w:tcPr>
                <w:p w14:paraId="409512D3">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5" w:type="pct"/>
                  <w:vMerge w:val="continue"/>
                  <w:tcBorders>
                    <w:tl2br w:val="nil"/>
                    <w:tr2bl w:val="nil"/>
                  </w:tcBorders>
                  <w:vAlign w:val="center"/>
                </w:tcPr>
                <w:p w14:paraId="1B7420B6">
                  <w:pPr>
                    <w:pStyle w:val="42"/>
                    <w:adjustRightInd w:val="0"/>
                    <w:snapToGrid w:val="0"/>
                    <w:spacing w:before="24" w:beforeLines="10" w:after="24" w:afterLines="10" w:line="300" w:lineRule="exact"/>
                    <w:ind w:firstLine="0" w:firstLineChars="0"/>
                    <w:rPr>
                      <w:rFonts w:hint="eastAsia" w:cs="Times New Roman"/>
                      <w:color w:val="auto"/>
                      <w:sz w:val="21"/>
                      <w:szCs w:val="21"/>
                      <w:lang w:val="en-US" w:eastAsia="zh-CN"/>
                    </w:rPr>
                  </w:pPr>
                </w:p>
              </w:tc>
              <w:tc>
                <w:tcPr>
                  <w:tcW w:w="303" w:type="pct"/>
                  <w:vMerge w:val="continue"/>
                  <w:tcBorders>
                    <w:tl2br w:val="nil"/>
                    <w:tr2bl w:val="nil"/>
                  </w:tcBorders>
                  <w:vAlign w:val="center"/>
                </w:tcPr>
                <w:p w14:paraId="7A01E675">
                  <w:pPr>
                    <w:pStyle w:val="42"/>
                    <w:adjustRightInd w:val="0"/>
                    <w:snapToGrid w:val="0"/>
                    <w:spacing w:before="24" w:beforeLines="10" w:after="24" w:afterLines="10" w:line="300" w:lineRule="exact"/>
                    <w:ind w:firstLine="0" w:firstLineChars="0"/>
                    <w:rPr>
                      <w:color w:val="auto"/>
                      <w:sz w:val="21"/>
                      <w:szCs w:val="21"/>
                    </w:rPr>
                  </w:pPr>
                </w:p>
              </w:tc>
              <w:tc>
                <w:tcPr>
                  <w:tcW w:w="304" w:type="pct"/>
                  <w:vMerge w:val="continue"/>
                  <w:tcBorders>
                    <w:tl2br w:val="nil"/>
                    <w:tr2bl w:val="nil"/>
                  </w:tcBorders>
                  <w:vAlign w:val="center"/>
                </w:tcPr>
                <w:p w14:paraId="650040D9">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eastAsia="zh-CN"/>
                    </w:rPr>
                  </w:pPr>
                </w:p>
              </w:tc>
              <w:tc>
                <w:tcPr>
                  <w:tcW w:w="320" w:type="pct"/>
                  <w:vMerge w:val="continue"/>
                  <w:tcBorders>
                    <w:tl2br w:val="nil"/>
                    <w:tr2bl w:val="nil"/>
                  </w:tcBorders>
                  <w:vAlign w:val="center"/>
                </w:tcPr>
                <w:p w14:paraId="56E504BB">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p>
              </w:tc>
              <w:tc>
                <w:tcPr>
                  <w:tcW w:w="278" w:type="pct"/>
                  <w:vMerge w:val="continue"/>
                  <w:tcBorders>
                    <w:tl2br w:val="nil"/>
                    <w:tr2bl w:val="nil"/>
                  </w:tcBorders>
                  <w:vAlign w:val="center"/>
                </w:tcPr>
                <w:p w14:paraId="3BB3EB40">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p>
              </w:tc>
              <w:tc>
                <w:tcPr>
                  <w:tcW w:w="312" w:type="pct"/>
                  <w:tcBorders>
                    <w:tl2br w:val="nil"/>
                    <w:tr2bl w:val="nil"/>
                  </w:tcBorders>
                  <w:vAlign w:val="center"/>
                </w:tcPr>
                <w:p w14:paraId="58079DBE">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环境风险防控</w:t>
                  </w:r>
                </w:p>
              </w:tc>
              <w:tc>
                <w:tcPr>
                  <w:tcW w:w="1260" w:type="pct"/>
                  <w:tcBorders>
                    <w:tl2br w:val="nil"/>
                    <w:tr2bl w:val="nil"/>
                  </w:tcBorders>
                  <w:vAlign w:val="center"/>
                </w:tcPr>
                <w:p w14:paraId="1D10E41F">
                  <w:pPr>
                    <w:pStyle w:val="42"/>
                    <w:adjustRightInd w:val="0"/>
                    <w:snapToGrid w:val="0"/>
                    <w:spacing w:before="24" w:beforeLines="10" w:after="24" w:afterLines="10" w:line="300" w:lineRule="exact"/>
                    <w:ind w:firstLine="0" w:firstLineChars="0"/>
                    <w:jc w:val="center"/>
                    <w:rPr>
                      <w:rFonts w:hint="eastAsia" w:ascii="Times New Roman" w:hAnsi="Times New Roman" w:eastAsia="宋体" w:cs="Times New Roman"/>
                      <w:color w:val="auto"/>
                      <w:sz w:val="21"/>
                      <w:szCs w:val="21"/>
                      <w:lang w:val="zh-CN" w:eastAsia="zh-CN"/>
                    </w:rPr>
                  </w:pPr>
                  <w:r>
                    <w:rPr>
                      <w:rFonts w:hint="eastAsia" w:cs="Times New Roman"/>
                      <w:color w:val="auto"/>
                      <w:sz w:val="21"/>
                      <w:szCs w:val="21"/>
                      <w:lang w:val="en-US" w:eastAsia="zh-CN"/>
                    </w:rPr>
                    <w:t>/</w:t>
                  </w:r>
                </w:p>
              </w:tc>
              <w:tc>
                <w:tcPr>
                  <w:tcW w:w="815" w:type="pct"/>
                  <w:tcBorders>
                    <w:tl2br w:val="nil"/>
                    <w:tr2bl w:val="nil"/>
                  </w:tcBorders>
                  <w:vAlign w:val="center"/>
                </w:tcPr>
                <w:p w14:paraId="4BD0D3EE">
                  <w:pPr>
                    <w:pStyle w:val="42"/>
                    <w:adjustRightInd w:val="0"/>
                    <w:snapToGrid w:val="0"/>
                    <w:spacing w:before="24" w:beforeLines="10" w:after="24" w:afterLines="10" w:line="300" w:lineRule="exact"/>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557" w:type="pct"/>
                  <w:vMerge w:val="continue"/>
                  <w:tcBorders>
                    <w:tl2br w:val="nil"/>
                    <w:tr2bl w:val="nil"/>
                  </w:tcBorders>
                  <w:vAlign w:val="center"/>
                </w:tcPr>
                <w:p w14:paraId="4476B953">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3" w:type="pct"/>
                  <w:tcBorders>
                    <w:tl2br w:val="nil"/>
                    <w:tr2bl w:val="nil"/>
                  </w:tcBorders>
                  <w:vAlign w:val="center"/>
                </w:tcPr>
                <w:p w14:paraId="27616AEA">
                  <w:pPr>
                    <w:pStyle w:val="42"/>
                    <w:adjustRightInd w:val="0"/>
                    <w:snapToGrid w:val="0"/>
                    <w:spacing w:before="24" w:beforeLines="10" w:after="24" w:afterLines="10" w:line="300" w:lineRule="exact"/>
                    <w:ind w:firstLine="0" w:firstLineChars="0"/>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r>
            <w:tr w14:paraId="35C1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258" w:type="pct"/>
                  <w:vMerge w:val="continue"/>
                  <w:tcBorders>
                    <w:tl2br w:val="nil"/>
                    <w:tr2bl w:val="nil"/>
                  </w:tcBorders>
                  <w:vAlign w:val="center"/>
                </w:tcPr>
                <w:p w14:paraId="6DD2BAF5">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5" w:type="pct"/>
                  <w:vMerge w:val="continue"/>
                  <w:tcBorders>
                    <w:tl2br w:val="nil"/>
                    <w:tr2bl w:val="nil"/>
                  </w:tcBorders>
                  <w:vAlign w:val="center"/>
                </w:tcPr>
                <w:p w14:paraId="6C5EED66">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303" w:type="pct"/>
                  <w:vMerge w:val="continue"/>
                  <w:tcBorders>
                    <w:tl2br w:val="nil"/>
                    <w:tr2bl w:val="nil"/>
                  </w:tcBorders>
                  <w:vAlign w:val="center"/>
                </w:tcPr>
                <w:p w14:paraId="734D2AE4">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304" w:type="pct"/>
                  <w:vMerge w:val="continue"/>
                  <w:tcBorders>
                    <w:tl2br w:val="nil"/>
                    <w:tr2bl w:val="nil"/>
                  </w:tcBorders>
                  <w:vAlign w:val="center"/>
                </w:tcPr>
                <w:p w14:paraId="44894D47">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320" w:type="pct"/>
                  <w:vMerge w:val="continue"/>
                  <w:tcBorders>
                    <w:tl2br w:val="nil"/>
                    <w:tr2bl w:val="nil"/>
                  </w:tcBorders>
                  <w:vAlign w:val="center"/>
                </w:tcPr>
                <w:p w14:paraId="614DA010">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78" w:type="pct"/>
                  <w:vMerge w:val="continue"/>
                  <w:tcBorders>
                    <w:tl2br w:val="nil"/>
                    <w:tr2bl w:val="nil"/>
                  </w:tcBorders>
                  <w:vAlign w:val="center"/>
                </w:tcPr>
                <w:p w14:paraId="117F4F30">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312" w:type="pct"/>
                  <w:tcBorders>
                    <w:tl2br w:val="nil"/>
                    <w:tr2bl w:val="nil"/>
                  </w:tcBorders>
                  <w:vAlign w:val="center"/>
                </w:tcPr>
                <w:p w14:paraId="523DC2FA">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资源利用效率要求</w:t>
                  </w:r>
                </w:p>
              </w:tc>
              <w:tc>
                <w:tcPr>
                  <w:tcW w:w="1260" w:type="pct"/>
                  <w:tcBorders>
                    <w:tl2br w:val="nil"/>
                    <w:tr2bl w:val="nil"/>
                  </w:tcBorders>
                  <w:vAlign w:val="center"/>
                </w:tcPr>
                <w:p w14:paraId="1E936EC8">
                  <w:pPr>
                    <w:pStyle w:val="42"/>
                    <w:adjustRightInd w:val="0"/>
                    <w:snapToGrid w:val="0"/>
                    <w:spacing w:before="24" w:beforeLines="10" w:after="24" w:afterLines="10" w:line="300" w:lineRule="exact"/>
                    <w:ind w:firstLine="0" w:firstLineChars="0"/>
                    <w:jc w:val="both"/>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高污染燃料禁燃区：1.禁止销售、使用高污染燃料。禁止新建、扩建燃用高污染燃料的设施。已建成的，应当在市人民政府规定的期限内停止使用或者改用天然气、页岩气、煤层气、液化石油气、干热岩、电、太阳能或者其他清洁能源。2.禁止燃放烟花爆竹。</w:t>
                  </w:r>
                </w:p>
              </w:tc>
              <w:tc>
                <w:tcPr>
                  <w:tcW w:w="815" w:type="pct"/>
                  <w:tcBorders>
                    <w:tl2br w:val="nil"/>
                    <w:tr2bl w:val="nil"/>
                  </w:tcBorders>
                  <w:vAlign w:val="center"/>
                </w:tcPr>
                <w:p w14:paraId="1F59157E">
                  <w:pPr>
                    <w:pStyle w:val="42"/>
                    <w:adjustRightInd w:val="0"/>
                    <w:snapToGrid w:val="0"/>
                    <w:spacing w:before="24" w:beforeLines="10" w:after="24" w:afterLines="10" w:line="300" w:lineRule="exact"/>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w:t>
                  </w:r>
                  <w:r>
                    <w:rPr>
                      <w:rFonts w:hint="eastAsia" w:cs="Times New Roman"/>
                      <w:color w:val="auto"/>
                      <w:sz w:val="21"/>
                      <w:szCs w:val="21"/>
                      <w:lang w:val="en-US" w:eastAsia="zh-CN"/>
                    </w:rPr>
                    <w:t>不涉及高污染燃料的使用，项目生产使用电。</w:t>
                  </w:r>
                </w:p>
              </w:tc>
              <w:tc>
                <w:tcPr>
                  <w:tcW w:w="557" w:type="pct"/>
                  <w:vMerge w:val="continue"/>
                  <w:tcBorders>
                    <w:tl2br w:val="nil"/>
                    <w:tr2bl w:val="nil"/>
                  </w:tcBorders>
                  <w:vAlign w:val="center"/>
                </w:tcPr>
                <w:p w14:paraId="7974CC5D">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p>
              </w:tc>
              <w:tc>
                <w:tcPr>
                  <w:tcW w:w="293" w:type="pct"/>
                  <w:tcBorders>
                    <w:tl2br w:val="nil"/>
                    <w:tr2bl w:val="nil"/>
                  </w:tcBorders>
                  <w:vAlign w:val="center"/>
                </w:tcPr>
                <w:p w14:paraId="67FCC071">
                  <w:pPr>
                    <w:pStyle w:val="42"/>
                    <w:adjustRightInd w:val="0"/>
                    <w:snapToGrid w:val="0"/>
                    <w:spacing w:before="24" w:beforeLines="10" w:after="24" w:afterLines="10" w:line="300" w:lineRule="exac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bl>
          <w:p w14:paraId="36641BB3">
            <w:pPr>
              <w:spacing w:line="360" w:lineRule="auto"/>
              <w:ind w:firstLine="482"/>
              <w:rPr>
                <w:rFonts w:hint="default" w:ascii="Times New Roman" w:hAnsi="Times New Roman" w:cs="Times New Roman"/>
                <w:b/>
                <w:bCs/>
                <w:color w:val="auto"/>
              </w:rPr>
            </w:pPr>
            <w:r>
              <w:rPr>
                <w:rFonts w:hint="default" w:ascii="Times New Roman" w:hAnsi="Times New Roman" w:cs="Times New Roman"/>
                <w:color w:val="auto"/>
                <w:kern w:val="0"/>
                <w:szCs w:val="21"/>
                <w:lang w:val="zh-CN"/>
              </w:rPr>
              <w:t>一说明：本</w:t>
            </w:r>
            <w:r>
              <w:rPr>
                <w:rFonts w:hint="default" w:ascii="Times New Roman" w:hAnsi="Times New Roman" w:eastAsia="宋体" w:cs="Times New Roman"/>
                <w:color w:val="auto"/>
                <w:kern w:val="0"/>
                <w:szCs w:val="21"/>
                <w:lang w:val="zh-CN"/>
              </w:rPr>
              <w:t>项目位于重点管控单元，</w:t>
            </w:r>
            <w:r>
              <w:rPr>
                <w:rFonts w:hint="default" w:ascii="Times New Roman" w:hAnsi="Times New Roman" w:eastAsia="宋体" w:cs="Times New Roman"/>
                <w:color w:val="auto"/>
                <w:kern w:val="0"/>
                <w:szCs w:val="21"/>
                <w:lang w:val="zh-CN" w:eastAsia="zh-CN"/>
              </w:rPr>
              <w:t>为</w:t>
            </w:r>
            <w:r>
              <w:rPr>
                <w:rFonts w:hint="eastAsia" w:cs="Times New Roman"/>
                <w:color w:val="auto"/>
                <w:kern w:val="0"/>
                <w:szCs w:val="21"/>
                <w:lang w:val="zh-CN" w:eastAsia="zh-CN"/>
              </w:rPr>
              <w:t>非金属废料和碎屑加工处理</w:t>
            </w:r>
            <w:r>
              <w:rPr>
                <w:rFonts w:hint="default" w:ascii="Times New Roman" w:hAnsi="Times New Roman" w:eastAsia="宋体" w:cs="Times New Roman"/>
                <w:color w:val="auto"/>
                <w:kern w:val="0"/>
                <w:szCs w:val="21"/>
                <w:lang w:val="zh-CN" w:eastAsia="zh-CN"/>
              </w:rPr>
              <w:t>，</w:t>
            </w:r>
            <w:r>
              <w:rPr>
                <w:rFonts w:hint="default" w:ascii="Times New Roman" w:hAnsi="Times New Roman" w:eastAsia="宋体" w:cs="Times New Roman"/>
                <w:color w:val="auto"/>
                <w:kern w:val="0"/>
                <w:szCs w:val="21"/>
                <w:lang w:val="zh-CN"/>
              </w:rPr>
              <w:t>不</w:t>
            </w:r>
            <w:r>
              <w:rPr>
                <w:rFonts w:hint="default" w:ascii="Times New Roman" w:hAnsi="Times New Roman" w:cs="Times New Roman"/>
                <w:color w:val="auto"/>
                <w:kern w:val="0"/>
                <w:szCs w:val="21"/>
                <w:lang w:val="zh-CN"/>
              </w:rPr>
              <w:t>属于“两高”项目；项目主要能源为电。项目运营期将落实各项污染防治措施，保证项目废气、废水、噪声、固体废物长期稳定达标排放或妥善处置。项目建设严格按照陕西省、</w:t>
            </w:r>
            <w:r>
              <w:rPr>
                <w:rFonts w:hint="eastAsia" w:cs="Times New Roman"/>
                <w:color w:val="auto"/>
                <w:kern w:val="0"/>
                <w:szCs w:val="21"/>
                <w:lang w:val="en-US" w:eastAsia="zh-CN"/>
              </w:rPr>
              <w:t>西安</w:t>
            </w:r>
            <w:r>
              <w:rPr>
                <w:rFonts w:hint="default" w:ascii="Times New Roman" w:hAnsi="Times New Roman" w:cs="Times New Roman"/>
                <w:color w:val="auto"/>
                <w:kern w:val="0"/>
                <w:szCs w:val="21"/>
                <w:lang w:val="zh-CN"/>
              </w:rPr>
              <w:t>市生态环境总体准入清单总体要求、生态保护红线等各项规定，符合管控方案的相关要求。</w:t>
            </w:r>
          </w:p>
          <w:p w14:paraId="15679839">
            <w:pPr>
              <w:spacing w:line="360" w:lineRule="auto"/>
              <w:ind w:firstLine="482"/>
              <w:rPr>
                <w:rFonts w:hint="default" w:ascii="Times New Roman" w:hAnsi="Times New Roman" w:cs="Times New Roman"/>
                <w:b/>
                <w:bCs/>
                <w:color w:val="auto"/>
              </w:rPr>
            </w:pPr>
            <w:r>
              <w:rPr>
                <w:rFonts w:hint="eastAsia" w:cs="Times New Roman"/>
                <w:b/>
                <w:bCs/>
                <w:color w:val="auto"/>
                <w:lang w:eastAsia="zh-CN"/>
              </w:rPr>
              <w:t>2.</w:t>
            </w:r>
            <w:r>
              <w:rPr>
                <w:rFonts w:hint="default" w:ascii="Times New Roman" w:hAnsi="Times New Roman" w:cs="Times New Roman"/>
                <w:b/>
                <w:bCs/>
                <w:color w:val="auto"/>
              </w:rPr>
              <w:t>与产业政策符合性分析</w:t>
            </w:r>
          </w:p>
          <w:p w14:paraId="64B286E7">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lang w:val="zh-CN"/>
              </w:rPr>
              <w:t>本项目为</w:t>
            </w:r>
            <w:r>
              <w:rPr>
                <w:rFonts w:hint="eastAsia" w:cs="Times New Roman"/>
                <w:color w:val="auto"/>
                <w:lang w:val="en-US" w:eastAsia="zh-CN"/>
              </w:rPr>
              <w:t>非</w:t>
            </w:r>
            <w:r>
              <w:rPr>
                <w:rFonts w:hint="default" w:ascii="Times New Roman" w:hAnsi="Times New Roman" w:eastAsia="宋体" w:cs="Times New Roman"/>
                <w:color w:val="auto"/>
                <w:lang w:val="en-US" w:eastAsia="zh-CN"/>
              </w:rPr>
              <w:t>金属废料和碎屑加工处理</w:t>
            </w:r>
            <w:r>
              <w:rPr>
                <w:rFonts w:hint="eastAsia" w:cs="Times New Roman"/>
                <w:color w:val="auto"/>
                <w:lang w:val="zh-CN"/>
              </w:rPr>
              <w:t>，</w:t>
            </w:r>
            <w:r>
              <w:rPr>
                <w:rFonts w:hint="default" w:ascii="Times New Roman" w:hAnsi="Times New Roman" w:cs="Times New Roman"/>
                <w:color w:val="auto"/>
              </w:rPr>
              <w:t>根据《产业结构调整指导目录（2024年本）》，本项目属于</w:t>
            </w:r>
            <w:r>
              <w:rPr>
                <w:rFonts w:hint="eastAsia" w:cs="Times New Roman"/>
                <w:color w:val="auto"/>
                <w:lang w:eastAsia="zh-CN"/>
              </w:rPr>
              <w:t>“</w:t>
            </w:r>
            <w:r>
              <w:rPr>
                <w:rFonts w:hint="default" w:ascii="Times New Roman" w:hAnsi="Times New Roman" w:cs="Times New Roman"/>
                <w:color w:val="auto"/>
              </w:rPr>
              <w:t>鼓励类</w:t>
            </w:r>
            <w:r>
              <w:rPr>
                <w:rFonts w:hint="eastAsia" w:cs="Times New Roman"/>
                <w:color w:val="auto"/>
                <w:lang w:eastAsia="zh-CN"/>
              </w:rPr>
              <w:t>”</w:t>
            </w:r>
            <w:r>
              <w:rPr>
                <w:rFonts w:hint="default" w:ascii="Times New Roman" w:hAnsi="Times New Roman" w:cs="Times New Roman"/>
                <w:color w:val="auto"/>
              </w:rPr>
              <w:t>中</w:t>
            </w:r>
            <w:r>
              <w:rPr>
                <w:rFonts w:hint="eastAsia" w:cs="Times New Roman"/>
                <w:color w:val="auto"/>
                <w:lang w:eastAsia="zh-CN"/>
              </w:rPr>
              <w:t>“</w:t>
            </w:r>
            <w:r>
              <w:rPr>
                <w:rFonts w:hint="default" w:ascii="Times New Roman" w:hAnsi="Times New Roman" w:cs="Times New Roman"/>
                <w:color w:val="auto"/>
              </w:rPr>
              <w:t>四十二、环境保护与资源节约综合利用</w:t>
            </w:r>
            <w:r>
              <w:rPr>
                <w:rFonts w:hint="eastAsia" w:cs="Times New Roman"/>
                <w:color w:val="auto"/>
                <w:lang w:eastAsia="zh-CN"/>
              </w:rPr>
              <w:t>——</w:t>
            </w:r>
            <w:r>
              <w:rPr>
                <w:rFonts w:hint="default" w:ascii="Times New Roman" w:hAnsi="Times New Roman" w:cs="Times New Roman"/>
                <w:color w:val="auto"/>
              </w:rPr>
              <w:t>8.废弃物循环利用</w:t>
            </w:r>
            <w:r>
              <w:rPr>
                <w:rFonts w:hint="eastAsia" w:cs="Times New Roman"/>
                <w:color w:val="auto"/>
                <w:lang w:eastAsia="zh-CN"/>
              </w:rPr>
              <w:t>”；</w:t>
            </w:r>
            <w:r>
              <w:rPr>
                <w:rFonts w:hint="eastAsia" w:cs="Times New Roman"/>
                <w:color w:val="auto"/>
                <w:lang w:val="en-US" w:eastAsia="zh-CN"/>
              </w:rPr>
              <w:t>项目不属于</w:t>
            </w:r>
            <w:r>
              <w:rPr>
                <w:rFonts w:hint="default" w:ascii="Times New Roman" w:hAnsi="Times New Roman" w:cs="Times New Roman"/>
                <w:color w:val="auto"/>
                <w:sz w:val="24"/>
              </w:rPr>
              <w:t>《市场准入负面清单（202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年版）》禁止准入类</w:t>
            </w:r>
            <w:r>
              <w:rPr>
                <w:rFonts w:hint="eastAsia" w:ascii="Times New Roman" w:hAnsi="Times New Roman" w:cs="Times New Roman"/>
                <w:color w:val="auto"/>
                <w:sz w:val="24"/>
                <w:lang w:val="en-US" w:eastAsia="zh-CN"/>
              </w:rPr>
              <w:t>项目，</w:t>
            </w:r>
            <w:r>
              <w:rPr>
                <w:rFonts w:hint="default" w:ascii="Times New Roman" w:hAnsi="Times New Roman" w:cs="Times New Roman"/>
                <w:color w:val="auto"/>
              </w:rPr>
              <w:t>因此本项目的建设符合国家现行产业政策。</w:t>
            </w:r>
          </w:p>
          <w:p w14:paraId="3523A446">
            <w:pPr>
              <w:spacing w:line="360" w:lineRule="auto"/>
              <w:ind w:firstLine="482"/>
              <w:rPr>
                <w:rFonts w:hint="default" w:ascii="Times New Roman" w:hAnsi="Times New Roman" w:cs="Times New Roman"/>
                <w:color w:val="auto"/>
              </w:rPr>
            </w:pPr>
            <w:r>
              <w:rPr>
                <w:rFonts w:hint="eastAsia" w:cs="Times New Roman"/>
                <w:b/>
                <w:bCs/>
                <w:color w:val="auto"/>
                <w:lang w:eastAsia="zh-CN"/>
              </w:rPr>
              <w:t>3.</w:t>
            </w:r>
            <w:r>
              <w:rPr>
                <w:rFonts w:hint="default" w:ascii="Times New Roman" w:hAnsi="Times New Roman" w:cs="Times New Roman"/>
                <w:b/>
                <w:bCs/>
                <w:color w:val="auto"/>
              </w:rPr>
              <w:t>与相关政策符合性分析</w:t>
            </w:r>
          </w:p>
          <w:p w14:paraId="3B4EB092">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本项目与相关政策的符合性分析见表1-</w:t>
            </w:r>
            <w:r>
              <w:rPr>
                <w:rFonts w:hint="eastAsia" w:cs="Times New Roman"/>
                <w:color w:val="auto"/>
                <w:lang w:val="en-US" w:eastAsia="zh-CN"/>
              </w:rPr>
              <w:t>4</w:t>
            </w:r>
            <w:r>
              <w:rPr>
                <w:rFonts w:hint="default" w:ascii="Times New Roman" w:hAnsi="Times New Roman" w:cs="Times New Roman"/>
                <w:color w:val="auto"/>
              </w:rPr>
              <w:t>。</w:t>
            </w:r>
          </w:p>
          <w:p w14:paraId="4A567512">
            <w:pPr>
              <w:tabs>
                <w:tab w:val="left" w:pos="8607"/>
              </w:tabs>
              <w:spacing w:line="360" w:lineRule="auto"/>
              <w:ind w:firstLine="0" w:firstLineChars="0"/>
              <w:jc w:val="center"/>
              <w:rPr>
                <w:rFonts w:hint="default" w:ascii="Times New Roman" w:hAnsi="Times New Roman" w:eastAsia="黑体" w:cs="Times New Roman"/>
                <w:color w:val="auto"/>
                <w:sz w:val="21"/>
                <w:szCs w:val="21"/>
              </w:rPr>
            </w:pPr>
            <w:r>
              <w:rPr>
                <w:rFonts w:hint="default" w:ascii="Times New Roman" w:hAnsi="Times New Roman" w:cs="Times New Roman"/>
                <w:b/>
                <w:bCs/>
                <w:color w:val="auto"/>
                <w:sz w:val="21"/>
                <w:szCs w:val="21"/>
              </w:rPr>
              <w:t>表1-</w:t>
            </w:r>
            <w:r>
              <w:rPr>
                <w:rFonts w:hint="eastAsia"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与相关政策的符合性分析</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4"/>
              <w:gridCol w:w="352"/>
              <w:gridCol w:w="2573"/>
              <w:gridCol w:w="2400"/>
              <w:gridCol w:w="709"/>
            </w:tblGrid>
            <w:tr w14:paraId="6135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69C0D3D4">
                  <w:pPr>
                    <w:autoSpaceDE w:val="0"/>
                    <w:autoSpaceDN w:val="0"/>
                    <w:spacing w:line="360" w:lineRule="atLeast"/>
                    <w:ind w:firstLine="0" w:firstLineChars="0"/>
                    <w:contextualSpacing/>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文件名称</w:t>
                  </w:r>
                </w:p>
              </w:tc>
              <w:tc>
                <w:tcPr>
                  <w:tcW w:w="2063" w:type="pct"/>
                  <w:gridSpan w:val="2"/>
                  <w:tcBorders>
                    <w:tl2br w:val="nil"/>
                    <w:tr2bl w:val="nil"/>
                  </w:tcBorders>
                  <w:shd w:val="clear" w:color="auto" w:fill="auto"/>
                  <w:vAlign w:val="center"/>
                </w:tcPr>
                <w:p w14:paraId="2DD2A2E8">
                  <w:pPr>
                    <w:autoSpaceDE w:val="0"/>
                    <w:autoSpaceDN w:val="0"/>
                    <w:spacing w:line="360" w:lineRule="atLeast"/>
                    <w:ind w:firstLine="0" w:firstLineChars="0"/>
                    <w:contextualSpacing/>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内容要求</w:t>
                  </w:r>
                </w:p>
              </w:tc>
              <w:tc>
                <w:tcPr>
                  <w:tcW w:w="1693" w:type="pct"/>
                  <w:tcBorders>
                    <w:tl2br w:val="nil"/>
                    <w:tr2bl w:val="nil"/>
                  </w:tcBorders>
                  <w:shd w:val="clear" w:color="auto" w:fill="auto"/>
                  <w:vAlign w:val="center"/>
                </w:tcPr>
                <w:p w14:paraId="49FCC0E4">
                  <w:pPr>
                    <w:autoSpaceDE w:val="0"/>
                    <w:autoSpaceDN w:val="0"/>
                    <w:spacing w:line="360" w:lineRule="atLeast"/>
                    <w:ind w:firstLine="0" w:firstLineChars="0"/>
                    <w:contextualSpacing/>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本项目情况</w:t>
                  </w:r>
                </w:p>
              </w:tc>
              <w:tc>
                <w:tcPr>
                  <w:tcW w:w="500" w:type="pct"/>
                  <w:tcBorders>
                    <w:tl2br w:val="nil"/>
                    <w:tr2bl w:val="nil"/>
                  </w:tcBorders>
                  <w:shd w:val="clear" w:color="auto" w:fill="auto"/>
                  <w:vAlign w:val="center"/>
                </w:tcPr>
                <w:p w14:paraId="4326D498">
                  <w:pPr>
                    <w:autoSpaceDE w:val="0"/>
                    <w:autoSpaceDN w:val="0"/>
                    <w:spacing w:line="360" w:lineRule="atLeast"/>
                    <w:ind w:firstLine="0" w:firstLineChars="0"/>
                    <w:contextualSpacing/>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符合性</w:t>
                  </w:r>
                </w:p>
              </w:tc>
            </w:tr>
            <w:tr w14:paraId="2C48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3A06C55B">
                  <w:pPr>
                    <w:adjustRightInd w:val="0"/>
                    <w:snapToGrid w:val="0"/>
                    <w:spacing w:line="360" w:lineRule="atLeast"/>
                    <w:ind w:firstLine="0" w:firstLineChars="0"/>
                    <w:jc w:val="center"/>
                    <w:rPr>
                      <w:rFonts w:hint="default" w:ascii="Times New Roman" w:hAnsi="Times New Roman" w:cs="Times New Roman"/>
                      <w:color w:val="auto"/>
                      <w:lang w:val="zh-CN"/>
                    </w:rPr>
                  </w:pPr>
                  <w:r>
                    <w:rPr>
                      <w:rFonts w:hint="default" w:ascii="Times New Roman" w:hAnsi="Times New Roman" w:cs="Times New Roman"/>
                      <w:color w:val="auto"/>
                      <w:sz w:val="21"/>
                      <w:szCs w:val="21"/>
                    </w:rPr>
                    <w:t>《陕西省“十四五”生态环境保护规划》</w:t>
                  </w:r>
                </w:p>
              </w:tc>
              <w:tc>
                <w:tcPr>
                  <w:tcW w:w="2063" w:type="pct"/>
                  <w:gridSpan w:val="2"/>
                  <w:tcBorders>
                    <w:tl2br w:val="nil"/>
                    <w:tr2bl w:val="nil"/>
                  </w:tcBorders>
                  <w:shd w:val="clear" w:color="auto" w:fill="auto"/>
                  <w:vAlign w:val="center"/>
                </w:tcPr>
                <w:p w14:paraId="2D814B2D">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①建立健全生态环境分区管控体系，建立以“三线一单”为核心的全省生态环境分区管控体系，做好“三线一单”成果优化完善工作，进一步细化生态环境分区管控要求和准入清单；</w:t>
                  </w:r>
                </w:p>
                <w:p w14:paraId="327DE7EA">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②提升能源结构清洁低碳水平，加快电源结构调整和布局优化，新增用电需求主要通过新能源电力保障，减少煤电占比；</w:t>
                  </w:r>
                </w:p>
                <w:p w14:paraId="1E880880">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③坚持源头防治、综合施策，稳步推进大气污染防治攻坚行动，聚焦细颗粒物和臭氧污染协同控制，推进氮氧化物和挥发性有机物协调减排，强化区域协调治理和重污染天气应对，持续改善全省大气环境质量；</w:t>
                  </w:r>
                </w:p>
                <w:p w14:paraId="7E59936C">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④持续推进工业污水治理，引导工业企业污水近零排放，降低污染负荷。强化工业集聚区污染治理，推进工业园区污水处理设施分类管理、分期升级改造和污水管网排查整治；</w:t>
                  </w:r>
                </w:p>
                <w:p w14:paraId="04E39209">
                  <w:pPr>
                    <w:adjustRightInd w:val="0"/>
                    <w:snapToGrid w:val="0"/>
                    <w:spacing w:line="360" w:lineRule="atLeast"/>
                    <w:ind w:firstLine="0" w:firstLineChars="0"/>
                    <w:rPr>
                      <w:rFonts w:hint="default" w:ascii="Times New Roman" w:hAnsi="Times New Roman" w:cs="Times New Roman"/>
                      <w:color w:val="auto"/>
                      <w:lang w:val="zh-CN"/>
                    </w:rPr>
                  </w:pPr>
                  <w:r>
                    <w:rPr>
                      <w:rFonts w:hint="default" w:ascii="Times New Roman" w:hAnsi="Times New Roman" w:cs="Times New Roman"/>
                      <w:color w:val="auto"/>
                      <w:sz w:val="21"/>
                      <w:szCs w:val="21"/>
                    </w:rPr>
                    <w:t>⑤强化危险废物全程环境监管，深入开展危险废物规范化环境管理，完善危险废物重点监管单位清单。深入推进大宗固体废物污染防治，加强固体废物源头减量和资源化利用。</w:t>
                  </w:r>
                </w:p>
              </w:tc>
              <w:tc>
                <w:tcPr>
                  <w:tcW w:w="1693" w:type="pct"/>
                  <w:tcBorders>
                    <w:tl2br w:val="nil"/>
                    <w:tr2bl w:val="nil"/>
                  </w:tcBorders>
                  <w:shd w:val="clear" w:color="auto" w:fill="auto"/>
                  <w:vAlign w:val="center"/>
                </w:tcPr>
                <w:p w14:paraId="15A22939">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①本项目位于沣西新城大王街道</w:t>
                  </w:r>
                  <w:r>
                    <w:rPr>
                      <w:rFonts w:hint="default" w:ascii="Times New Roman" w:hAnsi="Times New Roman" w:cs="Times New Roman"/>
                      <w:color w:val="auto"/>
                      <w:sz w:val="21"/>
                      <w:szCs w:val="21"/>
                      <w:lang w:eastAsia="zh-CN"/>
                    </w:rPr>
                    <w:t>北凿齿村</w:t>
                  </w:r>
                  <w:r>
                    <w:rPr>
                      <w:rFonts w:hint="default" w:ascii="Times New Roman" w:hAnsi="Times New Roman" w:cs="Times New Roman"/>
                      <w:color w:val="auto"/>
                      <w:sz w:val="21"/>
                      <w:szCs w:val="21"/>
                    </w:rPr>
                    <w:t>，位于</w:t>
                  </w:r>
                  <w:r>
                    <w:rPr>
                      <w:rFonts w:hint="eastAsia" w:cs="Times New Roman"/>
                      <w:color w:val="auto"/>
                      <w:sz w:val="21"/>
                      <w:szCs w:val="21"/>
                      <w:lang w:val="en-US" w:eastAsia="zh-CN"/>
                    </w:rPr>
                    <w:t>西安市</w:t>
                  </w:r>
                  <w:r>
                    <w:rPr>
                      <w:rFonts w:hint="default" w:ascii="Times New Roman" w:hAnsi="Times New Roman" w:cs="Times New Roman"/>
                      <w:color w:val="auto"/>
                      <w:sz w:val="21"/>
                      <w:szCs w:val="21"/>
                    </w:rPr>
                    <w:t>生态环境分区管控重点管控单元内，采取环评提出的各项污染防治措施后，符合重点管控单元管控要求；</w:t>
                  </w:r>
                </w:p>
                <w:p w14:paraId="250153DA">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②本项目采用电作为能源，属于清洁能源；</w:t>
                  </w:r>
                </w:p>
                <w:p w14:paraId="4768EA34">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③本项目</w:t>
                  </w:r>
                  <w:r>
                    <w:rPr>
                      <w:rFonts w:hint="default" w:ascii="Times New Roman" w:hAnsi="Times New Roman" w:cs="Times New Roman"/>
                      <w:color w:val="auto"/>
                      <w:sz w:val="21"/>
                      <w:szCs w:val="21"/>
                      <w:lang w:val="en-US" w:eastAsia="zh-CN"/>
                    </w:rPr>
                    <w:t>PET废丝及废纺织品</w:t>
                  </w:r>
                  <w:r>
                    <w:rPr>
                      <w:rFonts w:hint="eastAsia" w:cs="Times New Roman"/>
                      <w:color w:val="auto"/>
                      <w:sz w:val="21"/>
                      <w:szCs w:val="21"/>
                      <w:lang w:val="en-US" w:eastAsia="zh-CN"/>
                    </w:rPr>
                    <w:t>回收线产生的团粒废气采用水喷淋+静电除油+活性炭吸附装置</w:t>
                  </w:r>
                  <w:r>
                    <w:rPr>
                      <w:rFonts w:hint="default" w:ascii="Times New Roman" w:hAnsi="Times New Roman" w:cs="Times New Roman"/>
                      <w:color w:val="auto"/>
                      <w:sz w:val="21"/>
                      <w:szCs w:val="21"/>
                    </w:rPr>
                    <w:t>处理</w:t>
                  </w:r>
                  <w:r>
                    <w:rPr>
                      <w:rFonts w:hint="eastAsia" w:cs="Times New Roman"/>
                      <w:color w:val="auto"/>
                      <w:sz w:val="21"/>
                      <w:szCs w:val="21"/>
                      <w:lang w:eastAsia="zh-CN"/>
                    </w:rPr>
                    <w:t>，</w:t>
                  </w:r>
                  <w:r>
                    <w:rPr>
                      <w:rFonts w:hint="default" w:ascii="Times New Roman" w:hAnsi="Times New Roman" w:cs="Times New Roman"/>
                      <w:color w:val="auto"/>
                      <w:sz w:val="21"/>
                      <w:szCs w:val="21"/>
                    </w:rPr>
                    <w:t>可达标排放；</w:t>
                  </w:r>
                </w:p>
                <w:p w14:paraId="10C70B9E">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④本项目</w:t>
                  </w:r>
                  <w:r>
                    <w:rPr>
                      <w:rFonts w:hint="eastAsia" w:cs="Times New Roman"/>
                      <w:color w:val="auto"/>
                      <w:sz w:val="21"/>
                      <w:szCs w:val="21"/>
                      <w:lang w:val="en-US" w:eastAsia="zh-CN"/>
                    </w:rPr>
                    <w:t>生产废水经废水处理站处理后全部回用于项目生产用水</w:t>
                  </w:r>
                  <w:r>
                    <w:rPr>
                      <w:rFonts w:hint="default" w:ascii="Times New Roman" w:hAnsi="Times New Roman" w:cs="Times New Roman"/>
                      <w:color w:val="auto"/>
                      <w:sz w:val="21"/>
                      <w:szCs w:val="21"/>
                    </w:rPr>
                    <w:t>；</w:t>
                  </w:r>
                </w:p>
                <w:p w14:paraId="415070B2">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⑤本项目危险废物采用专用容器分类收集后暂存</w:t>
                  </w:r>
                  <w:r>
                    <w:rPr>
                      <w:rFonts w:hint="eastAsia" w:ascii="Times New Roman" w:hAnsi="Times New Roman" w:cs="Times New Roman"/>
                      <w:color w:val="auto"/>
                      <w:sz w:val="21"/>
                      <w:szCs w:val="21"/>
                      <w:lang w:val="en-US" w:eastAsia="zh-CN"/>
                    </w:rPr>
                    <w:t>于</w:t>
                  </w:r>
                  <w:r>
                    <w:rPr>
                      <w:rFonts w:hint="default" w:ascii="Times New Roman" w:hAnsi="Times New Roman" w:cs="Times New Roman"/>
                      <w:color w:val="auto"/>
                      <w:sz w:val="21"/>
                      <w:szCs w:val="21"/>
                      <w:lang w:eastAsia="zh-CN"/>
                    </w:rPr>
                    <w:t>危险废物贮存库</w:t>
                  </w:r>
                  <w:r>
                    <w:rPr>
                      <w:rFonts w:hint="default" w:ascii="Times New Roman" w:hAnsi="Times New Roman" w:cs="Times New Roman"/>
                      <w:color w:val="auto"/>
                      <w:sz w:val="21"/>
                      <w:szCs w:val="21"/>
                    </w:rPr>
                    <w:t>，定期交</w:t>
                  </w:r>
                  <w:r>
                    <w:rPr>
                      <w:rFonts w:hint="eastAsia" w:cs="Times New Roman"/>
                      <w:color w:val="auto"/>
                      <w:sz w:val="21"/>
                      <w:szCs w:val="21"/>
                      <w:lang w:val="en-US" w:eastAsia="zh-CN"/>
                    </w:rPr>
                    <w:t>给</w:t>
                  </w:r>
                  <w:r>
                    <w:rPr>
                      <w:rFonts w:hint="default" w:ascii="Times New Roman" w:hAnsi="Times New Roman" w:cs="Times New Roman"/>
                      <w:color w:val="auto"/>
                      <w:sz w:val="21"/>
                      <w:szCs w:val="21"/>
                    </w:rPr>
                    <w:t>有资质单位</w:t>
                  </w:r>
                  <w:r>
                    <w:rPr>
                      <w:rFonts w:hint="default" w:ascii="Times New Roman" w:hAnsi="Times New Roman" w:cs="Times New Roman"/>
                      <w:color w:val="auto"/>
                      <w:sz w:val="21"/>
                      <w:szCs w:val="21"/>
                      <w:lang w:eastAsia="zh-CN"/>
                    </w:rPr>
                    <w:t>处置</w:t>
                  </w:r>
                  <w:r>
                    <w:rPr>
                      <w:rFonts w:hint="default" w:ascii="Times New Roman" w:hAnsi="Times New Roman" w:cs="Times New Roman"/>
                      <w:color w:val="auto"/>
                      <w:sz w:val="21"/>
                      <w:szCs w:val="21"/>
                    </w:rPr>
                    <w:t>，各类固废均得到合理处置。</w:t>
                  </w:r>
                </w:p>
              </w:tc>
              <w:tc>
                <w:tcPr>
                  <w:tcW w:w="500" w:type="pct"/>
                  <w:tcBorders>
                    <w:tl2br w:val="nil"/>
                    <w:tr2bl w:val="nil"/>
                  </w:tcBorders>
                  <w:shd w:val="clear" w:color="auto" w:fill="auto"/>
                  <w:vAlign w:val="center"/>
                </w:tcPr>
                <w:p w14:paraId="7AB5F5D4">
                  <w:pPr>
                    <w:adjustRightInd w:val="0"/>
                    <w:snapToGrid w:val="0"/>
                    <w:spacing w:line="360" w:lineRule="atLeast"/>
                    <w:ind w:firstLine="0" w:firstLineChars="0"/>
                    <w:jc w:val="center"/>
                    <w:rPr>
                      <w:rFonts w:hint="default" w:ascii="Times New Roman" w:hAnsi="Times New Roman" w:cs="Times New Roman"/>
                      <w:color w:val="auto"/>
                      <w:lang w:val="zh-CN"/>
                    </w:rPr>
                  </w:pPr>
                  <w:r>
                    <w:rPr>
                      <w:rFonts w:hint="default" w:ascii="Times New Roman" w:hAnsi="Times New Roman" w:cs="Times New Roman"/>
                      <w:color w:val="auto"/>
                      <w:sz w:val="21"/>
                      <w:szCs w:val="21"/>
                    </w:rPr>
                    <w:t>符合</w:t>
                  </w:r>
                </w:p>
              </w:tc>
            </w:tr>
            <w:tr w14:paraId="4C32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27672656">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eastAsia" w:cs="Times New Roman"/>
                      <w:color w:val="auto"/>
                      <w:sz w:val="21"/>
                      <w:szCs w:val="21"/>
                      <w:highlight w:val="none"/>
                      <w:lang w:val="en-US" w:eastAsia="zh-CN"/>
                    </w:rPr>
                    <w:t>《陕西省噪声污染防治行动计划（2023-2025年）》</w:t>
                  </w:r>
                </w:p>
              </w:tc>
              <w:tc>
                <w:tcPr>
                  <w:tcW w:w="2063" w:type="pct"/>
                  <w:gridSpan w:val="2"/>
                  <w:tcBorders>
                    <w:tl2br w:val="nil"/>
                    <w:tr2bl w:val="nil"/>
                  </w:tcBorders>
                  <w:shd w:val="clear" w:color="auto" w:fill="auto"/>
                  <w:vAlign w:val="center"/>
                </w:tcPr>
                <w:p w14:paraId="68406D84">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严格落实噪声污染防治要求。切实加强规划环评工作，充分考虑区域开发等规划内容产生的噪声对声环境质量的影响。可能产生噪声污染的新改扩建项目应当依法开展环评，符合相关规划环评管控要求。建设项目的噪声污染防治设施应当与主体工程同时设计、同时施工、同时投产使用。督促建设单位依法开展竣工环境保护验收，加大事中事后监管力度，确保各项措施落地见效。</w:t>
                  </w:r>
                </w:p>
              </w:tc>
              <w:tc>
                <w:tcPr>
                  <w:tcW w:w="1693" w:type="pct"/>
                  <w:tcBorders>
                    <w:tl2br w:val="nil"/>
                    <w:tr2bl w:val="nil"/>
                  </w:tcBorders>
                  <w:shd w:val="clear" w:color="auto" w:fill="auto"/>
                  <w:vAlign w:val="center"/>
                </w:tcPr>
                <w:p w14:paraId="267FC8B9">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zh-CN" w:eastAsia="zh-CN"/>
                    </w:rPr>
                    <w:t>本项目位于</w:t>
                  </w:r>
                  <w:r>
                    <w:rPr>
                      <w:rFonts w:hint="eastAsia" w:eastAsia="宋体" w:cs="Times New Roman"/>
                      <w:color w:val="auto"/>
                      <w:kern w:val="0"/>
                      <w:sz w:val="21"/>
                      <w:szCs w:val="21"/>
                      <w:highlight w:val="none"/>
                      <w:lang w:val="en-US" w:eastAsia="zh-CN"/>
                    </w:rPr>
                    <w:t>沣西新城分区规划范围内</w:t>
                  </w:r>
                  <w:r>
                    <w:rPr>
                      <w:rFonts w:hint="default" w:ascii="Times New Roman" w:hAnsi="Times New Roman" w:eastAsia="宋体" w:cs="Times New Roman"/>
                      <w:color w:val="auto"/>
                      <w:sz w:val="21"/>
                      <w:szCs w:val="21"/>
                      <w:lang w:val="zh-CN" w:eastAsia="zh-CN"/>
                    </w:rPr>
                    <w:t>，项目符合规划环评管控要求，项目目前正在依法办理环评手续，环评要求项目的噪声污染防治设施应当与主体工程同时设计、同时施工、同时投产使用。项目建成运行前依法开展竣工环境保护验收。</w:t>
                  </w:r>
                </w:p>
              </w:tc>
              <w:tc>
                <w:tcPr>
                  <w:tcW w:w="500" w:type="pct"/>
                  <w:tcBorders>
                    <w:tl2br w:val="nil"/>
                    <w:tr2bl w:val="nil"/>
                  </w:tcBorders>
                  <w:shd w:val="clear" w:color="auto" w:fill="auto"/>
                  <w:vAlign w:val="center"/>
                </w:tcPr>
                <w:p w14:paraId="5E802489">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491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5E62E206">
                  <w:pPr>
                    <w:adjustRightInd w:val="0"/>
                    <w:snapToGrid w:val="0"/>
                    <w:spacing w:line="360" w:lineRule="atLeast"/>
                    <w:ind w:firstLine="0" w:firstLineChars="0"/>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rPr>
                    <w:t>《陕西省生态环境厅关于&lt;进一步加强关中地区涉气重点行业项目&gt;环评管理的通知》</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陕环环评函〔2023〕76号</w:t>
                  </w:r>
                  <w:r>
                    <w:rPr>
                      <w:rFonts w:hint="default" w:ascii="Times New Roman" w:hAnsi="Times New Roman" w:cs="Times New Roman"/>
                      <w:color w:val="auto"/>
                      <w:sz w:val="21"/>
                      <w:szCs w:val="21"/>
                      <w:lang w:eastAsia="zh-CN"/>
                    </w:rPr>
                    <w:t>）</w:t>
                  </w:r>
                </w:p>
              </w:tc>
              <w:tc>
                <w:tcPr>
                  <w:tcW w:w="2063" w:type="pct"/>
                  <w:gridSpan w:val="2"/>
                  <w:tcBorders>
                    <w:tl2br w:val="nil"/>
                    <w:tr2bl w:val="nil"/>
                  </w:tcBorders>
                  <w:shd w:val="clear" w:color="auto" w:fill="auto"/>
                  <w:vAlign w:val="center"/>
                </w:tcPr>
                <w:p w14:paraId="6B1AB086">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关中地区涉气重点行业项目范围为生态环境部确定的39个重点行业的新改扩建项目，涉及关中各市</w:t>
                  </w:r>
                  <w:r>
                    <w:rPr>
                      <w:rFonts w:hint="eastAsia" w:cs="Times New Roman"/>
                      <w:color w:val="auto"/>
                      <w:sz w:val="21"/>
                      <w:szCs w:val="21"/>
                      <w:lang w:eastAsia="zh-CN"/>
                    </w:rPr>
                    <w:t>（</w:t>
                  </w:r>
                  <w:r>
                    <w:rPr>
                      <w:rFonts w:hint="default" w:ascii="Times New Roman" w:hAnsi="Times New Roman" w:cs="Times New Roman"/>
                      <w:color w:val="auto"/>
                      <w:sz w:val="21"/>
                      <w:szCs w:val="21"/>
                    </w:rPr>
                    <w:t>区</w:t>
                  </w:r>
                  <w:r>
                    <w:rPr>
                      <w:rFonts w:hint="eastAsia" w:cs="Times New Roman"/>
                      <w:color w:val="auto"/>
                      <w:sz w:val="21"/>
                      <w:szCs w:val="21"/>
                      <w:lang w:eastAsia="zh-CN"/>
                    </w:rPr>
                    <w:t>）</w:t>
                  </w:r>
                  <w:r>
                    <w:rPr>
                      <w:rFonts w:hint="default" w:ascii="Times New Roman" w:hAnsi="Times New Roman" w:cs="Times New Roman"/>
                      <w:color w:val="auto"/>
                      <w:sz w:val="21"/>
                      <w:szCs w:val="21"/>
                    </w:rPr>
                    <w:t>辖区及开发区范围内的应达到环保绩效A级、绩效引领性水平要求，西安市、咸阳市、渭南市的其他区域应达到环保绩效B级及以上要求。</w:t>
                  </w:r>
                </w:p>
              </w:tc>
              <w:tc>
                <w:tcPr>
                  <w:tcW w:w="1693" w:type="pct"/>
                  <w:tcBorders>
                    <w:tl2br w:val="nil"/>
                    <w:tr2bl w:val="nil"/>
                  </w:tcBorders>
                  <w:shd w:val="clear" w:color="auto" w:fill="auto"/>
                  <w:vAlign w:val="center"/>
                </w:tcPr>
                <w:p w14:paraId="3583AECE">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zh-CN" w:eastAsia="zh-CN"/>
                    </w:rPr>
                  </w:pPr>
                  <w:r>
                    <w:rPr>
                      <w:rFonts w:hint="default" w:ascii="Times New Roman" w:hAnsi="Times New Roman" w:cs="Times New Roman"/>
                      <w:color w:val="auto"/>
                      <w:sz w:val="21"/>
                      <w:szCs w:val="21"/>
                    </w:rPr>
                    <w:t>本项目</w:t>
                  </w:r>
                  <w:r>
                    <w:rPr>
                      <w:rFonts w:hint="eastAsia" w:cs="Times New Roman"/>
                      <w:color w:val="auto"/>
                      <w:sz w:val="21"/>
                      <w:szCs w:val="21"/>
                      <w:lang w:val="en-US" w:eastAsia="zh-CN"/>
                    </w:rPr>
                    <w:t>为</w:t>
                  </w:r>
                  <w:r>
                    <w:rPr>
                      <w:rFonts w:hint="default" w:ascii="Times New Roman" w:hAnsi="Times New Roman" w:cs="Times New Roman"/>
                      <w:color w:val="auto"/>
                      <w:sz w:val="21"/>
                      <w:szCs w:val="21"/>
                      <w:lang w:val="en-US" w:eastAsia="zh-CN"/>
                    </w:rPr>
                    <w:t>非金属废料和碎屑加工处理</w:t>
                  </w:r>
                  <w:r>
                    <w:rPr>
                      <w:rFonts w:hint="default" w:ascii="Times New Roman" w:hAnsi="Times New Roman" w:cs="Times New Roman"/>
                      <w:color w:val="auto"/>
                      <w:sz w:val="21"/>
                      <w:szCs w:val="21"/>
                      <w:lang w:val="zh-CN"/>
                    </w:rPr>
                    <w:t>，</w:t>
                  </w:r>
                  <w:r>
                    <w:rPr>
                      <w:rFonts w:hint="eastAsia"/>
                      <w:color w:val="auto"/>
                      <w:sz w:val="21"/>
                      <w:szCs w:val="21"/>
                      <w:lang w:val="en-US" w:eastAsia="zh-CN"/>
                    </w:rPr>
                    <w:t>不</w:t>
                  </w:r>
                  <w:r>
                    <w:rPr>
                      <w:rFonts w:hint="default" w:ascii="Times New Roman" w:hAnsi="Times New Roman" w:cs="Times New Roman"/>
                      <w:color w:val="auto"/>
                      <w:sz w:val="21"/>
                      <w:szCs w:val="21"/>
                    </w:rPr>
                    <w:t>属于《重污染天气重点行业应急减排措施制定技术指南（2020年修订版）》（环办大气函〔2020〕340号）中列明的39个涉气重点行业。</w:t>
                  </w:r>
                </w:p>
              </w:tc>
              <w:tc>
                <w:tcPr>
                  <w:tcW w:w="500" w:type="pct"/>
                  <w:tcBorders>
                    <w:tl2br w:val="nil"/>
                    <w:tr2bl w:val="nil"/>
                  </w:tcBorders>
                  <w:shd w:val="clear" w:color="auto" w:fill="auto"/>
                  <w:vAlign w:val="center"/>
                </w:tcPr>
                <w:p w14:paraId="11125344">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B93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70F375F0">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《西安市</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十四五</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生态环境保护规划》</w:t>
                  </w:r>
                </w:p>
              </w:tc>
              <w:tc>
                <w:tcPr>
                  <w:tcW w:w="2063" w:type="pct"/>
                  <w:gridSpan w:val="2"/>
                  <w:tcBorders>
                    <w:tl2br w:val="nil"/>
                    <w:tr2bl w:val="nil"/>
                  </w:tcBorders>
                  <w:shd w:val="clear" w:color="auto" w:fill="auto"/>
                  <w:vAlign w:val="center"/>
                </w:tcPr>
                <w:p w14:paraId="35B165BF">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①强化VOCs综合整治。将挥发性有机物纳入污染物排放总量控制体系，有效减少重点污染源、全社会挥发性有机物和NOx排放总量。</w:t>
                  </w:r>
                </w:p>
                <w:p w14:paraId="6FD8A245">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w:t>
                  </w:r>
                  <w:r>
                    <w:rPr>
                      <w:rFonts w:hint="default" w:ascii="Times New Roman" w:hAnsi="Times New Roman" w:cs="Times New Roman"/>
                      <w:color w:val="auto"/>
                      <w:sz w:val="21"/>
                      <w:szCs w:val="21"/>
                      <w:lang w:val="en-US" w:eastAsia="zh-CN"/>
                    </w:rPr>
                    <w:t>提升危险废物环境监管能力。加大对危险废物污染防治监管力度，规范危险废物环境管理，形成覆盖危险废物产生、收集、贮存、转移、运输、利用、处置等全过程的监管体系。</w:t>
                  </w:r>
                </w:p>
              </w:tc>
              <w:tc>
                <w:tcPr>
                  <w:tcW w:w="1693" w:type="pct"/>
                  <w:tcBorders>
                    <w:tl2br w:val="nil"/>
                    <w:tr2bl w:val="nil"/>
                  </w:tcBorders>
                  <w:shd w:val="clear" w:color="auto" w:fill="auto"/>
                  <w:vAlign w:val="center"/>
                </w:tcPr>
                <w:p w14:paraId="09DEF008">
                  <w:pPr>
                    <w:adjustRightInd w:val="0"/>
                    <w:snapToGrid w:val="0"/>
                    <w:spacing w:line="360" w:lineRule="atLeast"/>
                    <w:ind w:firstLine="0" w:firstLineChars="0"/>
                    <w:rPr>
                      <w:rFonts w:hint="eastAsia" w:cs="Times New Roman"/>
                      <w:color w:val="auto"/>
                      <w:sz w:val="21"/>
                      <w:szCs w:val="21"/>
                      <w:lang w:eastAsia="zh-CN"/>
                    </w:rPr>
                  </w:pPr>
                  <w:r>
                    <w:rPr>
                      <w:rFonts w:hint="default" w:ascii="Times New Roman" w:hAnsi="Times New Roman" w:cs="Times New Roman"/>
                      <w:color w:val="auto"/>
                      <w:sz w:val="21"/>
                      <w:szCs w:val="21"/>
                    </w:rPr>
                    <w:t>①本项目VOCs</w:t>
                  </w:r>
                  <w:r>
                    <w:rPr>
                      <w:rFonts w:hint="eastAsia" w:ascii="Times New Roman" w:hAnsi="Times New Roman" w:cs="Times New Roman"/>
                      <w:color w:val="auto"/>
                      <w:sz w:val="21"/>
                      <w:szCs w:val="21"/>
                      <w:lang w:val="en-US" w:eastAsia="zh-CN"/>
                    </w:rPr>
                    <w:t>采取</w:t>
                  </w:r>
                  <w:r>
                    <w:rPr>
                      <w:rFonts w:hint="eastAsia" w:cs="Times New Roman"/>
                      <w:color w:val="auto"/>
                      <w:sz w:val="21"/>
                      <w:szCs w:val="21"/>
                      <w:lang w:val="en-US" w:eastAsia="zh-CN"/>
                    </w:rPr>
                    <w:t>水喷淋+静电除油+活性炭吸附装置</w:t>
                  </w:r>
                  <w:r>
                    <w:rPr>
                      <w:rFonts w:hint="eastAsia" w:ascii="Times New Roman" w:hAnsi="Times New Roman" w:cs="Times New Roman"/>
                      <w:color w:val="auto"/>
                      <w:sz w:val="21"/>
                      <w:szCs w:val="21"/>
                      <w:lang w:val="en-US" w:eastAsia="zh-CN"/>
                    </w:rPr>
                    <w:t>进行处理，</w:t>
                  </w:r>
                  <w:r>
                    <w:rPr>
                      <w:rFonts w:hint="default" w:ascii="Times New Roman" w:hAnsi="Times New Roman" w:cs="Times New Roman"/>
                      <w:color w:val="auto"/>
                      <w:sz w:val="21"/>
                      <w:szCs w:val="21"/>
                    </w:rPr>
                    <w:t>将VOCs纳入了总量控制体系</w:t>
                  </w:r>
                  <w:r>
                    <w:rPr>
                      <w:rFonts w:hint="eastAsia" w:cs="Times New Roman"/>
                      <w:color w:val="auto"/>
                      <w:sz w:val="21"/>
                      <w:szCs w:val="21"/>
                      <w:lang w:eastAsia="zh-CN"/>
                    </w:rPr>
                    <w:t>。</w:t>
                  </w:r>
                </w:p>
                <w:p w14:paraId="0DD24B15">
                  <w:pPr>
                    <w:adjustRightInd w:val="0"/>
                    <w:snapToGrid w:val="0"/>
                    <w:spacing w:line="360" w:lineRule="atLeast"/>
                    <w:ind w:firstLine="0" w:firstLineChars="0"/>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②本项目危险废物采用专用容器分类收集后暂存</w:t>
                  </w:r>
                  <w:r>
                    <w:rPr>
                      <w:rFonts w:hint="eastAsia" w:ascii="Times New Roman" w:hAnsi="Times New Roman" w:cs="Times New Roman"/>
                      <w:color w:val="auto"/>
                      <w:sz w:val="21"/>
                      <w:szCs w:val="21"/>
                      <w:lang w:val="en-US" w:eastAsia="zh-CN"/>
                    </w:rPr>
                    <w:t>于</w:t>
                  </w:r>
                  <w:r>
                    <w:rPr>
                      <w:rFonts w:hint="default" w:ascii="Times New Roman" w:hAnsi="Times New Roman" w:cs="Times New Roman"/>
                      <w:color w:val="auto"/>
                      <w:sz w:val="21"/>
                      <w:szCs w:val="21"/>
                      <w:lang w:eastAsia="zh-CN"/>
                    </w:rPr>
                    <w:t>危险废物贮存库</w:t>
                  </w:r>
                  <w:r>
                    <w:rPr>
                      <w:rFonts w:hint="default" w:ascii="Times New Roman" w:hAnsi="Times New Roman" w:cs="Times New Roman"/>
                      <w:color w:val="auto"/>
                      <w:sz w:val="21"/>
                      <w:szCs w:val="21"/>
                    </w:rPr>
                    <w:t>，定期交有资质单位</w:t>
                  </w:r>
                  <w:r>
                    <w:rPr>
                      <w:rFonts w:hint="default" w:ascii="Times New Roman" w:hAnsi="Times New Roman" w:cs="Times New Roman"/>
                      <w:color w:val="auto"/>
                      <w:sz w:val="21"/>
                      <w:szCs w:val="21"/>
                      <w:lang w:eastAsia="zh-CN"/>
                    </w:rPr>
                    <w:t>处置</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并建立危险废物管理台账</w:t>
                  </w:r>
                  <w:r>
                    <w:rPr>
                      <w:rFonts w:hint="default" w:ascii="Times New Roman" w:hAnsi="Times New Roman" w:cs="Times New Roman"/>
                      <w:color w:val="auto"/>
                      <w:sz w:val="21"/>
                      <w:szCs w:val="21"/>
                    </w:rPr>
                    <w:t>。</w:t>
                  </w:r>
                </w:p>
              </w:tc>
              <w:tc>
                <w:tcPr>
                  <w:tcW w:w="500" w:type="pct"/>
                  <w:tcBorders>
                    <w:tl2br w:val="nil"/>
                    <w:tr2bl w:val="nil"/>
                  </w:tcBorders>
                  <w:shd w:val="clear" w:color="auto" w:fill="auto"/>
                  <w:vAlign w:val="center"/>
                </w:tcPr>
                <w:p w14:paraId="5CC479E4">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符合</w:t>
                  </w:r>
                </w:p>
              </w:tc>
            </w:tr>
            <w:tr w14:paraId="21C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3AC4F0B3">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《西安市生态环境局</w:t>
                  </w:r>
                  <w:r>
                    <w:rPr>
                      <w:rFonts w:hint="default" w:ascii="Times New Roman" w:hAnsi="Times New Roman" w:cs="Times New Roman"/>
                      <w:color w:val="auto"/>
                      <w:sz w:val="21"/>
                      <w:szCs w:val="21"/>
                      <w:lang w:eastAsia="zh-CN"/>
                    </w:rPr>
                    <w:t>西咸新区分局关于加强挥发性有机物活性炭吸附处理设施运行管理工作的通知</w:t>
                  </w:r>
                  <w:r>
                    <w:rPr>
                      <w:rFonts w:hint="default" w:ascii="Times New Roman" w:hAnsi="Times New Roman" w:cs="Times New Roman"/>
                      <w:color w:val="auto"/>
                      <w:sz w:val="21"/>
                      <w:szCs w:val="21"/>
                    </w:rPr>
                    <w:t>》（</w:t>
                  </w:r>
                  <w:r>
                    <w:rPr>
                      <w:rFonts w:hint="eastAsia" w:cs="Times New Roman"/>
                      <w:color w:val="auto"/>
                      <w:sz w:val="21"/>
                      <w:szCs w:val="21"/>
                      <w:lang w:val="en-US" w:eastAsia="zh-CN"/>
                    </w:rPr>
                    <w:t>陕西咸</w:t>
                  </w:r>
                  <w:r>
                    <w:rPr>
                      <w:rFonts w:hint="default" w:ascii="Times New Roman" w:hAnsi="Times New Roman" w:cs="Times New Roman"/>
                      <w:color w:val="auto"/>
                      <w:sz w:val="21"/>
                      <w:szCs w:val="21"/>
                    </w:rPr>
                    <w:t>环发〔202</w:t>
                  </w:r>
                  <w:r>
                    <w:rPr>
                      <w:rFonts w:hint="eastAsia" w:cs="Times New Roman"/>
                      <w:color w:val="auto"/>
                      <w:sz w:val="21"/>
                      <w:szCs w:val="21"/>
                      <w:lang w:val="en-US" w:eastAsia="zh-CN"/>
                    </w:rPr>
                    <w:t>3</w:t>
                  </w:r>
                  <w:r>
                    <w:rPr>
                      <w:rFonts w:hint="default" w:ascii="Times New Roman" w:hAnsi="Times New Roman" w:cs="Times New Roman"/>
                      <w:color w:val="auto"/>
                      <w:sz w:val="21"/>
                      <w:szCs w:val="21"/>
                    </w:rPr>
                    <w:t>〕</w:t>
                  </w:r>
                  <w:r>
                    <w:rPr>
                      <w:rFonts w:hint="eastAsia" w:cs="Times New Roman"/>
                      <w:color w:val="auto"/>
                      <w:sz w:val="21"/>
                      <w:szCs w:val="21"/>
                      <w:lang w:val="en-US" w:eastAsia="zh-CN"/>
                    </w:rPr>
                    <w:t>1</w:t>
                  </w:r>
                  <w:r>
                    <w:rPr>
                      <w:rFonts w:hint="default" w:ascii="Times New Roman" w:hAnsi="Times New Roman" w:cs="Times New Roman"/>
                      <w:color w:val="auto"/>
                      <w:sz w:val="21"/>
                      <w:szCs w:val="21"/>
                    </w:rPr>
                    <w:t>号）</w:t>
                  </w:r>
                </w:p>
              </w:tc>
              <w:tc>
                <w:tcPr>
                  <w:tcW w:w="2063" w:type="pct"/>
                  <w:gridSpan w:val="2"/>
                  <w:tcBorders>
                    <w:tl2br w:val="nil"/>
                    <w:tr2bl w:val="nil"/>
                  </w:tcBorders>
                  <w:shd w:val="clear" w:color="auto" w:fill="auto"/>
                  <w:vAlign w:val="center"/>
                </w:tcPr>
                <w:p w14:paraId="0C2C7E7F">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范治理技术。涉气企业根据当前有关VOCs治理的法律法规、技术规范、政策文件等要求，选择合理的治理工艺。除恶臭异味治理外，淘汰单一使用低温等离子、光催化氧化、活性炭吸附棉、水喷淋等低效处理工艺或其组合工艺。</w:t>
                  </w:r>
                </w:p>
                <w:p w14:paraId="34FB3522">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p w14:paraId="0114CB32">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明确填充量并及时更换。企业应当根据风量和VOCs初始浓度范围，明确活性炭的填充量、填充厚度和更换时间。</w:t>
                  </w:r>
                </w:p>
                <w:p w14:paraId="7A47BE96">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严格危废管理。产生废活性炭的企业，必须与有许可证的危废经营单位签订危废处置协议。</w:t>
                  </w:r>
                </w:p>
                <w:p w14:paraId="42294421">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善台账记录。企业应按要求做好活性炭吸附日常运行维护台账记录，台账内容应包括开启时间、关停时间、更换时间、更换照片、装填数量、设计参数、风量等，以及活性炭主要技术指标检测合格材料。环境管理台账记录保存期限不得少于5年。</w:t>
                  </w:r>
                </w:p>
              </w:tc>
              <w:tc>
                <w:tcPr>
                  <w:tcW w:w="1693" w:type="pct"/>
                  <w:tcBorders>
                    <w:tl2br w:val="nil"/>
                    <w:tr2bl w:val="nil"/>
                  </w:tcBorders>
                  <w:shd w:val="clear" w:color="auto" w:fill="auto"/>
                  <w:vAlign w:val="center"/>
                </w:tcPr>
                <w:p w14:paraId="251069A5">
                  <w:pPr>
                    <w:adjustRightInd w:val="0"/>
                    <w:snapToGrid w:val="0"/>
                    <w:spacing w:line="360" w:lineRule="atLeast"/>
                    <w:ind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项目有机废气采用</w:t>
                  </w:r>
                  <w:r>
                    <w:rPr>
                      <w:rFonts w:hint="eastAsia" w:cs="Times New Roman"/>
                      <w:color w:val="auto"/>
                      <w:sz w:val="21"/>
                      <w:szCs w:val="21"/>
                      <w:lang w:val="en-US" w:eastAsia="zh-CN"/>
                    </w:rPr>
                    <w:t>水喷淋+静电除油+活性炭吸附装置</w:t>
                  </w:r>
                  <w:r>
                    <w:rPr>
                      <w:rFonts w:hint="eastAsia" w:ascii="Times New Roman" w:hAnsi="Times New Roman" w:eastAsia="宋体" w:cs="Times New Roman"/>
                      <w:color w:val="auto"/>
                      <w:sz w:val="21"/>
                      <w:szCs w:val="21"/>
                      <w:lang w:val="en-US" w:eastAsia="zh-CN"/>
                    </w:rPr>
                    <w:t>进行处理，不属于低温等离子、光氧化、光催化</w:t>
                  </w:r>
                  <w:r>
                    <w:rPr>
                      <w:rFonts w:hint="default" w:ascii="Times New Roman" w:hAnsi="Times New Roman" w:cs="Times New Roman"/>
                      <w:color w:val="auto"/>
                      <w:sz w:val="21"/>
                      <w:szCs w:val="21"/>
                    </w:rPr>
                    <w:t>氧化、活性炭吸附棉、水喷淋等低效处理工艺或其组合工艺</w:t>
                  </w:r>
                  <w:r>
                    <w:rPr>
                      <w:rFonts w:hint="eastAsia" w:ascii="Times New Roman" w:hAnsi="Times New Roman" w:eastAsia="宋体" w:cs="Times New Roman"/>
                      <w:color w:val="auto"/>
                      <w:sz w:val="21"/>
                      <w:szCs w:val="21"/>
                      <w:lang w:val="en-US" w:eastAsia="zh-CN"/>
                    </w:rPr>
                    <w:t>。</w:t>
                  </w:r>
                </w:p>
                <w:p w14:paraId="7CAEB166">
                  <w:pPr>
                    <w:adjustRightInd w:val="0"/>
                    <w:snapToGrid w:val="0"/>
                    <w:spacing w:line="360" w:lineRule="atLeast"/>
                    <w:ind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要求建设单位购置满足《工业有机废气净化用活性炭技术指标及试验方法》（LY/T3284）规定的优级活性炭指标要求的活性炭，并提供活性炭检测报告</w:t>
                  </w:r>
                  <w:r>
                    <w:rPr>
                      <w:rFonts w:hint="eastAsia" w:cs="Times New Roman"/>
                      <w:color w:val="auto"/>
                      <w:sz w:val="21"/>
                      <w:szCs w:val="21"/>
                      <w:lang w:val="en-US" w:eastAsia="zh-CN"/>
                    </w:rPr>
                    <w:t>，</w:t>
                  </w:r>
                  <w:r>
                    <w:rPr>
                      <w:rFonts w:hint="default" w:ascii="Times New Roman" w:hAnsi="Times New Roman" w:cs="Times New Roman"/>
                      <w:color w:val="auto"/>
                      <w:sz w:val="21"/>
                      <w:szCs w:val="21"/>
                    </w:rPr>
                    <w:t>技术指标至少应包括水分含量、耐磨强度（颗粒活性炭）、抗压强度（蜂窝活性炭）、碘吸附值、四氯化碳吸附率、着火点等。</w:t>
                  </w:r>
                </w:p>
                <w:p w14:paraId="02D4E222">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项目采用蜂窝活性炭，</w:t>
                  </w:r>
                  <w:r>
                    <w:rPr>
                      <w:rFonts w:hint="eastAsia" w:cs="Times New Roman"/>
                      <w:color w:val="auto"/>
                      <w:sz w:val="21"/>
                      <w:szCs w:val="21"/>
                      <w:lang w:val="en-US" w:eastAsia="zh-CN"/>
                    </w:rPr>
                    <w:t>已</w:t>
                  </w:r>
                  <w:r>
                    <w:rPr>
                      <w:rFonts w:hint="default" w:ascii="Times New Roman" w:hAnsi="Times New Roman" w:cs="Times New Roman"/>
                      <w:color w:val="auto"/>
                      <w:sz w:val="21"/>
                      <w:szCs w:val="21"/>
                    </w:rPr>
                    <w:t>明确活性炭的填充量、填充厚度和更换时间。</w:t>
                  </w:r>
                </w:p>
                <w:p w14:paraId="5A1CC45C">
                  <w:pPr>
                    <w:adjustRightInd w:val="0"/>
                    <w:snapToGrid w:val="0"/>
                    <w:spacing w:line="360" w:lineRule="atLeast"/>
                    <w:ind w:firstLine="0" w:firstLineChars="0"/>
                    <w:jc w:val="both"/>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项目建成后，要求建设单位</w:t>
                  </w:r>
                  <w:r>
                    <w:rPr>
                      <w:rFonts w:hint="default" w:ascii="Times New Roman" w:hAnsi="Times New Roman" w:cs="Times New Roman"/>
                      <w:color w:val="auto"/>
                      <w:sz w:val="21"/>
                      <w:szCs w:val="21"/>
                    </w:rPr>
                    <w:t>与有许可证的危废经营单位签订危废处置协议。要求建设单位做好活性炭吸附日常维护台账记录，应包括开启、关停、更换时间，以及活性炭技术指标检测报告等。台账记录保存期限不得少于</w:t>
                  </w:r>
                  <w:r>
                    <w:rPr>
                      <w:rFonts w:hint="eastAsia" w:cs="Times New Roman"/>
                      <w:color w:val="auto"/>
                      <w:sz w:val="21"/>
                      <w:szCs w:val="21"/>
                      <w:lang w:val="en-US" w:eastAsia="zh-CN"/>
                    </w:rPr>
                    <w:t>10</w:t>
                  </w:r>
                  <w:r>
                    <w:rPr>
                      <w:rFonts w:hint="default" w:ascii="Times New Roman" w:hAnsi="Times New Roman" w:cs="Times New Roman"/>
                      <w:color w:val="auto"/>
                      <w:sz w:val="21"/>
                      <w:szCs w:val="21"/>
                    </w:rPr>
                    <w:t>年。</w:t>
                  </w:r>
                </w:p>
              </w:tc>
              <w:tc>
                <w:tcPr>
                  <w:tcW w:w="500" w:type="pct"/>
                  <w:tcBorders>
                    <w:tl2br w:val="nil"/>
                    <w:tr2bl w:val="nil"/>
                  </w:tcBorders>
                  <w:shd w:val="clear" w:color="auto" w:fill="auto"/>
                  <w:vAlign w:val="center"/>
                </w:tcPr>
                <w:p w14:paraId="3E1E40F7">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符合</w:t>
                  </w:r>
                </w:p>
              </w:tc>
            </w:tr>
            <w:tr w14:paraId="3016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25F22CE6">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《西咸新区大气污染治理专项行动方案（2023-2027年）》（陕西咸党发〔2023〕4号）</w:t>
                  </w:r>
                </w:p>
              </w:tc>
              <w:tc>
                <w:tcPr>
                  <w:tcW w:w="2063" w:type="pct"/>
                  <w:gridSpan w:val="2"/>
                  <w:tcBorders>
                    <w:tl2br w:val="nil"/>
                    <w:tr2bl w:val="nil"/>
                  </w:tcBorders>
                  <w:shd w:val="clear" w:color="auto" w:fill="auto"/>
                  <w:vAlign w:val="center"/>
                </w:tcPr>
                <w:p w14:paraId="1DAFA9AE">
                  <w:pPr>
                    <w:adjustRightInd w:val="0"/>
                    <w:snapToGrid w:val="0"/>
                    <w:spacing w:line="360" w:lineRule="atLeast"/>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产业发展结构调整：强化源头管控。严格新、改、扩建涉气重点行业绩效评级限制条件。新区范围内新、改、扩建涉气重点行业企业应达到环保绩效A级、绩效引领性水平。</w:t>
                  </w:r>
                </w:p>
                <w:p w14:paraId="729B12E0">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夏季臭氧应对行动：推进提标改造。推进印刷、玻璃、矿物棉、石灰、电石企业提标改造。强化涉活性炭VOCs处理工艺治理。新建项目不再采用单一低温等离子、光氧化、光催化等治理技术，非水溶性VOCs废气不再采用单一喷淋吸收方式处理。全面推进涉VOCs排放企业低挥发性原辅材料替代。</w:t>
                  </w:r>
                </w:p>
              </w:tc>
              <w:tc>
                <w:tcPr>
                  <w:tcW w:w="1693" w:type="pct"/>
                  <w:tcBorders>
                    <w:tl2br w:val="nil"/>
                    <w:tr2bl w:val="nil"/>
                  </w:tcBorders>
                  <w:shd w:val="clear" w:color="auto" w:fill="auto"/>
                  <w:vAlign w:val="center"/>
                </w:tcPr>
                <w:p w14:paraId="01E02567">
                  <w:pPr>
                    <w:adjustRightInd w:val="0"/>
                    <w:snapToGrid w:val="0"/>
                    <w:spacing w:line="360" w:lineRule="atLeast"/>
                    <w:ind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项目不属于涉气重点行业企业。</w:t>
                  </w:r>
                </w:p>
                <w:p w14:paraId="772C5E97">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zh-CN"/>
                    </w:rPr>
                  </w:pPr>
                  <w:r>
                    <w:rPr>
                      <w:rFonts w:hint="eastAsia" w:ascii="Times New Roman" w:hAnsi="Times New Roman" w:cs="Times New Roman"/>
                      <w:color w:val="auto"/>
                      <w:sz w:val="21"/>
                      <w:szCs w:val="21"/>
                      <w:lang w:val="en-US" w:eastAsia="zh-CN"/>
                    </w:rPr>
                    <w:t>项目有机废气采用</w:t>
                  </w:r>
                  <w:r>
                    <w:rPr>
                      <w:rFonts w:hint="eastAsia" w:cs="Times New Roman"/>
                      <w:color w:val="auto"/>
                      <w:sz w:val="21"/>
                      <w:szCs w:val="21"/>
                      <w:lang w:val="en-US" w:eastAsia="zh-CN"/>
                    </w:rPr>
                    <w:t>水喷淋+静电除油+活性炭吸附装置</w:t>
                  </w:r>
                  <w:r>
                    <w:rPr>
                      <w:rFonts w:hint="eastAsia" w:ascii="Times New Roman" w:hAnsi="Times New Roman" w:cs="Times New Roman"/>
                      <w:color w:val="auto"/>
                      <w:sz w:val="21"/>
                      <w:szCs w:val="21"/>
                      <w:lang w:val="en-US" w:eastAsia="zh-CN"/>
                    </w:rPr>
                    <w:t>进行处理</w:t>
                  </w:r>
                  <w:r>
                    <w:rPr>
                      <w:rFonts w:hint="eastAsia" w:cs="Times New Roman"/>
                      <w:color w:val="auto"/>
                      <w:sz w:val="21"/>
                      <w:szCs w:val="21"/>
                      <w:lang w:val="en-US" w:eastAsia="zh-CN"/>
                    </w:rPr>
                    <w:t>，不属于单一处理方式</w:t>
                  </w:r>
                  <w:r>
                    <w:rPr>
                      <w:rFonts w:hint="eastAsia" w:ascii="Times New Roman" w:hAnsi="Times New Roman" w:cs="Times New Roman"/>
                      <w:color w:val="auto"/>
                      <w:sz w:val="21"/>
                      <w:szCs w:val="21"/>
                      <w:lang w:val="en-US" w:eastAsia="zh-CN"/>
                    </w:rPr>
                    <w:t>。</w:t>
                  </w:r>
                </w:p>
              </w:tc>
              <w:tc>
                <w:tcPr>
                  <w:tcW w:w="500" w:type="pct"/>
                  <w:tcBorders>
                    <w:tl2br w:val="nil"/>
                    <w:tr2bl w:val="nil"/>
                  </w:tcBorders>
                  <w:shd w:val="clear" w:color="auto" w:fill="auto"/>
                  <w:vAlign w:val="center"/>
                </w:tcPr>
                <w:p w14:paraId="57F04748">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68B6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3CC238CA">
                  <w:pPr>
                    <w:adjustRightInd w:val="0"/>
                    <w:snapToGrid w:val="0"/>
                    <w:spacing w:line="360" w:lineRule="atLeas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《沣西新城推进实现“十四五”空气质量目标暨大气污染治理专项行动2025年工作方案》</w:t>
                  </w:r>
                </w:p>
              </w:tc>
              <w:tc>
                <w:tcPr>
                  <w:tcW w:w="2063" w:type="pct"/>
                  <w:gridSpan w:val="2"/>
                  <w:tcBorders>
                    <w:tl2br w:val="nil"/>
                    <w:tr2bl w:val="nil"/>
                  </w:tcBorders>
                  <w:shd w:val="clear" w:color="auto" w:fill="auto"/>
                  <w:vAlign w:val="center"/>
                </w:tcPr>
                <w:p w14:paraId="655F0D86">
                  <w:pPr>
                    <w:adjustRightInd w:val="0"/>
                    <w:snapToGrid w:val="0"/>
                    <w:spacing w:line="360" w:lineRule="atLeast"/>
                    <w:ind w:firstLine="0" w:firstLineChars="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强化源头管控。</w:t>
                  </w:r>
                  <w:r>
                    <w:rPr>
                      <w:rFonts w:hint="default" w:ascii="Times New Roman" w:hAnsi="Times New Roman" w:cs="Times New Roman"/>
                      <w:color w:val="auto"/>
                      <w:sz w:val="21"/>
                      <w:szCs w:val="21"/>
                      <w:lang w:val="en-US" w:eastAsia="zh-CN"/>
                    </w:rPr>
                    <w:t>严格落实省、市、新区及新城产业规划、产业政策、生态环境分区管控、规划环评、重点污染物总量控制、污染物排放区域削减等要求，积极推行区域、规划环境影响评价，新改扩建化工、石化、建材、有色等项目的环境影响评价应满足区域和规划环评要求。</w:t>
                  </w:r>
                </w:p>
              </w:tc>
              <w:tc>
                <w:tcPr>
                  <w:tcW w:w="1693" w:type="pct"/>
                  <w:tcBorders>
                    <w:tl2br w:val="nil"/>
                    <w:tr2bl w:val="nil"/>
                  </w:tcBorders>
                  <w:shd w:val="clear" w:color="auto" w:fill="auto"/>
                  <w:vAlign w:val="center"/>
                </w:tcPr>
                <w:p w14:paraId="4429E3D6">
                  <w:pPr>
                    <w:adjustRightInd w:val="0"/>
                    <w:snapToGrid w:val="0"/>
                    <w:spacing w:line="360" w:lineRule="atLeast"/>
                    <w:ind w:firstLine="0" w:firstLineChars="0"/>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w:t>
                  </w:r>
                  <w:r>
                    <w:rPr>
                      <w:rFonts w:hint="default" w:ascii="Times New Roman" w:hAnsi="Times New Roman" w:eastAsia="宋体" w:cs="Times New Roman"/>
                      <w:color w:val="auto"/>
                      <w:sz w:val="21"/>
                      <w:szCs w:val="21"/>
                      <w:lang w:val="zh-CN" w:eastAsia="zh-CN"/>
                    </w:rPr>
                    <w:t>位于</w:t>
                  </w:r>
                  <w:r>
                    <w:rPr>
                      <w:rFonts w:hint="eastAsia" w:eastAsia="宋体" w:cs="Times New Roman"/>
                      <w:color w:val="auto"/>
                      <w:kern w:val="0"/>
                      <w:sz w:val="21"/>
                      <w:szCs w:val="21"/>
                      <w:highlight w:val="none"/>
                      <w:lang w:val="en-US" w:eastAsia="zh-CN"/>
                    </w:rPr>
                    <w:t>沣西新城分区规划范围内</w:t>
                  </w:r>
                  <w:r>
                    <w:rPr>
                      <w:rFonts w:hint="default" w:ascii="Times New Roman" w:hAnsi="Times New Roman" w:eastAsia="宋体" w:cs="Times New Roman"/>
                      <w:color w:val="auto"/>
                      <w:sz w:val="21"/>
                      <w:szCs w:val="21"/>
                      <w:lang w:val="zh-CN" w:eastAsia="zh-CN"/>
                    </w:rPr>
                    <w:t>，</w:t>
                  </w:r>
                  <w:r>
                    <w:rPr>
                      <w:rFonts w:hint="default" w:ascii="Times New Roman" w:hAnsi="Times New Roman" w:cs="Times New Roman"/>
                      <w:color w:val="auto"/>
                      <w:sz w:val="21"/>
                      <w:szCs w:val="21"/>
                      <w:lang w:val="en-US" w:eastAsia="zh-CN"/>
                    </w:rPr>
                    <w:t>符合省、市、新区及新城产业规划、产业政策、生态环境分区管控以及园区规划环评等要求</w:t>
                  </w:r>
                  <w:r>
                    <w:rPr>
                      <w:rFonts w:hint="eastAsia" w:ascii="Times New Roman" w:hAnsi="Times New Roman" w:cs="Times New Roman"/>
                      <w:color w:val="auto"/>
                      <w:sz w:val="21"/>
                      <w:szCs w:val="21"/>
                      <w:lang w:val="en-US" w:eastAsia="zh-CN"/>
                    </w:rPr>
                    <w:t>。</w:t>
                  </w:r>
                </w:p>
              </w:tc>
              <w:tc>
                <w:tcPr>
                  <w:tcW w:w="500" w:type="pct"/>
                  <w:tcBorders>
                    <w:tl2br w:val="nil"/>
                    <w:tr2bl w:val="nil"/>
                  </w:tcBorders>
                  <w:shd w:val="clear" w:color="auto" w:fill="auto"/>
                  <w:vAlign w:val="center"/>
                </w:tcPr>
                <w:p w14:paraId="0EB91106">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1F96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71F5C9BF">
                  <w:pPr>
                    <w:adjustRightInd w:val="0"/>
                    <w:snapToGrid w:val="0"/>
                    <w:spacing w:line="360" w:lineRule="atLeas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《沣西新城大气污染治理专项行动方案（2023-</w:t>
                  </w:r>
                </w:p>
                <w:p w14:paraId="3F484325">
                  <w:pPr>
                    <w:adjustRightInd w:val="0"/>
                    <w:snapToGrid w:val="0"/>
                    <w:spacing w:line="360" w:lineRule="atLeas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2027）》</w:t>
                  </w:r>
                </w:p>
              </w:tc>
              <w:tc>
                <w:tcPr>
                  <w:tcW w:w="2063" w:type="pct"/>
                  <w:gridSpan w:val="2"/>
                  <w:tcBorders>
                    <w:tl2br w:val="nil"/>
                    <w:tr2bl w:val="nil"/>
                  </w:tcBorders>
                  <w:shd w:val="clear" w:color="auto" w:fill="auto"/>
                  <w:vAlign w:val="center"/>
                </w:tcPr>
                <w:p w14:paraId="17EA1134">
                  <w:pPr>
                    <w:adjustRightInd w:val="0"/>
                    <w:snapToGrid w:val="0"/>
                    <w:spacing w:line="360" w:lineRule="atLeast"/>
                    <w:ind w:firstLine="0" w:firstLineChars="0"/>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强化涉活性炭VOCs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VOCs废气不再采用单一喷淋吸收方式处理。</w:t>
                  </w:r>
                </w:p>
              </w:tc>
              <w:tc>
                <w:tcPr>
                  <w:tcW w:w="1693" w:type="pct"/>
                  <w:tcBorders>
                    <w:tl2br w:val="nil"/>
                    <w:tr2bl w:val="nil"/>
                  </w:tcBorders>
                  <w:shd w:val="clear" w:color="auto" w:fill="auto"/>
                  <w:vAlign w:val="center"/>
                </w:tcPr>
                <w:p w14:paraId="7EC87CCF">
                  <w:pPr>
                    <w:adjustRightInd w:val="0"/>
                    <w:snapToGrid w:val="0"/>
                    <w:spacing w:line="360" w:lineRule="atLeast"/>
                    <w:ind w:firstLine="0" w:firstLineChars="0"/>
                    <w:jc w:val="both"/>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项目有机废气采用</w:t>
                  </w:r>
                  <w:r>
                    <w:rPr>
                      <w:rFonts w:hint="eastAsia" w:cs="Times New Roman"/>
                      <w:color w:val="auto"/>
                      <w:sz w:val="21"/>
                      <w:szCs w:val="21"/>
                      <w:lang w:val="en-US" w:eastAsia="zh-CN"/>
                    </w:rPr>
                    <w:t>水喷淋+静电除油+活性炭吸附装置</w:t>
                  </w:r>
                  <w:r>
                    <w:rPr>
                      <w:rFonts w:hint="eastAsia" w:ascii="Times New Roman" w:hAnsi="Times New Roman" w:cs="Times New Roman"/>
                      <w:color w:val="auto"/>
                      <w:sz w:val="21"/>
                      <w:szCs w:val="21"/>
                      <w:lang w:val="en-US" w:eastAsia="zh-CN"/>
                    </w:rPr>
                    <w:t>进行处理</w:t>
                  </w:r>
                  <w:r>
                    <w:rPr>
                      <w:rFonts w:hint="eastAsia" w:cs="Times New Roman"/>
                      <w:color w:val="auto"/>
                      <w:sz w:val="21"/>
                      <w:szCs w:val="21"/>
                      <w:lang w:val="en-US" w:eastAsia="zh-CN"/>
                    </w:rPr>
                    <w:t>，不属于单一处理方式</w:t>
                  </w:r>
                  <w:r>
                    <w:rPr>
                      <w:rFonts w:hint="eastAsia" w:ascii="Times New Roman" w:hAnsi="Times New Roman" w:cs="Times New Roman"/>
                      <w:color w:val="auto"/>
                      <w:sz w:val="21"/>
                      <w:szCs w:val="21"/>
                      <w:lang w:val="en-US" w:eastAsia="zh-CN"/>
                    </w:rPr>
                    <w:t>。</w:t>
                  </w:r>
                </w:p>
              </w:tc>
              <w:tc>
                <w:tcPr>
                  <w:tcW w:w="500" w:type="pct"/>
                  <w:tcBorders>
                    <w:tl2br w:val="nil"/>
                    <w:tr2bl w:val="nil"/>
                  </w:tcBorders>
                  <w:shd w:val="clear" w:color="auto" w:fill="auto"/>
                  <w:vAlign w:val="center"/>
                </w:tcPr>
                <w:p w14:paraId="2A967B99">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6A7C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0F6EFADB">
                  <w:pPr>
                    <w:adjustRightInd w:val="0"/>
                    <w:snapToGrid w:val="0"/>
                    <w:spacing w:line="360" w:lineRule="atLeast"/>
                    <w:ind w:firstLine="0" w:firstLineChars="0"/>
                    <w:jc w:val="center"/>
                    <w:rPr>
                      <w:rFonts w:hint="default" w:ascii="Times New Roman" w:hAnsi="Times New Roman" w:cs="Times New Roman"/>
                      <w:color w:val="auto"/>
                    </w:rPr>
                  </w:pPr>
                  <w:r>
                    <w:rPr>
                      <w:rFonts w:hint="default" w:ascii="Times New Roman" w:hAnsi="Times New Roman" w:cs="Times New Roman"/>
                      <w:color w:val="auto"/>
                      <w:sz w:val="21"/>
                      <w:szCs w:val="21"/>
                      <w:lang w:val="en-US" w:eastAsia="zh-CN"/>
                    </w:rPr>
                    <w:t>《西安市挥发性有机物污染整治专项实施方案（2023-2027年）》</w:t>
                  </w:r>
                </w:p>
              </w:tc>
              <w:tc>
                <w:tcPr>
                  <w:tcW w:w="2063" w:type="pct"/>
                  <w:gridSpan w:val="2"/>
                  <w:tcBorders>
                    <w:tl2br w:val="nil"/>
                    <w:tr2bl w:val="nil"/>
                  </w:tcBorders>
                  <w:shd w:val="clear" w:color="auto" w:fill="auto"/>
                  <w:vAlign w:val="center"/>
                </w:tcPr>
                <w:p w14:paraId="24B54340">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组织开展企业VOCs治理设施排查，对涉及使用低温等离子、光氧化、光催化技术的废气治理设施，非水溶性VOCs废气采用单一喷淋吸收等治理技术，以及有机化工生产企业使用简易低效污染治理设施的，逐一进行排查。组织开展低温等离子、光氧化、光催化等挥发性有机物低效设施升级改造情况“回头看”，新建项目不得采用上述单一治理工艺或者组合工艺（恶臭异味治理除外）。</w:t>
                  </w:r>
                </w:p>
                <w:p w14:paraId="3392718F">
                  <w:pPr>
                    <w:adjustRightInd w:val="0"/>
                    <w:snapToGrid w:val="0"/>
                    <w:spacing w:line="360" w:lineRule="atLeast"/>
                    <w:ind w:firstLine="0" w:firstLineChars="0"/>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生产应优先采用密闭设备、在密闭空间中操作或采用全密闭集气罩收集方式，采用全密闭集气罩或密闭空间的，除行业有特殊要求外，应保持微负压状态，并根据相关规范合理设置通风量</w:t>
                  </w:r>
                  <w:r>
                    <w:rPr>
                      <w:rFonts w:hint="eastAsia" w:cs="Times New Roman"/>
                      <w:color w:val="auto"/>
                      <w:sz w:val="21"/>
                      <w:szCs w:val="21"/>
                      <w:lang w:eastAsia="zh-CN"/>
                    </w:rPr>
                    <w:t>；采用局部集气罩的，距集气罩开口面最远处的VOCs无组织排放位置控制风速应不低于0.3米/秒。</w:t>
                  </w:r>
                </w:p>
                <w:p w14:paraId="35040B7D">
                  <w:pPr>
                    <w:adjustRightInd w:val="0"/>
                    <w:snapToGrid w:val="0"/>
                    <w:spacing w:line="360" w:lineRule="atLeast"/>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1693" w:type="pct"/>
                  <w:tcBorders>
                    <w:tl2br w:val="nil"/>
                    <w:tr2bl w:val="nil"/>
                  </w:tcBorders>
                  <w:shd w:val="clear" w:color="auto" w:fill="auto"/>
                  <w:vAlign w:val="center"/>
                </w:tcPr>
                <w:p w14:paraId="4FEC91BC">
                  <w:pPr>
                    <w:adjustRightInd w:val="0"/>
                    <w:snapToGrid w:val="0"/>
                    <w:spacing w:line="360" w:lineRule="atLeast"/>
                    <w:ind w:firstLine="0" w:firstLineChars="0"/>
                    <w:jc w:val="both"/>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项目有机废气采用</w:t>
                  </w:r>
                  <w:r>
                    <w:rPr>
                      <w:rFonts w:hint="eastAsia" w:cs="Times New Roman"/>
                      <w:color w:val="auto"/>
                      <w:sz w:val="21"/>
                      <w:szCs w:val="21"/>
                      <w:lang w:val="en-US" w:eastAsia="zh-CN"/>
                    </w:rPr>
                    <w:t>水喷淋+静电除油+活性炭吸附装置</w:t>
                  </w:r>
                  <w:r>
                    <w:rPr>
                      <w:rFonts w:hint="eastAsia" w:ascii="Times New Roman" w:hAnsi="Times New Roman" w:cs="Times New Roman"/>
                      <w:color w:val="auto"/>
                      <w:sz w:val="21"/>
                      <w:szCs w:val="21"/>
                      <w:lang w:val="en-US" w:eastAsia="zh-CN"/>
                    </w:rPr>
                    <w:t>进行处理</w:t>
                  </w:r>
                  <w:r>
                    <w:rPr>
                      <w:rFonts w:hint="eastAsia" w:cs="Times New Roman"/>
                      <w:color w:val="auto"/>
                      <w:sz w:val="21"/>
                      <w:szCs w:val="21"/>
                      <w:lang w:val="en-US" w:eastAsia="zh-CN"/>
                    </w:rPr>
                    <w:t>，不属于低温等离子、光氧化、光催化等挥发性有机物低效设施</w:t>
                  </w:r>
                  <w:r>
                    <w:rPr>
                      <w:rFonts w:hint="eastAsia" w:ascii="Times New Roman" w:hAnsi="Times New Roman" w:cs="Times New Roman"/>
                      <w:color w:val="auto"/>
                      <w:sz w:val="21"/>
                      <w:szCs w:val="21"/>
                      <w:lang w:val="en-US" w:eastAsia="zh-CN"/>
                    </w:rPr>
                    <w:t>。</w:t>
                  </w:r>
                </w:p>
                <w:p w14:paraId="6C320A61">
                  <w:pPr>
                    <w:adjustRightInd w:val="0"/>
                    <w:snapToGrid w:val="0"/>
                    <w:spacing w:line="360" w:lineRule="atLeast"/>
                    <w:ind w:firstLine="0" w:firstLineChars="0"/>
                    <w:jc w:val="both"/>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本项目生产设备位于密闭车间内，</w:t>
                  </w:r>
                  <w:r>
                    <w:rPr>
                      <w:rFonts w:hint="eastAsia" w:cs="Times New Roman"/>
                      <w:color w:val="auto"/>
                      <w:sz w:val="21"/>
                      <w:szCs w:val="21"/>
                      <w:lang w:val="en-US" w:eastAsia="zh-CN"/>
                    </w:rPr>
                    <w:t>废气采用负压收集</w:t>
                  </w:r>
                  <w:r>
                    <w:rPr>
                      <w:rFonts w:hint="eastAsia" w:ascii="Times New Roman" w:hAnsi="Times New Roman" w:cs="Times New Roman"/>
                      <w:color w:val="auto"/>
                      <w:sz w:val="21"/>
                      <w:szCs w:val="21"/>
                      <w:lang w:val="en-US" w:eastAsia="zh-CN"/>
                    </w:rPr>
                    <w:t>。</w:t>
                  </w:r>
                </w:p>
                <w:p w14:paraId="7855AFCB">
                  <w:pPr>
                    <w:adjustRightInd w:val="0"/>
                    <w:snapToGrid w:val="0"/>
                    <w:spacing w:line="360" w:lineRule="atLeast"/>
                    <w:ind w:firstLine="0" w:firstLineChars="0"/>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项目采用蜂窝活性炭，要求碘吸附值不低于600mg/g</w:t>
                  </w:r>
                  <w:r>
                    <w:rPr>
                      <w:rFonts w:hint="default" w:ascii="Times New Roman" w:hAnsi="Times New Roman" w:eastAsia="宋体" w:cs="Times New Roman"/>
                      <w:color w:val="auto"/>
                      <w:sz w:val="21"/>
                      <w:szCs w:val="21"/>
                      <w:lang w:eastAsia="zh-CN"/>
                    </w:rPr>
                    <w:t>或四氯化碳吸附率不低于30%</w:t>
                  </w:r>
                  <w:r>
                    <w:rPr>
                      <w:rFonts w:hint="eastAsia" w:ascii="Times New Roman" w:hAnsi="Times New Roman" w:cs="Times New Roman"/>
                      <w:color w:val="auto"/>
                      <w:sz w:val="21"/>
                      <w:szCs w:val="21"/>
                      <w:lang w:val="en-US" w:eastAsia="zh-CN"/>
                    </w:rPr>
                    <w:t>，活性炭按设计要求</w:t>
                  </w:r>
                  <w:r>
                    <w:rPr>
                      <w:rFonts w:hint="default" w:ascii="Times New Roman" w:hAnsi="Times New Roman" w:eastAsia="宋体" w:cs="Times New Roman"/>
                      <w:color w:val="auto"/>
                      <w:sz w:val="21"/>
                      <w:szCs w:val="21"/>
                      <w:lang w:eastAsia="zh-CN"/>
                    </w:rPr>
                    <w:t>足量添加、定期更换，动态更新挥发性有机物治理设施台账</w:t>
                  </w:r>
                  <w:r>
                    <w:rPr>
                      <w:rFonts w:hint="eastAsia" w:ascii="Times New Roman" w:hAnsi="Times New Roman" w:eastAsia="宋体" w:cs="Times New Roman"/>
                      <w:color w:val="auto"/>
                      <w:sz w:val="21"/>
                      <w:szCs w:val="21"/>
                      <w:lang w:eastAsia="zh-CN"/>
                    </w:rPr>
                    <w:t>。</w:t>
                  </w:r>
                </w:p>
              </w:tc>
              <w:tc>
                <w:tcPr>
                  <w:tcW w:w="500" w:type="pct"/>
                  <w:tcBorders>
                    <w:tl2br w:val="nil"/>
                    <w:tr2bl w:val="nil"/>
                  </w:tcBorders>
                  <w:shd w:val="clear" w:color="auto" w:fill="auto"/>
                  <w:vAlign w:val="center"/>
                </w:tcPr>
                <w:p w14:paraId="0F2FBAF4">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tr w14:paraId="5EF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tcBorders>
                    <w:tl2br w:val="nil"/>
                    <w:tr2bl w:val="nil"/>
                  </w:tcBorders>
                  <w:shd w:val="clear" w:color="auto" w:fill="auto"/>
                  <w:vAlign w:val="center"/>
                </w:tcPr>
                <w:p w14:paraId="2F3FD65C">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《废塑料污染控制技术规范》</w:t>
                  </w:r>
                  <w:r>
                    <w:rPr>
                      <w:rFonts w:hint="eastAsia" w:cs="Times New Roman"/>
                      <w:color w:val="auto"/>
                      <w:sz w:val="21"/>
                      <w:szCs w:val="21"/>
                      <w:lang w:eastAsia="zh-CN"/>
                    </w:rPr>
                    <w:t>（</w:t>
                  </w:r>
                  <w:r>
                    <w:rPr>
                      <w:rFonts w:hint="default" w:ascii="Times New Roman" w:hAnsi="Times New Roman" w:cs="Times New Roman"/>
                      <w:color w:val="auto"/>
                      <w:sz w:val="21"/>
                      <w:szCs w:val="21"/>
                    </w:rPr>
                    <w:t>HJ364-2022</w:t>
                  </w:r>
                  <w:r>
                    <w:rPr>
                      <w:rFonts w:hint="eastAsia" w:cs="Times New Roman"/>
                      <w:color w:val="auto"/>
                      <w:sz w:val="21"/>
                      <w:szCs w:val="21"/>
                      <w:lang w:eastAsia="zh-CN"/>
                    </w:rPr>
                    <w:t>）</w:t>
                  </w:r>
                </w:p>
              </w:tc>
              <w:tc>
                <w:tcPr>
                  <w:tcW w:w="2063" w:type="pct"/>
                  <w:gridSpan w:val="2"/>
                  <w:tcBorders>
                    <w:tl2br w:val="nil"/>
                    <w:tr2bl w:val="nil"/>
                  </w:tcBorders>
                  <w:shd w:val="clear" w:color="auto" w:fill="auto"/>
                  <w:vAlign w:val="center"/>
                </w:tcPr>
                <w:p w14:paraId="69B94E26">
                  <w:pPr>
                    <w:adjustRightInd w:val="0"/>
                    <w:snapToGrid w:val="0"/>
                    <w:spacing w:line="360" w:lineRule="atLeast"/>
                    <w:ind w:firstLine="0" w:firstLineChars="0"/>
                    <w:rPr>
                      <w:rFonts w:hint="eastAsia" w:cs="Times New Roman"/>
                      <w:color w:val="auto"/>
                      <w:sz w:val="21"/>
                      <w:szCs w:val="21"/>
                      <w:lang w:eastAsia="zh-CN"/>
                    </w:rPr>
                  </w:pPr>
                  <w:r>
                    <w:rPr>
                      <w:rFonts w:hint="default" w:ascii="Times New Roman" w:hAnsi="Times New Roman" w:cs="Times New Roman"/>
                      <w:color w:val="auto"/>
                      <w:sz w:val="21"/>
                      <w:szCs w:val="21"/>
                    </w:rPr>
                    <w:t>废塑料的产生、收集、贮存、预处理和再生利用企业内应单独划分贮存场地，不同种类的废塑料宜分开贮存，贮存场地应具有防雨、防扬散、防渗漏等措施，并按GB15562.2的要求设置标识</w:t>
                  </w:r>
                  <w:r>
                    <w:rPr>
                      <w:rFonts w:hint="eastAsia" w:cs="Times New Roman"/>
                      <w:color w:val="auto"/>
                      <w:sz w:val="21"/>
                      <w:szCs w:val="21"/>
                      <w:lang w:eastAsia="zh-CN"/>
                    </w:rPr>
                    <w:t>。</w:t>
                  </w:r>
                </w:p>
                <w:p w14:paraId="6C7C5815">
                  <w:pPr>
                    <w:adjustRightInd w:val="0"/>
                    <w:snapToGrid w:val="0"/>
                    <w:spacing w:line="360" w:lineRule="atLeast"/>
                    <w:ind w:firstLine="0" w:firstLineChars="0"/>
                    <w:rPr>
                      <w:rFonts w:hint="eastAsia" w:cs="Times New Roman"/>
                      <w:color w:val="auto"/>
                      <w:sz w:val="21"/>
                      <w:szCs w:val="21"/>
                      <w:lang w:eastAsia="zh-CN"/>
                    </w:rPr>
                  </w:pPr>
                  <w:r>
                    <w:rPr>
                      <w:rFonts w:hint="eastAsia" w:cs="Times New Roman"/>
                      <w:color w:val="auto"/>
                      <w:sz w:val="21"/>
                      <w:szCs w:val="21"/>
                      <w:lang w:eastAsia="zh-CN"/>
                    </w:rPr>
                    <w:t>废塑料的收集、再生利用和处置企业，应建立废塑料管理台账，内容包括废塑料的来源、种类、数量、去向等，相关台账应保存至少3年。</w:t>
                  </w:r>
                </w:p>
                <w:p w14:paraId="36D3715E">
                  <w:pPr>
                    <w:adjustRightInd w:val="0"/>
                    <w:snapToGrid w:val="0"/>
                    <w:spacing w:line="360" w:lineRule="atLeast"/>
                    <w:ind w:firstLine="0" w:firstLineChars="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废塑料的破碎方法可分为干法破碎和湿法破碎。使用干法破碎时，应配备相应的防尘、防噪声设备。使用湿法破碎时，应有配套的污水收集和处理设施。</w:t>
                  </w:r>
                </w:p>
                <w:p w14:paraId="0AD9AE7B">
                  <w:pPr>
                    <w:adjustRightInd w:val="0"/>
                    <w:snapToGrid w:val="0"/>
                    <w:spacing w:line="360" w:lineRule="atLeast"/>
                    <w:ind w:firstLine="0" w:firstLineChars="0"/>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宜采用节水的自动化清洗技术</w:t>
                  </w:r>
                  <w:r>
                    <w:rPr>
                      <w:rFonts w:hint="eastAsia" w:cs="Times New Roman"/>
                      <w:color w:val="auto"/>
                      <w:sz w:val="21"/>
                      <w:szCs w:val="21"/>
                      <w:lang w:eastAsia="zh-CN"/>
                    </w:rPr>
                    <w:t>，宜采用无磷清洗剂或其他绿色清洗剂，不得使用有毒有害的清洗剂。</w:t>
                  </w:r>
                </w:p>
                <w:p w14:paraId="06797BA7">
                  <w:pPr>
                    <w:adjustRightInd w:val="0"/>
                    <w:snapToGrid w:val="0"/>
                    <w:spacing w:line="360" w:lineRule="atLeast"/>
                    <w:ind w:firstLine="0" w:firstLineChars="0"/>
                    <w:rPr>
                      <w:rFonts w:hint="eastAsia" w:cs="Times New Roman"/>
                      <w:color w:val="auto"/>
                      <w:sz w:val="21"/>
                      <w:szCs w:val="21"/>
                      <w:lang w:eastAsia="zh-CN"/>
                    </w:rPr>
                  </w:pPr>
                  <w:r>
                    <w:rPr>
                      <w:rFonts w:hint="eastAsia" w:cs="Times New Roman"/>
                      <w:color w:val="auto"/>
                      <w:sz w:val="21"/>
                      <w:szCs w:val="21"/>
                      <w:lang w:eastAsia="zh-CN"/>
                    </w:rPr>
                    <w:t>应根据清洗废水中污染物的种类和浓度，配备相应的废水收集和处理设施，清洗废水处理后宜循环使用。</w:t>
                  </w:r>
                </w:p>
                <w:p w14:paraId="4F3FB1A8">
                  <w:pPr>
                    <w:adjustRightInd w:val="0"/>
                    <w:snapToGrid w:val="0"/>
                    <w:spacing w:line="360" w:lineRule="atLeast"/>
                    <w:ind w:firstLine="0" w:firstLineChars="0"/>
                    <w:rPr>
                      <w:rFonts w:hint="eastAsia" w:cs="Times New Roman"/>
                      <w:color w:val="auto"/>
                      <w:sz w:val="21"/>
                      <w:szCs w:val="21"/>
                      <w:lang w:eastAsia="zh-CN"/>
                    </w:rPr>
                  </w:pPr>
                  <w:r>
                    <w:rPr>
                      <w:rFonts w:hint="eastAsia" w:cs="Times New Roman"/>
                      <w:color w:val="auto"/>
                      <w:sz w:val="21"/>
                      <w:szCs w:val="21"/>
                      <w:lang w:eastAsia="zh-CN"/>
                    </w:rPr>
                    <w:t>废塑料再生利用项目应按功能划分厂区，包括管理区、原料贮存区、生产区、产品贮存区、不可利用废物的贮存和处理区等，各功能区应有明显的界线或标识。</w:t>
                  </w:r>
                </w:p>
              </w:tc>
              <w:tc>
                <w:tcPr>
                  <w:tcW w:w="1693" w:type="pct"/>
                  <w:tcBorders>
                    <w:tl2br w:val="nil"/>
                    <w:tr2bl w:val="nil"/>
                  </w:tcBorders>
                  <w:shd w:val="clear" w:color="auto" w:fill="auto"/>
                  <w:vAlign w:val="center"/>
                </w:tcPr>
                <w:p w14:paraId="0B8BA4B6">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val="en-US" w:eastAsia="zh-CN"/>
                    </w:rPr>
                    <w:t>本项目设4个生产车间，不同种类的</w:t>
                  </w:r>
                  <w:r>
                    <w:rPr>
                      <w:rFonts w:hint="default" w:ascii="Times New Roman" w:hAnsi="Times New Roman" w:cs="Times New Roman"/>
                      <w:color w:val="auto"/>
                      <w:sz w:val="21"/>
                      <w:szCs w:val="21"/>
                    </w:rPr>
                    <w:t>废塑料</w:t>
                  </w:r>
                  <w:r>
                    <w:rPr>
                      <w:rFonts w:hint="eastAsia" w:cs="Times New Roman"/>
                      <w:color w:val="auto"/>
                      <w:sz w:val="21"/>
                      <w:szCs w:val="21"/>
                      <w:lang w:val="en-US" w:eastAsia="zh-CN"/>
                    </w:rPr>
                    <w:t>在不同的车间内</w:t>
                  </w:r>
                  <w:r>
                    <w:rPr>
                      <w:rFonts w:hint="default" w:ascii="Times New Roman" w:hAnsi="Times New Roman" w:cs="Times New Roman"/>
                      <w:color w:val="auto"/>
                      <w:sz w:val="21"/>
                      <w:szCs w:val="21"/>
                    </w:rPr>
                    <w:t>贮存，贮存场地具有防雨、防扬散、防渗漏等措施，并按GB15562.2的要求设置标识</w:t>
                  </w:r>
                  <w:r>
                    <w:rPr>
                      <w:rFonts w:hint="eastAsia" w:cs="Times New Roman"/>
                      <w:color w:val="auto"/>
                      <w:sz w:val="21"/>
                      <w:szCs w:val="21"/>
                      <w:lang w:eastAsia="zh-CN"/>
                    </w:rPr>
                    <w:t>。</w:t>
                  </w:r>
                </w:p>
                <w:p w14:paraId="5BEF62A5">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val="en-US" w:eastAsia="zh-CN"/>
                    </w:rPr>
                    <w:t>评价要求建设单位</w:t>
                  </w:r>
                  <w:r>
                    <w:rPr>
                      <w:rFonts w:hint="eastAsia" w:cs="Times New Roman"/>
                      <w:color w:val="auto"/>
                      <w:sz w:val="21"/>
                      <w:szCs w:val="21"/>
                      <w:lang w:eastAsia="zh-CN"/>
                    </w:rPr>
                    <w:t>建立废塑料管理台账，内容包括废塑料的来源、种类、数量、去向等，相关台账应保存至少3年。</w:t>
                  </w:r>
                </w:p>
                <w:p w14:paraId="536D14A9">
                  <w:pPr>
                    <w:adjustRightInd w:val="0"/>
                    <w:snapToGrid w:val="0"/>
                    <w:spacing w:line="360" w:lineRule="atLeast"/>
                    <w:ind w:firstLine="0" w:firstLineChars="0"/>
                    <w:jc w:val="both"/>
                    <w:rPr>
                      <w:rFonts w:hint="default" w:cs="Times New Roman"/>
                      <w:color w:val="auto"/>
                      <w:sz w:val="21"/>
                      <w:szCs w:val="21"/>
                      <w:lang w:val="en-US" w:eastAsia="zh-CN"/>
                    </w:rPr>
                  </w:pPr>
                  <w:r>
                    <w:rPr>
                      <w:rFonts w:hint="eastAsia" w:cs="Times New Roman"/>
                      <w:color w:val="auto"/>
                      <w:sz w:val="21"/>
                      <w:szCs w:val="21"/>
                      <w:lang w:val="en-US" w:eastAsia="zh-CN"/>
                    </w:rPr>
                    <w:t>项目</w:t>
                  </w:r>
                  <w:r>
                    <w:rPr>
                      <w:rFonts w:hint="eastAsia" w:cs="Times New Roman"/>
                      <w:color w:val="auto"/>
                      <w:sz w:val="21"/>
                      <w:szCs w:val="21"/>
                      <w:lang w:eastAsia="zh-CN"/>
                    </w:rPr>
                    <w:t>采用</w:t>
                  </w:r>
                  <w:r>
                    <w:rPr>
                      <w:rFonts w:hint="eastAsia" w:ascii="Times New Roman" w:hAnsi="Times New Roman" w:eastAsia="宋体" w:cs="Times New Roman"/>
                      <w:color w:val="auto"/>
                      <w:sz w:val="21"/>
                      <w:szCs w:val="21"/>
                      <w:lang w:val="en-US" w:eastAsia="zh-CN"/>
                    </w:rPr>
                    <w:t>湿法破碎，厂区建设污水处理收集和处理设施。</w:t>
                  </w:r>
                </w:p>
                <w:p w14:paraId="3EDB23EE">
                  <w:pPr>
                    <w:adjustRightInd w:val="0"/>
                    <w:snapToGrid w:val="0"/>
                    <w:spacing w:line="360" w:lineRule="atLeast"/>
                    <w:ind w:firstLine="0" w:firstLineChars="0"/>
                    <w:jc w:val="both"/>
                    <w:rPr>
                      <w:rFonts w:hint="eastAsia" w:cs="Times New Roman"/>
                      <w:color w:val="auto"/>
                      <w:sz w:val="21"/>
                      <w:szCs w:val="21"/>
                      <w:lang w:val="en-US" w:eastAsia="zh-CN"/>
                    </w:rPr>
                  </w:pPr>
                  <w:r>
                    <w:rPr>
                      <w:rFonts w:hint="eastAsia" w:cs="Times New Roman"/>
                      <w:color w:val="auto"/>
                      <w:sz w:val="21"/>
                      <w:szCs w:val="21"/>
                      <w:lang w:val="en-US" w:eastAsia="zh-CN"/>
                    </w:rPr>
                    <w:t>项目</w:t>
                  </w:r>
                  <w:r>
                    <w:rPr>
                      <w:rFonts w:hint="eastAsia" w:cs="Times New Roman"/>
                      <w:color w:val="auto"/>
                      <w:sz w:val="21"/>
                      <w:szCs w:val="21"/>
                      <w:lang w:eastAsia="zh-CN"/>
                    </w:rPr>
                    <w:t>采用节水的自动化清洗技术，</w:t>
                  </w:r>
                  <w:r>
                    <w:rPr>
                      <w:rFonts w:hint="eastAsia" w:cs="Times New Roman"/>
                      <w:color w:val="auto"/>
                      <w:sz w:val="21"/>
                      <w:szCs w:val="21"/>
                      <w:lang w:val="en-US" w:eastAsia="zh-CN"/>
                    </w:rPr>
                    <w:t>项目采用专用的清洗剂，不含</w:t>
                  </w:r>
                  <w:r>
                    <w:rPr>
                      <w:rFonts w:hint="eastAsia" w:cs="Times New Roman"/>
                      <w:color w:val="auto"/>
                      <w:sz w:val="21"/>
                      <w:szCs w:val="21"/>
                      <w:lang w:eastAsia="zh-CN"/>
                    </w:rPr>
                    <w:t>有毒有害</w:t>
                  </w:r>
                  <w:r>
                    <w:rPr>
                      <w:rFonts w:hint="eastAsia" w:cs="Times New Roman"/>
                      <w:color w:val="auto"/>
                      <w:sz w:val="21"/>
                      <w:szCs w:val="21"/>
                      <w:lang w:val="en-US" w:eastAsia="zh-CN"/>
                    </w:rPr>
                    <w:t>成分。</w:t>
                  </w:r>
                </w:p>
                <w:p w14:paraId="401FDEFE">
                  <w:pPr>
                    <w:adjustRightInd w:val="0"/>
                    <w:snapToGrid w:val="0"/>
                    <w:spacing w:line="360" w:lineRule="atLeast"/>
                    <w:ind w:firstLine="0" w:firstLineChars="0"/>
                    <w:jc w:val="both"/>
                    <w:rPr>
                      <w:rFonts w:hint="eastAsia" w:cs="Times New Roman"/>
                      <w:color w:val="auto"/>
                      <w:sz w:val="21"/>
                      <w:szCs w:val="21"/>
                      <w:lang w:val="en-US" w:eastAsia="zh-CN"/>
                    </w:rPr>
                  </w:pPr>
                  <w:r>
                    <w:rPr>
                      <w:rFonts w:hint="eastAsia" w:cs="Times New Roman"/>
                      <w:color w:val="auto"/>
                      <w:sz w:val="21"/>
                      <w:szCs w:val="21"/>
                      <w:lang w:val="en-US" w:eastAsia="zh-CN"/>
                    </w:rPr>
                    <w:t>项目建设一座污水处理站，处理后的废水全部回用于项目生产用水</w:t>
                  </w:r>
                  <w:r>
                    <w:rPr>
                      <w:rFonts w:hint="default" w:ascii="Times New Roman" w:hAnsi="Times New Roman" w:cs="Times New Roman"/>
                      <w:color w:val="auto"/>
                      <w:sz w:val="21"/>
                      <w:szCs w:val="21"/>
                    </w:rPr>
                    <w:t>。</w:t>
                  </w:r>
                </w:p>
                <w:p w14:paraId="31D8E5E3">
                  <w:pPr>
                    <w:adjustRightInd w:val="0"/>
                    <w:snapToGrid w:val="0"/>
                    <w:spacing w:line="360" w:lineRule="atLeast"/>
                    <w:ind w:firstLine="0" w:firstLineChars="0"/>
                    <w:jc w:val="both"/>
                    <w:rPr>
                      <w:rFonts w:hint="default" w:cs="Times New Roman"/>
                      <w:color w:val="auto"/>
                      <w:sz w:val="21"/>
                      <w:szCs w:val="21"/>
                      <w:lang w:val="en-US" w:eastAsia="zh-CN"/>
                    </w:rPr>
                  </w:pPr>
                  <w:r>
                    <w:rPr>
                      <w:rFonts w:hint="eastAsia" w:cs="Times New Roman"/>
                      <w:color w:val="auto"/>
                      <w:sz w:val="21"/>
                      <w:szCs w:val="21"/>
                      <w:lang w:val="en-US" w:eastAsia="zh-CN"/>
                    </w:rPr>
                    <w:t>项目</w:t>
                  </w:r>
                  <w:r>
                    <w:rPr>
                      <w:rFonts w:hint="eastAsia" w:cs="Times New Roman"/>
                      <w:color w:val="auto"/>
                      <w:sz w:val="21"/>
                      <w:szCs w:val="21"/>
                      <w:lang w:eastAsia="zh-CN"/>
                    </w:rPr>
                    <w:t>按功能划分厂区，包括</w:t>
                  </w:r>
                  <w:r>
                    <w:rPr>
                      <w:rFonts w:hint="eastAsia" w:cs="Times New Roman"/>
                      <w:color w:val="auto"/>
                      <w:sz w:val="21"/>
                      <w:szCs w:val="21"/>
                      <w:lang w:val="en-US" w:eastAsia="zh-CN"/>
                    </w:rPr>
                    <w:t>办公生活</w:t>
                  </w:r>
                  <w:r>
                    <w:rPr>
                      <w:rFonts w:hint="eastAsia" w:cs="Times New Roman"/>
                      <w:color w:val="auto"/>
                      <w:sz w:val="21"/>
                      <w:szCs w:val="21"/>
                      <w:lang w:eastAsia="zh-CN"/>
                    </w:rPr>
                    <w:t>区</w:t>
                  </w:r>
                  <w:r>
                    <w:rPr>
                      <w:rFonts w:hint="eastAsia" w:cs="Times New Roman"/>
                      <w:color w:val="auto"/>
                      <w:sz w:val="21"/>
                      <w:szCs w:val="21"/>
                      <w:lang w:val="en-US" w:eastAsia="zh-CN"/>
                    </w:rPr>
                    <w:t>和生产区，车间内划分为</w:t>
                  </w:r>
                  <w:r>
                    <w:rPr>
                      <w:rFonts w:hint="eastAsia" w:cs="Times New Roman"/>
                      <w:color w:val="auto"/>
                      <w:sz w:val="21"/>
                      <w:szCs w:val="21"/>
                      <w:lang w:eastAsia="zh-CN"/>
                    </w:rPr>
                    <w:t>原料贮存区、生产区、产品贮存区、</w:t>
                  </w:r>
                  <w:r>
                    <w:rPr>
                      <w:rFonts w:hint="eastAsia" w:cs="Times New Roman"/>
                      <w:color w:val="auto"/>
                      <w:sz w:val="21"/>
                      <w:szCs w:val="21"/>
                      <w:lang w:val="en-US" w:eastAsia="zh-CN"/>
                    </w:rPr>
                    <w:t>一般固废暂存</w:t>
                  </w:r>
                  <w:r>
                    <w:rPr>
                      <w:rFonts w:hint="eastAsia" w:cs="Times New Roman"/>
                      <w:color w:val="auto"/>
                      <w:sz w:val="21"/>
                      <w:szCs w:val="21"/>
                      <w:lang w:eastAsia="zh-CN"/>
                    </w:rPr>
                    <w:t>区等，各功能区</w:t>
                  </w:r>
                  <w:r>
                    <w:rPr>
                      <w:rFonts w:hint="eastAsia" w:cs="Times New Roman"/>
                      <w:color w:val="auto"/>
                      <w:sz w:val="21"/>
                      <w:szCs w:val="21"/>
                      <w:lang w:val="en-US" w:eastAsia="zh-CN"/>
                    </w:rPr>
                    <w:t>设</w:t>
                  </w:r>
                  <w:r>
                    <w:rPr>
                      <w:rFonts w:hint="eastAsia" w:cs="Times New Roman"/>
                      <w:color w:val="auto"/>
                      <w:sz w:val="21"/>
                      <w:szCs w:val="21"/>
                      <w:lang w:eastAsia="zh-CN"/>
                    </w:rPr>
                    <w:t>有明显的界线或标识。</w:t>
                  </w:r>
                </w:p>
              </w:tc>
              <w:tc>
                <w:tcPr>
                  <w:tcW w:w="500" w:type="pct"/>
                  <w:tcBorders>
                    <w:tl2br w:val="nil"/>
                    <w:tr2bl w:val="nil"/>
                  </w:tcBorders>
                  <w:shd w:val="clear" w:color="auto" w:fill="auto"/>
                  <w:vAlign w:val="center"/>
                </w:tcPr>
                <w:p w14:paraId="7FF7BA0D">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096B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vMerge w:val="restart"/>
                  <w:tcBorders>
                    <w:tl2br w:val="nil"/>
                    <w:tr2bl w:val="nil"/>
                  </w:tcBorders>
                  <w:shd w:val="clear" w:color="auto" w:fill="auto"/>
                  <w:vAlign w:val="center"/>
                </w:tcPr>
                <w:p w14:paraId="7DE18A34">
                  <w:pPr>
                    <w:adjustRightInd w:val="0"/>
                    <w:snapToGrid w:val="0"/>
                    <w:spacing w:line="360" w:lineRule="atLeast"/>
                    <w:ind w:firstLine="0" w:firstLineChars="0"/>
                    <w:jc w:val="center"/>
                    <w:rPr>
                      <w:rFonts w:hint="default" w:ascii="Times New Roman" w:hAnsi="Times New Roman" w:cs="Times New Roman"/>
                      <w:color w:val="auto"/>
                    </w:rPr>
                  </w:pPr>
                  <w:bookmarkStart w:id="3" w:name="OLE_LINK46"/>
                  <w:r>
                    <w:rPr>
                      <w:rFonts w:hint="default" w:ascii="Times New Roman" w:hAnsi="Times New Roman" w:cs="Times New Roman"/>
                      <w:color w:val="auto"/>
                      <w:sz w:val="21"/>
                      <w:szCs w:val="21"/>
                    </w:rPr>
                    <w:t>《废塑料综合利用行业规范条件》</w:t>
                  </w:r>
                  <w:bookmarkEnd w:id="3"/>
                </w:p>
              </w:tc>
              <w:tc>
                <w:tcPr>
                  <w:tcW w:w="248" w:type="pct"/>
                  <w:tcBorders>
                    <w:tl2br w:val="nil"/>
                    <w:tr2bl w:val="nil"/>
                  </w:tcBorders>
                  <w:shd w:val="clear" w:color="auto" w:fill="auto"/>
                  <w:vAlign w:val="center"/>
                </w:tcPr>
                <w:p w14:paraId="1E00BA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企业的设立与布局</w:t>
                  </w:r>
                </w:p>
              </w:tc>
              <w:tc>
                <w:tcPr>
                  <w:tcW w:w="1815" w:type="pct"/>
                  <w:tcBorders>
                    <w:tl2br w:val="nil"/>
                    <w:tr2bl w:val="nil"/>
                  </w:tcBorders>
                  <w:shd w:val="clear" w:color="auto" w:fill="auto"/>
                  <w:vAlign w:val="center"/>
                </w:tcPr>
                <w:p w14:paraId="7B42A779">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（一）废塑料综合利用企业是指采用物理机械法对热塑性废塑料进行再生加工的企业，企业类型主要包括PET再生瓶片类企业、废塑料破碎清洗分选类企业以及塑料再生造粒类企业</w:t>
                  </w:r>
                  <w:r>
                    <w:rPr>
                      <w:rFonts w:hint="eastAsia" w:cs="Times New Roman"/>
                      <w:color w:val="auto"/>
                      <w:sz w:val="21"/>
                      <w:szCs w:val="21"/>
                      <w:lang w:eastAsia="zh-CN"/>
                    </w:rPr>
                    <w:t>。</w:t>
                  </w:r>
                </w:p>
                <w:p w14:paraId="0BB06D67">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（二）废塑料综合利用企业所涉及的热塑性废塑料原料，不包括受到危险化学品、农药等污染的废弃塑料包装物、废弃一次性医疗用塑料制品等塑料类危险废物</w:t>
                  </w:r>
                  <w:r>
                    <w:rPr>
                      <w:rFonts w:hint="eastAsia" w:cs="Times New Roman"/>
                      <w:color w:val="auto"/>
                      <w:sz w:val="21"/>
                      <w:szCs w:val="21"/>
                      <w:lang w:eastAsia="zh-CN"/>
                    </w:rPr>
                    <w:t>，</w:t>
                  </w:r>
                  <w:r>
                    <w:rPr>
                      <w:rFonts w:hint="default" w:ascii="Times New Roman" w:hAnsi="Times New Roman" w:eastAsia="宋体" w:cs="Times New Roman"/>
                      <w:color w:val="auto"/>
                      <w:sz w:val="21"/>
                      <w:szCs w:val="21"/>
                      <w:lang w:eastAsia="zh-CN"/>
                    </w:rPr>
                    <w:t>以及氟塑料等特种工程塑料</w:t>
                  </w:r>
                  <w:r>
                    <w:rPr>
                      <w:rFonts w:hint="eastAsia" w:cs="Times New Roman"/>
                      <w:color w:val="auto"/>
                      <w:sz w:val="21"/>
                      <w:szCs w:val="21"/>
                      <w:lang w:eastAsia="zh-CN"/>
                    </w:rPr>
                    <w:t>。</w:t>
                  </w:r>
                </w:p>
                <w:p w14:paraId="1CA569CA">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（三）新建及改造、扩建废塑料加工企业应符合国家产业政策及所在地区土地利用总体规划、城乡建设规划、环境保护、污染防治规划。企业建设应有规范化设计要求，</w:t>
                  </w:r>
                  <w:bookmarkStart w:id="4" w:name="OLE_LINK61"/>
                  <w:r>
                    <w:rPr>
                      <w:rFonts w:hint="default" w:ascii="Times New Roman" w:hAnsi="Times New Roman" w:eastAsia="宋体" w:cs="Times New Roman"/>
                      <w:color w:val="auto"/>
                      <w:sz w:val="21"/>
                      <w:szCs w:val="21"/>
                      <w:lang w:eastAsia="zh-CN"/>
                    </w:rPr>
                    <w:t>采用节能环保技术及生产装备</w:t>
                  </w:r>
                  <w:r>
                    <w:rPr>
                      <w:rFonts w:hint="eastAsia" w:cs="Times New Roman"/>
                      <w:color w:val="auto"/>
                      <w:sz w:val="21"/>
                      <w:szCs w:val="21"/>
                      <w:lang w:eastAsia="zh-CN"/>
                    </w:rPr>
                    <w:t>。</w:t>
                  </w:r>
                </w:p>
                <w:bookmarkEnd w:id="4"/>
                <w:p w14:paraId="6AEEC5C9">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四）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r>
                    <w:rPr>
                      <w:rFonts w:hint="eastAsia" w:cs="Times New Roman"/>
                      <w:color w:val="auto"/>
                      <w:sz w:val="21"/>
                      <w:szCs w:val="21"/>
                      <w:lang w:eastAsia="zh-CN"/>
                    </w:rPr>
                    <w:t>。</w:t>
                  </w:r>
                </w:p>
              </w:tc>
              <w:tc>
                <w:tcPr>
                  <w:tcW w:w="1693" w:type="pct"/>
                  <w:tcBorders>
                    <w:tl2br w:val="nil"/>
                    <w:tr2bl w:val="nil"/>
                  </w:tcBorders>
                  <w:shd w:val="clear" w:color="auto" w:fill="auto"/>
                  <w:vAlign w:val="center"/>
                </w:tcPr>
                <w:p w14:paraId="0AED687F">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val="en-US" w:eastAsia="zh-CN"/>
                    </w:rPr>
                    <w:t>本项目为</w:t>
                  </w:r>
                  <w:r>
                    <w:rPr>
                      <w:rFonts w:hint="default" w:ascii="Times New Roman" w:hAnsi="Times New Roman" w:eastAsia="宋体" w:cs="Times New Roman"/>
                      <w:color w:val="auto"/>
                      <w:sz w:val="21"/>
                      <w:szCs w:val="21"/>
                      <w:lang w:eastAsia="zh-CN"/>
                    </w:rPr>
                    <w:t>废塑料破碎清洗分选类企业以及塑料再生造粒类企业</w:t>
                  </w:r>
                  <w:r>
                    <w:rPr>
                      <w:rFonts w:hint="eastAsia" w:cs="Times New Roman"/>
                      <w:color w:val="auto"/>
                      <w:sz w:val="21"/>
                      <w:szCs w:val="21"/>
                      <w:lang w:eastAsia="zh-CN"/>
                    </w:rPr>
                    <w:t>。</w:t>
                  </w:r>
                </w:p>
                <w:p w14:paraId="6BCC650D">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val="en-US" w:eastAsia="zh-CN"/>
                    </w:rPr>
                    <w:t>本项目处理从废品回收站购买的</w:t>
                  </w:r>
                  <w:r>
                    <w:rPr>
                      <w:color w:val="auto"/>
                      <w:sz w:val="21"/>
                      <w:szCs w:val="21"/>
                    </w:rPr>
                    <w:t>PET</w:t>
                  </w:r>
                  <w:r>
                    <w:rPr>
                      <w:rFonts w:hint="eastAsia"/>
                      <w:color w:val="auto"/>
                      <w:sz w:val="21"/>
                      <w:szCs w:val="21"/>
                    </w:rPr>
                    <w:t>、PP、PE</w:t>
                  </w:r>
                  <w:r>
                    <w:rPr>
                      <w:rFonts w:hint="eastAsia" w:cs="Times New Roman"/>
                      <w:color w:val="auto"/>
                      <w:sz w:val="21"/>
                      <w:szCs w:val="21"/>
                      <w:lang w:val="en-US" w:eastAsia="zh-CN"/>
                    </w:rPr>
                    <w:t>废</w:t>
                  </w:r>
                  <w:r>
                    <w:rPr>
                      <w:rFonts w:hint="eastAsia"/>
                      <w:color w:val="auto"/>
                      <w:sz w:val="21"/>
                      <w:szCs w:val="21"/>
                      <w:lang w:val="en-US" w:eastAsia="zh-CN"/>
                    </w:rPr>
                    <w:t>瓶子</w:t>
                  </w:r>
                  <w:r>
                    <w:rPr>
                      <w:rFonts w:hint="eastAsia" w:cs="Times New Roman"/>
                      <w:color w:val="auto"/>
                      <w:sz w:val="21"/>
                      <w:szCs w:val="21"/>
                      <w:lang w:val="en-US" w:eastAsia="zh-CN"/>
                    </w:rPr>
                    <w:t>和纺织厂回收的</w:t>
                  </w:r>
                  <w:r>
                    <w:rPr>
                      <w:rFonts w:hint="default" w:ascii="Times New Roman" w:hAnsi="Times New Roman" w:eastAsia="宋体" w:cs="Times New Roman"/>
                      <w:b w:val="0"/>
                      <w:bCs/>
                      <w:color w:val="auto"/>
                      <w:sz w:val="21"/>
                      <w:szCs w:val="21"/>
                      <w:lang w:val="en-US" w:eastAsia="zh-CN"/>
                    </w:rPr>
                    <w:t>PET废丝及废纺织品</w:t>
                  </w:r>
                  <w:r>
                    <w:rPr>
                      <w:color w:val="auto"/>
                      <w:sz w:val="21"/>
                      <w:szCs w:val="21"/>
                    </w:rPr>
                    <w:t>，</w:t>
                  </w:r>
                  <w:r>
                    <w:rPr>
                      <w:rFonts w:hint="eastAsia"/>
                      <w:color w:val="auto"/>
                      <w:sz w:val="21"/>
                      <w:szCs w:val="21"/>
                      <w:lang w:val="en-US" w:eastAsia="zh-CN"/>
                    </w:rPr>
                    <w:t>不含</w:t>
                  </w:r>
                  <w:r>
                    <w:rPr>
                      <w:rFonts w:hint="default" w:ascii="Times New Roman" w:hAnsi="Times New Roman" w:eastAsia="宋体" w:cs="Times New Roman"/>
                      <w:color w:val="auto"/>
                      <w:sz w:val="21"/>
                      <w:szCs w:val="21"/>
                      <w:lang w:eastAsia="zh-CN"/>
                    </w:rPr>
                    <w:t>受到危险化学品、农药等污染的废弃塑料包装物、废弃一次性医疗用塑料制品等塑料类危险废物</w:t>
                  </w:r>
                  <w:r>
                    <w:rPr>
                      <w:rFonts w:hint="eastAsia" w:cs="Times New Roman"/>
                      <w:color w:val="auto"/>
                      <w:sz w:val="21"/>
                      <w:szCs w:val="21"/>
                      <w:lang w:eastAsia="zh-CN"/>
                    </w:rPr>
                    <w:t>，</w:t>
                  </w:r>
                  <w:r>
                    <w:rPr>
                      <w:rFonts w:hint="default" w:ascii="Times New Roman" w:hAnsi="Times New Roman" w:eastAsia="宋体" w:cs="Times New Roman"/>
                      <w:color w:val="auto"/>
                      <w:sz w:val="21"/>
                      <w:szCs w:val="21"/>
                      <w:lang w:eastAsia="zh-CN"/>
                    </w:rPr>
                    <w:t>以及氟塑料等特种工程塑料</w:t>
                  </w:r>
                  <w:r>
                    <w:rPr>
                      <w:rFonts w:hint="eastAsia" w:cs="Times New Roman"/>
                      <w:color w:val="auto"/>
                      <w:sz w:val="21"/>
                      <w:szCs w:val="21"/>
                      <w:lang w:eastAsia="zh-CN"/>
                    </w:rPr>
                    <w:t>。</w:t>
                  </w:r>
                </w:p>
                <w:p w14:paraId="01A0B278">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eastAsia="zh-CN"/>
                    </w:rPr>
                    <w:t>本项目用地为工业用地，符合土地利用规划，项目所有技术及设备符合节能环保要求。</w:t>
                  </w:r>
                </w:p>
                <w:p w14:paraId="44179B22">
                  <w:pPr>
                    <w:adjustRightInd w:val="0"/>
                    <w:snapToGrid w:val="0"/>
                    <w:spacing w:line="360" w:lineRule="atLeast"/>
                    <w:ind w:firstLine="0" w:firstLineChars="0"/>
                    <w:jc w:val="both"/>
                    <w:rPr>
                      <w:rFonts w:hint="eastAsia" w:cs="Times New Roman"/>
                      <w:color w:val="auto"/>
                      <w:sz w:val="21"/>
                      <w:szCs w:val="21"/>
                      <w:lang w:val="en-US" w:eastAsia="zh-CN"/>
                    </w:rPr>
                  </w:pPr>
                  <w:r>
                    <w:rPr>
                      <w:rFonts w:hint="eastAsia" w:cs="Times New Roman"/>
                      <w:color w:val="auto"/>
                      <w:sz w:val="21"/>
                      <w:szCs w:val="21"/>
                      <w:lang w:val="en-US" w:eastAsia="zh-CN"/>
                    </w:rPr>
                    <w:t>本项目不在自然保护区、风景名胜区、饮用水源保护区、基本农田保护区和其他需要特殊保护的区域内。</w:t>
                  </w:r>
                </w:p>
              </w:tc>
              <w:tc>
                <w:tcPr>
                  <w:tcW w:w="500" w:type="pct"/>
                  <w:tcBorders>
                    <w:tl2br w:val="nil"/>
                    <w:tr2bl w:val="nil"/>
                  </w:tcBorders>
                  <w:shd w:val="clear" w:color="auto" w:fill="auto"/>
                  <w:vAlign w:val="center"/>
                </w:tcPr>
                <w:p w14:paraId="74720C66">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EDD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vMerge w:val="continue"/>
                  <w:tcBorders>
                    <w:tl2br w:val="nil"/>
                    <w:tr2bl w:val="nil"/>
                  </w:tcBorders>
                  <w:shd w:val="clear" w:color="auto" w:fill="auto"/>
                  <w:vAlign w:val="center"/>
                </w:tcPr>
                <w:p w14:paraId="3BC0EF2B">
                  <w:pPr>
                    <w:adjustRightInd w:val="0"/>
                    <w:snapToGrid w:val="0"/>
                    <w:spacing w:line="360" w:lineRule="atLeast"/>
                    <w:ind w:firstLine="0" w:firstLineChars="0"/>
                    <w:jc w:val="center"/>
                    <w:rPr>
                      <w:rFonts w:hint="default" w:ascii="Times New Roman" w:hAnsi="Times New Roman" w:cs="Times New Roman"/>
                      <w:color w:val="auto"/>
                      <w:sz w:val="21"/>
                      <w:szCs w:val="21"/>
                    </w:rPr>
                  </w:pPr>
                </w:p>
              </w:tc>
              <w:tc>
                <w:tcPr>
                  <w:tcW w:w="248" w:type="pct"/>
                  <w:tcBorders>
                    <w:tl2br w:val="nil"/>
                    <w:tr2bl w:val="nil"/>
                  </w:tcBorders>
                  <w:shd w:val="clear" w:color="auto" w:fill="auto"/>
                  <w:vAlign w:val="center"/>
                </w:tcPr>
                <w:p w14:paraId="5DC325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生产经营规模</w:t>
                  </w:r>
                </w:p>
              </w:tc>
              <w:tc>
                <w:tcPr>
                  <w:tcW w:w="1815" w:type="pct"/>
                  <w:tcBorders>
                    <w:tl2br w:val="nil"/>
                    <w:tr2bl w:val="nil"/>
                  </w:tcBorders>
                  <w:shd w:val="clear" w:color="auto" w:fill="auto"/>
                  <w:vAlign w:val="center"/>
                </w:tcPr>
                <w:p w14:paraId="18056F51">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（五）PET再生瓶片类企业：新建企业年废塑料处理能力不低于30000吨；已建企业年废塑料处理能力不低于20000吨。</w:t>
                  </w:r>
                </w:p>
                <w:p w14:paraId="1F15871D">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（六）废塑料破碎、清洗、分选类企业：新建企业年废塑料处理能力不低于30000吨；已建企业年废塑料处理能力不低于20000吨。</w:t>
                  </w:r>
                </w:p>
                <w:p w14:paraId="2E2AC882">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eastAsia" w:cs="Times New Roman"/>
                      <w:color w:val="auto"/>
                      <w:sz w:val="21"/>
                      <w:szCs w:val="21"/>
                      <w:lang w:val="en-US" w:eastAsia="zh-CN"/>
                    </w:rPr>
                    <w:t>七</w:t>
                  </w:r>
                  <w:r>
                    <w:rPr>
                      <w:rFonts w:hint="default" w:ascii="Times New Roman" w:hAnsi="Times New Roman" w:eastAsia="宋体" w:cs="Times New Roman"/>
                      <w:color w:val="auto"/>
                      <w:sz w:val="21"/>
                      <w:szCs w:val="21"/>
                      <w:lang w:eastAsia="zh-CN"/>
                    </w:rPr>
                    <w:t>）塑料再生造粒类企业：新建企业年废塑料处理能力不低于5000吨；已建企业年废塑料处理能力不低于3000吨。</w:t>
                  </w:r>
                </w:p>
                <w:p w14:paraId="681727BD">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（八）企业应具有与生产能力相匹配的厂区作业场地面积。</w:t>
                  </w:r>
                </w:p>
              </w:tc>
              <w:tc>
                <w:tcPr>
                  <w:tcW w:w="1693" w:type="pct"/>
                  <w:tcBorders>
                    <w:tl2br w:val="nil"/>
                    <w:tr2bl w:val="nil"/>
                  </w:tcBorders>
                  <w:shd w:val="clear" w:color="auto" w:fill="auto"/>
                  <w:vAlign w:val="center"/>
                </w:tcPr>
                <w:p w14:paraId="482FD31C">
                  <w:pPr>
                    <w:adjustRightInd w:val="0"/>
                    <w:snapToGrid w:val="0"/>
                    <w:spacing w:line="360" w:lineRule="atLeast"/>
                    <w:ind w:firstLine="0" w:firstLineChars="0"/>
                    <w:jc w:val="both"/>
                    <w:rPr>
                      <w:rFonts w:hint="eastAsia" w:cs="Times New Roman"/>
                      <w:color w:val="auto"/>
                      <w:sz w:val="21"/>
                      <w:szCs w:val="21"/>
                      <w:lang w:val="en-US" w:eastAsia="zh-CN"/>
                    </w:rPr>
                  </w:pPr>
                  <w:r>
                    <w:rPr>
                      <w:rFonts w:hint="eastAsia" w:cs="Times New Roman"/>
                      <w:color w:val="auto"/>
                      <w:sz w:val="21"/>
                      <w:szCs w:val="21"/>
                      <w:lang w:val="en-US" w:eastAsia="zh-CN"/>
                    </w:rPr>
                    <w:t>项目年处理PET废瓶7万t，PE废瓶2万t，PP废瓶2万t，</w:t>
                  </w:r>
                  <w:r>
                    <w:rPr>
                      <w:rFonts w:hint="default" w:ascii="Times New Roman" w:hAnsi="Times New Roman" w:eastAsia="宋体" w:cs="Times New Roman"/>
                      <w:color w:val="auto"/>
                      <w:sz w:val="21"/>
                      <w:szCs w:val="21"/>
                      <w:lang w:eastAsia="zh-CN"/>
                    </w:rPr>
                    <w:t>废塑料破碎、清洗、分选年</w:t>
                  </w:r>
                  <w:r>
                    <w:rPr>
                      <w:rFonts w:hint="eastAsia" w:cs="Times New Roman"/>
                      <w:color w:val="auto"/>
                      <w:sz w:val="21"/>
                      <w:szCs w:val="21"/>
                      <w:lang w:val="en-US" w:eastAsia="zh-CN"/>
                    </w:rPr>
                    <w:t>总处理能力为11万t；PET废丝及废纺织品造粒处理能力为1.2万t，符合新建企业处理能力要求。</w:t>
                  </w:r>
                </w:p>
                <w:p w14:paraId="4140E0AC">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项目总占地面积为45795m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eastAsia="zh-CN"/>
                    </w:rPr>
                    <w:t>与生产能力相匹配</w:t>
                  </w:r>
                  <w:r>
                    <w:rPr>
                      <w:rFonts w:hint="eastAsia" w:cs="Times New Roman"/>
                      <w:color w:val="auto"/>
                      <w:sz w:val="21"/>
                      <w:szCs w:val="21"/>
                      <w:lang w:eastAsia="zh-CN"/>
                    </w:rPr>
                    <w:t>。</w:t>
                  </w:r>
                </w:p>
              </w:tc>
              <w:tc>
                <w:tcPr>
                  <w:tcW w:w="500" w:type="pct"/>
                  <w:tcBorders>
                    <w:tl2br w:val="nil"/>
                    <w:tr2bl w:val="nil"/>
                  </w:tcBorders>
                  <w:shd w:val="clear" w:color="auto" w:fill="auto"/>
                  <w:vAlign w:val="center"/>
                </w:tcPr>
                <w:p w14:paraId="6AE6C162">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符合</w:t>
                  </w:r>
                </w:p>
              </w:tc>
            </w:tr>
            <w:tr w14:paraId="042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vMerge w:val="continue"/>
                  <w:tcBorders>
                    <w:tl2br w:val="nil"/>
                    <w:tr2bl w:val="nil"/>
                  </w:tcBorders>
                  <w:shd w:val="clear" w:color="auto" w:fill="auto"/>
                  <w:vAlign w:val="center"/>
                </w:tcPr>
                <w:p w14:paraId="75458431">
                  <w:pPr>
                    <w:adjustRightInd w:val="0"/>
                    <w:snapToGrid w:val="0"/>
                    <w:spacing w:line="360" w:lineRule="atLeast"/>
                    <w:ind w:firstLine="0" w:firstLineChars="0"/>
                    <w:jc w:val="center"/>
                    <w:rPr>
                      <w:rFonts w:hint="default" w:ascii="Times New Roman" w:hAnsi="Times New Roman" w:cs="Times New Roman"/>
                      <w:color w:val="auto"/>
                      <w:sz w:val="21"/>
                      <w:szCs w:val="21"/>
                    </w:rPr>
                  </w:pPr>
                </w:p>
              </w:tc>
              <w:tc>
                <w:tcPr>
                  <w:tcW w:w="248" w:type="pct"/>
                  <w:tcBorders>
                    <w:tl2br w:val="nil"/>
                    <w:tr2bl w:val="nil"/>
                  </w:tcBorders>
                  <w:shd w:val="clear" w:color="auto" w:fill="auto"/>
                  <w:vAlign w:val="center"/>
                </w:tcPr>
                <w:p w14:paraId="574418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资源综合利用及能耗</w:t>
                  </w:r>
                </w:p>
              </w:tc>
              <w:tc>
                <w:tcPr>
                  <w:tcW w:w="1815" w:type="pct"/>
                  <w:tcBorders>
                    <w:tl2br w:val="nil"/>
                    <w:tr2bl w:val="nil"/>
                  </w:tcBorders>
                  <w:shd w:val="clear" w:color="auto" w:fill="auto"/>
                  <w:vAlign w:val="center"/>
                </w:tcPr>
                <w:p w14:paraId="6339A2AE">
                  <w:pPr>
                    <w:numPr>
                      <w:ilvl w:val="0"/>
                      <w:numId w:val="0"/>
                    </w:num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kern w:val="2"/>
                      <w:sz w:val="21"/>
                      <w:szCs w:val="21"/>
                      <w:lang w:val="en-US" w:eastAsia="zh-CN" w:bidi="ar-SA"/>
                    </w:rPr>
                    <w:t>（九）</w:t>
                  </w:r>
                  <w:r>
                    <w:rPr>
                      <w:rFonts w:hint="default" w:ascii="Times New Roman" w:hAnsi="Times New Roman" w:eastAsia="宋体" w:cs="Times New Roman"/>
                      <w:color w:val="auto"/>
                      <w:sz w:val="21"/>
                      <w:szCs w:val="21"/>
                      <w:lang w:eastAsia="zh-CN"/>
                    </w:rPr>
                    <w:t>企业应对收集的废塑料进行充分利用，提高资源回收利用效率，不得倾倒、焚烧与填埋。</w:t>
                  </w:r>
                </w:p>
                <w:p w14:paraId="4052EFD1">
                  <w:pPr>
                    <w:numPr>
                      <w:ilvl w:val="0"/>
                      <w:numId w:val="0"/>
                    </w:num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（十）塑料再生加工相关生产环节的综合电耗低于500千瓦时/吨废塑料。</w:t>
                  </w:r>
                </w:p>
                <w:p w14:paraId="3436DC45">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（十一）PET再生瓶片类企业与废塑料破碎、清洗、分选类企业的综合新水消耗低于1.5吨/吨废塑料</w:t>
                  </w:r>
                  <w:r>
                    <w:rPr>
                      <w:rFonts w:hint="eastAsia" w:cs="Times New Roman"/>
                      <w:color w:val="auto"/>
                      <w:sz w:val="21"/>
                      <w:szCs w:val="21"/>
                      <w:lang w:eastAsia="zh-CN"/>
                    </w:rPr>
                    <w:t>。</w:t>
                  </w:r>
                  <w:r>
                    <w:rPr>
                      <w:color w:val="auto"/>
                      <w:sz w:val="21"/>
                      <w:szCs w:val="21"/>
                    </w:rPr>
                    <w:t>塑料再生造粒类企业的综合新水消耗低于0.2吨/吨废塑料。</w:t>
                  </w:r>
                </w:p>
              </w:tc>
              <w:tc>
                <w:tcPr>
                  <w:tcW w:w="1693" w:type="pct"/>
                  <w:tcBorders>
                    <w:tl2br w:val="nil"/>
                    <w:tr2bl w:val="nil"/>
                  </w:tcBorders>
                  <w:shd w:val="clear" w:color="auto" w:fill="auto"/>
                  <w:vAlign w:val="center"/>
                </w:tcPr>
                <w:p w14:paraId="5BC58A44">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项目收集的废旧塑料全部用于</w:t>
                  </w:r>
                  <w:r>
                    <w:rPr>
                      <w:rFonts w:hint="eastAsia" w:cs="Times New Roman"/>
                      <w:color w:val="auto"/>
                      <w:sz w:val="21"/>
                      <w:szCs w:val="21"/>
                      <w:lang w:val="en-US" w:eastAsia="zh-CN"/>
                    </w:rPr>
                    <w:t>加工处理</w:t>
                  </w:r>
                  <w:r>
                    <w:rPr>
                      <w:rFonts w:hint="default" w:ascii="Times New Roman" w:hAnsi="Times New Roman" w:eastAsia="宋体" w:cs="Times New Roman"/>
                      <w:color w:val="auto"/>
                      <w:sz w:val="21"/>
                      <w:szCs w:val="21"/>
                      <w:lang w:val="en-US"/>
                    </w:rPr>
                    <w:t>，不存在倾倒、焚烧与填埋。</w:t>
                  </w:r>
                </w:p>
                <w:p w14:paraId="3428B81D">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项目废旧塑料加工生产用电量为</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rPr>
                    <w:t>万kWh/a，合</w:t>
                  </w:r>
                  <w:r>
                    <w:rPr>
                      <w:rFonts w:hint="eastAsia" w:cs="Times New Roman"/>
                      <w:color w:val="auto"/>
                      <w:sz w:val="21"/>
                      <w:szCs w:val="21"/>
                      <w:lang w:val="en-US" w:eastAsia="zh-CN"/>
                    </w:rPr>
                    <w:t>0.33</w:t>
                  </w:r>
                  <w:r>
                    <w:rPr>
                      <w:rFonts w:hint="default" w:ascii="Times New Roman" w:hAnsi="Times New Roman" w:eastAsia="宋体" w:cs="Times New Roman"/>
                      <w:color w:val="auto"/>
                      <w:sz w:val="21"/>
                      <w:szCs w:val="21"/>
                      <w:lang w:val="en-US"/>
                    </w:rPr>
                    <w:t>kWh/吨废塑料。</w:t>
                  </w:r>
                </w:p>
                <w:p w14:paraId="3976F969">
                  <w:pPr>
                    <w:adjustRightInd w:val="0"/>
                    <w:snapToGrid w:val="0"/>
                    <w:spacing w:line="360" w:lineRule="atLeast"/>
                    <w:ind w:firstLine="0" w:firstLineChars="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w:t>
                  </w:r>
                  <w:r>
                    <w:rPr>
                      <w:color w:val="auto"/>
                      <w:sz w:val="21"/>
                      <w:szCs w:val="21"/>
                    </w:rPr>
                    <w:t>新水消耗</w:t>
                  </w:r>
                  <w:r>
                    <w:rPr>
                      <w:rFonts w:hint="eastAsia"/>
                      <w:color w:val="auto"/>
                      <w:sz w:val="21"/>
                      <w:szCs w:val="21"/>
                      <w:lang w:val="en-US" w:eastAsia="zh-CN"/>
                    </w:rPr>
                    <w:t>为</w:t>
                  </w:r>
                  <w:r>
                    <w:rPr>
                      <w:color w:val="auto"/>
                      <w:sz w:val="21"/>
                      <w:szCs w:val="21"/>
                    </w:rPr>
                    <w:t>0.</w:t>
                  </w:r>
                  <w:r>
                    <w:rPr>
                      <w:rFonts w:hint="eastAsia"/>
                      <w:color w:val="auto"/>
                      <w:sz w:val="21"/>
                      <w:szCs w:val="21"/>
                      <w:lang w:val="en-US" w:eastAsia="zh-CN"/>
                    </w:rPr>
                    <w:t>1</w:t>
                  </w:r>
                  <w:r>
                    <w:rPr>
                      <w:color w:val="auto"/>
                      <w:sz w:val="21"/>
                      <w:szCs w:val="21"/>
                    </w:rPr>
                    <w:t>吨/吨废塑料。</w:t>
                  </w:r>
                </w:p>
              </w:tc>
              <w:tc>
                <w:tcPr>
                  <w:tcW w:w="500" w:type="pct"/>
                  <w:tcBorders>
                    <w:tl2br w:val="nil"/>
                    <w:tr2bl w:val="nil"/>
                  </w:tcBorders>
                  <w:shd w:val="clear" w:color="auto" w:fill="auto"/>
                  <w:vAlign w:val="center"/>
                </w:tcPr>
                <w:p w14:paraId="47AB76CF">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符合</w:t>
                  </w:r>
                </w:p>
              </w:tc>
            </w:tr>
            <w:tr w14:paraId="01D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vMerge w:val="continue"/>
                  <w:tcBorders>
                    <w:tl2br w:val="nil"/>
                    <w:tr2bl w:val="nil"/>
                  </w:tcBorders>
                  <w:shd w:val="clear" w:color="auto" w:fill="auto"/>
                  <w:vAlign w:val="center"/>
                </w:tcPr>
                <w:p w14:paraId="602B1622">
                  <w:pPr>
                    <w:adjustRightInd w:val="0"/>
                    <w:snapToGrid w:val="0"/>
                    <w:spacing w:line="360" w:lineRule="atLeast"/>
                    <w:ind w:firstLine="0" w:firstLineChars="0"/>
                    <w:jc w:val="center"/>
                    <w:rPr>
                      <w:rFonts w:hint="default" w:ascii="Times New Roman" w:hAnsi="Times New Roman" w:cs="Times New Roman"/>
                      <w:color w:val="auto"/>
                      <w:sz w:val="21"/>
                      <w:szCs w:val="21"/>
                    </w:rPr>
                  </w:pPr>
                </w:p>
              </w:tc>
              <w:tc>
                <w:tcPr>
                  <w:tcW w:w="248" w:type="pct"/>
                  <w:tcBorders>
                    <w:tl2br w:val="nil"/>
                    <w:tr2bl w:val="nil"/>
                  </w:tcBorders>
                  <w:shd w:val="clear" w:color="auto" w:fill="auto"/>
                  <w:vAlign w:val="center"/>
                </w:tcPr>
                <w:p w14:paraId="62D404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工艺与装备</w:t>
                  </w:r>
                </w:p>
              </w:tc>
              <w:tc>
                <w:tcPr>
                  <w:tcW w:w="1815" w:type="pct"/>
                  <w:tcBorders>
                    <w:tl2br w:val="nil"/>
                    <w:tr2bl w:val="nil"/>
                  </w:tcBorders>
                  <w:shd w:val="clear" w:color="auto" w:fill="auto"/>
                  <w:vAlign w:val="center"/>
                </w:tcPr>
                <w:p w14:paraId="1F26CE2B">
                  <w:pPr>
                    <w:adjustRightInd w:val="0"/>
                    <w:snapToGrid w:val="0"/>
                    <w:spacing w:line="360" w:lineRule="atLeast"/>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（十三）新建及改造、扩建废塑料综合利用企业应采用先进技术、工艺和装备，提高废塑料再生加工过程的自动化水平</w:t>
                  </w:r>
                  <w:r>
                    <w:rPr>
                      <w:rFonts w:hint="eastAsia" w:cs="Times New Roman"/>
                      <w:color w:val="auto"/>
                      <w:sz w:val="21"/>
                      <w:szCs w:val="21"/>
                      <w:lang w:val="en-US" w:eastAsia="zh-CN"/>
                    </w:rPr>
                    <w:t>。</w:t>
                  </w:r>
                </w:p>
                <w:p w14:paraId="39809444">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PET再生瓶片类企业。应实现自动进料、自动包装与加工过程的自动控制。其中，破碎工序应采用具有减振与降噪功能的密闭破碎设备；湿法破碎、脱标、清洗等工序应实现洗涤流程自动控制和清洗液循环利用，降低耗水量与耗药量；应使用低发泡、低残留、易处理的清洗药剂。</w:t>
                  </w:r>
                </w:p>
                <w:p w14:paraId="62FA07AA">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w:t>
                  </w:r>
                  <w:bookmarkStart w:id="5" w:name="OLE_LINK25"/>
                  <w:r>
                    <w:rPr>
                      <w:rFonts w:hint="default" w:ascii="Times New Roman" w:hAnsi="Times New Roman" w:eastAsia="宋体" w:cs="Times New Roman"/>
                      <w:color w:val="auto"/>
                      <w:sz w:val="21"/>
                      <w:szCs w:val="21"/>
                      <w:lang w:eastAsia="zh-CN"/>
                    </w:rPr>
                    <w:t>分选工序鼓励采用自动化分选设备。</w:t>
                  </w:r>
                  <w:bookmarkEnd w:id="5"/>
                </w:p>
                <w:p w14:paraId="06D1BA1E">
                  <w:pPr>
                    <w:adjustRightInd w:val="0"/>
                    <w:snapToGrid w:val="0"/>
                    <w:spacing w:line="360" w:lineRule="atLeast"/>
                    <w:ind w:firstLine="0" w:firstLineChars="0"/>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w:t>
                  </w:r>
                  <w:r>
                    <w:rPr>
                      <w:color w:val="auto"/>
                      <w:sz w:val="21"/>
                      <w:szCs w:val="21"/>
                    </w:rPr>
                    <w:t>塑料再生造粒类企业。应具有与加工利用能力相适应的预处理设备和造粒设备。其中，造粒设备应具有强制排气系统，通过集气装置实现废气的集中处理；过滤装置的废弃过滤网应按照环境保护有关规定处理，禁止露天焚烧。</w:t>
                  </w:r>
                </w:p>
              </w:tc>
              <w:tc>
                <w:tcPr>
                  <w:tcW w:w="1693" w:type="pct"/>
                  <w:tcBorders>
                    <w:tl2br w:val="nil"/>
                    <w:tr2bl w:val="nil"/>
                  </w:tcBorders>
                  <w:shd w:val="clear" w:color="auto" w:fill="auto"/>
                  <w:vAlign w:val="center"/>
                </w:tcPr>
                <w:p w14:paraId="62B8A01C">
                  <w:pPr>
                    <w:adjustRightInd w:val="0"/>
                    <w:snapToGrid w:val="0"/>
                    <w:spacing w:line="360" w:lineRule="atLeast"/>
                    <w:ind w:firstLine="0" w:firstLineChars="0"/>
                    <w:jc w:val="both"/>
                    <w:rPr>
                      <w:color w:val="auto"/>
                      <w:sz w:val="21"/>
                      <w:szCs w:val="21"/>
                    </w:rPr>
                  </w:pPr>
                  <w:r>
                    <w:rPr>
                      <w:color w:val="auto"/>
                      <w:sz w:val="21"/>
                      <w:szCs w:val="21"/>
                    </w:rPr>
                    <w:t>项目采用先进的技术、工艺和装备，加工过程自动化水平较高。</w:t>
                  </w:r>
                </w:p>
                <w:p w14:paraId="39D8FE48">
                  <w:pPr>
                    <w:adjustRightInd w:val="0"/>
                    <w:snapToGrid w:val="0"/>
                    <w:spacing w:line="360" w:lineRule="atLeast"/>
                    <w:ind w:firstLine="0" w:firstLineChars="0"/>
                    <w:jc w:val="both"/>
                    <w:rPr>
                      <w:rFonts w:hint="eastAsia"/>
                      <w:color w:val="auto"/>
                      <w:sz w:val="21"/>
                      <w:szCs w:val="21"/>
                    </w:rPr>
                  </w:pPr>
                  <w:r>
                    <w:rPr>
                      <w:rFonts w:hint="eastAsia"/>
                      <w:color w:val="auto"/>
                      <w:sz w:val="21"/>
                      <w:szCs w:val="21"/>
                    </w:rPr>
                    <w:t>项目PET瓶片生产线采用自动化生产线，破碎在</w:t>
                  </w:r>
                  <w:r>
                    <w:rPr>
                      <w:rFonts w:hint="eastAsia"/>
                      <w:color w:val="auto"/>
                      <w:sz w:val="21"/>
                      <w:szCs w:val="21"/>
                      <w:lang w:eastAsia="zh-CN"/>
                    </w:rPr>
                    <w:t>具有减振与降噪功能的</w:t>
                  </w:r>
                  <w:r>
                    <w:rPr>
                      <w:rFonts w:hint="eastAsia"/>
                      <w:color w:val="auto"/>
                      <w:sz w:val="21"/>
                      <w:szCs w:val="21"/>
                    </w:rPr>
                    <w:t>密闭破碎机内</w:t>
                  </w:r>
                  <w:r>
                    <w:rPr>
                      <w:rFonts w:hint="eastAsia"/>
                      <w:color w:val="auto"/>
                      <w:sz w:val="21"/>
                      <w:szCs w:val="21"/>
                      <w:lang w:eastAsia="zh-CN"/>
                    </w:rPr>
                    <w:t>，</w:t>
                  </w:r>
                  <w:r>
                    <w:rPr>
                      <w:rFonts w:hint="eastAsia"/>
                      <w:color w:val="auto"/>
                      <w:sz w:val="21"/>
                      <w:szCs w:val="21"/>
                      <w:lang w:val="en-US" w:eastAsia="zh-CN"/>
                    </w:rPr>
                    <w:t>采用</w:t>
                  </w:r>
                  <w:r>
                    <w:rPr>
                      <w:rFonts w:hint="eastAsia"/>
                      <w:color w:val="auto"/>
                      <w:sz w:val="21"/>
                      <w:szCs w:val="21"/>
                    </w:rPr>
                    <w:t>湿法破碎；</w:t>
                  </w:r>
                  <w:r>
                    <w:rPr>
                      <w:rFonts w:hint="default" w:ascii="Times New Roman" w:hAnsi="Times New Roman" w:eastAsia="宋体" w:cs="Times New Roman"/>
                      <w:color w:val="auto"/>
                      <w:sz w:val="21"/>
                      <w:szCs w:val="21"/>
                      <w:lang w:eastAsia="zh-CN"/>
                    </w:rPr>
                    <w:t>湿法破碎、脱标、清洗</w:t>
                  </w:r>
                  <w:r>
                    <w:rPr>
                      <w:rFonts w:hint="eastAsia" w:cs="Times New Roman"/>
                      <w:color w:val="auto"/>
                      <w:sz w:val="21"/>
                      <w:szCs w:val="21"/>
                      <w:lang w:eastAsia="zh-CN"/>
                    </w:rPr>
                    <w:t>、</w:t>
                  </w:r>
                  <w:r>
                    <w:rPr>
                      <w:rFonts w:hint="eastAsia" w:cs="Times New Roman"/>
                      <w:color w:val="auto"/>
                      <w:sz w:val="21"/>
                      <w:szCs w:val="21"/>
                      <w:lang w:val="en-US" w:eastAsia="zh-CN"/>
                    </w:rPr>
                    <w:t>脱水</w:t>
                  </w:r>
                  <w:r>
                    <w:rPr>
                      <w:rFonts w:hint="default" w:ascii="Times New Roman" w:hAnsi="Times New Roman" w:eastAsia="宋体" w:cs="Times New Roman"/>
                      <w:color w:val="auto"/>
                      <w:sz w:val="21"/>
                      <w:szCs w:val="21"/>
                      <w:lang w:eastAsia="zh-CN"/>
                    </w:rPr>
                    <w:t>等工序</w:t>
                  </w:r>
                  <w:r>
                    <w:rPr>
                      <w:rFonts w:hint="eastAsia"/>
                      <w:color w:val="auto"/>
                      <w:sz w:val="21"/>
                      <w:szCs w:val="21"/>
                    </w:rPr>
                    <w:t>采用自动化控制</w:t>
                  </w:r>
                  <w:r>
                    <w:rPr>
                      <w:rFonts w:hint="eastAsia"/>
                      <w:color w:val="auto"/>
                      <w:sz w:val="21"/>
                      <w:szCs w:val="21"/>
                      <w:lang w:eastAsia="zh-CN"/>
                    </w:rPr>
                    <w:t>，</w:t>
                  </w:r>
                  <w:r>
                    <w:rPr>
                      <w:rFonts w:hint="eastAsia"/>
                      <w:color w:val="auto"/>
                      <w:sz w:val="21"/>
                      <w:szCs w:val="21"/>
                    </w:rPr>
                    <w:t>清洗废水经处理后循环使用；清洗过程中采用</w:t>
                  </w:r>
                  <w:r>
                    <w:rPr>
                      <w:rFonts w:hint="eastAsia"/>
                      <w:color w:val="auto"/>
                      <w:sz w:val="21"/>
                      <w:szCs w:val="21"/>
                      <w:lang w:val="en-US" w:eastAsia="zh-CN"/>
                    </w:rPr>
                    <w:t>片碱和PET瓶片清洗剂</w:t>
                  </w:r>
                  <w:r>
                    <w:rPr>
                      <w:rFonts w:hint="eastAsia"/>
                      <w:color w:val="auto"/>
                      <w:sz w:val="21"/>
                      <w:szCs w:val="21"/>
                    </w:rPr>
                    <w:t>，易清洗无残留。</w:t>
                  </w:r>
                </w:p>
                <w:p w14:paraId="4A833EC2">
                  <w:pPr>
                    <w:adjustRightInd w:val="0"/>
                    <w:snapToGrid w:val="0"/>
                    <w:spacing w:line="360" w:lineRule="atLeast"/>
                    <w:ind w:firstLine="0" w:firstLineChars="0"/>
                    <w:jc w:val="both"/>
                    <w:rPr>
                      <w:rFonts w:hint="eastAsia"/>
                      <w:color w:val="auto"/>
                      <w:sz w:val="21"/>
                      <w:szCs w:val="21"/>
                    </w:rPr>
                  </w:pPr>
                  <w:r>
                    <w:rPr>
                      <w:rFonts w:hint="eastAsia"/>
                      <w:color w:val="auto"/>
                      <w:sz w:val="21"/>
                      <w:szCs w:val="21"/>
                    </w:rPr>
                    <w:t>项目废塑料</w:t>
                  </w:r>
                  <w:r>
                    <w:rPr>
                      <w:rFonts w:hint="default" w:ascii="Times New Roman" w:hAnsi="Times New Roman" w:eastAsia="宋体" w:cs="Times New Roman"/>
                      <w:color w:val="auto"/>
                      <w:sz w:val="21"/>
                      <w:szCs w:val="21"/>
                      <w:lang w:eastAsia="zh-CN"/>
                    </w:rPr>
                    <w:t>破碎、清洗、分选</w:t>
                  </w:r>
                  <w:r>
                    <w:rPr>
                      <w:rFonts w:hint="eastAsia" w:cs="Times New Roman"/>
                      <w:color w:val="auto"/>
                      <w:sz w:val="21"/>
                      <w:szCs w:val="21"/>
                      <w:lang w:val="en-US" w:eastAsia="zh-CN"/>
                    </w:rPr>
                    <w:t>均采用</w:t>
                  </w:r>
                  <w:r>
                    <w:rPr>
                      <w:rFonts w:hint="default" w:ascii="Times New Roman" w:hAnsi="Times New Roman" w:eastAsia="宋体" w:cs="Times New Roman"/>
                      <w:color w:val="auto"/>
                      <w:sz w:val="21"/>
                      <w:szCs w:val="21"/>
                      <w:lang w:eastAsia="zh-CN"/>
                    </w:rPr>
                    <w:t>自动化处理设备</w:t>
                  </w:r>
                  <w:r>
                    <w:rPr>
                      <w:rFonts w:hint="eastAsia" w:cs="Times New Roman"/>
                      <w:color w:val="auto"/>
                      <w:sz w:val="21"/>
                      <w:szCs w:val="21"/>
                      <w:lang w:eastAsia="zh-CN"/>
                    </w:rPr>
                    <w:t>，</w:t>
                  </w:r>
                  <w:r>
                    <w:rPr>
                      <w:rFonts w:hint="eastAsia"/>
                      <w:color w:val="auto"/>
                      <w:sz w:val="21"/>
                      <w:szCs w:val="21"/>
                    </w:rPr>
                    <w:t>破碎在</w:t>
                  </w:r>
                  <w:r>
                    <w:rPr>
                      <w:rFonts w:hint="eastAsia"/>
                      <w:color w:val="auto"/>
                      <w:sz w:val="21"/>
                      <w:szCs w:val="21"/>
                      <w:lang w:eastAsia="zh-CN"/>
                    </w:rPr>
                    <w:t>具有减振与降噪功能的</w:t>
                  </w:r>
                  <w:r>
                    <w:rPr>
                      <w:rFonts w:hint="eastAsia"/>
                      <w:color w:val="auto"/>
                      <w:sz w:val="21"/>
                      <w:szCs w:val="21"/>
                    </w:rPr>
                    <w:t>密闭破碎机内</w:t>
                  </w:r>
                  <w:r>
                    <w:rPr>
                      <w:rFonts w:hint="eastAsia"/>
                      <w:color w:val="auto"/>
                      <w:sz w:val="21"/>
                      <w:szCs w:val="21"/>
                      <w:lang w:eastAsia="zh-CN"/>
                    </w:rPr>
                    <w:t>，</w:t>
                  </w:r>
                  <w:r>
                    <w:rPr>
                      <w:rFonts w:hint="eastAsia"/>
                      <w:color w:val="auto"/>
                      <w:sz w:val="21"/>
                      <w:szCs w:val="21"/>
                      <w:lang w:val="en-US" w:eastAsia="zh-CN"/>
                    </w:rPr>
                    <w:t>采用</w:t>
                  </w:r>
                  <w:r>
                    <w:rPr>
                      <w:rFonts w:hint="eastAsia"/>
                      <w:color w:val="auto"/>
                      <w:sz w:val="21"/>
                      <w:szCs w:val="21"/>
                    </w:rPr>
                    <w:t>湿法破碎；清洗</w:t>
                  </w:r>
                  <w:r>
                    <w:rPr>
                      <w:rFonts w:hint="default" w:ascii="Times New Roman" w:hAnsi="Times New Roman" w:eastAsia="宋体" w:cs="Times New Roman"/>
                      <w:color w:val="auto"/>
                      <w:sz w:val="21"/>
                      <w:szCs w:val="21"/>
                      <w:lang w:eastAsia="zh-CN"/>
                    </w:rPr>
                    <w:t>工序</w:t>
                  </w:r>
                  <w:r>
                    <w:rPr>
                      <w:rFonts w:hint="eastAsia"/>
                      <w:color w:val="auto"/>
                      <w:sz w:val="21"/>
                      <w:szCs w:val="21"/>
                    </w:rPr>
                    <w:t>采用自动化控制；清洗废水经处理后循环使用；</w:t>
                  </w:r>
                  <w:r>
                    <w:rPr>
                      <w:rFonts w:hint="eastAsia"/>
                      <w:color w:val="auto"/>
                      <w:sz w:val="21"/>
                      <w:szCs w:val="21"/>
                      <w:lang w:val="en-US" w:eastAsia="zh-CN"/>
                    </w:rPr>
                    <w:t>PET瓶片</w:t>
                  </w:r>
                  <w:r>
                    <w:rPr>
                      <w:rFonts w:hint="eastAsia"/>
                      <w:color w:val="auto"/>
                      <w:sz w:val="21"/>
                      <w:szCs w:val="21"/>
                    </w:rPr>
                    <w:t>清洗过程中采用</w:t>
                  </w:r>
                  <w:r>
                    <w:rPr>
                      <w:rFonts w:hint="eastAsia"/>
                      <w:color w:val="auto"/>
                      <w:sz w:val="21"/>
                      <w:szCs w:val="21"/>
                      <w:lang w:val="en-US" w:eastAsia="zh-CN"/>
                    </w:rPr>
                    <w:t>片碱和PET瓶片清洗剂</w:t>
                  </w:r>
                  <w:r>
                    <w:rPr>
                      <w:rFonts w:hint="eastAsia"/>
                      <w:color w:val="auto"/>
                      <w:sz w:val="21"/>
                      <w:szCs w:val="21"/>
                    </w:rPr>
                    <w:t>，易清洗无残留</w:t>
                  </w:r>
                  <w:r>
                    <w:rPr>
                      <w:rFonts w:hint="eastAsia"/>
                      <w:color w:val="auto"/>
                      <w:sz w:val="21"/>
                      <w:szCs w:val="21"/>
                      <w:lang w:eastAsia="zh-CN"/>
                    </w:rPr>
                    <w:t>；</w:t>
                  </w:r>
                  <w:r>
                    <w:rPr>
                      <w:rFonts w:hint="eastAsia"/>
                      <w:color w:val="auto"/>
                      <w:sz w:val="21"/>
                      <w:szCs w:val="21"/>
                      <w:lang w:val="en-US" w:eastAsia="zh-CN"/>
                    </w:rPr>
                    <w:t>PE、PP瓶片</w:t>
                  </w:r>
                  <w:r>
                    <w:rPr>
                      <w:rFonts w:hint="eastAsia"/>
                      <w:color w:val="auto"/>
                      <w:sz w:val="21"/>
                      <w:szCs w:val="21"/>
                    </w:rPr>
                    <w:t>清洗过程中</w:t>
                  </w:r>
                  <w:r>
                    <w:rPr>
                      <w:rFonts w:hint="eastAsia"/>
                      <w:color w:val="auto"/>
                      <w:sz w:val="21"/>
                      <w:szCs w:val="21"/>
                      <w:lang w:val="en-US" w:eastAsia="zh-CN"/>
                    </w:rPr>
                    <w:t>不添加药剂</w:t>
                  </w:r>
                  <w:r>
                    <w:rPr>
                      <w:rFonts w:hint="eastAsia"/>
                      <w:color w:val="auto"/>
                      <w:sz w:val="21"/>
                      <w:szCs w:val="21"/>
                    </w:rPr>
                    <w:t>。</w:t>
                  </w:r>
                </w:p>
                <w:p w14:paraId="5C872C9C">
                  <w:pPr>
                    <w:adjustRightInd w:val="0"/>
                    <w:snapToGrid w:val="0"/>
                    <w:spacing w:line="360" w:lineRule="atLeast"/>
                    <w:ind w:firstLine="0" w:firstLineChars="0"/>
                    <w:jc w:val="both"/>
                    <w:rPr>
                      <w:rFonts w:hint="eastAsia"/>
                      <w:color w:val="auto"/>
                      <w:sz w:val="21"/>
                      <w:szCs w:val="21"/>
                      <w:lang w:val="en-US" w:eastAsia="zh-CN"/>
                    </w:rPr>
                  </w:pPr>
                  <w:r>
                    <w:rPr>
                      <w:color w:val="auto"/>
                      <w:sz w:val="21"/>
                      <w:szCs w:val="21"/>
                    </w:rPr>
                    <w:t>项目具有与加工利用能力相适应的预处理设备和造粒设备，</w:t>
                  </w:r>
                  <w:r>
                    <w:rPr>
                      <w:rFonts w:hint="eastAsia"/>
                      <w:color w:val="auto"/>
                      <w:sz w:val="21"/>
                      <w:szCs w:val="21"/>
                      <w:lang w:val="en-US" w:eastAsia="zh-CN"/>
                    </w:rPr>
                    <w:t>团粒采用泡泡料锅，置于独立封闭的生产区域内，对废气进行负压收集，</w:t>
                  </w:r>
                  <w:r>
                    <w:rPr>
                      <w:color w:val="auto"/>
                      <w:sz w:val="21"/>
                      <w:szCs w:val="21"/>
                    </w:rPr>
                    <w:t>并设置“</w:t>
                  </w:r>
                  <w:r>
                    <w:rPr>
                      <w:rFonts w:hint="eastAsia" w:cs="Times New Roman"/>
                      <w:color w:val="auto"/>
                      <w:sz w:val="21"/>
                      <w:szCs w:val="21"/>
                      <w:lang w:val="en-US" w:eastAsia="zh-CN"/>
                    </w:rPr>
                    <w:t>水喷淋+</w:t>
                  </w:r>
                  <w:r>
                    <w:rPr>
                      <w:rFonts w:hint="eastAsia"/>
                      <w:color w:val="auto"/>
                      <w:sz w:val="21"/>
                      <w:szCs w:val="21"/>
                      <w:lang w:val="en-US" w:eastAsia="zh-CN"/>
                    </w:rPr>
                    <w:t>静电除油+活性炭吸附装置</w:t>
                  </w:r>
                  <w:r>
                    <w:rPr>
                      <w:color w:val="auto"/>
                      <w:sz w:val="21"/>
                      <w:szCs w:val="21"/>
                    </w:rPr>
                    <w:t>”对废气进行处理。</w:t>
                  </w:r>
                  <w:r>
                    <w:rPr>
                      <w:rFonts w:hint="eastAsia"/>
                      <w:color w:val="auto"/>
                      <w:sz w:val="21"/>
                      <w:szCs w:val="21"/>
                      <w:lang w:val="en-US" w:eastAsia="zh-CN"/>
                    </w:rPr>
                    <w:t>项目不产生</w:t>
                  </w:r>
                  <w:r>
                    <w:rPr>
                      <w:color w:val="auto"/>
                      <w:sz w:val="21"/>
                      <w:szCs w:val="21"/>
                    </w:rPr>
                    <w:t>废过滤网</w:t>
                  </w:r>
                  <w:r>
                    <w:rPr>
                      <w:rFonts w:hint="eastAsia"/>
                      <w:color w:val="auto"/>
                      <w:sz w:val="21"/>
                      <w:szCs w:val="21"/>
                      <w:lang w:eastAsia="zh-CN"/>
                    </w:rPr>
                    <w:t>，</w:t>
                  </w:r>
                  <w:r>
                    <w:rPr>
                      <w:rFonts w:hint="eastAsia"/>
                      <w:color w:val="auto"/>
                      <w:sz w:val="21"/>
                      <w:szCs w:val="21"/>
                      <w:lang w:val="en-US" w:eastAsia="zh-CN"/>
                    </w:rPr>
                    <w:t>静电收集油和废活性炭</w:t>
                  </w:r>
                  <w:r>
                    <w:rPr>
                      <w:rFonts w:hint="default" w:ascii="Times New Roman" w:hAnsi="Times New Roman" w:cs="Times New Roman"/>
                      <w:color w:val="auto"/>
                      <w:sz w:val="21"/>
                      <w:szCs w:val="21"/>
                      <w:lang w:val="en-US" w:eastAsia="zh-CN"/>
                    </w:rPr>
                    <w:t>定期交由有资质的单位处置</w:t>
                  </w:r>
                  <w:r>
                    <w:rPr>
                      <w:color w:val="auto"/>
                      <w:sz w:val="21"/>
                      <w:szCs w:val="21"/>
                    </w:rPr>
                    <w:t>。</w:t>
                  </w:r>
                </w:p>
              </w:tc>
              <w:tc>
                <w:tcPr>
                  <w:tcW w:w="500" w:type="pct"/>
                  <w:tcBorders>
                    <w:tl2br w:val="nil"/>
                    <w:tr2bl w:val="nil"/>
                  </w:tcBorders>
                  <w:shd w:val="clear" w:color="auto" w:fill="auto"/>
                  <w:vAlign w:val="center"/>
                </w:tcPr>
                <w:p w14:paraId="5593DA65">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eastAsia" w:cs="Times New Roman"/>
                      <w:color w:val="auto"/>
                      <w:sz w:val="21"/>
                      <w:szCs w:val="21"/>
                      <w:lang w:eastAsia="zh-CN"/>
                    </w:rPr>
                    <w:t>符合</w:t>
                  </w:r>
                </w:p>
              </w:tc>
            </w:tr>
            <w:tr w14:paraId="0483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743" w:type="pct"/>
                  <w:vMerge w:val="continue"/>
                  <w:tcBorders>
                    <w:tl2br w:val="nil"/>
                    <w:tr2bl w:val="nil"/>
                  </w:tcBorders>
                  <w:shd w:val="clear" w:color="auto" w:fill="auto"/>
                  <w:vAlign w:val="center"/>
                </w:tcPr>
                <w:p w14:paraId="452D0F92">
                  <w:pPr>
                    <w:adjustRightInd w:val="0"/>
                    <w:snapToGrid w:val="0"/>
                    <w:spacing w:line="360" w:lineRule="atLeast"/>
                    <w:ind w:firstLine="0" w:firstLineChars="0"/>
                    <w:jc w:val="center"/>
                    <w:rPr>
                      <w:rFonts w:hint="default" w:ascii="Times New Roman" w:hAnsi="Times New Roman" w:cs="Times New Roman"/>
                      <w:color w:val="auto"/>
                      <w:sz w:val="21"/>
                      <w:szCs w:val="21"/>
                    </w:rPr>
                  </w:pPr>
                </w:p>
              </w:tc>
              <w:tc>
                <w:tcPr>
                  <w:tcW w:w="248" w:type="pct"/>
                  <w:tcBorders>
                    <w:tl2br w:val="nil"/>
                    <w:tr2bl w:val="nil"/>
                  </w:tcBorders>
                  <w:shd w:val="clear" w:color="auto" w:fill="auto"/>
                  <w:vAlign w:val="center"/>
                </w:tcPr>
                <w:p w14:paraId="6337B9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环境保护</w:t>
                  </w:r>
                </w:p>
              </w:tc>
              <w:tc>
                <w:tcPr>
                  <w:tcW w:w="1815" w:type="pct"/>
                  <w:tcBorders>
                    <w:tl2br w:val="nil"/>
                    <w:tr2bl w:val="nil"/>
                  </w:tcBorders>
                  <w:shd w:val="clear" w:color="auto" w:fill="auto"/>
                  <w:vAlign w:val="center"/>
                </w:tcPr>
                <w:p w14:paraId="6203675E">
                  <w:pPr>
                    <w:adjustRightInd w:val="0"/>
                    <w:snapToGrid w:val="0"/>
                    <w:spacing w:line="360" w:lineRule="atLeast"/>
                    <w:ind w:firstLine="0" w:firstLineChars="0"/>
                    <w:rPr>
                      <w:rFonts w:hint="eastAsia" w:cs="Times New Roman"/>
                      <w:color w:val="auto"/>
                      <w:sz w:val="21"/>
                      <w:szCs w:val="21"/>
                      <w:lang w:val="en-US" w:eastAsia="zh-CN"/>
                    </w:rPr>
                  </w:pPr>
                  <w:r>
                    <w:rPr>
                      <w:rFonts w:hint="eastAsia" w:cs="Times New Roman"/>
                      <w:color w:val="auto"/>
                      <w:sz w:val="21"/>
                      <w:szCs w:val="21"/>
                      <w:lang w:val="en-US" w:eastAsia="zh-CN"/>
                    </w:rPr>
                    <w:t>（十六）</w:t>
                  </w:r>
                  <w:r>
                    <w:rPr>
                      <w:color w:val="auto"/>
                      <w:sz w:val="21"/>
                      <w:szCs w:val="21"/>
                    </w:rPr>
                    <w:t>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p w14:paraId="635183F9">
                  <w:pPr>
                    <w:adjustRightInd w:val="0"/>
                    <w:snapToGrid w:val="0"/>
                    <w:spacing w:line="360" w:lineRule="atLeast"/>
                    <w:ind w:firstLine="0" w:firstLineChars="0"/>
                    <w:rPr>
                      <w:rFonts w:hint="eastAsia" w:cs="Times New Roman"/>
                      <w:color w:val="auto"/>
                      <w:sz w:val="21"/>
                      <w:szCs w:val="21"/>
                      <w:lang w:val="en-US" w:eastAsia="zh-CN"/>
                    </w:rPr>
                  </w:pPr>
                  <w:r>
                    <w:rPr>
                      <w:rFonts w:hint="eastAsia" w:cs="Times New Roman"/>
                      <w:color w:val="auto"/>
                      <w:sz w:val="21"/>
                      <w:szCs w:val="21"/>
                      <w:lang w:val="en-US" w:eastAsia="zh-CN"/>
                    </w:rPr>
                    <w:t>（十七）</w:t>
                  </w:r>
                  <w:r>
                    <w:rPr>
                      <w:color w:val="auto"/>
                      <w:sz w:val="21"/>
                      <w:szCs w:val="21"/>
                    </w:rPr>
                    <w:t>企业对收集的废塑料中的金属、橡胶、纤维、渣土、油脂、添加物等夹杂物，应采取相应的处理措施。如企业不具备处理条件，应委托其他具有处理能力的企业处理，不得擅自丢弃、倾倒、焚烧与填埋。</w:t>
                  </w:r>
                </w:p>
                <w:p w14:paraId="28A3F763">
                  <w:pPr>
                    <w:adjustRightInd w:val="0"/>
                    <w:snapToGrid w:val="0"/>
                    <w:spacing w:line="360" w:lineRule="atLeast"/>
                    <w:ind w:firstLine="0" w:firstLineChars="0"/>
                    <w:rPr>
                      <w:rFonts w:hint="default" w:cs="Times New Roman"/>
                      <w:color w:val="auto"/>
                      <w:sz w:val="21"/>
                      <w:szCs w:val="21"/>
                      <w:lang w:val="en-US" w:eastAsia="zh-CN"/>
                    </w:rPr>
                  </w:pPr>
                  <w:r>
                    <w:rPr>
                      <w:rFonts w:hint="eastAsia" w:cs="Times New Roman"/>
                      <w:color w:val="auto"/>
                      <w:sz w:val="21"/>
                      <w:szCs w:val="21"/>
                      <w:lang w:val="en-US" w:eastAsia="zh-CN"/>
                    </w:rPr>
                    <w:t>（十八）企业应具有与加工利用能力相适应的废水处理设施，中水回用率必须符合环评文件的有关要求。废水处理后需要外排的废水，必须经处理后达标排放。</w:t>
                  </w:r>
                </w:p>
                <w:p w14:paraId="60A2F34E">
                  <w:pPr>
                    <w:adjustRightInd w:val="0"/>
                    <w:snapToGrid w:val="0"/>
                    <w:spacing w:line="360" w:lineRule="atLeast"/>
                    <w:ind w:firstLine="0" w:firstLineChars="0"/>
                    <w:rPr>
                      <w:rFonts w:hint="eastAsia" w:cs="Times New Roman"/>
                      <w:color w:val="auto"/>
                      <w:sz w:val="21"/>
                      <w:szCs w:val="21"/>
                      <w:lang w:val="en-US" w:eastAsia="zh-CN"/>
                    </w:rPr>
                  </w:pPr>
                  <w:r>
                    <w:rPr>
                      <w:rFonts w:hint="eastAsia" w:cs="Times New Roman"/>
                      <w:color w:val="auto"/>
                      <w:sz w:val="21"/>
                      <w:szCs w:val="21"/>
                      <w:lang w:val="en-US" w:eastAsia="zh-CN"/>
                    </w:rPr>
                    <w:t>（十九）再生加工过程中产生废气、粉尘的加工车间应设置废气、粉尘收集处理设施，通过净化处理，达标后排放。</w:t>
                  </w:r>
                </w:p>
                <w:p w14:paraId="0EFA0952">
                  <w:pPr>
                    <w:adjustRightInd w:val="0"/>
                    <w:snapToGrid w:val="0"/>
                    <w:spacing w:line="360" w:lineRule="atLeast"/>
                    <w:ind w:firstLine="0" w:firstLineChars="0"/>
                    <w:rPr>
                      <w:rFonts w:hint="eastAsia" w:cs="Times New Roman"/>
                      <w:color w:val="auto"/>
                      <w:sz w:val="21"/>
                      <w:szCs w:val="21"/>
                      <w:lang w:val="en-US" w:eastAsia="zh-CN"/>
                    </w:rPr>
                  </w:pPr>
                  <w:r>
                    <w:rPr>
                      <w:rFonts w:hint="eastAsia" w:cs="Times New Roman"/>
                      <w:color w:val="auto"/>
                      <w:sz w:val="21"/>
                      <w:szCs w:val="21"/>
                      <w:lang w:val="en-US" w:eastAsia="zh-CN"/>
                    </w:rPr>
                    <w:t>（二十）对于加工过程中噪音污染大的设备，必须采取降噪和隔音措施，企业噪声应达到《工业企业厂界环境噪声排放标准》。</w:t>
                  </w:r>
                </w:p>
              </w:tc>
              <w:tc>
                <w:tcPr>
                  <w:tcW w:w="1693" w:type="pct"/>
                  <w:tcBorders>
                    <w:tl2br w:val="nil"/>
                    <w:tr2bl w:val="nil"/>
                  </w:tcBorders>
                  <w:shd w:val="clear" w:color="auto" w:fill="auto"/>
                  <w:vAlign w:val="center"/>
                </w:tcPr>
                <w:p w14:paraId="37C64F26">
                  <w:pPr>
                    <w:adjustRightInd w:val="0"/>
                    <w:snapToGrid w:val="0"/>
                    <w:spacing w:line="360" w:lineRule="atLeast"/>
                    <w:ind w:firstLine="0" w:firstLineChars="0"/>
                    <w:jc w:val="both"/>
                    <w:rPr>
                      <w:rFonts w:hint="eastAsia" w:cs="Times New Roman"/>
                      <w:color w:val="auto"/>
                      <w:sz w:val="21"/>
                      <w:szCs w:val="21"/>
                      <w:lang w:eastAsia="zh-CN"/>
                    </w:rPr>
                  </w:pPr>
                  <w:r>
                    <w:rPr>
                      <w:rFonts w:hint="eastAsia" w:cs="Times New Roman"/>
                      <w:color w:val="auto"/>
                      <w:sz w:val="21"/>
                      <w:szCs w:val="21"/>
                      <w:lang w:val="en-US" w:eastAsia="zh-CN"/>
                    </w:rPr>
                    <w:t>本项目车间</w:t>
                  </w:r>
                  <w:r>
                    <w:rPr>
                      <w:color w:val="auto"/>
                      <w:sz w:val="21"/>
                      <w:szCs w:val="21"/>
                    </w:rPr>
                    <w:t>具有防雨、防风、防渗等功能</w:t>
                  </w:r>
                  <w:r>
                    <w:rPr>
                      <w:rFonts w:hint="eastAsia"/>
                      <w:color w:val="auto"/>
                      <w:sz w:val="21"/>
                      <w:szCs w:val="21"/>
                      <w:lang w:eastAsia="zh-CN"/>
                    </w:rPr>
                    <w:t>，</w:t>
                  </w:r>
                  <w:r>
                    <w:rPr>
                      <w:rFonts w:hint="eastAsia" w:cs="Times New Roman"/>
                      <w:color w:val="auto"/>
                      <w:sz w:val="21"/>
                      <w:szCs w:val="21"/>
                      <w:lang w:val="en-US" w:eastAsia="zh-CN"/>
                    </w:rPr>
                    <w:t>内部划分为</w:t>
                  </w:r>
                  <w:r>
                    <w:rPr>
                      <w:rFonts w:hint="eastAsia" w:cs="Times New Roman"/>
                      <w:color w:val="auto"/>
                      <w:sz w:val="21"/>
                      <w:szCs w:val="21"/>
                      <w:lang w:eastAsia="zh-CN"/>
                    </w:rPr>
                    <w:t>原料贮存区、生产区、产品贮存区、</w:t>
                  </w:r>
                  <w:r>
                    <w:rPr>
                      <w:rFonts w:hint="eastAsia" w:cs="Times New Roman"/>
                      <w:color w:val="auto"/>
                      <w:sz w:val="21"/>
                      <w:szCs w:val="21"/>
                      <w:lang w:val="en-US" w:eastAsia="zh-CN"/>
                    </w:rPr>
                    <w:t>一般固废暂存</w:t>
                  </w:r>
                  <w:r>
                    <w:rPr>
                      <w:rFonts w:hint="eastAsia" w:cs="Times New Roman"/>
                      <w:color w:val="auto"/>
                      <w:sz w:val="21"/>
                      <w:szCs w:val="21"/>
                      <w:lang w:eastAsia="zh-CN"/>
                    </w:rPr>
                    <w:t>区等，</w:t>
                  </w:r>
                  <w:r>
                    <w:rPr>
                      <w:color w:val="auto"/>
                      <w:sz w:val="21"/>
                      <w:szCs w:val="21"/>
                    </w:rPr>
                    <w:t>无露天堆放现象。</w:t>
                  </w:r>
                  <w:r>
                    <w:rPr>
                      <w:rFonts w:hint="eastAsia"/>
                      <w:color w:val="auto"/>
                      <w:sz w:val="21"/>
                      <w:szCs w:val="21"/>
                      <w:lang w:val="en-US" w:eastAsia="zh-CN"/>
                    </w:rPr>
                    <w:t>厂区采用</w:t>
                  </w:r>
                  <w:r>
                    <w:rPr>
                      <w:color w:val="auto"/>
                      <w:sz w:val="21"/>
                      <w:szCs w:val="21"/>
                    </w:rPr>
                    <w:t>雨污分流</w:t>
                  </w:r>
                  <w:r>
                    <w:rPr>
                      <w:rFonts w:hint="eastAsia" w:cs="Times New Roman"/>
                      <w:color w:val="auto"/>
                      <w:sz w:val="21"/>
                      <w:szCs w:val="21"/>
                      <w:lang w:eastAsia="zh-CN"/>
                    </w:rPr>
                    <w:t>。</w:t>
                  </w:r>
                </w:p>
                <w:p w14:paraId="7FF3F793">
                  <w:pPr>
                    <w:adjustRightInd w:val="0"/>
                    <w:snapToGrid w:val="0"/>
                    <w:spacing w:line="360" w:lineRule="atLeast"/>
                    <w:ind w:firstLine="0" w:firstLineChars="0"/>
                    <w:jc w:val="both"/>
                    <w:rPr>
                      <w:color w:val="auto"/>
                      <w:sz w:val="21"/>
                      <w:szCs w:val="21"/>
                    </w:rPr>
                  </w:pPr>
                  <w:r>
                    <w:rPr>
                      <w:color w:val="auto"/>
                      <w:sz w:val="21"/>
                      <w:szCs w:val="21"/>
                    </w:rPr>
                    <w:t>本项目</w:t>
                  </w:r>
                  <w:r>
                    <w:rPr>
                      <w:rFonts w:hint="eastAsia"/>
                      <w:color w:val="auto"/>
                      <w:sz w:val="21"/>
                      <w:szCs w:val="21"/>
                      <w:lang w:val="en-US" w:eastAsia="zh-CN"/>
                    </w:rPr>
                    <w:t>收集的</w:t>
                  </w:r>
                  <w:r>
                    <w:rPr>
                      <w:color w:val="auto"/>
                      <w:sz w:val="21"/>
                      <w:szCs w:val="21"/>
                    </w:rPr>
                    <w:t>废塑料</w:t>
                  </w:r>
                  <w:r>
                    <w:rPr>
                      <w:rFonts w:hint="eastAsia"/>
                      <w:color w:val="auto"/>
                      <w:sz w:val="21"/>
                      <w:szCs w:val="21"/>
                      <w:lang w:val="en-US" w:eastAsia="zh-CN"/>
                    </w:rPr>
                    <w:t>含油脂，通过清洗工序进入废水，进入污水处理站处理</w:t>
                  </w:r>
                  <w:r>
                    <w:rPr>
                      <w:color w:val="auto"/>
                      <w:sz w:val="21"/>
                      <w:szCs w:val="21"/>
                    </w:rPr>
                    <w:t>。</w:t>
                  </w:r>
                </w:p>
                <w:p w14:paraId="579F2A0F">
                  <w:pPr>
                    <w:adjustRightInd w:val="0"/>
                    <w:snapToGrid w:val="0"/>
                    <w:spacing w:line="360" w:lineRule="atLeast"/>
                    <w:ind w:firstLine="0" w:firstLineChars="0"/>
                    <w:jc w:val="both"/>
                    <w:rPr>
                      <w:rFonts w:hint="eastAsia" w:cs="Times New Roman"/>
                      <w:color w:val="auto"/>
                      <w:sz w:val="21"/>
                      <w:szCs w:val="21"/>
                      <w:lang w:val="en-US" w:eastAsia="zh-CN"/>
                    </w:rPr>
                  </w:pPr>
                  <w:r>
                    <w:rPr>
                      <w:rFonts w:hint="eastAsia" w:cs="Times New Roman"/>
                      <w:color w:val="auto"/>
                      <w:sz w:val="21"/>
                      <w:szCs w:val="21"/>
                      <w:lang w:val="en-US" w:eastAsia="zh-CN"/>
                    </w:rPr>
                    <w:t>项目建设一座污水处理站，处理后的废水全部回用于项目生产用水。</w:t>
                  </w:r>
                </w:p>
                <w:p w14:paraId="602C16E3">
                  <w:pPr>
                    <w:adjustRightInd w:val="0"/>
                    <w:snapToGrid w:val="0"/>
                    <w:spacing w:line="360" w:lineRule="atLeast"/>
                    <w:ind w:firstLine="0" w:firstLineChars="0"/>
                    <w:jc w:val="both"/>
                    <w:rPr>
                      <w:rFonts w:hint="eastAsia" w:cs="Times New Roman"/>
                      <w:color w:val="auto"/>
                      <w:sz w:val="21"/>
                      <w:szCs w:val="21"/>
                      <w:lang w:val="en-US" w:eastAsia="zh-CN"/>
                    </w:rPr>
                  </w:pPr>
                  <w:r>
                    <w:rPr>
                      <w:color w:val="auto"/>
                      <w:sz w:val="21"/>
                      <w:szCs w:val="21"/>
                    </w:rPr>
                    <w:t>项目</w:t>
                  </w:r>
                  <w:r>
                    <w:rPr>
                      <w:rFonts w:hint="eastAsia" w:cs="Times New Roman"/>
                      <w:color w:val="auto"/>
                      <w:sz w:val="21"/>
                      <w:szCs w:val="21"/>
                      <w:lang w:val="en-US" w:eastAsia="zh-CN"/>
                    </w:rPr>
                    <w:t>团粒废气</w:t>
                  </w:r>
                  <w:r>
                    <w:rPr>
                      <w:rFonts w:hint="eastAsia" w:ascii="Times New Roman" w:hAnsi="Times New Roman" w:cs="Times New Roman"/>
                      <w:color w:val="auto"/>
                      <w:sz w:val="21"/>
                      <w:szCs w:val="21"/>
                      <w:lang w:val="en-US" w:eastAsia="zh-CN"/>
                    </w:rPr>
                    <w:t>采用</w:t>
                  </w:r>
                  <w:r>
                    <w:rPr>
                      <w:rFonts w:hint="eastAsia" w:cs="Times New Roman"/>
                      <w:color w:val="auto"/>
                      <w:sz w:val="21"/>
                      <w:szCs w:val="21"/>
                      <w:lang w:val="en-US" w:eastAsia="zh-CN"/>
                    </w:rPr>
                    <w:t>水喷淋+静电除油+活性炭吸附装置</w:t>
                  </w:r>
                  <w:r>
                    <w:rPr>
                      <w:rFonts w:hint="eastAsia" w:ascii="Times New Roman" w:hAnsi="Times New Roman" w:cs="Times New Roman"/>
                      <w:color w:val="auto"/>
                      <w:sz w:val="21"/>
                      <w:szCs w:val="21"/>
                      <w:lang w:val="en-US" w:eastAsia="zh-CN"/>
                    </w:rPr>
                    <w:t>进行处理</w:t>
                  </w:r>
                  <w:r>
                    <w:rPr>
                      <w:rFonts w:hint="eastAsia" w:cs="Times New Roman"/>
                      <w:color w:val="auto"/>
                      <w:sz w:val="21"/>
                      <w:szCs w:val="21"/>
                      <w:lang w:val="en-US" w:eastAsia="zh-CN"/>
                    </w:rPr>
                    <w:t>，达标后通过15m高排气筒排放。</w:t>
                  </w:r>
                </w:p>
                <w:p w14:paraId="195D4C6B">
                  <w:pPr>
                    <w:adjustRightInd w:val="0"/>
                    <w:snapToGrid w:val="0"/>
                    <w:spacing w:line="360" w:lineRule="atLeast"/>
                    <w:ind w:firstLine="0" w:firstLineChars="0"/>
                    <w:jc w:val="both"/>
                    <w:rPr>
                      <w:rFonts w:hint="eastAsia"/>
                      <w:color w:val="auto"/>
                      <w:sz w:val="21"/>
                      <w:szCs w:val="21"/>
                      <w:lang w:val="en-US" w:eastAsia="zh-CN"/>
                    </w:rPr>
                  </w:pPr>
                  <w:r>
                    <w:rPr>
                      <w:color w:val="auto"/>
                      <w:sz w:val="21"/>
                      <w:szCs w:val="21"/>
                    </w:rPr>
                    <w:t>项目采取基础减振</w:t>
                  </w:r>
                  <w:r>
                    <w:rPr>
                      <w:rFonts w:hint="eastAsia"/>
                      <w:color w:val="auto"/>
                      <w:sz w:val="21"/>
                      <w:szCs w:val="21"/>
                      <w:lang w:eastAsia="zh-CN"/>
                    </w:rPr>
                    <w:t>、</w:t>
                  </w:r>
                  <w:r>
                    <w:rPr>
                      <w:color w:val="auto"/>
                      <w:sz w:val="21"/>
                      <w:szCs w:val="21"/>
                    </w:rPr>
                    <w:t>厂房隔声</w:t>
                  </w:r>
                  <w:r>
                    <w:rPr>
                      <w:rFonts w:hint="eastAsia"/>
                      <w:color w:val="auto"/>
                      <w:sz w:val="21"/>
                      <w:szCs w:val="21"/>
                      <w:lang w:val="en-US" w:eastAsia="zh-CN"/>
                    </w:rPr>
                    <w:t>等</w:t>
                  </w:r>
                  <w:r>
                    <w:rPr>
                      <w:color w:val="auto"/>
                      <w:sz w:val="21"/>
                      <w:szCs w:val="21"/>
                    </w:rPr>
                    <w:t>措施，厂界噪声</w:t>
                  </w:r>
                  <w:r>
                    <w:rPr>
                      <w:rFonts w:hint="eastAsia"/>
                      <w:color w:val="auto"/>
                      <w:sz w:val="21"/>
                      <w:szCs w:val="21"/>
                      <w:lang w:val="en-US" w:eastAsia="zh-CN"/>
                    </w:rPr>
                    <w:t>可</w:t>
                  </w:r>
                  <w:r>
                    <w:rPr>
                      <w:rFonts w:hint="eastAsia" w:cs="Times New Roman"/>
                      <w:color w:val="auto"/>
                      <w:sz w:val="21"/>
                      <w:szCs w:val="21"/>
                      <w:lang w:val="en-US" w:eastAsia="zh-CN"/>
                    </w:rPr>
                    <w:t>达到《工业企业厂界环境噪声排放标准》（GB12348-2008）3类标准</w:t>
                  </w:r>
                  <w:r>
                    <w:rPr>
                      <w:color w:val="auto"/>
                      <w:sz w:val="21"/>
                      <w:szCs w:val="21"/>
                    </w:rPr>
                    <w:t>。</w:t>
                  </w:r>
                </w:p>
              </w:tc>
              <w:tc>
                <w:tcPr>
                  <w:tcW w:w="500" w:type="pct"/>
                  <w:tcBorders>
                    <w:tl2br w:val="nil"/>
                    <w:tr2bl w:val="nil"/>
                  </w:tcBorders>
                  <w:shd w:val="clear" w:color="auto" w:fill="auto"/>
                  <w:vAlign w:val="center"/>
                </w:tcPr>
                <w:p w14:paraId="4FCB633B">
                  <w:pPr>
                    <w:adjustRightInd w:val="0"/>
                    <w:snapToGrid w:val="0"/>
                    <w:spacing w:line="360" w:lineRule="atLeast"/>
                    <w:ind w:firstLine="0" w:firstLineChars="0"/>
                    <w:jc w:val="center"/>
                    <w:rPr>
                      <w:rFonts w:hint="default" w:ascii="Times New Roman" w:hAnsi="Times New Roman" w:cs="Times New Roman"/>
                      <w:color w:val="auto"/>
                      <w:sz w:val="21"/>
                      <w:szCs w:val="21"/>
                    </w:rPr>
                  </w:pPr>
                  <w:r>
                    <w:rPr>
                      <w:rFonts w:hint="eastAsia" w:cs="Times New Roman"/>
                      <w:color w:val="auto"/>
                      <w:sz w:val="21"/>
                      <w:szCs w:val="21"/>
                      <w:lang w:eastAsia="zh-CN"/>
                    </w:rPr>
                    <w:t>符合</w:t>
                  </w:r>
                </w:p>
              </w:tc>
            </w:tr>
          </w:tbl>
          <w:p w14:paraId="634A214B">
            <w:pPr>
              <w:tabs>
                <w:tab w:val="left" w:pos="6240"/>
              </w:tabs>
              <w:ind w:firstLine="482"/>
              <w:rPr>
                <w:rFonts w:hint="default" w:ascii="Times New Roman" w:hAnsi="Times New Roman" w:cs="Times New Roman"/>
                <w:b/>
                <w:bCs/>
                <w:color w:val="auto"/>
              </w:rPr>
            </w:pPr>
            <w:r>
              <w:rPr>
                <w:rFonts w:hint="eastAsia" w:cs="Times New Roman"/>
                <w:b/>
                <w:bCs/>
                <w:color w:val="auto"/>
                <w:lang w:eastAsia="zh-CN"/>
              </w:rPr>
              <w:t>4.</w:t>
            </w:r>
            <w:r>
              <w:rPr>
                <w:rFonts w:hint="default" w:ascii="Times New Roman" w:hAnsi="Times New Roman" w:cs="Times New Roman"/>
                <w:b/>
                <w:bCs/>
                <w:color w:val="auto"/>
              </w:rPr>
              <w:t>选址合理性分析</w:t>
            </w:r>
          </w:p>
          <w:p w14:paraId="4063A9EA">
            <w:pPr>
              <w:tabs>
                <w:tab w:val="left" w:pos="6240"/>
              </w:tabs>
              <w:ind w:firstLine="480"/>
              <w:rPr>
                <w:rFonts w:hint="default" w:ascii="Times New Roman" w:hAnsi="Times New Roman" w:cs="Times New Roman"/>
                <w:color w:val="auto"/>
              </w:rPr>
            </w:pPr>
            <w:r>
              <w:rPr>
                <w:rFonts w:hint="default" w:ascii="Times New Roman" w:hAnsi="Times New Roman" w:cs="Times New Roman"/>
                <w:color w:val="auto"/>
              </w:rPr>
              <w:t>本项目</w:t>
            </w:r>
            <w:r>
              <w:rPr>
                <w:rFonts w:hint="eastAsia" w:cs="Times New Roman"/>
                <w:color w:val="auto"/>
                <w:lang w:val="en-US" w:eastAsia="zh-CN"/>
              </w:rPr>
              <w:t>位于</w:t>
            </w:r>
            <w:r>
              <w:rPr>
                <w:rFonts w:hint="default" w:ascii="Times New Roman" w:hAnsi="Times New Roman" w:cs="Times New Roman"/>
                <w:color w:val="auto"/>
              </w:rPr>
              <w:t>陕西省西咸新区沣西新城大王街道</w:t>
            </w:r>
            <w:r>
              <w:rPr>
                <w:rFonts w:hint="eastAsia" w:cs="Times New Roman"/>
                <w:color w:val="auto"/>
                <w:lang w:eastAsia="zh-CN"/>
              </w:rPr>
              <w:t>北凿齿村</w:t>
            </w:r>
            <w:r>
              <w:rPr>
                <w:rFonts w:hint="default" w:ascii="Times New Roman" w:hAnsi="Times New Roman" w:cs="Times New Roman"/>
                <w:color w:val="auto"/>
              </w:rPr>
              <w:t>，用地</w:t>
            </w:r>
            <w:r>
              <w:rPr>
                <w:rFonts w:hint="eastAsia" w:cs="Times New Roman"/>
                <w:color w:val="auto"/>
                <w:lang w:val="en-US" w:eastAsia="zh-CN"/>
              </w:rPr>
              <w:t>性质</w:t>
            </w:r>
            <w:r>
              <w:rPr>
                <w:rFonts w:hint="default" w:ascii="Times New Roman" w:hAnsi="Times New Roman" w:cs="Times New Roman"/>
                <w:color w:val="auto"/>
              </w:rPr>
              <w:t>为工业用地。</w:t>
            </w:r>
          </w:p>
          <w:p w14:paraId="01295FC5">
            <w:pPr>
              <w:pStyle w:val="8"/>
              <w:tabs>
                <w:tab w:val="left" w:pos="6240"/>
              </w:tabs>
              <w:ind w:firstLine="480"/>
              <w:rPr>
                <w:rFonts w:hint="default" w:ascii="Times New Roman" w:hAnsi="Times New Roman" w:cs="Times New Roman"/>
                <w:color w:val="auto"/>
              </w:rPr>
            </w:pPr>
            <w:r>
              <w:rPr>
                <w:rFonts w:hint="default" w:ascii="Times New Roman" w:hAnsi="Times New Roman" w:cs="Times New Roman"/>
                <w:color w:val="auto"/>
              </w:rPr>
              <w:t>项目所在地交通便利，供电、通讯等基础配套设施已完备，具有良好的建设条件。项目附近无饮用水源保护区、风景名胜区、自然保护区和其他需要特别保护的区域范围内，不存在环境制约因素。在严格落实评价中提出的各项污染防治措施，加强环保设施的运行维护和管理，并落实环境风险防范措施后，项目废气、废水、噪声、固废均可长期稳定达标排放或妥善处置，环境风险可接受，对周围环境影响较小，不会改变评价区现有环境功能，对周围环境保护目标的影响可接受。</w:t>
            </w:r>
          </w:p>
          <w:p w14:paraId="1AA8CA26">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综上，从环境影响的角度分析，项目选址可行。</w:t>
            </w:r>
          </w:p>
          <w:p w14:paraId="7C820099">
            <w:pPr>
              <w:spacing w:line="360" w:lineRule="auto"/>
              <w:ind w:firstLine="480"/>
              <w:rPr>
                <w:rFonts w:hint="default" w:ascii="Times New Roman" w:hAnsi="Times New Roman" w:cs="Times New Roman"/>
                <w:color w:val="auto"/>
              </w:rPr>
            </w:pPr>
          </w:p>
          <w:p w14:paraId="58BDC343">
            <w:pPr>
              <w:spacing w:line="360" w:lineRule="auto"/>
              <w:ind w:firstLine="480"/>
              <w:rPr>
                <w:rFonts w:hint="default" w:ascii="Times New Roman" w:hAnsi="Times New Roman" w:cs="Times New Roman"/>
                <w:color w:val="auto"/>
              </w:rPr>
            </w:pPr>
          </w:p>
          <w:p w14:paraId="1D945474">
            <w:pPr>
              <w:spacing w:line="360" w:lineRule="auto"/>
              <w:ind w:firstLine="480"/>
              <w:rPr>
                <w:rFonts w:hint="default" w:ascii="Times New Roman" w:hAnsi="Times New Roman" w:cs="Times New Roman"/>
                <w:color w:val="auto"/>
              </w:rPr>
            </w:pPr>
          </w:p>
          <w:p w14:paraId="3EE53248">
            <w:pPr>
              <w:spacing w:line="360" w:lineRule="auto"/>
              <w:ind w:firstLine="480"/>
              <w:rPr>
                <w:rFonts w:hint="default" w:ascii="Times New Roman" w:hAnsi="Times New Roman" w:cs="Times New Roman"/>
                <w:color w:val="auto"/>
              </w:rPr>
            </w:pPr>
          </w:p>
          <w:p w14:paraId="14A3D77F">
            <w:pPr>
              <w:spacing w:line="360" w:lineRule="auto"/>
              <w:ind w:firstLine="480"/>
              <w:rPr>
                <w:rFonts w:hint="default" w:ascii="Times New Roman" w:hAnsi="Times New Roman" w:cs="Times New Roman"/>
                <w:color w:val="auto"/>
              </w:rPr>
            </w:pPr>
          </w:p>
          <w:p w14:paraId="49DCA22B">
            <w:pPr>
              <w:spacing w:line="360" w:lineRule="auto"/>
              <w:ind w:firstLine="480"/>
              <w:rPr>
                <w:rFonts w:hint="default" w:ascii="Times New Roman" w:hAnsi="Times New Roman" w:cs="Times New Roman"/>
                <w:color w:val="auto"/>
              </w:rPr>
            </w:pPr>
          </w:p>
          <w:p w14:paraId="48B073F6">
            <w:pPr>
              <w:spacing w:line="360" w:lineRule="auto"/>
              <w:ind w:firstLine="480"/>
              <w:rPr>
                <w:rFonts w:hint="default" w:ascii="Times New Roman" w:hAnsi="Times New Roman" w:cs="Times New Roman"/>
                <w:color w:val="auto"/>
              </w:rPr>
            </w:pPr>
          </w:p>
        </w:tc>
      </w:tr>
    </w:tbl>
    <w:p w14:paraId="18DE4F78">
      <w:pPr>
        <w:spacing w:line="360" w:lineRule="auto"/>
        <w:ind w:firstLine="600"/>
        <w:outlineLvl w:val="0"/>
        <w:rPr>
          <w:rFonts w:hint="default" w:ascii="Times New Roman" w:hAnsi="Times New Roman" w:eastAsia="黑体" w:cs="Times New Roman"/>
          <w:color w:val="auto"/>
          <w:sz w:val="30"/>
        </w:rPr>
        <w:sectPr>
          <w:footerReference r:id="rId12"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33BBC14">
      <w:pPr>
        <w:pStyle w:val="17"/>
        <w:spacing w:before="0" w:beforeAutospacing="0" w:after="0" w:afterAutospacing="0" w:line="360" w:lineRule="auto"/>
        <w:ind w:firstLine="560"/>
        <w:jc w:val="center"/>
        <w:outlineLvl w:val="0"/>
        <w:rPr>
          <w:rFonts w:hint="default" w:ascii="Times New Roman" w:hAnsi="Times New Roman" w:eastAsia="黑体" w:cs="Times New Roman"/>
          <w:snapToGrid w:val="0"/>
          <w:color w:val="auto"/>
          <w:sz w:val="28"/>
          <w:szCs w:val="28"/>
        </w:rPr>
      </w:pPr>
      <w:r>
        <w:rPr>
          <w:rFonts w:hint="default" w:ascii="Times New Roman" w:hAnsi="Times New Roman" w:eastAsia="黑体" w:cs="Times New Roman"/>
          <w:snapToGrid w:val="0"/>
          <w:color w:val="auto"/>
          <w:sz w:val="28"/>
          <w:szCs w:val="28"/>
        </w:rPr>
        <w:t>二、建设项目工程分析</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14:paraId="73110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vAlign w:val="center"/>
          </w:tcPr>
          <w:p w14:paraId="011D184F">
            <w:pPr>
              <w:pStyle w:val="17"/>
              <w:adjustRightInd w:val="0"/>
              <w:snapToGrid w:val="0"/>
              <w:spacing w:before="0" w:beforeAutospacing="0" w:after="0" w:afterAutospacing="0"/>
              <w:ind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建设内容</w:t>
            </w:r>
          </w:p>
        </w:tc>
        <w:tc>
          <w:tcPr>
            <w:tcW w:w="8618" w:type="dxa"/>
          </w:tcPr>
          <w:p w14:paraId="00CD9D63">
            <w:pPr>
              <w:widowControl/>
              <w:spacing w:line="360" w:lineRule="auto"/>
              <w:ind w:firstLine="482"/>
              <w:jc w:val="left"/>
              <w:rPr>
                <w:rFonts w:hint="default" w:ascii="Times New Roman" w:hAnsi="Times New Roman" w:cs="Times New Roman"/>
                <w:b/>
                <w:bCs/>
                <w:color w:val="auto"/>
              </w:rPr>
            </w:pPr>
            <w:r>
              <w:rPr>
                <w:rFonts w:hint="eastAsia" w:cs="Times New Roman"/>
                <w:b/>
                <w:bCs/>
                <w:color w:val="auto"/>
                <w:lang w:eastAsia="zh-CN"/>
              </w:rPr>
              <w:t>1.</w:t>
            </w:r>
            <w:r>
              <w:rPr>
                <w:rFonts w:hint="default" w:ascii="Times New Roman" w:hAnsi="Times New Roman" w:cs="Times New Roman"/>
                <w:b/>
                <w:bCs/>
                <w:color w:val="auto"/>
              </w:rPr>
              <w:t>项目由来</w:t>
            </w:r>
          </w:p>
          <w:p w14:paraId="470135BD">
            <w:pPr>
              <w:widowControl/>
              <w:spacing w:line="360" w:lineRule="auto"/>
              <w:ind w:firstLine="480"/>
              <w:rPr>
                <w:rFonts w:hint="eastAsia" w:cs="Times New Roman"/>
                <w:color w:val="auto"/>
                <w:lang w:eastAsia="zh-CN"/>
              </w:rPr>
            </w:pPr>
            <w:r>
              <w:rPr>
                <w:rFonts w:hint="default" w:ascii="Times New Roman" w:hAnsi="Times New Roman" w:cs="Times New Roman"/>
                <w:bCs/>
                <w:color w:val="auto"/>
                <w:lang w:eastAsia="zh-CN"/>
              </w:rPr>
              <w:t>陕西</w:t>
            </w:r>
            <w:r>
              <w:rPr>
                <w:rFonts w:hint="default" w:ascii="Times New Roman" w:hAnsi="Times New Roman" w:cs="Times New Roman"/>
                <w:bCs/>
                <w:color w:val="auto"/>
                <w:lang w:val="en-US" w:eastAsia="zh-CN"/>
              </w:rPr>
              <w:t>铿锵科技</w:t>
            </w:r>
            <w:r>
              <w:rPr>
                <w:rFonts w:hint="default" w:ascii="Times New Roman" w:hAnsi="Times New Roman" w:cs="Times New Roman"/>
                <w:bCs/>
                <w:color w:val="auto"/>
                <w:lang w:eastAsia="zh-CN"/>
              </w:rPr>
              <w:t>有限公司成立于</w:t>
            </w:r>
            <w:r>
              <w:rPr>
                <w:rFonts w:hint="eastAsia" w:cs="Times New Roman"/>
                <w:bCs/>
                <w:color w:val="auto"/>
                <w:lang w:eastAsia="zh-CN"/>
              </w:rPr>
              <w:t>2024年5月14日</w:t>
            </w:r>
            <w:r>
              <w:rPr>
                <w:rFonts w:hint="default" w:ascii="Times New Roman" w:hAnsi="Times New Roman" w:cs="Times New Roman"/>
                <w:bCs/>
                <w:color w:val="auto"/>
                <w:lang w:eastAsia="zh-CN"/>
              </w:rPr>
              <w:t>，</w:t>
            </w:r>
            <w:r>
              <w:rPr>
                <w:rFonts w:hint="eastAsia" w:cs="Times New Roman"/>
                <w:bCs/>
                <w:color w:val="auto"/>
                <w:lang w:eastAsia="zh-CN"/>
              </w:rPr>
              <w:t>致力于</w:t>
            </w:r>
            <w:r>
              <w:rPr>
                <w:rFonts w:hint="eastAsia" w:cs="Times New Roman"/>
                <w:bCs/>
                <w:color w:val="auto"/>
                <w:lang w:val="en-US" w:eastAsia="zh-CN"/>
              </w:rPr>
              <w:t>废弃资源综合利用</w:t>
            </w:r>
            <w:r>
              <w:rPr>
                <w:rFonts w:hint="eastAsia" w:cs="Times New Roman"/>
                <w:bCs/>
                <w:color w:val="auto"/>
                <w:lang w:eastAsia="zh-CN"/>
              </w:rPr>
              <w:t>。随着我国塑料制品的广泛使用，废弃塑料制品对环境造成的污染也日益严重，每年数千万吨的塑料垃圾给生态环境带来的破坏和损失已成为亟待解决的社会问题。再生资源回收利用，既可有效治理污染，又可创造巨大的经济效益，</w:t>
            </w:r>
            <w:r>
              <w:rPr>
                <w:rFonts w:hint="eastAsia" w:cs="Times New Roman"/>
                <w:bCs/>
                <w:color w:val="auto"/>
                <w:lang w:val="en-US" w:eastAsia="zh-CN"/>
              </w:rPr>
              <w:t>为此</w:t>
            </w:r>
            <w:r>
              <w:rPr>
                <w:rFonts w:hint="eastAsia" w:cs="Times New Roman"/>
                <w:bCs/>
                <w:color w:val="auto"/>
                <w:lang w:eastAsia="zh-CN"/>
              </w:rPr>
              <w:t>，</w:t>
            </w:r>
            <w:r>
              <w:rPr>
                <w:rFonts w:hint="eastAsia" w:cs="Times New Roman"/>
                <w:bCs/>
                <w:color w:val="auto"/>
                <w:lang w:val="en-US" w:eastAsia="zh-CN"/>
              </w:rPr>
              <w:t>我公司拟在</w:t>
            </w:r>
            <w:r>
              <w:rPr>
                <w:rFonts w:hint="default" w:ascii="Times New Roman" w:hAnsi="Times New Roman" w:cs="Times New Roman"/>
                <w:color w:val="auto"/>
              </w:rPr>
              <w:t>陕西省西咸新区沣西新城大王街道</w:t>
            </w:r>
            <w:r>
              <w:rPr>
                <w:rFonts w:hint="eastAsia" w:cs="Times New Roman"/>
                <w:color w:val="auto"/>
                <w:lang w:eastAsia="zh-CN"/>
              </w:rPr>
              <w:t>北凿齿村</w:t>
            </w:r>
            <w:r>
              <w:rPr>
                <w:rFonts w:hint="eastAsia" w:cs="Times New Roman"/>
                <w:color w:val="auto"/>
                <w:lang w:val="en-US" w:eastAsia="zh-CN"/>
              </w:rPr>
              <w:t>建设</w:t>
            </w:r>
            <w:r>
              <w:rPr>
                <w:rFonts w:hint="default" w:ascii="Times New Roman" w:hAnsi="Times New Roman" w:cs="Times New Roman"/>
                <w:color w:val="auto"/>
                <w:lang w:val="en-US" w:eastAsia="zh-CN"/>
              </w:rPr>
              <w:t>再生资源绿色分拣中心项目</w:t>
            </w:r>
            <w:r>
              <w:rPr>
                <w:rFonts w:hint="eastAsia" w:cs="Times New Roman"/>
                <w:color w:val="auto"/>
                <w:lang w:eastAsia="zh-CN"/>
              </w:rPr>
              <w:t>。</w:t>
            </w:r>
          </w:p>
          <w:p w14:paraId="63AFEDF2">
            <w:pPr>
              <w:widowControl/>
              <w:spacing w:line="360" w:lineRule="auto"/>
              <w:ind w:firstLine="480"/>
              <w:rPr>
                <w:rFonts w:hint="default" w:ascii="Times New Roman" w:hAnsi="Times New Roman" w:cs="Times New Roman"/>
                <w:bCs/>
                <w:color w:val="auto"/>
                <w:lang w:val="en-US" w:eastAsia="zh-CN"/>
              </w:rPr>
            </w:pPr>
            <w:r>
              <w:rPr>
                <w:rFonts w:hint="default" w:ascii="Times New Roman" w:hAnsi="Times New Roman" w:cs="Times New Roman"/>
                <w:bCs/>
                <w:color w:val="auto"/>
              </w:rPr>
              <w:t>按照《建设项目环境影响评价分类管理名录》（2021年版），本项目属于</w:t>
            </w:r>
            <w:r>
              <w:rPr>
                <w:rFonts w:hint="eastAsia" w:cs="Times New Roman"/>
                <w:bCs/>
                <w:color w:val="auto"/>
                <w:lang w:eastAsia="zh-CN"/>
              </w:rPr>
              <w:t>“</w:t>
            </w:r>
            <w:r>
              <w:rPr>
                <w:rFonts w:hint="default" w:ascii="Times New Roman" w:hAnsi="Times New Roman" w:cs="Times New Roman"/>
                <w:bCs/>
                <w:color w:val="auto"/>
              </w:rPr>
              <w:t>三十九、废弃资源综合利用业42</w:t>
            </w:r>
            <w:r>
              <w:rPr>
                <w:rFonts w:hint="eastAsia" w:cs="Times New Roman"/>
                <w:bCs/>
                <w:color w:val="auto"/>
                <w:lang w:eastAsia="zh-CN"/>
              </w:rPr>
              <w:t>——</w:t>
            </w:r>
            <w:r>
              <w:rPr>
                <w:rFonts w:hint="default" w:ascii="Times New Roman" w:hAnsi="Times New Roman" w:cs="Times New Roman"/>
                <w:bCs/>
                <w:color w:val="auto"/>
              </w:rPr>
              <w:t>85.非金属废料和碎屑加工处理422</w:t>
            </w:r>
            <w:r>
              <w:rPr>
                <w:rFonts w:hint="eastAsia" w:cs="Times New Roman"/>
                <w:bCs/>
                <w:color w:val="auto"/>
                <w:lang w:eastAsia="zh-CN"/>
              </w:rPr>
              <w:t>”</w:t>
            </w:r>
            <w:r>
              <w:rPr>
                <w:rFonts w:hint="default" w:ascii="Times New Roman" w:hAnsi="Times New Roman" w:cs="Times New Roman"/>
                <w:bCs/>
                <w:color w:val="auto"/>
              </w:rPr>
              <w:t>中的</w:t>
            </w:r>
            <w:r>
              <w:rPr>
                <w:rFonts w:hint="eastAsia" w:cs="Times New Roman"/>
                <w:bCs/>
                <w:color w:val="auto"/>
                <w:lang w:eastAsia="zh-CN"/>
              </w:rPr>
              <w:t>“</w:t>
            </w:r>
            <w:r>
              <w:rPr>
                <w:rFonts w:hint="default" w:ascii="Times New Roman" w:hAnsi="Times New Roman" w:cs="Times New Roman"/>
                <w:bCs/>
                <w:color w:val="auto"/>
              </w:rPr>
              <w:t>含水洗工艺的其他废料和碎屑加工处理</w:t>
            </w:r>
            <w:r>
              <w:rPr>
                <w:rFonts w:hint="eastAsia" w:cs="Times New Roman"/>
                <w:bCs/>
                <w:color w:val="auto"/>
                <w:lang w:eastAsia="zh-CN"/>
              </w:rPr>
              <w:t>”</w:t>
            </w:r>
            <w:r>
              <w:rPr>
                <w:rFonts w:hint="default" w:ascii="Times New Roman" w:hAnsi="Times New Roman" w:cs="Times New Roman"/>
                <w:bCs/>
                <w:color w:val="auto"/>
              </w:rPr>
              <w:t>，应编制环境影响报告表。</w:t>
            </w:r>
            <w:r>
              <w:rPr>
                <w:rFonts w:hint="default" w:ascii="Times New Roman" w:hAnsi="Times New Roman" w:cs="Times New Roman"/>
                <w:bCs/>
                <w:color w:val="auto"/>
                <w:lang w:eastAsia="zh-CN"/>
              </w:rPr>
              <w:t>因此，本项目编制</w:t>
            </w:r>
            <w:r>
              <w:rPr>
                <w:rFonts w:hint="default" w:ascii="Times New Roman" w:hAnsi="Times New Roman" w:cs="Times New Roman"/>
                <w:bCs/>
                <w:color w:val="auto"/>
              </w:rPr>
              <w:t>环境影响报告表</w:t>
            </w:r>
            <w:r>
              <w:rPr>
                <w:rFonts w:hint="default" w:ascii="Times New Roman" w:hAnsi="Times New Roman" w:cs="Times New Roman"/>
                <w:bCs/>
                <w:color w:val="auto"/>
                <w:lang w:eastAsia="zh-CN"/>
              </w:rPr>
              <w:t>。</w:t>
            </w:r>
          </w:p>
          <w:p w14:paraId="6120E5F8">
            <w:pPr>
              <w:widowControl/>
              <w:spacing w:line="360" w:lineRule="auto"/>
              <w:ind w:firstLine="482"/>
              <w:jc w:val="left"/>
              <w:rPr>
                <w:rFonts w:hint="default" w:ascii="Times New Roman" w:hAnsi="Times New Roman" w:cs="Times New Roman"/>
                <w:b/>
                <w:bCs/>
                <w:color w:val="auto"/>
              </w:rPr>
            </w:pPr>
            <w:r>
              <w:rPr>
                <w:rFonts w:hint="eastAsia" w:cs="Times New Roman"/>
                <w:b/>
                <w:bCs/>
                <w:color w:val="auto"/>
                <w:lang w:eastAsia="zh-CN"/>
              </w:rPr>
              <w:t>2.</w:t>
            </w:r>
            <w:r>
              <w:rPr>
                <w:rFonts w:hint="default" w:ascii="Times New Roman" w:hAnsi="Times New Roman" w:cs="Times New Roman"/>
                <w:b/>
                <w:bCs/>
                <w:color w:val="auto"/>
                <w:lang w:eastAsia="zh-CN"/>
              </w:rPr>
              <w:t>项目</w:t>
            </w:r>
            <w:r>
              <w:rPr>
                <w:rFonts w:hint="default" w:ascii="Times New Roman" w:hAnsi="Times New Roman" w:cs="Times New Roman"/>
                <w:b/>
                <w:bCs/>
                <w:color w:val="auto"/>
              </w:rPr>
              <w:t>地理位置及四邻关系</w:t>
            </w:r>
          </w:p>
          <w:p w14:paraId="603E689D">
            <w:pPr>
              <w:widowControl/>
              <w:spacing w:line="360" w:lineRule="auto"/>
              <w:ind w:firstLine="480"/>
              <w:rPr>
                <w:rFonts w:hint="default" w:ascii="Times New Roman" w:hAnsi="Times New Roman" w:cs="Times New Roman"/>
                <w:color w:val="auto"/>
              </w:rPr>
            </w:pPr>
            <w:r>
              <w:rPr>
                <w:rFonts w:hint="default" w:ascii="Times New Roman" w:hAnsi="Times New Roman" w:cs="Times New Roman"/>
                <w:bCs/>
                <w:color w:val="auto"/>
              </w:rPr>
              <w:t>本项目位于</w:t>
            </w:r>
            <w:r>
              <w:rPr>
                <w:rFonts w:hint="default" w:ascii="Times New Roman" w:hAnsi="Times New Roman" w:cs="Times New Roman"/>
                <w:color w:val="auto"/>
              </w:rPr>
              <w:t>陕西省西咸新区沣西新城大王街道</w:t>
            </w:r>
            <w:r>
              <w:rPr>
                <w:rFonts w:hint="eastAsia" w:cs="Times New Roman"/>
                <w:color w:val="auto"/>
                <w:lang w:eastAsia="zh-CN"/>
              </w:rPr>
              <w:t>北凿齿村</w:t>
            </w:r>
            <w:r>
              <w:rPr>
                <w:rFonts w:hint="default" w:ascii="Times New Roman" w:hAnsi="Times New Roman" w:cs="Times New Roman"/>
                <w:color w:val="auto"/>
              </w:rPr>
              <w:t>，项目中心坐标为：E108°</w:t>
            </w:r>
            <w:r>
              <w:rPr>
                <w:rFonts w:hint="eastAsia" w:cs="Times New Roman"/>
                <w:color w:val="auto"/>
                <w:lang w:val="en-US" w:eastAsia="zh-CN"/>
              </w:rPr>
              <w:t>39</w:t>
            </w:r>
            <w:r>
              <w:rPr>
                <w:rFonts w:hint="default" w:ascii="Times New Roman" w:hAnsi="Times New Roman" w:cs="Times New Roman"/>
                <w:color w:val="auto"/>
              </w:rPr>
              <w:t>'</w:t>
            </w:r>
            <w:r>
              <w:rPr>
                <w:rFonts w:hint="eastAsia" w:cs="Times New Roman"/>
                <w:color w:val="auto"/>
                <w:lang w:val="en-US" w:eastAsia="zh-CN"/>
              </w:rPr>
              <w:t>10.862</w:t>
            </w:r>
            <w:r>
              <w:rPr>
                <w:rFonts w:hint="default"/>
                <w:color w:val="auto"/>
              </w:rPr>
              <w:t>″</w:t>
            </w:r>
            <w:r>
              <w:rPr>
                <w:rFonts w:hint="default" w:ascii="Times New Roman" w:hAnsi="Times New Roman" w:cs="Times New Roman"/>
                <w:color w:val="auto"/>
              </w:rPr>
              <w:t>、N34</w:t>
            </w:r>
            <w:r>
              <w:rPr>
                <w:rFonts w:hint="default"/>
                <w:color w:val="auto"/>
              </w:rPr>
              <w:t>°</w:t>
            </w:r>
            <w:r>
              <w:rPr>
                <w:rFonts w:hint="eastAsia" w:cs="Times New Roman"/>
                <w:color w:val="auto"/>
                <w:lang w:val="en-US" w:eastAsia="zh-CN"/>
              </w:rPr>
              <w:t>11</w:t>
            </w:r>
            <w:r>
              <w:rPr>
                <w:rFonts w:hint="default"/>
                <w:color w:val="auto"/>
              </w:rPr>
              <w:t>′</w:t>
            </w:r>
            <w:r>
              <w:rPr>
                <w:rFonts w:hint="eastAsia" w:cs="Times New Roman"/>
                <w:color w:val="auto"/>
                <w:lang w:val="en-US" w:eastAsia="zh-CN"/>
              </w:rPr>
              <w:t>9.446</w:t>
            </w:r>
            <w:r>
              <w:rPr>
                <w:rFonts w:hint="default"/>
                <w:color w:val="auto"/>
              </w:rPr>
              <w:t>″</w:t>
            </w:r>
            <w:r>
              <w:rPr>
                <w:rFonts w:hint="default" w:ascii="Times New Roman" w:hAnsi="Times New Roman" w:cs="Times New Roman"/>
                <w:color w:val="auto"/>
              </w:rPr>
              <w:t>，项目地理位置图见附图</w:t>
            </w:r>
            <w:r>
              <w:rPr>
                <w:rFonts w:hint="eastAsia" w:cs="Times New Roman"/>
                <w:color w:val="auto"/>
                <w:lang w:val="en-US" w:eastAsia="zh-CN"/>
              </w:rPr>
              <w:t>2</w:t>
            </w:r>
            <w:r>
              <w:rPr>
                <w:rFonts w:hint="default" w:ascii="Times New Roman" w:hAnsi="Times New Roman" w:cs="Times New Roman"/>
                <w:color w:val="auto"/>
              </w:rPr>
              <w:t>。项目东侧为</w:t>
            </w:r>
            <w:r>
              <w:rPr>
                <w:rFonts w:hint="eastAsia" w:cs="Times New Roman"/>
                <w:color w:val="auto"/>
                <w:lang w:val="en-US" w:eastAsia="zh-CN"/>
              </w:rPr>
              <w:t>空地</w:t>
            </w:r>
            <w:r>
              <w:rPr>
                <w:rFonts w:hint="default" w:ascii="Times New Roman" w:hAnsi="Times New Roman" w:cs="Times New Roman"/>
                <w:color w:val="auto"/>
              </w:rPr>
              <w:t>，南侧为</w:t>
            </w:r>
            <w:r>
              <w:rPr>
                <w:rFonts w:hint="eastAsia" w:cs="Times New Roman"/>
                <w:color w:val="auto"/>
                <w:lang w:val="en-US" w:eastAsia="zh-CN"/>
              </w:rPr>
              <w:t>农田</w:t>
            </w:r>
            <w:r>
              <w:rPr>
                <w:rFonts w:hint="default" w:ascii="Times New Roman" w:hAnsi="Times New Roman" w:cs="Times New Roman"/>
                <w:color w:val="auto"/>
              </w:rPr>
              <w:t>，西侧为陕西源博呈物资回收有限公司，北侧为</w:t>
            </w:r>
            <w:r>
              <w:rPr>
                <w:rFonts w:hint="eastAsia" w:cs="Times New Roman"/>
                <w:color w:val="auto"/>
                <w:lang w:val="en-US" w:eastAsia="zh-CN"/>
              </w:rPr>
              <w:t>垃圾填埋场</w:t>
            </w:r>
            <w:r>
              <w:rPr>
                <w:rFonts w:hint="default" w:ascii="Times New Roman" w:hAnsi="Times New Roman" w:cs="Times New Roman"/>
                <w:color w:val="auto"/>
              </w:rPr>
              <w:t>。四邻关系图见附图</w:t>
            </w:r>
            <w:r>
              <w:rPr>
                <w:rFonts w:hint="eastAsia" w:cs="Times New Roman"/>
                <w:color w:val="auto"/>
                <w:lang w:val="en-US" w:eastAsia="zh-CN"/>
              </w:rPr>
              <w:t>3</w:t>
            </w:r>
            <w:r>
              <w:rPr>
                <w:rFonts w:hint="default" w:ascii="Times New Roman" w:hAnsi="Times New Roman" w:cs="Times New Roman"/>
                <w:color w:val="auto"/>
              </w:rPr>
              <w:t>。</w:t>
            </w:r>
          </w:p>
          <w:p w14:paraId="18DDFDD3">
            <w:pPr>
              <w:widowControl/>
              <w:spacing w:line="360" w:lineRule="auto"/>
              <w:ind w:firstLine="482"/>
              <w:jc w:val="left"/>
              <w:rPr>
                <w:rFonts w:hint="default" w:ascii="Times New Roman" w:hAnsi="Times New Roman" w:cs="Times New Roman"/>
                <w:b/>
                <w:bCs/>
                <w:color w:val="auto"/>
              </w:rPr>
            </w:pPr>
            <w:r>
              <w:rPr>
                <w:rFonts w:hint="eastAsia" w:cs="Times New Roman"/>
                <w:b/>
                <w:bCs/>
                <w:color w:val="auto"/>
                <w:lang w:eastAsia="zh-CN"/>
              </w:rPr>
              <w:t>3.</w:t>
            </w:r>
            <w:r>
              <w:rPr>
                <w:rFonts w:hint="default" w:ascii="Times New Roman" w:hAnsi="Times New Roman" w:cs="Times New Roman"/>
                <w:b/>
                <w:bCs/>
                <w:color w:val="auto"/>
              </w:rPr>
              <w:t>项目组成及建设内容</w:t>
            </w:r>
          </w:p>
          <w:p w14:paraId="2EA1FF7F">
            <w:pPr>
              <w:widowControl/>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本项目建设内容为</w:t>
            </w:r>
            <w:r>
              <w:rPr>
                <w:rFonts w:hint="eastAsia" w:cs="Times New Roman"/>
                <w:color w:val="auto"/>
                <w:lang w:val="en-US" w:eastAsia="zh-CN"/>
              </w:rPr>
              <w:t>PET生产车间、PE生产车间、PP生产车间、办公楼及其配套设施</w:t>
            </w:r>
            <w:r>
              <w:rPr>
                <w:rFonts w:hint="default" w:ascii="Times New Roman" w:hAnsi="Times New Roman" w:cs="Times New Roman"/>
                <w:color w:val="auto"/>
              </w:rPr>
              <w:t>。主要建设内容见表2-1。</w:t>
            </w:r>
          </w:p>
          <w:p w14:paraId="58DD09A6">
            <w:pPr>
              <w:tabs>
                <w:tab w:val="left" w:pos="8607"/>
              </w:tabs>
              <w:spacing w:line="36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表2-1  项目组成及建设内容一览表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26"/>
              <w:gridCol w:w="797"/>
              <w:gridCol w:w="5420"/>
              <w:gridCol w:w="952"/>
            </w:tblGrid>
            <w:tr w14:paraId="724D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vAlign w:val="center"/>
                </w:tcPr>
                <w:p w14:paraId="67050174">
                  <w:pPr>
                    <w:spacing w:line="240" w:lineRule="auto"/>
                    <w:ind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724" w:type="pct"/>
                  <w:gridSpan w:val="2"/>
                  <w:vAlign w:val="center"/>
                </w:tcPr>
                <w:p w14:paraId="4215951D">
                  <w:pPr>
                    <w:spacing w:line="240" w:lineRule="auto"/>
                    <w:ind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3237" w:type="pct"/>
                  <w:vAlign w:val="center"/>
                </w:tcPr>
                <w:p w14:paraId="41C00863">
                  <w:pPr>
                    <w:spacing w:line="240" w:lineRule="auto"/>
                    <w:ind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建设内容</w:t>
                  </w:r>
                </w:p>
              </w:tc>
              <w:tc>
                <w:tcPr>
                  <w:tcW w:w="570" w:type="pct"/>
                  <w:vAlign w:val="center"/>
                </w:tcPr>
                <w:p w14:paraId="5087E5CD">
                  <w:pPr>
                    <w:spacing w:line="240" w:lineRule="auto"/>
                    <w:ind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备注</w:t>
                  </w:r>
                </w:p>
              </w:tc>
            </w:tr>
            <w:tr w14:paraId="21E3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vMerge w:val="restart"/>
                  <w:vAlign w:val="center"/>
                </w:tcPr>
                <w:p w14:paraId="3789A268">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w:t>
                  </w:r>
                </w:p>
                <w:p w14:paraId="4A35AFD6">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724" w:type="pct"/>
                  <w:gridSpan w:val="2"/>
                  <w:vAlign w:val="center"/>
                </w:tcPr>
                <w:p w14:paraId="4FB160B1">
                  <w:pPr>
                    <w:autoSpaceDE w:val="0"/>
                    <w:autoSpaceDN w:val="0"/>
                    <w:spacing w:line="240" w:lineRule="auto"/>
                    <w:ind w:firstLine="0" w:firstLineChars="0"/>
                    <w:jc w:val="center"/>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PET生产车间</w:t>
                  </w:r>
                </w:p>
              </w:tc>
              <w:tc>
                <w:tcPr>
                  <w:tcW w:w="3237" w:type="pct"/>
                  <w:vAlign w:val="center"/>
                </w:tcPr>
                <w:p w14:paraId="323F0C38">
                  <w:pPr>
                    <w:pStyle w:val="49"/>
                    <w:jc w:val="both"/>
                    <w:rPr>
                      <w:rFonts w:hint="default" w:ascii="Times New Roman" w:hAnsi="Times New Roman" w:cs="Times New Roman"/>
                      <w:color w:val="auto"/>
                    </w:rPr>
                  </w:pPr>
                  <w:r>
                    <w:rPr>
                      <w:rFonts w:hint="eastAsia" w:cs="Times New Roman"/>
                      <w:color w:val="auto"/>
                      <w:lang w:val="en-US" w:eastAsia="zh-CN"/>
                    </w:rPr>
                    <w:t>位于厂区中部，1F，框架</w:t>
                  </w:r>
                  <w:r>
                    <w:rPr>
                      <w:rFonts w:hint="default" w:ascii="Times New Roman" w:hAnsi="Times New Roman" w:cs="Times New Roman"/>
                      <w:color w:val="auto"/>
                    </w:rPr>
                    <w:t>结构，</w:t>
                  </w:r>
                  <w:r>
                    <w:rPr>
                      <w:rFonts w:hint="eastAsia" w:cs="Times New Roman"/>
                      <w:color w:val="auto"/>
                      <w:lang w:val="en-US" w:eastAsia="zh-CN"/>
                    </w:rPr>
                    <w:t>高11m，</w:t>
                  </w:r>
                  <w:r>
                    <w:rPr>
                      <w:rFonts w:hint="default" w:ascii="Times New Roman" w:hAnsi="Times New Roman" w:cs="Times New Roman"/>
                      <w:color w:val="auto"/>
                    </w:rPr>
                    <w:t>建筑面积</w:t>
                  </w:r>
                  <w:r>
                    <w:rPr>
                      <w:rFonts w:hint="eastAsia" w:cs="Times New Roman"/>
                      <w:color w:val="auto"/>
                      <w:lang w:val="en-US" w:eastAsia="zh-CN"/>
                    </w:rPr>
                    <w:t>12700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设2条PET废瓶回收线，每条生产线年处理PET废瓶3.5万t，车间内分为原料存放区、破碎区、清洗分选区、成品存放区、一般固废暂存区</w:t>
                  </w:r>
                  <w:r>
                    <w:rPr>
                      <w:rFonts w:hint="default" w:ascii="Times New Roman" w:hAnsi="Times New Roman" w:cs="Times New Roman"/>
                      <w:color w:val="auto"/>
                    </w:rPr>
                    <w:t>。</w:t>
                  </w:r>
                </w:p>
              </w:tc>
              <w:tc>
                <w:tcPr>
                  <w:tcW w:w="570" w:type="pct"/>
                  <w:vMerge w:val="restart"/>
                  <w:vAlign w:val="center"/>
                </w:tcPr>
                <w:p w14:paraId="63EEAB57">
                  <w:pPr>
                    <w:autoSpaceDE w:val="0"/>
                    <w:autoSpaceDN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租赁已建厂房</w:t>
                  </w:r>
                </w:p>
              </w:tc>
            </w:tr>
            <w:tr w14:paraId="262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2CA8ECE0">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3045F821">
                  <w:pPr>
                    <w:autoSpaceDE w:val="0"/>
                    <w:autoSpaceDN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PET生产车间</w:t>
                  </w:r>
                </w:p>
              </w:tc>
              <w:tc>
                <w:tcPr>
                  <w:tcW w:w="3237" w:type="pct"/>
                  <w:vAlign w:val="center"/>
                </w:tcPr>
                <w:p w14:paraId="7D978D9F">
                  <w:pPr>
                    <w:pStyle w:val="49"/>
                    <w:jc w:val="both"/>
                    <w:rPr>
                      <w:rFonts w:hint="default" w:eastAsia="宋体" w:cs="Times New Roman"/>
                      <w:color w:val="auto"/>
                      <w:lang w:val="en-US" w:eastAsia="zh-CN"/>
                    </w:rPr>
                  </w:pPr>
                  <w:r>
                    <w:rPr>
                      <w:rFonts w:hint="eastAsia" w:cs="Times New Roman"/>
                      <w:color w:val="auto"/>
                      <w:lang w:val="en-US" w:eastAsia="zh-CN"/>
                    </w:rPr>
                    <w:t>位于厂区东侧，1F，框架</w:t>
                  </w:r>
                  <w:r>
                    <w:rPr>
                      <w:rFonts w:hint="default" w:ascii="Times New Roman" w:hAnsi="Times New Roman" w:cs="Times New Roman"/>
                      <w:color w:val="auto"/>
                    </w:rPr>
                    <w:t>结构，</w:t>
                  </w:r>
                  <w:r>
                    <w:rPr>
                      <w:rFonts w:hint="eastAsia" w:cs="Times New Roman"/>
                      <w:color w:val="auto"/>
                      <w:lang w:val="en-US" w:eastAsia="zh-CN"/>
                    </w:rPr>
                    <w:t>高11m，</w:t>
                  </w:r>
                  <w:r>
                    <w:rPr>
                      <w:rFonts w:hint="default" w:ascii="Times New Roman" w:hAnsi="Times New Roman" w:cs="Times New Roman"/>
                      <w:color w:val="auto"/>
                    </w:rPr>
                    <w:t>建筑面积</w:t>
                  </w:r>
                  <w:r>
                    <w:rPr>
                      <w:rFonts w:hint="eastAsia" w:cs="Times New Roman"/>
                      <w:color w:val="auto"/>
                      <w:lang w:val="en-US" w:eastAsia="zh-CN"/>
                    </w:rPr>
                    <w:t>9690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设1条PET废丝及废纺织品回收线，年处理PET废丝及废纺织品1.2万t，车间内分为原料存放区、破碎区、团粒区和成品存放区</w:t>
                  </w:r>
                  <w:r>
                    <w:rPr>
                      <w:rFonts w:hint="default" w:ascii="Times New Roman" w:hAnsi="Times New Roman" w:cs="Times New Roman"/>
                      <w:color w:val="auto"/>
                    </w:rPr>
                    <w:t>。</w:t>
                  </w:r>
                </w:p>
              </w:tc>
              <w:tc>
                <w:tcPr>
                  <w:tcW w:w="570" w:type="pct"/>
                  <w:vMerge w:val="continue"/>
                  <w:vAlign w:val="center"/>
                </w:tcPr>
                <w:p w14:paraId="5CB7A5B3">
                  <w:pPr>
                    <w:autoSpaceDE w:val="0"/>
                    <w:autoSpaceDN w:val="0"/>
                    <w:spacing w:line="240" w:lineRule="auto"/>
                    <w:ind w:firstLine="0" w:firstLineChars="0"/>
                    <w:jc w:val="center"/>
                    <w:rPr>
                      <w:rFonts w:hint="eastAsia" w:cs="Times New Roman"/>
                      <w:color w:val="auto"/>
                      <w:sz w:val="21"/>
                      <w:szCs w:val="21"/>
                      <w:lang w:val="en-US" w:eastAsia="zh-CN"/>
                    </w:rPr>
                  </w:pPr>
                </w:p>
              </w:tc>
            </w:tr>
            <w:tr w14:paraId="2C21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67145B2D">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716B13FC">
                  <w:pPr>
                    <w:autoSpaceDE w:val="0"/>
                    <w:autoSpaceDN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PE生产车间</w:t>
                  </w:r>
                </w:p>
              </w:tc>
              <w:tc>
                <w:tcPr>
                  <w:tcW w:w="3237" w:type="pct"/>
                  <w:vAlign w:val="center"/>
                </w:tcPr>
                <w:p w14:paraId="2CDD6ED1">
                  <w:pPr>
                    <w:pStyle w:val="49"/>
                    <w:jc w:val="both"/>
                    <w:rPr>
                      <w:rFonts w:hint="eastAsia" w:cs="Times New Roman"/>
                      <w:color w:val="auto"/>
                      <w:lang w:val="en-US" w:eastAsia="zh-CN"/>
                    </w:rPr>
                  </w:pPr>
                  <w:r>
                    <w:rPr>
                      <w:rFonts w:hint="eastAsia" w:cs="Times New Roman"/>
                      <w:color w:val="auto"/>
                      <w:lang w:val="en-US" w:eastAsia="zh-CN"/>
                    </w:rPr>
                    <w:t>位于厂区西侧，1F，框架</w:t>
                  </w:r>
                  <w:r>
                    <w:rPr>
                      <w:rFonts w:hint="default" w:ascii="Times New Roman" w:hAnsi="Times New Roman" w:cs="Times New Roman"/>
                      <w:color w:val="auto"/>
                    </w:rPr>
                    <w:t>结构，</w:t>
                  </w:r>
                  <w:r>
                    <w:rPr>
                      <w:rFonts w:hint="eastAsia" w:cs="Times New Roman"/>
                      <w:color w:val="auto"/>
                      <w:lang w:val="en-US" w:eastAsia="zh-CN"/>
                    </w:rPr>
                    <w:t>高11m，</w:t>
                  </w:r>
                  <w:r>
                    <w:rPr>
                      <w:rFonts w:hint="default" w:ascii="Times New Roman" w:hAnsi="Times New Roman" w:cs="Times New Roman"/>
                      <w:color w:val="auto"/>
                    </w:rPr>
                    <w:t>建筑面积</w:t>
                  </w:r>
                  <w:r>
                    <w:rPr>
                      <w:rFonts w:hint="eastAsia" w:cs="Times New Roman"/>
                      <w:color w:val="auto"/>
                      <w:lang w:val="en-US" w:eastAsia="zh-CN"/>
                    </w:rPr>
                    <w:t>6400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设1条PE废瓶回收线，年处理PE废瓶2万t，车间内分为原料存放区、破碎区、清洗分选区和成品存放区</w:t>
                  </w:r>
                  <w:r>
                    <w:rPr>
                      <w:rFonts w:hint="default" w:ascii="Times New Roman" w:hAnsi="Times New Roman" w:cs="Times New Roman"/>
                      <w:color w:val="auto"/>
                    </w:rPr>
                    <w:t>。</w:t>
                  </w:r>
                </w:p>
              </w:tc>
              <w:tc>
                <w:tcPr>
                  <w:tcW w:w="570" w:type="pct"/>
                  <w:vMerge w:val="continue"/>
                  <w:vAlign w:val="center"/>
                </w:tcPr>
                <w:p w14:paraId="07B8A285">
                  <w:pPr>
                    <w:autoSpaceDE w:val="0"/>
                    <w:autoSpaceDN w:val="0"/>
                    <w:spacing w:line="240" w:lineRule="auto"/>
                    <w:ind w:firstLine="0" w:firstLineChars="0"/>
                    <w:jc w:val="center"/>
                    <w:rPr>
                      <w:rFonts w:hint="eastAsia" w:cs="Times New Roman"/>
                      <w:color w:val="auto"/>
                      <w:sz w:val="21"/>
                      <w:szCs w:val="21"/>
                      <w:lang w:val="en-US" w:eastAsia="zh-CN"/>
                    </w:rPr>
                  </w:pPr>
                </w:p>
              </w:tc>
            </w:tr>
            <w:tr w14:paraId="39AA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4BEF877C">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43C7E4BB">
                  <w:pPr>
                    <w:autoSpaceDE w:val="0"/>
                    <w:autoSpaceDN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PP生产车间</w:t>
                  </w:r>
                </w:p>
              </w:tc>
              <w:tc>
                <w:tcPr>
                  <w:tcW w:w="3237" w:type="pct"/>
                  <w:vAlign w:val="center"/>
                </w:tcPr>
                <w:p w14:paraId="7C64F3EF">
                  <w:pPr>
                    <w:pStyle w:val="49"/>
                    <w:jc w:val="both"/>
                    <w:rPr>
                      <w:rFonts w:hint="default" w:eastAsia="宋体" w:cs="Times New Roman"/>
                      <w:color w:val="auto"/>
                      <w:lang w:val="en-US" w:eastAsia="zh-CN"/>
                    </w:rPr>
                  </w:pPr>
                  <w:r>
                    <w:rPr>
                      <w:rFonts w:hint="eastAsia" w:cs="Times New Roman"/>
                      <w:color w:val="auto"/>
                      <w:lang w:val="en-US" w:eastAsia="zh-CN"/>
                    </w:rPr>
                    <w:t>位于厂区北侧，1F，框架</w:t>
                  </w:r>
                  <w:r>
                    <w:rPr>
                      <w:rFonts w:hint="default" w:ascii="Times New Roman" w:hAnsi="Times New Roman" w:cs="Times New Roman"/>
                      <w:color w:val="auto"/>
                    </w:rPr>
                    <w:t>结构，</w:t>
                  </w:r>
                  <w:r>
                    <w:rPr>
                      <w:rFonts w:hint="eastAsia" w:cs="Times New Roman"/>
                      <w:color w:val="auto"/>
                      <w:lang w:val="en-US" w:eastAsia="zh-CN"/>
                    </w:rPr>
                    <w:t>高11m，</w:t>
                  </w:r>
                  <w:r>
                    <w:rPr>
                      <w:rFonts w:hint="default" w:ascii="Times New Roman" w:hAnsi="Times New Roman" w:cs="Times New Roman"/>
                      <w:color w:val="auto"/>
                    </w:rPr>
                    <w:t>建筑面积</w:t>
                  </w:r>
                  <w:r>
                    <w:rPr>
                      <w:rFonts w:hint="eastAsia" w:cs="Times New Roman"/>
                      <w:color w:val="auto"/>
                      <w:lang w:val="en-US" w:eastAsia="zh-CN"/>
                    </w:rPr>
                    <w:t>3584</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设1条</w:t>
                  </w:r>
                  <w:r>
                    <w:rPr>
                      <w:rFonts w:hint="default" w:ascii="Times New Roman" w:hAnsi="Times New Roman" w:cs="Times New Roman"/>
                      <w:color w:val="auto"/>
                      <w:sz w:val="21"/>
                      <w:szCs w:val="21"/>
                      <w:lang w:val="en-US" w:eastAsia="zh-CN"/>
                    </w:rPr>
                    <w:t>PP</w:t>
                  </w:r>
                  <w:r>
                    <w:rPr>
                      <w:rFonts w:hint="eastAsia" w:cs="Times New Roman"/>
                      <w:color w:val="auto"/>
                      <w:lang w:val="en-US" w:eastAsia="zh-CN"/>
                    </w:rPr>
                    <w:t>废瓶回收线，年处理</w:t>
                  </w:r>
                  <w:r>
                    <w:rPr>
                      <w:rFonts w:hint="default" w:ascii="Times New Roman" w:hAnsi="Times New Roman" w:cs="Times New Roman"/>
                      <w:color w:val="auto"/>
                      <w:sz w:val="21"/>
                      <w:szCs w:val="21"/>
                      <w:lang w:val="en-US" w:eastAsia="zh-CN"/>
                    </w:rPr>
                    <w:t>PP</w:t>
                  </w:r>
                  <w:r>
                    <w:rPr>
                      <w:rFonts w:hint="eastAsia" w:cs="Times New Roman"/>
                      <w:color w:val="auto"/>
                      <w:lang w:val="en-US" w:eastAsia="zh-CN"/>
                    </w:rPr>
                    <w:t>废瓶2万t，车间内分为原料存放区、破碎区、热洗区、分选区和成品存放区</w:t>
                  </w:r>
                  <w:r>
                    <w:rPr>
                      <w:rFonts w:hint="default" w:ascii="Times New Roman" w:hAnsi="Times New Roman" w:cs="Times New Roman"/>
                      <w:color w:val="auto"/>
                    </w:rPr>
                    <w:t>。</w:t>
                  </w:r>
                </w:p>
              </w:tc>
              <w:tc>
                <w:tcPr>
                  <w:tcW w:w="570" w:type="pct"/>
                  <w:vMerge w:val="continue"/>
                  <w:vAlign w:val="center"/>
                </w:tcPr>
                <w:p w14:paraId="0DD174DB">
                  <w:pPr>
                    <w:autoSpaceDE w:val="0"/>
                    <w:autoSpaceDN w:val="0"/>
                    <w:spacing w:line="240" w:lineRule="auto"/>
                    <w:ind w:firstLine="0" w:firstLineChars="0"/>
                    <w:jc w:val="center"/>
                    <w:rPr>
                      <w:rFonts w:hint="eastAsia" w:cs="Times New Roman"/>
                      <w:color w:val="auto"/>
                      <w:sz w:val="21"/>
                      <w:szCs w:val="21"/>
                      <w:lang w:val="en-US" w:eastAsia="zh-CN"/>
                    </w:rPr>
                  </w:pPr>
                </w:p>
              </w:tc>
            </w:tr>
            <w:tr w14:paraId="1983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vMerge w:val="restart"/>
                  <w:vAlign w:val="center"/>
                </w:tcPr>
                <w:p w14:paraId="3C833F62">
                  <w:pPr>
                    <w:autoSpaceDE w:val="0"/>
                    <w:autoSpaceDN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辅助工程</w:t>
                  </w:r>
                </w:p>
              </w:tc>
              <w:tc>
                <w:tcPr>
                  <w:tcW w:w="724" w:type="pct"/>
                  <w:gridSpan w:val="2"/>
                  <w:vAlign w:val="center"/>
                </w:tcPr>
                <w:p w14:paraId="064CC743">
                  <w:pPr>
                    <w:autoSpaceDE w:val="0"/>
                    <w:autoSpaceDN w:val="0"/>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办公楼</w:t>
                  </w:r>
                </w:p>
              </w:tc>
              <w:tc>
                <w:tcPr>
                  <w:tcW w:w="3237" w:type="pct"/>
                  <w:vAlign w:val="center"/>
                </w:tcPr>
                <w:p w14:paraId="706725E6">
                  <w:pPr>
                    <w:pStyle w:val="49"/>
                    <w:jc w:val="both"/>
                    <w:rPr>
                      <w:rFonts w:hint="default" w:ascii="Times New Roman" w:hAnsi="Times New Roman" w:eastAsia="宋体" w:cs="Times New Roman"/>
                      <w:color w:val="auto"/>
                      <w:lang w:val="en-US" w:eastAsia="zh-CN"/>
                    </w:rPr>
                  </w:pPr>
                  <w:r>
                    <w:rPr>
                      <w:rFonts w:hint="eastAsia" w:cs="Times New Roman"/>
                      <w:color w:val="auto"/>
                      <w:lang w:val="en-US" w:eastAsia="zh-CN"/>
                    </w:rPr>
                    <w:t>位于厂区西南角，2F</w:t>
                  </w:r>
                  <w:r>
                    <w:rPr>
                      <w:rFonts w:hint="default" w:ascii="Times New Roman" w:hAnsi="Times New Roman" w:cs="Times New Roman"/>
                      <w:color w:val="auto"/>
                      <w:lang w:val="en-US" w:eastAsia="zh-CN"/>
                    </w:rPr>
                    <w:t>，</w:t>
                  </w:r>
                  <w:r>
                    <w:rPr>
                      <w:rFonts w:hint="default" w:ascii="Times New Roman" w:hAnsi="Times New Roman" w:cs="Times New Roman"/>
                      <w:color w:val="auto"/>
                    </w:rPr>
                    <w:t>钢筋混凝土结构，</w:t>
                  </w:r>
                  <w:r>
                    <w:rPr>
                      <w:rFonts w:hint="eastAsia" w:cs="Times New Roman"/>
                      <w:color w:val="auto"/>
                      <w:lang w:val="en-US" w:eastAsia="zh-CN"/>
                    </w:rPr>
                    <w:t>高6.0m，</w:t>
                  </w:r>
                  <w:r>
                    <w:rPr>
                      <w:rFonts w:hint="default" w:ascii="Times New Roman" w:hAnsi="Times New Roman" w:cs="Times New Roman"/>
                      <w:color w:val="auto"/>
                    </w:rPr>
                    <w:t>建筑面积</w:t>
                  </w:r>
                  <w:r>
                    <w:rPr>
                      <w:rFonts w:hint="eastAsia" w:cs="Times New Roman"/>
                      <w:color w:val="auto"/>
                      <w:lang w:val="en-US" w:eastAsia="zh-CN"/>
                    </w:rPr>
                    <w:t>776</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eastAsia" w:cs="Times New Roman"/>
                      <w:color w:val="auto"/>
                      <w:lang w:eastAsia="zh-CN"/>
                    </w:rPr>
                    <w:t>，</w:t>
                  </w:r>
                  <w:r>
                    <w:rPr>
                      <w:rFonts w:hint="eastAsia" w:cs="Times New Roman"/>
                      <w:color w:val="auto"/>
                      <w:lang w:val="en-US" w:eastAsia="zh-CN"/>
                    </w:rPr>
                    <w:t>用于员工办公。</w:t>
                  </w:r>
                </w:p>
              </w:tc>
              <w:tc>
                <w:tcPr>
                  <w:tcW w:w="570" w:type="pct"/>
                  <w:vMerge w:val="restart"/>
                  <w:vAlign w:val="center"/>
                </w:tcPr>
                <w:p w14:paraId="6EA38A99">
                  <w:pPr>
                    <w:autoSpaceDE w:val="0"/>
                    <w:autoSpaceDN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租赁已建建筑物</w:t>
                  </w:r>
                </w:p>
              </w:tc>
            </w:tr>
            <w:tr w14:paraId="0437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40AC7E01">
                  <w:pPr>
                    <w:autoSpaceDE w:val="0"/>
                    <w:autoSpaceDN w:val="0"/>
                    <w:spacing w:line="240" w:lineRule="auto"/>
                    <w:ind w:firstLine="0" w:firstLineChars="0"/>
                    <w:jc w:val="center"/>
                    <w:rPr>
                      <w:rFonts w:hint="default" w:ascii="Times New Roman" w:hAnsi="Times New Roman" w:cs="Times New Roman"/>
                      <w:color w:val="auto"/>
                      <w:sz w:val="21"/>
                      <w:szCs w:val="21"/>
                      <w:lang w:eastAsia="zh-CN"/>
                    </w:rPr>
                  </w:pPr>
                </w:p>
              </w:tc>
              <w:tc>
                <w:tcPr>
                  <w:tcW w:w="724" w:type="pct"/>
                  <w:gridSpan w:val="2"/>
                  <w:vAlign w:val="center"/>
                </w:tcPr>
                <w:p w14:paraId="14B3F252">
                  <w:pPr>
                    <w:autoSpaceDE w:val="0"/>
                    <w:autoSpaceDN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宿办楼</w:t>
                  </w:r>
                </w:p>
              </w:tc>
              <w:tc>
                <w:tcPr>
                  <w:tcW w:w="3237" w:type="pct"/>
                  <w:vAlign w:val="center"/>
                </w:tcPr>
                <w:p w14:paraId="0D8AAC40">
                  <w:pPr>
                    <w:pStyle w:val="49"/>
                    <w:jc w:val="both"/>
                    <w:rPr>
                      <w:rFonts w:hint="default" w:ascii="Times New Roman" w:hAnsi="Times New Roman" w:cs="Times New Roman"/>
                      <w:color w:val="auto"/>
                      <w:lang w:eastAsia="zh-CN"/>
                    </w:rPr>
                  </w:pPr>
                  <w:r>
                    <w:rPr>
                      <w:rFonts w:hint="eastAsia" w:cs="Times New Roman"/>
                      <w:color w:val="auto"/>
                      <w:lang w:val="en-US" w:eastAsia="zh-CN"/>
                    </w:rPr>
                    <w:t>位于厂区</w:t>
                  </w:r>
                  <w:r>
                    <w:rPr>
                      <w:rFonts w:hint="default" w:ascii="Times New Roman" w:hAnsi="Times New Roman" w:cs="Times New Roman"/>
                      <w:color w:val="auto"/>
                      <w:sz w:val="21"/>
                      <w:szCs w:val="21"/>
                      <w:lang w:val="en-US" w:eastAsia="zh-CN"/>
                    </w:rPr>
                    <w:t>办公楼</w:t>
                  </w:r>
                  <w:r>
                    <w:rPr>
                      <w:rFonts w:hint="eastAsia" w:ascii="Times New Roman" w:hAnsi="Times New Roman" w:cs="Times New Roman"/>
                      <w:color w:val="auto"/>
                      <w:sz w:val="21"/>
                      <w:szCs w:val="21"/>
                      <w:lang w:val="en-US" w:eastAsia="zh-CN"/>
                    </w:rPr>
                    <w:t>北侧</w:t>
                  </w:r>
                  <w:r>
                    <w:rPr>
                      <w:rFonts w:hint="eastAsia" w:cs="Times New Roman"/>
                      <w:color w:val="auto"/>
                      <w:lang w:val="en-US" w:eastAsia="zh-CN"/>
                    </w:rPr>
                    <w:t>，3F，</w:t>
                  </w:r>
                  <w:r>
                    <w:rPr>
                      <w:rFonts w:hint="default" w:ascii="Times New Roman" w:hAnsi="Times New Roman" w:cs="Times New Roman"/>
                      <w:color w:val="auto"/>
                    </w:rPr>
                    <w:t>钢筋混凝土结构，</w:t>
                  </w:r>
                  <w:r>
                    <w:rPr>
                      <w:rFonts w:hint="eastAsia" w:cs="Times New Roman"/>
                      <w:color w:val="auto"/>
                      <w:lang w:val="en-US" w:eastAsia="zh-CN"/>
                    </w:rPr>
                    <w:t>高9.6m，</w:t>
                  </w:r>
                  <w:r>
                    <w:rPr>
                      <w:rFonts w:hint="default" w:ascii="Times New Roman" w:hAnsi="Times New Roman" w:cs="Times New Roman"/>
                      <w:color w:val="auto"/>
                    </w:rPr>
                    <w:t>建筑面积</w:t>
                  </w:r>
                  <w:r>
                    <w:rPr>
                      <w:rFonts w:hint="eastAsia" w:cs="Times New Roman"/>
                      <w:color w:val="auto"/>
                      <w:lang w:val="en-US" w:eastAsia="zh-CN"/>
                    </w:rPr>
                    <w:t>600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1F用于员工办公，2-3F用于员工住宿。</w:t>
                  </w:r>
                </w:p>
              </w:tc>
              <w:tc>
                <w:tcPr>
                  <w:tcW w:w="570" w:type="pct"/>
                  <w:vMerge w:val="continue"/>
                  <w:vAlign w:val="center"/>
                </w:tcPr>
                <w:p w14:paraId="2E236467">
                  <w:pPr>
                    <w:autoSpaceDE w:val="0"/>
                    <w:autoSpaceDN w:val="0"/>
                    <w:spacing w:line="240" w:lineRule="auto"/>
                    <w:ind w:firstLine="0" w:firstLineChars="0"/>
                    <w:jc w:val="center"/>
                    <w:rPr>
                      <w:rFonts w:hint="eastAsia" w:cs="Times New Roman"/>
                      <w:color w:val="auto"/>
                      <w:sz w:val="21"/>
                      <w:szCs w:val="21"/>
                      <w:lang w:val="en-US" w:eastAsia="zh-CN"/>
                    </w:rPr>
                  </w:pPr>
                </w:p>
              </w:tc>
            </w:tr>
            <w:tr w14:paraId="6DE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1323751E">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0BE54E84">
                  <w:pPr>
                    <w:autoSpaceDE w:val="0"/>
                    <w:autoSpaceDN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宿舍楼</w:t>
                  </w:r>
                </w:p>
              </w:tc>
              <w:tc>
                <w:tcPr>
                  <w:tcW w:w="3237" w:type="pct"/>
                  <w:vAlign w:val="center"/>
                </w:tcPr>
                <w:p w14:paraId="0DCA03CB">
                  <w:pPr>
                    <w:pStyle w:val="49"/>
                    <w:jc w:val="both"/>
                    <w:rPr>
                      <w:rFonts w:hint="default" w:ascii="Times New Roman" w:hAnsi="Times New Roman" w:eastAsia="宋体" w:cs="Times New Roman"/>
                      <w:color w:val="auto"/>
                      <w:lang w:eastAsia="zh-CN"/>
                    </w:rPr>
                  </w:pPr>
                  <w:r>
                    <w:rPr>
                      <w:rFonts w:hint="eastAsia" w:cs="Times New Roman"/>
                      <w:color w:val="auto"/>
                      <w:lang w:val="en-US" w:eastAsia="zh-CN"/>
                    </w:rPr>
                    <w:t>位于厂区</w:t>
                  </w:r>
                  <w:r>
                    <w:rPr>
                      <w:rFonts w:hint="default" w:ascii="Times New Roman" w:hAnsi="Times New Roman" w:cs="Times New Roman"/>
                      <w:color w:val="auto"/>
                      <w:sz w:val="21"/>
                      <w:szCs w:val="21"/>
                      <w:lang w:val="en-US" w:eastAsia="zh-CN"/>
                    </w:rPr>
                    <w:t>PE生产车间</w:t>
                  </w:r>
                  <w:r>
                    <w:rPr>
                      <w:rFonts w:hint="eastAsia" w:ascii="Times New Roman" w:hAnsi="Times New Roman" w:cs="Times New Roman"/>
                      <w:color w:val="auto"/>
                      <w:sz w:val="21"/>
                      <w:szCs w:val="21"/>
                      <w:lang w:val="en-US" w:eastAsia="zh-CN"/>
                    </w:rPr>
                    <w:t>北侧</w:t>
                  </w:r>
                  <w:r>
                    <w:rPr>
                      <w:rFonts w:hint="eastAsia" w:cs="Times New Roman"/>
                      <w:color w:val="auto"/>
                      <w:lang w:val="en-US" w:eastAsia="zh-CN"/>
                    </w:rPr>
                    <w:t>，2F，</w:t>
                  </w:r>
                  <w:r>
                    <w:rPr>
                      <w:rFonts w:hint="default" w:ascii="Times New Roman" w:hAnsi="Times New Roman" w:cs="Times New Roman"/>
                      <w:color w:val="auto"/>
                    </w:rPr>
                    <w:t>钢筋混凝土结构，</w:t>
                  </w:r>
                  <w:r>
                    <w:rPr>
                      <w:rFonts w:hint="eastAsia" w:cs="Times New Roman"/>
                      <w:color w:val="auto"/>
                      <w:lang w:val="en-US" w:eastAsia="zh-CN"/>
                    </w:rPr>
                    <w:t>高6.0m，</w:t>
                  </w:r>
                  <w:r>
                    <w:rPr>
                      <w:rFonts w:hint="default" w:ascii="Times New Roman" w:hAnsi="Times New Roman" w:cs="Times New Roman"/>
                      <w:color w:val="auto"/>
                    </w:rPr>
                    <w:t>建筑面积</w:t>
                  </w:r>
                  <w:r>
                    <w:rPr>
                      <w:rFonts w:hint="eastAsia" w:cs="Times New Roman"/>
                      <w:color w:val="auto"/>
                      <w:lang w:val="en-US" w:eastAsia="zh-CN"/>
                    </w:rPr>
                    <w:t>216</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cs="Times New Roman"/>
                      <w:color w:val="auto"/>
                      <w:lang w:val="en-US" w:eastAsia="zh-CN"/>
                    </w:rPr>
                    <w:t>用于员工住宿</w:t>
                  </w:r>
                  <w:r>
                    <w:rPr>
                      <w:rFonts w:hint="default" w:ascii="Times New Roman" w:hAnsi="Times New Roman" w:cs="Times New Roman"/>
                      <w:color w:val="auto"/>
                      <w:lang w:eastAsia="zh-CN"/>
                    </w:rPr>
                    <w:t>。</w:t>
                  </w:r>
                </w:p>
              </w:tc>
              <w:tc>
                <w:tcPr>
                  <w:tcW w:w="570" w:type="pct"/>
                  <w:vMerge w:val="continue"/>
                  <w:vAlign w:val="center"/>
                </w:tcPr>
                <w:p w14:paraId="512128C6">
                  <w:pPr>
                    <w:autoSpaceDE w:val="0"/>
                    <w:autoSpaceDN w:val="0"/>
                    <w:spacing w:line="240" w:lineRule="auto"/>
                    <w:ind w:firstLine="0" w:firstLineChars="0"/>
                    <w:jc w:val="center"/>
                    <w:rPr>
                      <w:rFonts w:hint="default" w:ascii="Times New Roman" w:hAnsi="Times New Roman" w:cs="Times New Roman"/>
                      <w:color w:val="auto"/>
                      <w:sz w:val="21"/>
                      <w:szCs w:val="21"/>
                    </w:rPr>
                  </w:pPr>
                </w:p>
              </w:tc>
            </w:tr>
            <w:tr w14:paraId="6E78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8" w:type="pct"/>
                  <w:vMerge w:val="restart"/>
                  <w:vAlign w:val="center"/>
                </w:tcPr>
                <w:p w14:paraId="00CB37AF">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w:t>
                  </w:r>
                </w:p>
                <w:p w14:paraId="224D6EDD">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724" w:type="pct"/>
                  <w:gridSpan w:val="2"/>
                  <w:vAlign w:val="center"/>
                </w:tcPr>
                <w:p w14:paraId="551F82F5">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给水</w:t>
                  </w:r>
                </w:p>
              </w:tc>
              <w:tc>
                <w:tcPr>
                  <w:tcW w:w="3237" w:type="pct"/>
                  <w:vAlign w:val="center"/>
                </w:tcPr>
                <w:p w14:paraId="2B1A73AA">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w:t>
                  </w:r>
                  <w:r>
                    <w:rPr>
                      <w:rFonts w:hint="eastAsia" w:cs="Times New Roman"/>
                      <w:color w:val="auto"/>
                      <w:sz w:val="21"/>
                      <w:szCs w:val="21"/>
                      <w:lang w:val="en-US" w:eastAsia="zh-CN"/>
                    </w:rPr>
                    <w:t>厂区水井</w:t>
                  </w:r>
                  <w:r>
                    <w:rPr>
                      <w:rFonts w:hint="default" w:ascii="Times New Roman" w:hAnsi="Times New Roman" w:cs="Times New Roman"/>
                      <w:color w:val="auto"/>
                      <w:sz w:val="21"/>
                      <w:szCs w:val="21"/>
                    </w:rPr>
                    <w:t>供给。</w:t>
                  </w:r>
                </w:p>
              </w:tc>
              <w:tc>
                <w:tcPr>
                  <w:tcW w:w="570" w:type="pct"/>
                  <w:vAlign w:val="center"/>
                </w:tcPr>
                <w:p w14:paraId="7DE173AC">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依托</w:t>
                  </w:r>
                </w:p>
              </w:tc>
            </w:tr>
            <w:tr w14:paraId="7956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0166ACCB">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3326FA1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3237" w:type="pct"/>
                  <w:vAlign w:val="center"/>
                </w:tcPr>
                <w:p w14:paraId="58EACBCE">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雨污分流，项目</w:t>
                  </w:r>
                  <w:r>
                    <w:rPr>
                      <w:rFonts w:hint="default" w:ascii="Times New Roman" w:hAnsi="Times New Roman" w:cs="Times New Roman"/>
                      <w:color w:val="auto"/>
                      <w:sz w:val="21"/>
                      <w:szCs w:val="21"/>
                      <w:lang w:eastAsia="zh-CN"/>
                    </w:rPr>
                    <w:t>生活污水</w:t>
                  </w:r>
                  <w:r>
                    <w:rPr>
                      <w:rFonts w:hint="eastAsia" w:cs="Times New Roman"/>
                      <w:color w:val="auto"/>
                      <w:sz w:val="21"/>
                      <w:szCs w:val="21"/>
                      <w:lang w:val="en-US" w:eastAsia="zh-CN"/>
                    </w:rPr>
                    <w:t>排入化粪池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定期清掏用于农田施肥；生产废水经废水处理站处理后全部回用于项目生产用水</w:t>
                  </w:r>
                  <w:r>
                    <w:rPr>
                      <w:rFonts w:hint="default" w:ascii="Times New Roman" w:hAnsi="Times New Roman" w:cs="Times New Roman"/>
                      <w:color w:val="auto"/>
                      <w:sz w:val="21"/>
                      <w:szCs w:val="21"/>
                    </w:rPr>
                    <w:t>。</w:t>
                  </w:r>
                </w:p>
              </w:tc>
              <w:tc>
                <w:tcPr>
                  <w:tcW w:w="570" w:type="pct"/>
                  <w:vAlign w:val="center"/>
                </w:tcPr>
                <w:p w14:paraId="660F59D6">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33B0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8" w:type="pct"/>
                  <w:vMerge w:val="continue"/>
                  <w:vAlign w:val="center"/>
                </w:tcPr>
                <w:p w14:paraId="28686105">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1F7741BE">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3237" w:type="pct"/>
                  <w:vAlign w:val="center"/>
                </w:tcPr>
                <w:p w14:paraId="72E50A8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由市政供电电网供给。</w:t>
                  </w:r>
                </w:p>
              </w:tc>
              <w:tc>
                <w:tcPr>
                  <w:tcW w:w="570" w:type="pct"/>
                  <w:vAlign w:val="center"/>
                </w:tcPr>
                <w:p w14:paraId="4D4DEC66">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依托</w:t>
                  </w:r>
                </w:p>
              </w:tc>
            </w:tr>
            <w:tr w14:paraId="64F7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8" w:type="pct"/>
                  <w:vMerge w:val="continue"/>
                  <w:vAlign w:val="center"/>
                </w:tcPr>
                <w:p w14:paraId="01956765">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3587DEE6">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采暖、制冷</w:t>
                  </w:r>
                </w:p>
              </w:tc>
              <w:tc>
                <w:tcPr>
                  <w:tcW w:w="3237" w:type="pct"/>
                  <w:vAlign w:val="center"/>
                </w:tcPr>
                <w:p w14:paraId="6738D161">
                  <w:pPr>
                    <w:spacing w:line="240" w:lineRule="auto"/>
                    <w:ind w:firstLine="0" w:firstLineChars="0"/>
                    <w:jc w:val="center"/>
                    <w:rPr>
                      <w:rFonts w:hint="default" w:ascii="Times New Roman" w:hAnsi="Times New Roman" w:cs="Times New Roman"/>
                      <w:color w:val="auto"/>
                      <w:sz w:val="21"/>
                      <w:szCs w:val="21"/>
                      <w:highlight w:val="yellow"/>
                    </w:rPr>
                  </w:pPr>
                  <w:r>
                    <w:rPr>
                      <w:rFonts w:hint="eastAsia" w:cs="Times New Roman"/>
                      <w:color w:val="auto"/>
                      <w:sz w:val="21"/>
                      <w:szCs w:val="21"/>
                      <w:lang w:val="en-US" w:eastAsia="zh-CN"/>
                    </w:rPr>
                    <w:t>办公生活区</w:t>
                  </w:r>
                  <w:r>
                    <w:rPr>
                      <w:rFonts w:hint="default" w:ascii="Times New Roman" w:hAnsi="Times New Roman" w:cs="Times New Roman"/>
                      <w:color w:val="auto"/>
                      <w:sz w:val="21"/>
                      <w:szCs w:val="21"/>
                    </w:rPr>
                    <w:t>采用空调进行采暖、制冷</w:t>
                  </w:r>
                  <w:r>
                    <w:rPr>
                      <w:rFonts w:hint="eastAsia" w:cs="Times New Roman"/>
                      <w:color w:val="auto"/>
                      <w:sz w:val="21"/>
                      <w:szCs w:val="21"/>
                      <w:lang w:eastAsia="zh-CN"/>
                    </w:rPr>
                    <w:t>，</w:t>
                  </w:r>
                  <w:r>
                    <w:rPr>
                      <w:rFonts w:hint="eastAsia" w:cs="Times New Roman"/>
                      <w:color w:val="auto"/>
                      <w:sz w:val="21"/>
                      <w:szCs w:val="21"/>
                      <w:lang w:val="en-US" w:eastAsia="zh-CN"/>
                    </w:rPr>
                    <w:t>生产区不进行采暖、制冷</w:t>
                  </w:r>
                  <w:r>
                    <w:rPr>
                      <w:rFonts w:hint="default" w:ascii="Times New Roman" w:hAnsi="Times New Roman" w:cs="Times New Roman"/>
                      <w:color w:val="auto"/>
                      <w:sz w:val="21"/>
                      <w:szCs w:val="21"/>
                    </w:rPr>
                    <w:t>。</w:t>
                  </w:r>
                </w:p>
              </w:tc>
              <w:tc>
                <w:tcPr>
                  <w:tcW w:w="570" w:type="pct"/>
                  <w:vAlign w:val="center"/>
                </w:tcPr>
                <w:p w14:paraId="62166F05">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依托</w:t>
                  </w:r>
                </w:p>
              </w:tc>
            </w:tr>
            <w:tr w14:paraId="1AE5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restart"/>
                  <w:vAlign w:val="center"/>
                </w:tcPr>
                <w:p w14:paraId="310A444C">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724" w:type="pct"/>
                  <w:gridSpan w:val="2"/>
                  <w:vAlign w:val="center"/>
                </w:tcPr>
                <w:p w14:paraId="693C953A">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3237" w:type="pct"/>
                  <w:vAlign w:val="center"/>
                </w:tcPr>
                <w:p w14:paraId="4564F997">
                  <w:pPr>
                    <w:spacing w:line="240" w:lineRule="auto"/>
                    <w:ind w:firstLine="0" w:firstLineChars="0"/>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w:t>
                  </w:r>
                  <w:r>
                    <w:rPr>
                      <w:rFonts w:hint="default" w:ascii="Times New Roman" w:hAnsi="Times New Roman" w:cs="Times New Roman"/>
                      <w:color w:val="auto"/>
                      <w:sz w:val="21"/>
                      <w:szCs w:val="21"/>
                      <w:lang w:val="en-US" w:eastAsia="zh-CN"/>
                    </w:rPr>
                    <w:t>PET废丝及废纺织品</w:t>
                  </w:r>
                  <w:r>
                    <w:rPr>
                      <w:rFonts w:hint="eastAsia" w:cs="Times New Roman"/>
                      <w:color w:val="auto"/>
                      <w:sz w:val="21"/>
                      <w:szCs w:val="21"/>
                      <w:lang w:val="en-US" w:eastAsia="zh-CN"/>
                    </w:rPr>
                    <w:t>回收线产生的团粒废气经水喷淋+静电除油+活性炭吸附装置</w:t>
                  </w:r>
                  <w:r>
                    <w:rPr>
                      <w:rFonts w:hint="default" w:ascii="Times New Roman" w:hAnsi="Times New Roman" w:cs="Times New Roman"/>
                      <w:color w:val="auto"/>
                      <w:sz w:val="21"/>
                      <w:szCs w:val="21"/>
                    </w:rPr>
                    <w:t>处理后通过1</w:t>
                  </w:r>
                  <w:r>
                    <w:rPr>
                      <w:rFonts w:hint="eastAsia" w:cs="Times New Roman"/>
                      <w:color w:val="auto"/>
                      <w:sz w:val="21"/>
                      <w:szCs w:val="21"/>
                      <w:lang w:val="en-US" w:eastAsia="zh-CN"/>
                    </w:rPr>
                    <w:t>5</w:t>
                  </w:r>
                  <w:r>
                    <w:rPr>
                      <w:rFonts w:hint="default" w:ascii="Times New Roman" w:hAnsi="Times New Roman" w:cs="Times New Roman"/>
                      <w:color w:val="auto"/>
                      <w:sz w:val="21"/>
                      <w:szCs w:val="21"/>
                    </w:rPr>
                    <w:t>m高排气筒</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DA00</w:t>
                  </w:r>
                  <w:r>
                    <w:rPr>
                      <w:rFonts w:hint="eastAsia"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排放</w:t>
                  </w:r>
                  <w:r>
                    <w:rPr>
                      <w:rFonts w:hint="eastAsia" w:cs="Times New Roman"/>
                      <w:color w:val="auto"/>
                      <w:sz w:val="21"/>
                      <w:szCs w:val="21"/>
                      <w:lang w:val="en-US" w:eastAsia="zh-CN"/>
                    </w:rPr>
                    <w:t>。</w:t>
                  </w:r>
                </w:p>
              </w:tc>
              <w:tc>
                <w:tcPr>
                  <w:tcW w:w="570" w:type="pct"/>
                  <w:vAlign w:val="center"/>
                </w:tcPr>
                <w:p w14:paraId="26982A74">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5CD9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025F6002">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2789D959">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3237" w:type="pct"/>
                  <w:vAlign w:val="center"/>
                </w:tcPr>
                <w:p w14:paraId="20D56B7E">
                  <w:pPr>
                    <w:spacing w:line="240" w:lineRule="auto"/>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r>
                    <w:rPr>
                      <w:rFonts w:hint="default" w:ascii="Times New Roman" w:hAnsi="Times New Roman" w:cs="Times New Roman"/>
                      <w:color w:val="auto"/>
                      <w:sz w:val="21"/>
                      <w:szCs w:val="21"/>
                      <w:lang w:eastAsia="zh-CN"/>
                    </w:rPr>
                    <w:t>生活污水</w:t>
                  </w:r>
                  <w:r>
                    <w:rPr>
                      <w:rFonts w:hint="eastAsia" w:cs="Times New Roman"/>
                      <w:color w:val="auto"/>
                      <w:sz w:val="21"/>
                      <w:szCs w:val="21"/>
                      <w:lang w:val="en-US" w:eastAsia="zh-CN"/>
                    </w:rPr>
                    <w:t>排入化粪池</w:t>
                  </w:r>
                  <w:r>
                    <w:rPr>
                      <w:rFonts w:hint="default" w:ascii="Times New Roman" w:hAnsi="Times New Roman" w:cs="Times New Roman"/>
                      <w:color w:val="auto"/>
                      <w:sz w:val="21"/>
                      <w:szCs w:val="21"/>
                    </w:rPr>
                    <w:t>，</w:t>
                  </w:r>
                  <w:r>
                    <w:rPr>
                      <w:rFonts w:hint="eastAsia" w:cs="Times New Roman"/>
                      <w:color w:val="auto"/>
                      <w:sz w:val="21"/>
                      <w:szCs w:val="21"/>
                      <w:lang w:val="en-US" w:eastAsia="zh-CN"/>
                    </w:rPr>
                    <w:t>定期清掏用于农田施肥；厂区东北侧新建一座污水处理站，污水处理工艺为“中和+混凝沉淀+气浮+水解酸化+A/O+沉淀”，处理规模为160m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/d，生产废水经废水处理站处理后全部回用于项目生产用水</w:t>
                  </w:r>
                  <w:r>
                    <w:rPr>
                      <w:rFonts w:hint="default" w:ascii="Times New Roman" w:hAnsi="Times New Roman" w:cs="Times New Roman"/>
                      <w:color w:val="auto"/>
                      <w:sz w:val="21"/>
                      <w:szCs w:val="21"/>
                    </w:rPr>
                    <w:t>。</w:t>
                  </w:r>
                </w:p>
              </w:tc>
              <w:tc>
                <w:tcPr>
                  <w:tcW w:w="570" w:type="pct"/>
                  <w:vAlign w:val="center"/>
                </w:tcPr>
                <w:p w14:paraId="66B5FBED">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1D8C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68" w:type="pct"/>
                  <w:vMerge w:val="continue"/>
                  <w:vAlign w:val="center"/>
                </w:tcPr>
                <w:p w14:paraId="49B1DE34">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724" w:type="pct"/>
                  <w:gridSpan w:val="2"/>
                  <w:vAlign w:val="center"/>
                </w:tcPr>
                <w:p w14:paraId="613F3092">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3237" w:type="pct"/>
                  <w:vAlign w:val="center"/>
                </w:tcPr>
                <w:p w14:paraId="6E0F6949">
                  <w:pPr>
                    <w:spacing w:line="240" w:lineRule="auto"/>
                    <w:ind w:firstLine="0" w:firstLineChars="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项目</w:t>
                  </w:r>
                  <w:r>
                    <w:rPr>
                      <w:rFonts w:hint="default" w:ascii="Times New Roman" w:hAnsi="Times New Roman" w:cs="Times New Roman"/>
                      <w:color w:val="auto"/>
                      <w:sz w:val="21"/>
                      <w:szCs w:val="21"/>
                    </w:rPr>
                    <w:t>选用低噪声设备，采取基础减振、厂房隔声等措施。</w:t>
                  </w:r>
                </w:p>
              </w:tc>
              <w:tc>
                <w:tcPr>
                  <w:tcW w:w="570" w:type="pct"/>
                  <w:vAlign w:val="center"/>
                </w:tcPr>
                <w:p w14:paraId="3207DC97">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27F1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68" w:type="pct"/>
                  <w:vMerge w:val="continue"/>
                  <w:vAlign w:val="center"/>
                </w:tcPr>
                <w:p w14:paraId="3962DB55">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246" w:type="pct"/>
                  <w:vMerge w:val="restart"/>
                  <w:vAlign w:val="center"/>
                </w:tcPr>
                <w:p w14:paraId="5039F34F">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477" w:type="pct"/>
                  <w:vAlign w:val="center"/>
                </w:tcPr>
                <w:p w14:paraId="08427E20">
                  <w:pPr>
                    <w:autoSpaceDE w:val="0"/>
                    <w:autoSpaceDN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生活垃圾</w:t>
                  </w:r>
                </w:p>
              </w:tc>
              <w:tc>
                <w:tcPr>
                  <w:tcW w:w="3237" w:type="pct"/>
                  <w:vAlign w:val="center"/>
                </w:tcPr>
                <w:p w14:paraId="3AAE911C">
                  <w:pPr>
                    <w:spacing w:line="240" w:lineRule="auto"/>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生活垃圾由垃圾桶分类收集，交由环卫部门处理</w:t>
                  </w:r>
                  <w:r>
                    <w:rPr>
                      <w:rFonts w:hint="eastAsia" w:cs="Times New Roman"/>
                      <w:color w:val="auto"/>
                      <w:sz w:val="21"/>
                      <w:szCs w:val="21"/>
                      <w:lang w:val="en-US" w:eastAsia="zh-CN"/>
                    </w:rPr>
                    <w:t>。</w:t>
                  </w:r>
                </w:p>
              </w:tc>
              <w:tc>
                <w:tcPr>
                  <w:tcW w:w="570" w:type="pct"/>
                  <w:vAlign w:val="center"/>
                </w:tcPr>
                <w:p w14:paraId="6A0F6ED8">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5AE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2C22E039">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246" w:type="pct"/>
                  <w:vMerge w:val="continue"/>
                  <w:vAlign w:val="center"/>
                </w:tcPr>
                <w:p w14:paraId="1AF2D37C">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477" w:type="pct"/>
                  <w:vAlign w:val="center"/>
                </w:tcPr>
                <w:p w14:paraId="6B9CB258">
                  <w:pPr>
                    <w:autoSpaceDE w:val="0"/>
                    <w:autoSpaceDN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一般固废</w:t>
                  </w:r>
                </w:p>
              </w:tc>
              <w:tc>
                <w:tcPr>
                  <w:tcW w:w="3237" w:type="pct"/>
                  <w:vAlign w:val="center"/>
                </w:tcPr>
                <w:p w14:paraId="1A764D23">
                  <w:pPr>
                    <w:spacing w:line="240" w:lineRule="auto"/>
                    <w:ind w:firstLine="0" w:firstLineChars="0"/>
                    <w:jc w:val="both"/>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废铁丝、废包装材料、废瓶盖、标签、废塑料片集中收集后定期外售，污泥经脱水后委外处置。</w:t>
                  </w:r>
                </w:p>
              </w:tc>
              <w:tc>
                <w:tcPr>
                  <w:tcW w:w="570" w:type="pct"/>
                  <w:vAlign w:val="center"/>
                </w:tcPr>
                <w:p w14:paraId="442DB5B8">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14:paraId="4A85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68" w:type="pct"/>
                  <w:vMerge w:val="continue"/>
                  <w:vAlign w:val="center"/>
                </w:tcPr>
                <w:p w14:paraId="74CFC7CD">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246" w:type="pct"/>
                  <w:vMerge w:val="continue"/>
                  <w:vAlign w:val="center"/>
                </w:tcPr>
                <w:p w14:paraId="156F0B72">
                  <w:pPr>
                    <w:autoSpaceDE w:val="0"/>
                    <w:autoSpaceDN w:val="0"/>
                    <w:spacing w:line="240" w:lineRule="auto"/>
                    <w:ind w:firstLine="0" w:firstLineChars="0"/>
                    <w:jc w:val="center"/>
                    <w:rPr>
                      <w:rFonts w:hint="default" w:ascii="Times New Roman" w:hAnsi="Times New Roman" w:cs="Times New Roman"/>
                      <w:color w:val="auto"/>
                      <w:sz w:val="21"/>
                      <w:szCs w:val="21"/>
                    </w:rPr>
                  </w:pPr>
                </w:p>
              </w:tc>
              <w:tc>
                <w:tcPr>
                  <w:tcW w:w="477" w:type="pct"/>
                  <w:vAlign w:val="center"/>
                </w:tcPr>
                <w:p w14:paraId="18435770">
                  <w:pPr>
                    <w:autoSpaceDE w:val="0"/>
                    <w:autoSpaceDN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危险废物</w:t>
                  </w:r>
                </w:p>
              </w:tc>
              <w:tc>
                <w:tcPr>
                  <w:tcW w:w="3237" w:type="pct"/>
                  <w:vAlign w:val="center"/>
                </w:tcPr>
                <w:p w14:paraId="6E80146E">
                  <w:pPr>
                    <w:spacing w:line="240" w:lineRule="auto"/>
                    <w:ind w:firstLine="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废活性炭、静电收集油、废润滑油、废油桶</w:t>
                  </w:r>
                  <w:r>
                    <w:rPr>
                      <w:rFonts w:hint="eastAsia" w:cs="Times New Roman"/>
                      <w:color w:val="auto"/>
                      <w:sz w:val="21"/>
                      <w:szCs w:val="21"/>
                      <w:lang w:val="en-US" w:eastAsia="zh-CN"/>
                    </w:rPr>
                    <w:t>收集后</w:t>
                  </w:r>
                  <w:r>
                    <w:rPr>
                      <w:rFonts w:hint="default" w:ascii="Times New Roman" w:hAnsi="Times New Roman" w:cs="Times New Roman"/>
                      <w:color w:val="auto"/>
                      <w:sz w:val="21"/>
                      <w:szCs w:val="21"/>
                      <w:lang w:val="en-US" w:eastAsia="zh-CN"/>
                    </w:rPr>
                    <w:t>暂存于危险废物贮存库，定期交由有资质的单位处置</w:t>
                  </w:r>
                  <w:r>
                    <w:rPr>
                      <w:rFonts w:hint="eastAsia" w:cs="Times New Roman"/>
                      <w:color w:val="auto"/>
                      <w:sz w:val="21"/>
                      <w:szCs w:val="21"/>
                      <w:lang w:val="en-US" w:eastAsia="zh-CN"/>
                    </w:rPr>
                    <w:t>。</w:t>
                  </w:r>
                </w:p>
              </w:tc>
              <w:tc>
                <w:tcPr>
                  <w:tcW w:w="570" w:type="pct"/>
                  <w:vAlign w:val="center"/>
                </w:tcPr>
                <w:p w14:paraId="67C66AC4">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bl>
          <w:p w14:paraId="6A1DF570">
            <w:pPr>
              <w:widowControl/>
              <w:spacing w:line="360" w:lineRule="auto"/>
              <w:ind w:firstLine="482"/>
              <w:jc w:val="left"/>
              <w:rPr>
                <w:rFonts w:hint="default" w:ascii="Times New Roman" w:hAnsi="Times New Roman" w:eastAsia="宋体" w:cs="Times New Roman"/>
                <w:b/>
                <w:bCs/>
                <w:color w:val="auto"/>
                <w:lang w:val="en-US" w:eastAsia="zh-CN"/>
              </w:rPr>
            </w:pPr>
            <w:r>
              <w:rPr>
                <w:rFonts w:hint="eastAsia" w:cs="Times New Roman"/>
                <w:b/>
                <w:bCs/>
                <w:color w:val="auto"/>
                <w:lang w:eastAsia="zh-CN"/>
              </w:rPr>
              <w:t>4.</w:t>
            </w:r>
            <w:r>
              <w:rPr>
                <w:rFonts w:hint="default" w:ascii="Times New Roman" w:hAnsi="Times New Roman" w:eastAsia="宋体" w:cs="Times New Roman"/>
                <w:b/>
                <w:bCs/>
                <w:color w:val="auto"/>
                <w:lang w:val="en-US" w:eastAsia="zh-CN"/>
              </w:rPr>
              <w:t>产品方案</w:t>
            </w:r>
          </w:p>
          <w:p w14:paraId="31ED03CC">
            <w:pPr>
              <w:pStyle w:val="50"/>
              <w:bidi w:val="0"/>
              <w:rPr>
                <w:rFonts w:hint="default" w:ascii="Times New Roman" w:hAnsi="Times New Roman" w:cs="Times New Roman"/>
                <w:color w:val="auto"/>
                <w:lang w:eastAsia="zh-CN"/>
              </w:rPr>
            </w:pPr>
            <w:r>
              <w:rPr>
                <w:rFonts w:hint="default" w:ascii="Times New Roman" w:hAnsi="Times New Roman" w:cs="Times New Roman"/>
                <w:color w:val="auto"/>
                <w:lang w:val="zh-CN"/>
              </w:rPr>
              <w:t>表2</w:t>
            </w:r>
            <w:r>
              <w:rPr>
                <w:rFonts w:hint="default" w:ascii="Times New Roman" w:hAnsi="Times New Roman" w:cs="Times New Roman"/>
                <w:color w:val="auto"/>
                <w:lang w:val="en-US" w:eastAsia="zh-CN"/>
              </w:rPr>
              <w:t>-2</w:t>
            </w:r>
            <w:r>
              <w:rPr>
                <w:rFonts w:hint="default" w:ascii="Times New Roman" w:hAnsi="Times New Roman" w:cs="Times New Roman"/>
                <w:color w:val="auto"/>
                <w:lang w:val="zh-CN"/>
              </w:rPr>
              <w:t xml:space="preserve">  项目产品方案一览表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2564"/>
              <w:gridCol w:w="1991"/>
              <w:gridCol w:w="1893"/>
            </w:tblGrid>
            <w:tr w14:paraId="4A74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0" w:type="pct"/>
                  <w:shd w:val="clear" w:color="auto" w:fill="auto"/>
                  <w:noWrap w:val="0"/>
                  <w:vAlign w:val="center"/>
                </w:tcPr>
                <w:p w14:paraId="47C232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lang w:eastAsia="zh-CN"/>
                    </w:rPr>
                  </w:pPr>
                  <w:r>
                    <w:rPr>
                      <w:rFonts w:hint="default" w:ascii="Times New Roman" w:hAnsi="Times New Roman" w:cs="Times New Roman"/>
                      <w:b/>
                      <w:bCs w:val="0"/>
                      <w:color w:val="auto"/>
                      <w:sz w:val="21"/>
                      <w:szCs w:val="21"/>
                      <w:lang w:val="en-US" w:eastAsia="zh-CN"/>
                    </w:rPr>
                    <w:t>序号</w:t>
                  </w:r>
                </w:p>
              </w:tc>
              <w:tc>
                <w:tcPr>
                  <w:tcW w:w="1530" w:type="pct"/>
                  <w:shd w:val="clear" w:color="auto" w:fill="auto"/>
                  <w:noWrap w:val="0"/>
                  <w:vAlign w:val="center"/>
                </w:tcPr>
                <w:p w14:paraId="733C52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产品名称</w:t>
                  </w:r>
                </w:p>
              </w:tc>
              <w:tc>
                <w:tcPr>
                  <w:tcW w:w="1188" w:type="pct"/>
                  <w:shd w:val="clear" w:color="auto" w:fill="auto"/>
                  <w:noWrap w:val="0"/>
                  <w:vAlign w:val="center"/>
                </w:tcPr>
                <w:p w14:paraId="7C5907A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产品</w:t>
                  </w:r>
                  <w:r>
                    <w:rPr>
                      <w:rFonts w:hint="default" w:ascii="Times New Roman" w:hAnsi="Times New Roman" w:cs="Times New Roman"/>
                      <w:b/>
                      <w:bCs w:val="0"/>
                      <w:color w:val="auto"/>
                      <w:sz w:val="21"/>
                      <w:szCs w:val="21"/>
                      <w:lang w:val="en-US" w:eastAsia="zh-CN"/>
                    </w:rPr>
                    <w:t>规格</w:t>
                  </w:r>
                </w:p>
              </w:tc>
              <w:tc>
                <w:tcPr>
                  <w:tcW w:w="1129" w:type="pct"/>
                  <w:shd w:val="clear" w:color="auto" w:fill="auto"/>
                  <w:noWrap w:val="0"/>
                  <w:vAlign w:val="center"/>
                </w:tcPr>
                <w:p w14:paraId="29EE19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年</w:t>
                  </w:r>
                  <w:r>
                    <w:rPr>
                      <w:rFonts w:hint="default" w:ascii="Times New Roman" w:hAnsi="Times New Roman" w:eastAsia="宋体" w:cs="Times New Roman"/>
                      <w:b/>
                      <w:bCs w:val="0"/>
                      <w:color w:val="auto"/>
                      <w:sz w:val="21"/>
                      <w:szCs w:val="21"/>
                      <w:lang w:eastAsia="zh-CN"/>
                    </w:rPr>
                    <w:t>产</w:t>
                  </w:r>
                  <w:r>
                    <w:rPr>
                      <w:rFonts w:hint="default" w:ascii="Times New Roman" w:hAnsi="Times New Roman" w:eastAsia="宋体" w:cs="Times New Roman"/>
                      <w:b/>
                      <w:bCs w:val="0"/>
                      <w:color w:val="auto"/>
                      <w:sz w:val="21"/>
                      <w:szCs w:val="21"/>
                    </w:rPr>
                    <w:t>量</w:t>
                  </w:r>
                  <w:r>
                    <w:rPr>
                      <w:rFonts w:hint="default" w:ascii="Times New Roman" w:hAnsi="Times New Roman" w:cs="Times New Roman"/>
                      <w:b/>
                      <w:bCs w:val="0"/>
                      <w:color w:val="auto"/>
                      <w:sz w:val="21"/>
                      <w:szCs w:val="21"/>
                      <w:lang w:val="en-US" w:eastAsia="zh-CN"/>
                    </w:rPr>
                    <w:t>（t/a）</w:t>
                  </w:r>
                </w:p>
              </w:tc>
            </w:tr>
            <w:tr w14:paraId="348A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50" w:type="pct"/>
                  <w:shd w:val="clear" w:color="auto" w:fill="auto"/>
                  <w:noWrap w:val="0"/>
                  <w:vAlign w:val="center"/>
                </w:tcPr>
                <w:p w14:paraId="44D86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8"/>
                      <w:rFonts w:hint="default" w:ascii="Times New Roman" w:hAnsi="Times New Roman" w:cs="Times New Roman"/>
                      <w:color w:val="auto"/>
                      <w:sz w:val="21"/>
                      <w:szCs w:val="21"/>
                      <w:lang w:val="en-US" w:eastAsia="zh-CN" w:bidi="ar"/>
                    </w:rPr>
                  </w:pPr>
                  <w:r>
                    <w:rPr>
                      <w:rStyle w:val="48"/>
                      <w:rFonts w:hint="default" w:ascii="Times New Roman" w:hAnsi="Times New Roman" w:cs="Times New Roman"/>
                      <w:color w:val="auto"/>
                      <w:sz w:val="21"/>
                      <w:szCs w:val="21"/>
                      <w:lang w:val="en-US" w:eastAsia="zh-CN" w:bidi="ar"/>
                    </w:rPr>
                    <w:t>1</w:t>
                  </w:r>
                </w:p>
              </w:tc>
              <w:tc>
                <w:tcPr>
                  <w:tcW w:w="1530" w:type="pct"/>
                  <w:shd w:val="clear" w:color="auto" w:fill="auto"/>
                  <w:noWrap w:val="0"/>
                  <w:vAlign w:val="center"/>
                </w:tcPr>
                <w:p w14:paraId="61ADC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PET塑料碎片</w:t>
                  </w:r>
                </w:p>
              </w:tc>
              <w:tc>
                <w:tcPr>
                  <w:tcW w:w="1188" w:type="pct"/>
                  <w:shd w:val="clear" w:color="auto" w:fill="auto"/>
                  <w:noWrap w:val="0"/>
                  <w:vAlign w:val="center"/>
                </w:tcPr>
                <w:p w14:paraId="6DFEA7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z w:val="21"/>
                      <w:szCs w:val="21"/>
                    </w:rPr>
                  </w:pPr>
                  <w:r>
                    <w:rPr>
                      <w:rStyle w:val="48"/>
                      <w:rFonts w:hint="default" w:ascii="Times New Roman" w:hAnsi="Times New Roman" w:cs="Times New Roman"/>
                      <w:color w:val="auto"/>
                      <w:sz w:val="21"/>
                      <w:szCs w:val="21"/>
                      <w:lang w:val="en-US" w:eastAsia="zh-CN" w:bidi="ar"/>
                    </w:rPr>
                    <w:t>片状</w:t>
                  </w:r>
                </w:p>
              </w:tc>
              <w:tc>
                <w:tcPr>
                  <w:tcW w:w="1129" w:type="pct"/>
                  <w:shd w:val="clear" w:color="auto" w:fill="auto"/>
                  <w:noWrap w:val="0"/>
                  <w:vAlign w:val="center"/>
                </w:tcPr>
                <w:p w14:paraId="4B3D3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rPr>
                  </w:pPr>
                  <w:r>
                    <w:rPr>
                      <w:rFonts w:hint="eastAsia" w:cs="Times New Roman"/>
                      <w:i w:val="0"/>
                      <w:iCs w:val="0"/>
                      <w:color w:val="auto"/>
                      <w:sz w:val="21"/>
                      <w:szCs w:val="21"/>
                      <w:u w:val="none"/>
                      <w:lang w:val="en-US" w:eastAsia="zh-CN"/>
                    </w:rPr>
                    <w:t>63350</w:t>
                  </w:r>
                </w:p>
              </w:tc>
            </w:tr>
            <w:tr w14:paraId="0D99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pct"/>
                  <w:shd w:val="clear" w:color="auto" w:fill="auto"/>
                  <w:noWrap w:val="0"/>
                  <w:vAlign w:val="center"/>
                </w:tcPr>
                <w:p w14:paraId="52DFE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8"/>
                      <w:rFonts w:hint="default" w:ascii="Times New Roman" w:hAnsi="Times New Roman" w:cs="Times New Roman"/>
                      <w:color w:val="auto"/>
                      <w:sz w:val="21"/>
                      <w:szCs w:val="21"/>
                      <w:lang w:val="en-US" w:eastAsia="zh-CN" w:bidi="ar"/>
                    </w:rPr>
                  </w:pPr>
                  <w:r>
                    <w:rPr>
                      <w:rStyle w:val="48"/>
                      <w:rFonts w:hint="default" w:ascii="Times New Roman" w:hAnsi="Times New Roman" w:cs="Times New Roman"/>
                      <w:color w:val="auto"/>
                      <w:sz w:val="21"/>
                      <w:szCs w:val="21"/>
                      <w:lang w:val="en-US" w:eastAsia="zh-CN" w:bidi="ar"/>
                    </w:rPr>
                    <w:t>2</w:t>
                  </w:r>
                </w:p>
              </w:tc>
              <w:tc>
                <w:tcPr>
                  <w:tcW w:w="1530" w:type="pct"/>
                  <w:shd w:val="clear" w:color="auto" w:fill="auto"/>
                  <w:noWrap w:val="0"/>
                  <w:vAlign w:val="center"/>
                </w:tcPr>
                <w:p w14:paraId="72CA0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PET</w:t>
                  </w:r>
                  <w:r>
                    <w:rPr>
                      <w:rFonts w:hint="default" w:ascii="Times New Roman" w:hAnsi="Times New Roman" w:cs="Times New Roman"/>
                      <w:b w:val="0"/>
                      <w:bCs/>
                      <w:color w:val="auto"/>
                      <w:sz w:val="21"/>
                      <w:szCs w:val="21"/>
                      <w:lang w:val="en-US" w:eastAsia="zh-CN"/>
                    </w:rPr>
                    <w:t>泡泡料</w:t>
                  </w:r>
                </w:p>
              </w:tc>
              <w:tc>
                <w:tcPr>
                  <w:tcW w:w="1188" w:type="pct"/>
                  <w:shd w:val="clear" w:color="auto" w:fill="auto"/>
                  <w:noWrap w:val="0"/>
                  <w:vAlign w:val="center"/>
                </w:tcPr>
                <w:p w14:paraId="67666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Style w:val="48"/>
                      <w:rFonts w:hint="default" w:ascii="Times New Roman" w:hAnsi="Times New Roman" w:cs="Times New Roman"/>
                      <w:color w:val="auto"/>
                      <w:sz w:val="21"/>
                      <w:szCs w:val="21"/>
                      <w:lang w:val="en-US" w:eastAsia="zh-CN" w:bidi="ar"/>
                    </w:rPr>
                    <w:t>片状</w:t>
                  </w:r>
                </w:p>
              </w:tc>
              <w:tc>
                <w:tcPr>
                  <w:tcW w:w="1129" w:type="pct"/>
                  <w:shd w:val="clear" w:color="auto" w:fill="auto"/>
                  <w:noWrap w:val="0"/>
                  <w:vAlign w:val="center"/>
                </w:tcPr>
                <w:p w14:paraId="104E7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eastAsia="zh-CN"/>
                    </w:rPr>
                  </w:pPr>
                  <w:r>
                    <w:rPr>
                      <w:rFonts w:hint="eastAsia" w:cs="Times New Roman"/>
                      <w:i w:val="0"/>
                      <w:iCs w:val="0"/>
                      <w:color w:val="auto"/>
                      <w:sz w:val="21"/>
                      <w:szCs w:val="21"/>
                      <w:u w:val="none"/>
                      <w:lang w:val="en-US" w:eastAsia="zh-CN"/>
                    </w:rPr>
                    <w:t>11391.3</w:t>
                  </w:r>
                </w:p>
              </w:tc>
            </w:tr>
            <w:tr w14:paraId="6562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50" w:type="pct"/>
                  <w:shd w:val="clear" w:color="auto" w:fill="auto"/>
                  <w:noWrap w:val="0"/>
                  <w:vAlign w:val="center"/>
                </w:tcPr>
                <w:p w14:paraId="62B03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8"/>
                      <w:rFonts w:hint="default" w:ascii="Times New Roman" w:hAnsi="Times New Roman" w:cs="Times New Roman"/>
                      <w:color w:val="auto"/>
                      <w:sz w:val="21"/>
                      <w:szCs w:val="21"/>
                      <w:lang w:val="en-US" w:eastAsia="zh-CN" w:bidi="ar"/>
                    </w:rPr>
                  </w:pPr>
                  <w:r>
                    <w:rPr>
                      <w:rStyle w:val="48"/>
                      <w:rFonts w:hint="default" w:ascii="Times New Roman" w:hAnsi="Times New Roman" w:cs="Times New Roman"/>
                      <w:color w:val="auto"/>
                      <w:sz w:val="21"/>
                      <w:szCs w:val="21"/>
                      <w:lang w:val="en-US" w:eastAsia="zh-CN" w:bidi="ar"/>
                    </w:rPr>
                    <w:t>3</w:t>
                  </w:r>
                </w:p>
              </w:tc>
              <w:tc>
                <w:tcPr>
                  <w:tcW w:w="1530" w:type="pct"/>
                  <w:shd w:val="clear" w:color="auto" w:fill="auto"/>
                  <w:noWrap w:val="0"/>
                  <w:vAlign w:val="center"/>
                </w:tcPr>
                <w:p w14:paraId="7F608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PE塑料碎片</w:t>
                  </w:r>
                </w:p>
              </w:tc>
              <w:tc>
                <w:tcPr>
                  <w:tcW w:w="1188" w:type="pct"/>
                  <w:shd w:val="clear" w:color="auto" w:fill="auto"/>
                  <w:noWrap w:val="0"/>
                  <w:vAlign w:val="center"/>
                </w:tcPr>
                <w:p w14:paraId="2A5A2E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Style w:val="48"/>
                      <w:rFonts w:hint="default" w:ascii="Times New Roman" w:hAnsi="Times New Roman" w:cs="Times New Roman"/>
                      <w:color w:val="auto"/>
                      <w:sz w:val="21"/>
                      <w:szCs w:val="21"/>
                      <w:lang w:val="en-US" w:eastAsia="zh-CN" w:bidi="ar"/>
                    </w:rPr>
                    <w:t>片状</w:t>
                  </w:r>
                </w:p>
              </w:tc>
              <w:tc>
                <w:tcPr>
                  <w:tcW w:w="1129" w:type="pct"/>
                  <w:shd w:val="clear" w:color="auto" w:fill="auto"/>
                  <w:noWrap w:val="0"/>
                  <w:vAlign w:val="center"/>
                </w:tcPr>
                <w:p w14:paraId="34752D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i w:val="0"/>
                      <w:iCs w:val="0"/>
                      <w:color w:val="auto"/>
                      <w:sz w:val="21"/>
                      <w:szCs w:val="21"/>
                      <w:u w:val="none"/>
                      <w:lang w:val="en-US" w:eastAsia="zh-CN"/>
                    </w:rPr>
                    <w:t>18100</w:t>
                  </w:r>
                </w:p>
              </w:tc>
            </w:tr>
            <w:tr w14:paraId="255A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0" w:type="pct"/>
                  <w:shd w:val="clear" w:color="auto" w:fill="auto"/>
                  <w:noWrap w:val="0"/>
                  <w:vAlign w:val="center"/>
                </w:tcPr>
                <w:p w14:paraId="152A0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8"/>
                      <w:rFonts w:hint="default" w:ascii="Times New Roman" w:hAnsi="Times New Roman" w:cs="Times New Roman"/>
                      <w:color w:val="auto"/>
                      <w:sz w:val="21"/>
                      <w:szCs w:val="21"/>
                      <w:lang w:val="en-US" w:eastAsia="zh-CN" w:bidi="ar"/>
                    </w:rPr>
                  </w:pPr>
                  <w:r>
                    <w:rPr>
                      <w:rStyle w:val="48"/>
                      <w:rFonts w:hint="default" w:ascii="Times New Roman" w:hAnsi="Times New Roman" w:cs="Times New Roman"/>
                      <w:color w:val="auto"/>
                      <w:sz w:val="21"/>
                      <w:szCs w:val="21"/>
                      <w:lang w:val="en-US" w:eastAsia="zh-CN" w:bidi="ar"/>
                    </w:rPr>
                    <w:t>4</w:t>
                  </w:r>
                </w:p>
              </w:tc>
              <w:tc>
                <w:tcPr>
                  <w:tcW w:w="1530" w:type="pct"/>
                  <w:shd w:val="clear" w:color="auto" w:fill="auto"/>
                  <w:noWrap w:val="0"/>
                  <w:vAlign w:val="center"/>
                </w:tcPr>
                <w:p w14:paraId="54E45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P</w:t>
                  </w:r>
                  <w:r>
                    <w:rPr>
                      <w:rFonts w:hint="default" w:ascii="Times New Roman" w:hAnsi="Times New Roman" w:cs="Times New Roman"/>
                      <w:b w:val="0"/>
                      <w:bCs/>
                      <w:color w:val="auto"/>
                      <w:sz w:val="21"/>
                      <w:szCs w:val="21"/>
                      <w:lang w:val="en-US" w:eastAsia="zh-CN"/>
                    </w:rPr>
                    <w:t>P</w:t>
                  </w:r>
                  <w:r>
                    <w:rPr>
                      <w:rFonts w:hint="default" w:ascii="Times New Roman" w:hAnsi="Times New Roman" w:eastAsia="宋体" w:cs="Times New Roman"/>
                      <w:b w:val="0"/>
                      <w:bCs/>
                      <w:color w:val="auto"/>
                      <w:sz w:val="21"/>
                      <w:szCs w:val="21"/>
                    </w:rPr>
                    <w:t>塑料碎片</w:t>
                  </w:r>
                </w:p>
              </w:tc>
              <w:tc>
                <w:tcPr>
                  <w:tcW w:w="1188" w:type="pct"/>
                  <w:shd w:val="clear" w:color="auto" w:fill="auto"/>
                  <w:noWrap w:val="0"/>
                  <w:vAlign w:val="center"/>
                </w:tcPr>
                <w:p w14:paraId="4B26B4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Style w:val="48"/>
                      <w:rFonts w:hint="default" w:ascii="Times New Roman" w:hAnsi="Times New Roman" w:cs="Times New Roman"/>
                      <w:color w:val="auto"/>
                      <w:sz w:val="21"/>
                      <w:szCs w:val="21"/>
                      <w:lang w:val="en-US" w:eastAsia="zh-CN" w:bidi="ar"/>
                    </w:rPr>
                    <w:t>片状</w:t>
                  </w:r>
                </w:p>
              </w:tc>
              <w:tc>
                <w:tcPr>
                  <w:tcW w:w="1129" w:type="pct"/>
                  <w:shd w:val="clear" w:color="auto" w:fill="auto"/>
                  <w:noWrap w:val="0"/>
                  <w:vAlign w:val="center"/>
                </w:tcPr>
                <w:p w14:paraId="01FEE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cs="Times New Roman"/>
                      <w:i w:val="0"/>
                      <w:iCs w:val="0"/>
                      <w:color w:val="auto"/>
                      <w:sz w:val="21"/>
                      <w:szCs w:val="21"/>
                      <w:u w:val="none"/>
                      <w:lang w:val="en-US" w:eastAsia="zh-CN"/>
                    </w:rPr>
                    <w:t>18100</w:t>
                  </w:r>
                </w:p>
              </w:tc>
            </w:tr>
          </w:tbl>
          <w:p w14:paraId="714AF23C">
            <w:pPr>
              <w:tabs>
                <w:tab w:val="left" w:pos="615"/>
                <w:tab w:val="left" w:pos="3615"/>
              </w:tabs>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5.</w:t>
            </w:r>
            <w:r>
              <w:rPr>
                <w:rFonts w:hint="default" w:ascii="Times New Roman" w:hAnsi="Times New Roman" w:cs="Times New Roman"/>
                <w:b/>
                <w:bCs/>
                <w:color w:val="auto"/>
              </w:rPr>
              <w:t>主要原辅材料</w:t>
            </w:r>
            <w:r>
              <w:rPr>
                <w:rFonts w:hint="default" w:ascii="Times New Roman" w:hAnsi="Times New Roman" w:cs="Times New Roman"/>
                <w:b/>
                <w:bCs/>
                <w:color w:val="auto"/>
                <w:lang w:eastAsia="zh-CN"/>
              </w:rPr>
              <w:t>及能源消耗</w:t>
            </w:r>
          </w:p>
          <w:p w14:paraId="3AFB8CAC">
            <w:pPr>
              <w:spacing w:line="360" w:lineRule="auto"/>
              <w:ind w:firstLine="480"/>
              <w:rPr>
                <w:rFonts w:hint="default" w:ascii="Times New Roman" w:hAnsi="Times New Roman" w:cs="Times New Roman"/>
                <w:color w:val="auto"/>
              </w:rPr>
            </w:pPr>
            <w:r>
              <w:rPr>
                <w:rFonts w:hint="eastAsia" w:cs="Times New Roman"/>
                <w:color w:val="auto"/>
                <w:lang w:eastAsia="zh-CN"/>
              </w:rPr>
              <w:t>本</w:t>
            </w:r>
            <w:r>
              <w:rPr>
                <w:rFonts w:hint="default" w:ascii="Times New Roman" w:hAnsi="Times New Roman" w:cs="Times New Roman"/>
                <w:color w:val="auto"/>
                <w:lang w:eastAsia="zh-CN"/>
              </w:rPr>
              <w:t>项目主要</w:t>
            </w:r>
            <w:r>
              <w:rPr>
                <w:rFonts w:hint="default" w:ascii="Times New Roman" w:hAnsi="Times New Roman" w:cs="Times New Roman"/>
                <w:color w:val="auto"/>
              </w:rPr>
              <w:t>原辅材料</w:t>
            </w:r>
            <w:r>
              <w:rPr>
                <w:rFonts w:hint="default" w:ascii="Times New Roman" w:hAnsi="Times New Roman" w:cs="Times New Roman"/>
                <w:color w:val="auto"/>
                <w:lang w:eastAsia="zh-CN"/>
              </w:rPr>
              <w:t>及能源消耗情况</w:t>
            </w:r>
            <w:r>
              <w:rPr>
                <w:rFonts w:hint="default" w:ascii="Times New Roman" w:hAnsi="Times New Roman" w:cs="Times New Roman"/>
                <w:color w:val="auto"/>
              </w:rPr>
              <w:t>见下表。</w:t>
            </w:r>
          </w:p>
          <w:p w14:paraId="082D29D1">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rPr>
              <w:t>表2-</w:t>
            </w:r>
            <w:r>
              <w:rPr>
                <w:rFonts w:hint="eastAsia" w:cs="Times New Roman"/>
                <w:b/>
                <w:bCs/>
                <w:color w:val="auto"/>
                <w:sz w:val="21"/>
                <w:szCs w:val="21"/>
                <w:lang w:val="en-US" w:eastAsia="zh-CN"/>
              </w:rPr>
              <w:t>3</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eastAsia="zh-CN"/>
              </w:rPr>
              <w:t>主要</w:t>
            </w:r>
            <w:r>
              <w:rPr>
                <w:rFonts w:hint="default" w:ascii="Times New Roman" w:hAnsi="Times New Roman" w:cs="Times New Roman"/>
                <w:b/>
                <w:bCs/>
                <w:color w:val="auto"/>
                <w:sz w:val="21"/>
                <w:szCs w:val="21"/>
                <w:lang w:val="zh-CN"/>
              </w:rPr>
              <w:t>原辅材料及能源消耗情况一览表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69"/>
              <w:gridCol w:w="1011"/>
              <w:gridCol w:w="1244"/>
              <w:gridCol w:w="1391"/>
              <w:gridCol w:w="1121"/>
              <w:gridCol w:w="1316"/>
            </w:tblGrid>
            <w:tr w14:paraId="1F3E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vAlign w:val="center"/>
                </w:tcPr>
                <w:p w14:paraId="74EC0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宋体" w:hAnsi="宋体" w:eastAsia="宋体" w:cs="宋体"/>
                      <w:b/>
                      <w:bCs/>
                      <w:i w:val="0"/>
                      <w:iCs w:val="0"/>
                      <w:color w:val="auto"/>
                      <w:kern w:val="0"/>
                      <w:sz w:val="21"/>
                      <w:szCs w:val="21"/>
                      <w:u w:val="none"/>
                      <w:lang w:val="en-US" w:eastAsia="zh-CN" w:bidi="ar"/>
                    </w:rPr>
                    <w:t>序号</w:t>
                  </w:r>
                </w:p>
              </w:tc>
              <w:tc>
                <w:tcPr>
                  <w:tcW w:w="936" w:type="pct"/>
                  <w:vAlign w:val="center"/>
                </w:tcPr>
                <w:p w14:paraId="279358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宋体" w:hAnsi="宋体" w:eastAsia="宋体" w:cs="宋体"/>
                      <w:b/>
                      <w:bCs/>
                      <w:i w:val="0"/>
                      <w:iCs w:val="0"/>
                      <w:color w:val="auto"/>
                      <w:kern w:val="0"/>
                      <w:sz w:val="21"/>
                      <w:szCs w:val="21"/>
                      <w:u w:val="none"/>
                      <w:lang w:val="en-US" w:eastAsia="zh-CN" w:bidi="ar"/>
                    </w:rPr>
                    <w:t>名称</w:t>
                  </w:r>
                </w:p>
              </w:tc>
              <w:tc>
                <w:tcPr>
                  <w:tcW w:w="603" w:type="pct"/>
                  <w:vAlign w:val="center"/>
                </w:tcPr>
                <w:p w14:paraId="779B6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宋体" w:hAnsi="宋体" w:eastAsia="宋体" w:cs="宋体"/>
                      <w:b/>
                      <w:bCs/>
                      <w:i w:val="0"/>
                      <w:iCs w:val="0"/>
                      <w:color w:val="auto"/>
                      <w:kern w:val="0"/>
                      <w:sz w:val="21"/>
                      <w:szCs w:val="21"/>
                      <w:u w:val="none"/>
                      <w:lang w:val="en-US" w:eastAsia="zh-CN" w:bidi="ar"/>
                    </w:rPr>
                    <w:t>状态</w:t>
                  </w:r>
                </w:p>
              </w:tc>
              <w:tc>
                <w:tcPr>
                  <w:tcW w:w="742" w:type="pct"/>
                  <w:vAlign w:val="center"/>
                </w:tcPr>
                <w:p w14:paraId="3AF39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宋体" w:hAnsi="宋体" w:eastAsia="宋体" w:cs="宋体"/>
                      <w:b/>
                      <w:bCs/>
                      <w:i w:val="0"/>
                      <w:iCs w:val="0"/>
                      <w:color w:val="auto"/>
                      <w:kern w:val="0"/>
                      <w:sz w:val="21"/>
                      <w:szCs w:val="21"/>
                      <w:u w:val="none"/>
                      <w:lang w:val="en-US" w:eastAsia="zh-CN" w:bidi="ar"/>
                    </w:rPr>
                    <w:t>包装规格</w:t>
                  </w:r>
                </w:p>
              </w:tc>
              <w:tc>
                <w:tcPr>
                  <w:tcW w:w="830" w:type="pct"/>
                  <w:vAlign w:val="center"/>
                </w:tcPr>
                <w:p w14:paraId="4BB94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lang w:val="en-US" w:eastAsia="zh-CN"/>
                    </w:rPr>
                  </w:pPr>
                  <w:r>
                    <w:rPr>
                      <w:rFonts w:hint="eastAsia" w:ascii="宋体" w:hAnsi="宋体" w:eastAsia="宋体" w:cs="宋体"/>
                      <w:b/>
                      <w:bCs/>
                      <w:i w:val="0"/>
                      <w:iCs w:val="0"/>
                      <w:color w:val="auto"/>
                      <w:kern w:val="0"/>
                      <w:sz w:val="21"/>
                      <w:szCs w:val="21"/>
                      <w:u w:val="none"/>
                      <w:lang w:val="en-US" w:eastAsia="zh-CN" w:bidi="ar"/>
                    </w:rPr>
                    <w:t>年用量</w:t>
                  </w:r>
                  <w:r>
                    <w:rPr>
                      <w:rFonts w:hint="default" w:ascii="Times New Roman" w:hAnsi="Times New Roman" w:eastAsia="宋体" w:cs="Times New Roman"/>
                      <w:b/>
                      <w:bCs/>
                      <w:i w:val="0"/>
                      <w:iCs w:val="0"/>
                      <w:color w:val="auto"/>
                      <w:kern w:val="0"/>
                      <w:sz w:val="21"/>
                      <w:szCs w:val="21"/>
                      <w:u w:val="none"/>
                      <w:lang w:val="en-US" w:eastAsia="zh-CN" w:bidi="ar"/>
                    </w:rPr>
                    <w:t>t/a</w:t>
                  </w:r>
                </w:p>
              </w:tc>
              <w:tc>
                <w:tcPr>
                  <w:tcW w:w="669" w:type="pct"/>
                  <w:vAlign w:val="center"/>
                </w:tcPr>
                <w:p w14:paraId="3C44F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宋体" w:hAnsi="宋体" w:eastAsia="宋体" w:cs="宋体"/>
                      <w:b/>
                      <w:bCs/>
                      <w:i w:val="0"/>
                      <w:iCs w:val="0"/>
                      <w:color w:val="auto"/>
                      <w:kern w:val="0"/>
                      <w:sz w:val="21"/>
                      <w:szCs w:val="21"/>
                      <w:u w:val="none"/>
                      <w:lang w:val="en-US" w:eastAsia="zh-CN" w:bidi="ar"/>
                    </w:rPr>
                    <w:t>最大储存量</w:t>
                  </w:r>
                  <w:r>
                    <w:rPr>
                      <w:rFonts w:hint="default" w:ascii="Times New Roman" w:hAnsi="Times New Roman" w:eastAsia="宋体" w:cs="Times New Roman"/>
                      <w:b/>
                      <w:bCs/>
                      <w:i w:val="0"/>
                      <w:iCs w:val="0"/>
                      <w:color w:val="auto"/>
                      <w:kern w:val="0"/>
                      <w:sz w:val="21"/>
                      <w:szCs w:val="21"/>
                      <w:u w:val="none"/>
                      <w:lang w:val="en-US" w:eastAsia="zh-CN" w:bidi="ar"/>
                    </w:rPr>
                    <w:t>t</w:t>
                  </w:r>
                </w:p>
              </w:tc>
              <w:tc>
                <w:tcPr>
                  <w:tcW w:w="785" w:type="pct"/>
                  <w:vAlign w:val="center"/>
                </w:tcPr>
                <w:p w14:paraId="589FB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lang w:eastAsia="zh-CN"/>
                    </w:rPr>
                  </w:pPr>
                  <w:r>
                    <w:rPr>
                      <w:rFonts w:hint="eastAsia" w:ascii="宋体" w:hAnsi="宋体" w:eastAsia="宋体" w:cs="宋体"/>
                      <w:b/>
                      <w:bCs/>
                      <w:i w:val="0"/>
                      <w:iCs w:val="0"/>
                      <w:color w:val="auto"/>
                      <w:kern w:val="0"/>
                      <w:sz w:val="21"/>
                      <w:szCs w:val="21"/>
                      <w:u w:val="none"/>
                      <w:lang w:val="en-US" w:eastAsia="zh-CN" w:bidi="ar"/>
                    </w:rPr>
                    <w:t>备注</w:t>
                  </w:r>
                </w:p>
              </w:tc>
            </w:tr>
            <w:tr w14:paraId="30E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Align w:val="center"/>
                </w:tcPr>
                <w:p w14:paraId="6F71B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936" w:type="pct"/>
                  <w:shd w:val="clear" w:color="auto" w:fill="auto"/>
                  <w:vAlign w:val="center"/>
                </w:tcPr>
                <w:p w14:paraId="344DC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b w:val="0"/>
                      <w:bCs/>
                      <w:color w:val="auto"/>
                      <w:sz w:val="21"/>
                      <w:szCs w:val="21"/>
                    </w:rPr>
                    <w:t>PET</w:t>
                  </w:r>
                  <w:r>
                    <w:rPr>
                      <w:rFonts w:hint="default" w:ascii="Times New Roman" w:hAnsi="Times New Roman" w:eastAsia="宋体" w:cs="Times New Roman"/>
                      <w:b w:val="0"/>
                      <w:bCs/>
                      <w:color w:val="auto"/>
                      <w:sz w:val="21"/>
                      <w:szCs w:val="21"/>
                      <w:lang w:val="en-US" w:eastAsia="zh-CN"/>
                    </w:rPr>
                    <w:t>瓶子</w:t>
                  </w:r>
                </w:p>
              </w:tc>
              <w:tc>
                <w:tcPr>
                  <w:tcW w:w="603" w:type="pct"/>
                  <w:shd w:val="clear" w:color="auto" w:fill="auto"/>
                  <w:vAlign w:val="center"/>
                </w:tcPr>
                <w:p w14:paraId="42B91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rPr>
                  </w:pPr>
                  <w:r>
                    <w:rPr>
                      <w:rFonts w:hint="eastAsia" w:ascii="宋体" w:hAnsi="宋体" w:eastAsia="宋体" w:cs="宋体"/>
                      <w:i w:val="0"/>
                      <w:iCs w:val="0"/>
                      <w:color w:val="auto"/>
                      <w:kern w:val="0"/>
                      <w:sz w:val="21"/>
                      <w:szCs w:val="21"/>
                      <w:u w:val="none"/>
                      <w:lang w:val="en-US" w:eastAsia="zh-CN" w:bidi="ar"/>
                    </w:rPr>
                    <w:t>块状</w:t>
                  </w:r>
                </w:p>
              </w:tc>
              <w:tc>
                <w:tcPr>
                  <w:tcW w:w="742" w:type="pct"/>
                  <w:shd w:val="clear" w:color="auto" w:fill="auto"/>
                  <w:vAlign w:val="center"/>
                </w:tcPr>
                <w:p w14:paraId="74EFA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rPr>
                  </w:pPr>
                  <w:r>
                    <w:rPr>
                      <w:rFonts w:hint="eastAsia" w:cs="Times New Roman"/>
                      <w:i w:val="0"/>
                      <w:iCs w:val="0"/>
                      <w:color w:val="auto"/>
                      <w:kern w:val="0"/>
                      <w:sz w:val="21"/>
                      <w:szCs w:val="21"/>
                      <w:u w:val="none"/>
                      <w:lang w:val="en-US" w:eastAsia="zh-CN" w:bidi="ar"/>
                    </w:rPr>
                    <w:t>1t</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块</w:t>
                  </w:r>
                </w:p>
              </w:tc>
              <w:tc>
                <w:tcPr>
                  <w:tcW w:w="830" w:type="pct"/>
                  <w:shd w:val="clear" w:color="auto" w:fill="auto"/>
                  <w:vAlign w:val="center"/>
                </w:tcPr>
                <w:p w14:paraId="343F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70000</w:t>
                  </w:r>
                </w:p>
              </w:tc>
              <w:tc>
                <w:tcPr>
                  <w:tcW w:w="669" w:type="pct"/>
                  <w:shd w:val="clear" w:color="auto" w:fill="auto"/>
                  <w:vAlign w:val="center"/>
                </w:tcPr>
                <w:p w14:paraId="2509D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1200</w:t>
                  </w:r>
                </w:p>
              </w:tc>
              <w:tc>
                <w:tcPr>
                  <w:tcW w:w="785" w:type="pct"/>
                  <w:shd w:val="clear" w:color="auto" w:fill="auto"/>
                  <w:vAlign w:val="center"/>
                </w:tcPr>
                <w:p w14:paraId="179EA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r w14:paraId="5933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618D4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936" w:type="pct"/>
                  <w:vAlign w:val="center"/>
                </w:tcPr>
                <w:p w14:paraId="381FE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b w:val="0"/>
                      <w:bCs/>
                      <w:color w:val="auto"/>
                      <w:sz w:val="21"/>
                      <w:szCs w:val="21"/>
                      <w:lang w:val="en-US" w:eastAsia="zh-CN"/>
                    </w:rPr>
                    <w:t>PET废丝及废纺织品</w:t>
                  </w:r>
                </w:p>
              </w:tc>
              <w:tc>
                <w:tcPr>
                  <w:tcW w:w="603" w:type="pct"/>
                  <w:vAlign w:val="center"/>
                </w:tcPr>
                <w:p w14:paraId="16242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块状</w:t>
                  </w:r>
                </w:p>
              </w:tc>
              <w:tc>
                <w:tcPr>
                  <w:tcW w:w="742" w:type="pct"/>
                  <w:vAlign w:val="center"/>
                </w:tcPr>
                <w:p w14:paraId="40B99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eastAsia="zh-CN"/>
                    </w:rPr>
                  </w:pPr>
                  <w:r>
                    <w:rPr>
                      <w:rFonts w:hint="eastAsia" w:cs="Times New Roman"/>
                      <w:i w:val="0"/>
                      <w:iCs w:val="0"/>
                      <w:color w:val="auto"/>
                      <w:kern w:val="0"/>
                      <w:sz w:val="21"/>
                      <w:szCs w:val="21"/>
                      <w:u w:val="none"/>
                      <w:lang w:val="en-US" w:eastAsia="zh-CN" w:bidi="ar"/>
                    </w:rPr>
                    <w:t>1t</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块</w:t>
                  </w:r>
                </w:p>
              </w:tc>
              <w:tc>
                <w:tcPr>
                  <w:tcW w:w="830" w:type="pct"/>
                  <w:vAlign w:val="center"/>
                </w:tcPr>
                <w:p w14:paraId="7BD8B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12000</w:t>
                  </w:r>
                </w:p>
              </w:tc>
              <w:tc>
                <w:tcPr>
                  <w:tcW w:w="669" w:type="pct"/>
                  <w:vAlign w:val="center"/>
                </w:tcPr>
                <w:p w14:paraId="1F717E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w:t>
                  </w:r>
                </w:p>
              </w:tc>
              <w:tc>
                <w:tcPr>
                  <w:tcW w:w="785" w:type="pct"/>
                  <w:shd w:val="clear" w:color="auto" w:fill="auto"/>
                  <w:vAlign w:val="center"/>
                </w:tcPr>
                <w:p w14:paraId="14BDA3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eastAsia="zh-CN"/>
                    </w:rPr>
                  </w:pPr>
                  <w:r>
                    <w:rPr>
                      <w:rFonts w:hint="eastAsia" w:ascii="宋体" w:hAnsi="宋体" w:cs="宋体"/>
                      <w:i w:val="0"/>
                      <w:iCs w:val="0"/>
                      <w:color w:val="auto"/>
                      <w:kern w:val="0"/>
                      <w:sz w:val="21"/>
                      <w:szCs w:val="21"/>
                      <w:u w:val="none"/>
                      <w:lang w:val="en-US" w:eastAsia="zh-CN" w:bidi="ar"/>
                    </w:rPr>
                    <w:t>/</w:t>
                  </w:r>
                </w:p>
              </w:tc>
            </w:tr>
            <w:tr w14:paraId="46B7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08FAC1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w:t>
                  </w:r>
                </w:p>
              </w:tc>
              <w:tc>
                <w:tcPr>
                  <w:tcW w:w="936" w:type="pct"/>
                  <w:vAlign w:val="center"/>
                </w:tcPr>
                <w:p w14:paraId="52FDF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PE</w:t>
                  </w:r>
                  <w:r>
                    <w:rPr>
                      <w:rFonts w:hint="default" w:ascii="Times New Roman" w:hAnsi="Times New Roman" w:eastAsia="宋体" w:cs="Times New Roman"/>
                      <w:b w:val="0"/>
                      <w:bCs/>
                      <w:color w:val="auto"/>
                      <w:sz w:val="21"/>
                      <w:szCs w:val="21"/>
                      <w:lang w:val="en-US" w:eastAsia="zh-CN"/>
                    </w:rPr>
                    <w:t>瓶子</w:t>
                  </w:r>
                </w:p>
              </w:tc>
              <w:tc>
                <w:tcPr>
                  <w:tcW w:w="603" w:type="pct"/>
                  <w:vAlign w:val="center"/>
                </w:tcPr>
                <w:p w14:paraId="5381F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块状</w:t>
                  </w:r>
                </w:p>
              </w:tc>
              <w:tc>
                <w:tcPr>
                  <w:tcW w:w="742" w:type="pct"/>
                  <w:vAlign w:val="center"/>
                </w:tcPr>
                <w:p w14:paraId="23E17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eastAsia="zh-CN"/>
                    </w:rPr>
                  </w:pPr>
                  <w:r>
                    <w:rPr>
                      <w:rFonts w:hint="eastAsia" w:cs="Times New Roman"/>
                      <w:i w:val="0"/>
                      <w:iCs w:val="0"/>
                      <w:color w:val="auto"/>
                      <w:kern w:val="0"/>
                      <w:sz w:val="21"/>
                      <w:szCs w:val="21"/>
                      <w:u w:val="none"/>
                      <w:lang w:val="en-US" w:eastAsia="zh-CN" w:bidi="ar"/>
                    </w:rPr>
                    <w:t>1t</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块</w:t>
                  </w:r>
                </w:p>
              </w:tc>
              <w:tc>
                <w:tcPr>
                  <w:tcW w:w="830" w:type="pct"/>
                  <w:vAlign w:val="center"/>
                </w:tcPr>
                <w:p w14:paraId="2736C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20000</w:t>
                  </w:r>
                </w:p>
              </w:tc>
              <w:tc>
                <w:tcPr>
                  <w:tcW w:w="669" w:type="pct"/>
                  <w:vAlign w:val="center"/>
                </w:tcPr>
                <w:p w14:paraId="6B4DE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350</w:t>
                  </w:r>
                </w:p>
              </w:tc>
              <w:tc>
                <w:tcPr>
                  <w:tcW w:w="785" w:type="pct"/>
                  <w:shd w:val="clear" w:color="auto" w:fill="auto"/>
                  <w:vAlign w:val="center"/>
                </w:tcPr>
                <w:p w14:paraId="4F1DE5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2E29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5AF31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936" w:type="pct"/>
                  <w:vAlign w:val="center"/>
                </w:tcPr>
                <w:p w14:paraId="4146D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P</w:t>
                  </w:r>
                  <w:r>
                    <w:rPr>
                      <w:rFonts w:hint="default" w:ascii="Times New Roman" w:hAnsi="Times New Roman" w:cs="Times New Roman"/>
                      <w:b w:val="0"/>
                      <w:bCs/>
                      <w:color w:val="auto"/>
                      <w:sz w:val="21"/>
                      <w:szCs w:val="21"/>
                      <w:lang w:val="en-US" w:eastAsia="zh-CN"/>
                    </w:rPr>
                    <w:t>P</w:t>
                  </w:r>
                  <w:r>
                    <w:rPr>
                      <w:rFonts w:hint="default" w:ascii="Times New Roman" w:hAnsi="Times New Roman" w:eastAsia="宋体" w:cs="Times New Roman"/>
                      <w:b w:val="0"/>
                      <w:bCs/>
                      <w:color w:val="auto"/>
                      <w:sz w:val="21"/>
                      <w:szCs w:val="21"/>
                      <w:lang w:val="en-US" w:eastAsia="zh-CN"/>
                    </w:rPr>
                    <w:t>瓶子</w:t>
                  </w:r>
                </w:p>
              </w:tc>
              <w:tc>
                <w:tcPr>
                  <w:tcW w:w="603" w:type="pct"/>
                  <w:vAlign w:val="center"/>
                </w:tcPr>
                <w:p w14:paraId="02966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块状</w:t>
                  </w:r>
                </w:p>
              </w:tc>
              <w:tc>
                <w:tcPr>
                  <w:tcW w:w="742" w:type="pct"/>
                  <w:vAlign w:val="center"/>
                </w:tcPr>
                <w:p w14:paraId="4F2B5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cs="Times New Roman"/>
                      <w:i w:val="0"/>
                      <w:iCs w:val="0"/>
                      <w:color w:val="auto"/>
                      <w:kern w:val="0"/>
                      <w:sz w:val="21"/>
                      <w:szCs w:val="21"/>
                      <w:u w:val="none"/>
                      <w:lang w:val="en-US" w:eastAsia="zh-CN" w:bidi="ar"/>
                    </w:rPr>
                    <w:t>1t</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块</w:t>
                  </w:r>
                </w:p>
              </w:tc>
              <w:tc>
                <w:tcPr>
                  <w:tcW w:w="830" w:type="pct"/>
                  <w:vAlign w:val="center"/>
                </w:tcPr>
                <w:p w14:paraId="34B06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20000</w:t>
                  </w:r>
                </w:p>
              </w:tc>
              <w:tc>
                <w:tcPr>
                  <w:tcW w:w="669" w:type="pct"/>
                  <w:vAlign w:val="center"/>
                </w:tcPr>
                <w:p w14:paraId="5D089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350</w:t>
                  </w:r>
                </w:p>
              </w:tc>
              <w:tc>
                <w:tcPr>
                  <w:tcW w:w="785" w:type="pct"/>
                  <w:shd w:val="clear" w:color="auto" w:fill="auto"/>
                  <w:vAlign w:val="center"/>
                </w:tcPr>
                <w:p w14:paraId="17053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14:paraId="0014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0" w:type="pct"/>
                  <w:shd w:val="clear" w:color="auto" w:fill="auto"/>
                  <w:vAlign w:val="center"/>
                </w:tcPr>
                <w:p w14:paraId="69AA6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w:t>
                  </w:r>
                </w:p>
              </w:tc>
              <w:tc>
                <w:tcPr>
                  <w:tcW w:w="936" w:type="pct"/>
                  <w:vAlign w:val="center"/>
                </w:tcPr>
                <w:p w14:paraId="03783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cs="Times New Roman"/>
                      <w:color w:val="auto"/>
                      <w:sz w:val="21"/>
                      <w:szCs w:val="21"/>
                      <w:lang w:val="en-US" w:eastAsia="zh-CN"/>
                    </w:rPr>
                    <w:t>片碱</w:t>
                  </w:r>
                </w:p>
              </w:tc>
              <w:tc>
                <w:tcPr>
                  <w:tcW w:w="603" w:type="pct"/>
                  <w:vAlign w:val="center"/>
                </w:tcPr>
                <w:p w14:paraId="1DDC5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cs="Times New Roman"/>
                      <w:i w:val="0"/>
                      <w:iCs w:val="0"/>
                      <w:color w:val="auto"/>
                      <w:kern w:val="0"/>
                      <w:sz w:val="21"/>
                      <w:szCs w:val="21"/>
                      <w:u w:val="none"/>
                      <w:lang w:val="en-US" w:eastAsia="zh-CN" w:bidi="ar"/>
                    </w:rPr>
                    <w:t>片状</w:t>
                  </w:r>
                </w:p>
              </w:tc>
              <w:tc>
                <w:tcPr>
                  <w:tcW w:w="742" w:type="pct"/>
                  <w:vAlign w:val="center"/>
                </w:tcPr>
                <w:p w14:paraId="6F02C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cs="Times New Roman"/>
                      <w:i w:val="0"/>
                      <w:iCs w:val="0"/>
                      <w:color w:val="auto"/>
                      <w:kern w:val="0"/>
                      <w:sz w:val="21"/>
                      <w:szCs w:val="21"/>
                      <w:u w:val="none"/>
                      <w:lang w:val="en-US" w:eastAsia="zh-CN" w:bidi="ar"/>
                    </w:rPr>
                    <w:t>25kg</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袋</w:t>
                  </w:r>
                </w:p>
              </w:tc>
              <w:tc>
                <w:tcPr>
                  <w:tcW w:w="830" w:type="pct"/>
                  <w:vAlign w:val="center"/>
                </w:tcPr>
                <w:p w14:paraId="4EA6D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32.3</w:t>
                  </w:r>
                </w:p>
              </w:tc>
              <w:tc>
                <w:tcPr>
                  <w:tcW w:w="669" w:type="pct"/>
                  <w:vAlign w:val="center"/>
                </w:tcPr>
                <w:p w14:paraId="6EB87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2.0</w:t>
                  </w:r>
                </w:p>
              </w:tc>
              <w:tc>
                <w:tcPr>
                  <w:tcW w:w="785" w:type="pct"/>
                  <w:shd w:val="clear" w:color="auto" w:fill="auto"/>
                  <w:vAlign w:val="center"/>
                </w:tcPr>
                <w:p w14:paraId="2F1D3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540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0" w:type="pct"/>
                  <w:shd w:val="clear" w:color="auto" w:fill="auto"/>
                  <w:vAlign w:val="center"/>
                </w:tcPr>
                <w:p w14:paraId="7EF36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936" w:type="pct"/>
                  <w:vAlign w:val="center"/>
                </w:tcPr>
                <w:p w14:paraId="52A6D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cs="Times New Roman"/>
                      <w:color w:val="auto"/>
                      <w:sz w:val="21"/>
                      <w:szCs w:val="21"/>
                      <w:lang w:val="en-US" w:eastAsia="zh-CN"/>
                    </w:rPr>
                    <w:t>PET瓶片清洗剂</w:t>
                  </w:r>
                </w:p>
              </w:tc>
              <w:tc>
                <w:tcPr>
                  <w:tcW w:w="603" w:type="pct"/>
                  <w:vAlign w:val="center"/>
                </w:tcPr>
                <w:p w14:paraId="3D8EF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液体</w:t>
                  </w:r>
                </w:p>
              </w:tc>
              <w:tc>
                <w:tcPr>
                  <w:tcW w:w="742" w:type="pct"/>
                  <w:vAlign w:val="center"/>
                </w:tcPr>
                <w:p w14:paraId="1EA49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cs="Times New Roman"/>
                      <w:i w:val="0"/>
                      <w:iCs w:val="0"/>
                      <w:color w:val="auto"/>
                      <w:kern w:val="0"/>
                      <w:sz w:val="21"/>
                      <w:szCs w:val="21"/>
                      <w:u w:val="none"/>
                      <w:lang w:val="en-US" w:eastAsia="zh-CN" w:bidi="ar"/>
                    </w:rPr>
                    <w:t>20</w:t>
                  </w:r>
                  <w:r>
                    <w:rPr>
                      <w:rFonts w:hint="default" w:ascii="Times New Roman" w:hAnsi="Times New Roman" w:eastAsia="宋体" w:cs="Times New Roman"/>
                      <w:i w:val="0"/>
                      <w:iCs w:val="0"/>
                      <w:color w:val="auto"/>
                      <w:kern w:val="0"/>
                      <w:sz w:val="21"/>
                      <w:szCs w:val="21"/>
                      <w:u w:val="none"/>
                      <w:lang w:val="en-US" w:eastAsia="zh-CN" w:bidi="ar"/>
                    </w:rPr>
                    <w:t>kg/</w:t>
                  </w:r>
                  <w:r>
                    <w:rPr>
                      <w:rFonts w:hint="eastAsia" w:ascii="宋体" w:hAnsi="宋体" w:eastAsia="宋体" w:cs="宋体"/>
                      <w:i w:val="0"/>
                      <w:iCs w:val="0"/>
                      <w:color w:val="auto"/>
                      <w:kern w:val="0"/>
                      <w:sz w:val="21"/>
                      <w:szCs w:val="21"/>
                      <w:u w:val="none"/>
                      <w:lang w:val="en-US" w:eastAsia="zh-CN" w:bidi="ar"/>
                    </w:rPr>
                    <w:t>桶</w:t>
                  </w:r>
                </w:p>
              </w:tc>
              <w:tc>
                <w:tcPr>
                  <w:tcW w:w="830" w:type="pct"/>
                  <w:vAlign w:val="center"/>
                </w:tcPr>
                <w:p w14:paraId="22FB3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9.7</w:t>
                  </w:r>
                </w:p>
              </w:tc>
              <w:tc>
                <w:tcPr>
                  <w:tcW w:w="669" w:type="pct"/>
                  <w:vAlign w:val="center"/>
                </w:tcPr>
                <w:p w14:paraId="2B8FE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785" w:type="pct"/>
                  <w:shd w:val="clear" w:color="auto" w:fill="auto"/>
                  <w:vAlign w:val="center"/>
                </w:tcPr>
                <w:p w14:paraId="10F1EE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7E2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08B4C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w:t>
                  </w:r>
                </w:p>
              </w:tc>
              <w:tc>
                <w:tcPr>
                  <w:tcW w:w="936" w:type="pct"/>
                  <w:vAlign w:val="center"/>
                </w:tcPr>
                <w:p w14:paraId="14F42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ascii="宋体" w:hAnsi="宋体" w:cs="宋体"/>
                      <w:i w:val="0"/>
                      <w:iCs w:val="0"/>
                      <w:color w:val="auto"/>
                      <w:kern w:val="0"/>
                      <w:sz w:val="21"/>
                      <w:szCs w:val="21"/>
                      <w:u w:val="none"/>
                      <w:lang w:val="en-US" w:eastAsia="zh-CN" w:bidi="ar"/>
                    </w:rPr>
                    <w:t>润滑油</w:t>
                  </w:r>
                </w:p>
              </w:tc>
              <w:tc>
                <w:tcPr>
                  <w:tcW w:w="603" w:type="pct"/>
                  <w:vAlign w:val="center"/>
                </w:tcPr>
                <w:p w14:paraId="205C5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液体</w:t>
                  </w:r>
                </w:p>
              </w:tc>
              <w:tc>
                <w:tcPr>
                  <w:tcW w:w="742" w:type="pct"/>
                  <w:vAlign w:val="center"/>
                </w:tcPr>
                <w:p w14:paraId="3CD5C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Fonts w:hint="eastAsia" w:cs="Times New Roman"/>
                      <w:i w:val="0"/>
                      <w:iCs w:val="0"/>
                      <w:color w:val="auto"/>
                      <w:kern w:val="0"/>
                      <w:sz w:val="21"/>
                      <w:szCs w:val="21"/>
                      <w:u w:val="none"/>
                      <w:lang w:val="en-US" w:eastAsia="zh-CN" w:bidi="ar"/>
                    </w:rPr>
                    <w:t>170</w:t>
                  </w:r>
                  <w:r>
                    <w:rPr>
                      <w:rFonts w:hint="default" w:ascii="Times New Roman" w:hAnsi="Times New Roman" w:eastAsia="宋体" w:cs="Times New Roman"/>
                      <w:i w:val="0"/>
                      <w:iCs w:val="0"/>
                      <w:color w:val="auto"/>
                      <w:kern w:val="0"/>
                      <w:sz w:val="21"/>
                      <w:szCs w:val="21"/>
                      <w:u w:val="none"/>
                      <w:lang w:val="en-US" w:eastAsia="zh-CN" w:bidi="ar"/>
                    </w:rPr>
                    <w:t>kg/</w:t>
                  </w:r>
                  <w:r>
                    <w:rPr>
                      <w:rFonts w:hint="eastAsia" w:ascii="宋体" w:hAnsi="宋体" w:eastAsia="宋体" w:cs="宋体"/>
                      <w:i w:val="0"/>
                      <w:iCs w:val="0"/>
                      <w:color w:val="auto"/>
                      <w:kern w:val="0"/>
                      <w:sz w:val="21"/>
                      <w:szCs w:val="21"/>
                      <w:u w:val="none"/>
                      <w:lang w:val="en-US" w:eastAsia="zh-CN" w:bidi="ar"/>
                    </w:rPr>
                    <w:t>桶</w:t>
                  </w:r>
                </w:p>
              </w:tc>
              <w:tc>
                <w:tcPr>
                  <w:tcW w:w="830" w:type="pct"/>
                  <w:vAlign w:val="center"/>
                </w:tcPr>
                <w:p w14:paraId="769C8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0.17</w:t>
                  </w:r>
                </w:p>
              </w:tc>
              <w:tc>
                <w:tcPr>
                  <w:tcW w:w="669" w:type="pct"/>
                  <w:vAlign w:val="center"/>
                </w:tcPr>
                <w:p w14:paraId="7F24A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0.17</w:t>
                  </w:r>
                </w:p>
              </w:tc>
              <w:tc>
                <w:tcPr>
                  <w:tcW w:w="785" w:type="pct"/>
                  <w:shd w:val="clear" w:color="auto" w:fill="auto"/>
                  <w:vAlign w:val="center"/>
                </w:tcPr>
                <w:p w14:paraId="3C8F0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14:paraId="069A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126F8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936" w:type="pct"/>
                  <w:vAlign w:val="center"/>
                </w:tcPr>
                <w:p w14:paraId="6D088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齿轮油</w:t>
                  </w:r>
                </w:p>
              </w:tc>
              <w:tc>
                <w:tcPr>
                  <w:tcW w:w="603" w:type="pct"/>
                  <w:vAlign w:val="center"/>
                </w:tcPr>
                <w:p w14:paraId="52F76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液体</w:t>
                  </w:r>
                </w:p>
              </w:tc>
              <w:tc>
                <w:tcPr>
                  <w:tcW w:w="742" w:type="pct"/>
                  <w:vAlign w:val="center"/>
                </w:tcPr>
                <w:p w14:paraId="0DEDB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3.5</w:t>
                  </w:r>
                  <w:r>
                    <w:rPr>
                      <w:rFonts w:hint="default" w:ascii="Times New Roman" w:hAnsi="Times New Roman" w:eastAsia="宋体" w:cs="Times New Roman"/>
                      <w:i w:val="0"/>
                      <w:iCs w:val="0"/>
                      <w:color w:val="auto"/>
                      <w:kern w:val="0"/>
                      <w:sz w:val="21"/>
                      <w:szCs w:val="21"/>
                      <w:u w:val="none"/>
                      <w:lang w:val="en-US" w:eastAsia="zh-CN" w:bidi="ar"/>
                    </w:rPr>
                    <w:t>kg/</w:t>
                  </w:r>
                  <w:r>
                    <w:rPr>
                      <w:rFonts w:hint="eastAsia" w:ascii="宋体" w:hAnsi="宋体" w:eastAsia="宋体" w:cs="宋体"/>
                      <w:i w:val="0"/>
                      <w:iCs w:val="0"/>
                      <w:color w:val="auto"/>
                      <w:kern w:val="0"/>
                      <w:sz w:val="21"/>
                      <w:szCs w:val="21"/>
                      <w:u w:val="none"/>
                      <w:lang w:val="en-US" w:eastAsia="zh-CN" w:bidi="ar"/>
                    </w:rPr>
                    <w:t>桶</w:t>
                  </w:r>
                </w:p>
              </w:tc>
              <w:tc>
                <w:tcPr>
                  <w:tcW w:w="830" w:type="pct"/>
                  <w:vAlign w:val="center"/>
                </w:tcPr>
                <w:p w14:paraId="5A14B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0.014</w:t>
                  </w:r>
                </w:p>
              </w:tc>
              <w:tc>
                <w:tcPr>
                  <w:tcW w:w="669" w:type="pct"/>
                  <w:vAlign w:val="center"/>
                </w:tcPr>
                <w:p w14:paraId="21628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0.007</w:t>
                  </w:r>
                </w:p>
              </w:tc>
              <w:tc>
                <w:tcPr>
                  <w:tcW w:w="785" w:type="pct"/>
                  <w:shd w:val="clear" w:color="auto" w:fill="auto"/>
                  <w:vAlign w:val="center"/>
                </w:tcPr>
                <w:p w14:paraId="0CD12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5903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56E80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w:t>
                  </w:r>
                </w:p>
              </w:tc>
              <w:tc>
                <w:tcPr>
                  <w:tcW w:w="936" w:type="pct"/>
                  <w:vAlign w:val="center"/>
                </w:tcPr>
                <w:p w14:paraId="7F0A8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草酸</w:t>
                  </w:r>
                </w:p>
              </w:tc>
              <w:tc>
                <w:tcPr>
                  <w:tcW w:w="603" w:type="pct"/>
                  <w:vAlign w:val="center"/>
                </w:tcPr>
                <w:p w14:paraId="3B7DC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固体</w:t>
                  </w:r>
                </w:p>
              </w:tc>
              <w:tc>
                <w:tcPr>
                  <w:tcW w:w="742" w:type="pct"/>
                  <w:vAlign w:val="center"/>
                </w:tcPr>
                <w:p w14:paraId="61EF5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25kg</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袋</w:t>
                  </w:r>
                </w:p>
              </w:tc>
              <w:tc>
                <w:tcPr>
                  <w:tcW w:w="830" w:type="pct"/>
                  <w:vAlign w:val="center"/>
                </w:tcPr>
                <w:p w14:paraId="07A14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12.0</w:t>
                  </w:r>
                </w:p>
              </w:tc>
              <w:tc>
                <w:tcPr>
                  <w:tcW w:w="669" w:type="pct"/>
                  <w:vAlign w:val="center"/>
                </w:tcPr>
                <w:p w14:paraId="2A769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785" w:type="pct"/>
                  <w:shd w:val="clear" w:color="auto" w:fill="auto"/>
                  <w:vAlign w:val="center"/>
                </w:tcPr>
                <w:p w14:paraId="6B393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15F6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0FE28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w:t>
                  </w:r>
                </w:p>
              </w:tc>
              <w:tc>
                <w:tcPr>
                  <w:tcW w:w="936" w:type="pct"/>
                  <w:vAlign w:val="center"/>
                </w:tcPr>
                <w:p w14:paraId="1D8C7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PAC</w:t>
                  </w:r>
                </w:p>
              </w:tc>
              <w:tc>
                <w:tcPr>
                  <w:tcW w:w="603" w:type="pct"/>
                  <w:vAlign w:val="center"/>
                </w:tcPr>
                <w:p w14:paraId="19B9A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固体</w:t>
                  </w:r>
                </w:p>
              </w:tc>
              <w:tc>
                <w:tcPr>
                  <w:tcW w:w="742" w:type="pct"/>
                  <w:vAlign w:val="center"/>
                </w:tcPr>
                <w:p w14:paraId="55EB1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25kg</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袋</w:t>
                  </w:r>
                </w:p>
              </w:tc>
              <w:tc>
                <w:tcPr>
                  <w:tcW w:w="830" w:type="pct"/>
                  <w:vAlign w:val="center"/>
                </w:tcPr>
                <w:p w14:paraId="02953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19.5</w:t>
                  </w:r>
                </w:p>
              </w:tc>
              <w:tc>
                <w:tcPr>
                  <w:tcW w:w="669" w:type="pct"/>
                  <w:vAlign w:val="center"/>
                </w:tcPr>
                <w:p w14:paraId="70573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785" w:type="pct"/>
                  <w:shd w:val="clear" w:color="auto" w:fill="auto"/>
                  <w:vAlign w:val="center"/>
                </w:tcPr>
                <w:p w14:paraId="03894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259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700EA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11</w:t>
                  </w:r>
                </w:p>
              </w:tc>
              <w:tc>
                <w:tcPr>
                  <w:tcW w:w="936" w:type="pct"/>
                  <w:vAlign w:val="center"/>
                </w:tcPr>
                <w:p w14:paraId="50E8C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PA</w:t>
                  </w:r>
                  <w:r>
                    <w:rPr>
                      <w:rFonts w:hint="eastAsia" w:cs="Times New Roman"/>
                      <w:i w:val="0"/>
                      <w:iCs w:val="0"/>
                      <w:color w:val="auto"/>
                      <w:kern w:val="0"/>
                      <w:sz w:val="21"/>
                      <w:szCs w:val="21"/>
                      <w:u w:val="none"/>
                      <w:lang w:val="en-US" w:eastAsia="zh-CN" w:bidi="ar"/>
                    </w:rPr>
                    <w:t>M</w:t>
                  </w:r>
                </w:p>
              </w:tc>
              <w:tc>
                <w:tcPr>
                  <w:tcW w:w="603" w:type="pct"/>
                  <w:vAlign w:val="center"/>
                </w:tcPr>
                <w:p w14:paraId="6E4AC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固体</w:t>
                  </w:r>
                </w:p>
              </w:tc>
              <w:tc>
                <w:tcPr>
                  <w:tcW w:w="742" w:type="pct"/>
                  <w:vAlign w:val="center"/>
                </w:tcPr>
                <w:p w14:paraId="41F76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25kg</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袋</w:t>
                  </w:r>
                </w:p>
              </w:tc>
              <w:tc>
                <w:tcPr>
                  <w:tcW w:w="830" w:type="pct"/>
                  <w:vAlign w:val="center"/>
                </w:tcPr>
                <w:p w14:paraId="13B65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6.5</w:t>
                  </w:r>
                </w:p>
              </w:tc>
              <w:tc>
                <w:tcPr>
                  <w:tcW w:w="669" w:type="pct"/>
                  <w:vAlign w:val="center"/>
                </w:tcPr>
                <w:p w14:paraId="7FC4C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785" w:type="pct"/>
                  <w:shd w:val="clear" w:color="auto" w:fill="auto"/>
                  <w:vAlign w:val="center"/>
                </w:tcPr>
                <w:p w14:paraId="18B06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0BD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30" w:type="pct"/>
                  <w:shd w:val="clear" w:color="auto" w:fill="auto"/>
                  <w:vAlign w:val="center"/>
                </w:tcPr>
                <w:p w14:paraId="05BEF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12</w:t>
                  </w:r>
                </w:p>
              </w:tc>
              <w:tc>
                <w:tcPr>
                  <w:tcW w:w="936" w:type="pct"/>
                  <w:vAlign w:val="center"/>
                </w:tcPr>
                <w:p w14:paraId="238CD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w:t>
                  </w:r>
                </w:p>
              </w:tc>
              <w:tc>
                <w:tcPr>
                  <w:tcW w:w="603" w:type="pct"/>
                  <w:vAlign w:val="center"/>
                </w:tcPr>
                <w:p w14:paraId="45DDD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Style w:val="40"/>
                      <w:rFonts w:hint="eastAsia" w:cs="Times New Roman"/>
                      <w:color w:val="auto"/>
                      <w:sz w:val="21"/>
                      <w:szCs w:val="21"/>
                      <w:lang w:val="en-US" w:eastAsia="zh-CN" w:bidi="ar"/>
                    </w:rPr>
                    <w:t>/</w:t>
                  </w:r>
                </w:p>
              </w:tc>
              <w:tc>
                <w:tcPr>
                  <w:tcW w:w="742" w:type="pct"/>
                  <w:vAlign w:val="center"/>
                </w:tcPr>
                <w:p w14:paraId="1E998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Style w:val="40"/>
                      <w:rFonts w:hint="eastAsia" w:cs="Times New Roman"/>
                      <w:color w:val="auto"/>
                      <w:sz w:val="21"/>
                      <w:szCs w:val="21"/>
                      <w:lang w:val="en-US" w:eastAsia="zh-CN" w:bidi="ar"/>
                    </w:rPr>
                    <w:t>/</w:t>
                  </w:r>
                </w:p>
              </w:tc>
              <w:tc>
                <w:tcPr>
                  <w:tcW w:w="830" w:type="pct"/>
                  <w:vAlign w:val="center"/>
                </w:tcPr>
                <w:p w14:paraId="2154D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1972</w:t>
                  </w:r>
                </w:p>
              </w:tc>
              <w:tc>
                <w:tcPr>
                  <w:tcW w:w="669" w:type="pct"/>
                  <w:vAlign w:val="center"/>
                </w:tcPr>
                <w:p w14:paraId="08462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785" w:type="pct"/>
                  <w:shd w:val="clear" w:color="auto" w:fill="auto"/>
                  <w:vAlign w:val="center"/>
                </w:tcPr>
                <w:p w14:paraId="6FB52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厂区水井</w:t>
                  </w:r>
                </w:p>
              </w:tc>
            </w:tr>
            <w:tr w14:paraId="183E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shd w:val="clear" w:color="auto" w:fill="auto"/>
                  <w:vAlign w:val="center"/>
                </w:tcPr>
                <w:p w14:paraId="320E7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13</w:t>
                  </w:r>
                </w:p>
              </w:tc>
              <w:tc>
                <w:tcPr>
                  <w:tcW w:w="936" w:type="pct"/>
                  <w:vAlign w:val="center"/>
                </w:tcPr>
                <w:p w14:paraId="0B993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w:t>
                  </w:r>
                </w:p>
              </w:tc>
              <w:tc>
                <w:tcPr>
                  <w:tcW w:w="603" w:type="pct"/>
                  <w:vAlign w:val="center"/>
                </w:tcPr>
                <w:p w14:paraId="443B2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Style w:val="40"/>
                      <w:rFonts w:hint="eastAsia" w:cs="Times New Roman"/>
                      <w:color w:val="auto"/>
                      <w:sz w:val="21"/>
                      <w:szCs w:val="21"/>
                      <w:lang w:val="en-US" w:eastAsia="zh-CN" w:bidi="ar"/>
                    </w:rPr>
                    <w:t>/</w:t>
                  </w:r>
                </w:p>
              </w:tc>
              <w:tc>
                <w:tcPr>
                  <w:tcW w:w="742" w:type="pct"/>
                  <w:vAlign w:val="center"/>
                </w:tcPr>
                <w:p w14:paraId="0FA9F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0"/>
                      <w:rFonts w:hint="default" w:ascii="Times New Roman" w:hAnsi="Times New Roman" w:cs="Times New Roman"/>
                      <w:color w:val="auto"/>
                      <w:sz w:val="21"/>
                      <w:szCs w:val="21"/>
                      <w:lang w:val="en-US" w:eastAsia="zh-CN" w:bidi="ar"/>
                    </w:rPr>
                  </w:pPr>
                  <w:r>
                    <w:rPr>
                      <w:rStyle w:val="40"/>
                      <w:rFonts w:hint="eastAsia" w:cs="Times New Roman"/>
                      <w:color w:val="auto"/>
                      <w:sz w:val="21"/>
                      <w:szCs w:val="21"/>
                      <w:lang w:val="en-US" w:eastAsia="zh-CN" w:bidi="ar"/>
                    </w:rPr>
                    <w:t>/</w:t>
                  </w:r>
                </w:p>
              </w:tc>
              <w:tc>
                <w:tcPr>
                  <w:tcW w:w="830" w:type="pct"/>
                  <w:vAlign w:val="center"/>
                </w:tcPr>
                <w:p w14:paraId="6F6CE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4万kW</w:t>
                  </w:r>
                  <w:r>
                    <w:rPr>
                      <w:rFonts w:hint="default" w:ascii="Times New Roman" w:hAnsi="Times New Roman" w:cs="Times New Roman"/>
                      <w:i w:val="0"/>
                      <w:iCs w:val="0"/>
                      <w:color w:val="auto"/>
                      <w:kern w:val="0"/>
                      <w:sz w:val="21"/>
                      <w:szCs w:val="21"/>
                      <w:u w:val="none"/>
                      <w:lang w:val="en-US" w:eastAsia="zh-CN" w:bidi="ar"/>
                    </w:rPr>
                    <w:t>·</w:t>
                  </w:r>
                  <w:r>
                    <w:rPr>
                      <w:rFonts w:hint="eastAsia" w:cs="Times New Roman"/>
                      <w:i w:val="0"/>
                      <w:iCs w:val="0"/>
                      <w:color w:val="auto"/>
                      <w:kern w:val="0"/>
                      <w:sz w:val="21"/>
                      <w:szCs w:val="21"/>
                      <w:u w:val="none"/>
                      <w:lang w:val="en-US" w:eastAsia="zh-CN" w:bidi="ar"/>
                    </w:rPr>
                    <w:t>h/a</w:t>
                  </w:r>
                </w:p>
              </w:tc>
              <w:tc>
                <w:tcPr>
                  <w:tcW w:w="669" w:type="pct"/>
                  <w:vAlign w:val="center"/>
                </w:tcPr>
                <w:p w14:paraId="78660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785" w:type="pct"/>
                  <w:shd w:val="clear" w:color="auto" w:fill="auto"/>
                  <w:vAlign w:val="center"/>
                </w:tcPr>
                <w:p w14:paraId="64BA3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w:t>
                  </w:r>
                </w:p>
              </w:tc>
            </w:tr>
          </w:tbl>
          <w:p w14:paraId="11F80A1A">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rPr>
              <w:t>表2-</w:t>
            </w:r>
            <w:r>
              <w:rPr>
                <w:rFonts w:hint="eastAsia" w:cs="Times New Roman"/>
                <w:b/>
                <w:bCs/>
                <w:color w:val="auto"/>
                <w:sz w:val="21"/>
                <w:szCs w:val="21"/>
                <w:lang w:val="en-US" w:eastAsia="zh-CN"/>
              </w:rPr>
              <w:t>4</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eastAsia="zh-CN"/>
              </w:rPr>
              <w:t>主要</w:t>
            </w:r>
            <w:r>
              <w:rPr>
                <w:rFonts w:hint="default" w:ascii="Times New Roman" w:hAnsi="Times New Roman" w:cs="Times New Roman"/>
                <w:b/>
                <w:bCs/>
                <w:color w:val="auto"/>
                <w:sz w:val="21"/>
                <w:szCs w:val="21"/>
                <w:lang w:val="zh-CN"/>
              </w:rPr>
              <w:t>原辅材料</w:t>
            </w:r>
            <w:r>
              <w:rPr>
                <w:rFonts w:hint="eastAsia" w:cs="Times New Roman"/>
                <w:b/>
                <w:bCs/>
                <w:color w:val="auto"/>
                <w:sz w:val="21"/>
                <w:szCs w:val="21"/>
                <w:lang w:val="en-US" w:eastAsia="zh-CN"/>
              </w:rPr>
              <w:t>理化性质</w:t>
            </w:r>
            <w:r>
              <w:rPr>
                <w:rFonts w:hint="default" w:ascii="Times New Roman" w:hAnsi="Times New Roman" w:cs="Times New Roman"/>
                <w:b/>
                <w:bCs/>
                <w:color w:val="auto"/>
                <w:sz w:val="21"/>
                <w:szCs w:val="21"/>
                <w:lang w:val="zh-CN"/>
              </w:rPr>
              <w:t>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072"/>
              <w:gridCol w:w="6591"/>
            </w:tblGrid>
            <w:tr w14:paraId="235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vAlign w:val="center"/>
                </w:tcPr>
                <w:p w14:paraId="3AC6E7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640" w:type="pct"/>
                  <w:vAlign w:val="center"/>
                </w:tcPr>
                <w:p w14:paraId="119314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3934" w:type="pct"/>
                  <w:vAlign w:val="center"/>
                </w:tcPr>
                <w:p w14:paraId="2DA0F8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理化性质</w:t>
                  </w:r>
                </w:p>
              </w:tc>
            </w:tr>
            <w:tr w14:paraId="6D00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vAlign w:val="center"/>
                </w:tcPr>
                <w:p w14:paraId="013FF3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0" w:type="pct"/>
                  <w:shd w:val="clear" w:color="auto" w:fill="auto"/>
                  <w:vAlign w:val="center"/>
                </w:tcPr>
                <w:p w14:paraId="02B58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rPr>
                  </w:pPr>
                  <w:r>
                    <w:rPr>
                      <w:rFonts w:hint="default" w:cs="Times New Roman"/>
                      <w:color w:val="auto"/>
                      <w:sz w:val="21"/>
                      <w:szCs w:val="21"/>
                      <w:lang w:val="en-US" w:eastAsia="zh-CN"/>
                    </w:rPr>
                    <w:t>片碱</w:t>
                  </w:r>
                </w:p>
              </w:tc>
              <w:tc>
                <w:tcPr>
                  <w:tcW w:w="3934" w:type="pct"/>
                  <w:shd w:val="clear" w:color="auto" w:fill="auto"/>
                  <w:vAlign w:val="center"/>
                </w:tcPr>
                <w:p w14:paraId="7CC3E5C8">
                  <w:pPr>
                    <w:keepNext w:val="0"/>
                    <w:keepLines w:val="0"/>
                    <w:pageBreakBefore w:val="0"/>
                    <w:kinsoku/>
                    <w:wordWrap/>
                    <w:overflowPunct/>
                    <w:topLinePunct w:val="0"/>
                    <w:autoSpaceDE/>
                    <w:autoSpaceDN/>
                    <w:bidi w:val="0"/>
                    <w:adjustRightInd/>
                    <w:snapToGrid/>
                    <w:spacing w:line="240" w:lineRule="auto"/>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氢氧化钠</w:t>
                  </w:r>
                  <w:r>
                    <w:rPr>
                      <w:rFonts w:hint="eastAsia" w:cs="Times New Roman"/>
                      <w:color w:val="auto"/>
                      <w:sz w:val="21"/>
                      <w:szCs w:val="21"/>
                      <w:lang w:eastAsia="zh-CN"/>
                    </w:rPr>
                    <w:t>，</w:t>
                  </w:r>
                  <w:r>
                    <w:rPr>
                      <w:rFonts w:hint="default" w:ascii="Times New Roman" w:hAnsi="Times New Roman" w:cs="Times New Roman"/>
                      <w:color w:val="auto"/>
                      <w:sz w:val="21"/>
                      <w:szCs w:val="21"/>
                    </w:rPr>
                    <w:t>化学式NaOH</w:t>
                  </w:r>
                  <w:r>
                    <w:rPr>
                      <w:rFonts w:hint="eastAsia" w:cs="Times New Roman"/>
                      <w:color w:val="auto"/>
                      <w:sz w:val="21"/>
                      <w:szCs w:val="21"/>
                      <w:lang w:eastAsia="zh-CN"/>
                    </w:rPr>
                    <w:t>，相对分子量为39.997，</w:t>
                  </w:r>
                  <w:r>
                    <w:rPr>
                      <w:rFonts w:hint="eastAsia" w:cs="Times New Roman"/>
                      <w:color w:val="auto"/>
                      <w:sz w:val="21"/>
                      <w:szCs w:val="21"/>
                      <w:lang w:val="en-US" w:eastAsia="zh-CN"/>
                    </w:rPr>
                    <w:t>形态为白色薄片，</w:t>
                  </w:r>
                  <w:r>
                    <w:rPr>
                      <w:rFonts w:hint="eastAsia" w:cs="Times New Roman"/>
                      <w:color w:val="auto"/>
                      <w:sz w:val="21"/>
                      <w:szCs w:val="21"/>
                      <w:lang w:eastAsia="zh-CN"/>
                    </w:rPr>
                    <w:t>密度2.130g/cm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w:t>
                  </w:r>
                  <w:r>
                    <w:rPr>
                      <w:rFonts w:hint="default" w:ascii="Times New Roman" w:hAnsi="Times New Roman" w:cs="Times New Roman" w:eastAsiaTheme="minorEastAsia"/>
                      <w:color w:val="auto"/>
                      <w:sz w:val="21"/>
                      <w:szCs w:val="21"/>
                      <w:lang w:eastAsia="zh-CN"/>
                    </w:rPr>
                    <w:t>熔点318.4℃，沸点1390℃，</w:t>
                  </w:r>
                  <w:r>
                    <w:rPr>
                      <w:rFonts w:hint="eastAsia" w:cs="Times New Roman"/>
                      <w:color w:val="auto"/>
                      <w:sz w:val="21"/>
                      <w:szCs w:val="21"/>
                      <w:lang w:eastAsia="zh-CN"/>
                    </w:rPr>
                    <w:t>易溶于水、乙醇、甘油，不溶于丙酮、乙醚，具有强碱性，腐蚀性极强</w:t>
                  </w:r>
                  <w:r>
                    <w:rPr>
                      <w:rFonts w:hint="default" w:ascii="Times New Roman" w:hAnsi="Times New Roman" w:cs="Times New Roman"/>
                      <w:color w:val="auto"/>
                      <w:sz w:val="21"/>
                      <w:szCs w:val="21"/>
                    </w:rPr>
                    <w:t>。</w:t>
                  </w:r>
                </w:p>
              </w:tc>
            </w:tr>
            <w:tr w14:paraId="2435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vAlign w:val="center"/>
                </w:tcPr>
                <w:p w14:paraId="7AE76A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0" w:type="pct"/>
                  <w:shd w:val="clear" w:color="auto" w:fill="auto"/>
                  <w:vAlign w:val="center"/>
                </w:tcPr>
                <w:p w14:paraId="17961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rPr>
                  </w:pPr>
                  <w:r>
                    <w:rPr>
                      <w:rFonts w:hint="default" w:cs="Times New Roman"/>
                      <w:color w:val="auto"/>
                      <w:sz w:val="21"/>
                      <w:szCs w:val="21"/>
                      <w:lang w:val="en-US" w:eastAsia="zh-CN"/>
                    </w:rPr>
                    <w:t>PET瓶片清洗剂</w:t>
                  </w:r>
                </w:p>
              </w:tc>
              <w:tc>
                <w:tcPr>
                  <w:tcW w:w="3934" w:type="pct"/>
                  <w:shd w:val="clear" w:color="auto" w:fill="auto"/>
                  <w:vAlign w:val="center"/>
                </w:tcPr>
                <w:p w14:paraId="3BF606E7">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专门用于PET瓶片表面污染物清理的化学制剂，功能包括常温下去除油渍、糖分和蛋白质等污渍，并能渗透分解商标纸粘合剂实现纸塑分离。该清洗剂主要成分为去离子水基、阴离子表面活性剂（2%</w:t>
                  </w:r>
                  <w:r>
                    <w:rPr>
                      <w:rFonts w:hint="default"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10%）如脂肪醇聚氧乙烯醚硫酸钠、非离子表面活性剂（6%</w:t>
                  </w:r>
                  <w:r>
                    <w:rPr>
                      <w:rFonts w:hint="default"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15%）如长链脂肪醇聚氧乙烯醚、螯合剂（</w:t>
                  </w:r>
                  <w:r>
                    <w:rPr>
                      <w:rFonts w:hint="eastAsia" w:cs="Times New Roman"/>
                      <w:color w:val="auto"/>
                      <w:sz w:val="21"/>
                      <w:szCs w:val="21"/>
                      <w:lang w:val="en-US" w:eastAsia="zh-CN"/>
                    </w:rPr>
                    <w:t>1%～5%</w:t>
                  </w:r>
                  <w:r>
                    <w:rPr>
                      <w:rFonts w:hint="eastAsia" w:ascii="Times New Roman" w:hAnsi="Times New Roman" w:eastAsia="宋体" w:cs="Times New Roman"/>
                      <w:color w:val="auto"/>
                      <w:sz w:val="21"/>
                      <w:szCs w:val="21"/>
                      <w:lang w:val="en-US" w:eastAsia="zh-CN"/>
                    </w:rPr>
                    <w:t>）如EDTA（乙二胺四乙酸）、碱性助剂（3%</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9%）如氢氧化钠等。</w:t>
                  </w:r>
                </w:p>
              </w:tc>
            </w:tr>
          </w:tbl>
          <w:p w14:paraId="33903A8A">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废塑料来源控制及包装运输要求：</w:t>
            </w:r>
          </w:p>
          <w:p w14:paraId="20D8087C">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（1）来源控制</w:t>
            </w:r>
          </w:p>
          <w:p w14:paraId="2D6D88B3">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本项目所用原料均为外购，</w:t>
            </w:r>
            <w:r>
              <w:rPr>
                <w:rFonts w:hint="eastAsia" w:cs="Times New Roman"/>
                <w:color w:val="auto"/>
                <w:lang w:val="en-US" w:eastAsia="zh-CN"/>
              </w:rPr>
              <w:t>废PET瓶子、废PP瓶子、废PE瓶子</w:t>
            </w:r>
            <w:r>
              <w:rPr>
                <w:rFonts w:hint="default" w:ascii="Times New Roman" w:hAnsi="Times New Roman" w:cs="Times New Roman"/>
                <w:color w:val="auto"/>
              </w:rPr>
              <w:t>来自</w:t>
            </w:r>
            <w:r>
              <w:rPr>
                <w:rFonts w:hint="eastAsia" w:cs="Times New Roman"/>
                <w:color w:val="auto"/>
                <w:lang w:val="en-US" w:eastAsia="zh-CN"/>
              </w:rPr>
              <w:t>周边废品回收站，不同材质的瓶子已分类打包；废丝及废纺织品来自纺织厂生产过程产生的边角料，不含纽扣、标签、拉链等。</w:t>
            </w:r>
            <w:r>
              <w:rPr>
                <w:rFonts w:hint="default" w:ascii="Times New Roman" w:hAnsi="Times New Roman" w:cs="Times New Roman"/>
                <w:color w:val="auto"/>
              </w:rPr>
              <w:t>本项目不涉及进口废塑料再生利用；不涉及危险废物类废塑料，包括被危险化学品、农药等污染的废塑料包装物，废弃的一次性医疗用塑料制品（如注射器、输液器、血袋等），以及用于盛装农药、废染料、强酸、强碱的废塑料等。</w:t>
            </w:r>
            <w:r>
              <w:rPr>
                <w:rFonts w:hint="eastAsia" w:cs="Times New Roman"/>
                <w:color w:val="auto"/>
                <w:lang w:val="en-US" w:eastAsia="zh-CN"/>
              </w:rPr>
              <w:t>项目</w:t>
            </w:r>
            <w:r>
              <w:rPr>
                <w:rFonts w:hint="default" w:ascii="Times New Roman" w:hAnsi="Times New Roman" w:cs="Times New Roman"/>
                <w:color w:val="auto"/>
              </w:rPr>
              <w:t>满足《废塑料污染控制技术规范》</w:t>
            </w:r>
            <w:r>
              <w:rPr>
                <w:rFonts w:hint="default" w:ascii="Times New Roman" w:hAnsi="Times New Roman" w:cs="Times New Roman"/>
                <w:color w:val="auto"/>
                <w:lang w:eastAsia="zh-CN"/>
              </w:rPr>
              <w:t>（</w:t>
            </w:r>
            <w:r>
              <w:rPr>
                <w:rFonts w:hint="default" w:ascii="Times New Roman" w:hAnsi="Times New Roman" w:cs="Times New Roman"/>
                <w:color w:val="auto"/>
              </w:rPr>
              <w:t>HJ364-2022</w:t>
            </w:r>
            <w:r>
              <w:rPr>
                <w:rFonts w:hint="default" w:ascii="Times New Roman" w:hAnsi="Times New Roman" w:cs="Times New Roman"/>
                <w:color w:val="auto"/>
                <w:lang w:eastAsia="zh-CN"/>
              </w:rPr>
              <w:t>）</w:t>
            </w:r>
            <w:r>
              <w:rPr>
                <w:rFonts w:hint="default" w:ascii="Times New Roman" w:hAnsi="Times New Roman" w:cs="Times New Roman"/>
                <w:color w:val="auto"/>
              </w:rPr>
              <w:t>中</w:t>
            </w:r>
            <w:r>
              <w:rPr>
                <w:rFonts w:hint="eastAsia" w:cs="Times New Roman"/>
                <w:color w:val="auto"/>
                <w:lang w:val="en-US" w:eastAsia="zh-CN"/>
              </w:rPr>
              <w:t>相关</w:t>
            </w:r>
            <w:r>
              <w:rPr>
                <w:rFonts w:hint="default" w:ascii="Times New Roman" w:hAnsi="Times New Roman" w:cs="Times New Roman"/>
                <w:color w:val="auto"/>
              </w:rPr>
              <w:t>要求。</w:t>
            </w:r>
          </w:p>
          <w:p w14:paraId="2154D240">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本次环评要求：对原材料质量进行严格控制，不回收不符合要求的废塑料，原料运输到厂后必须先进行抽检，抽检合格后方允许入库，对废塑料根据生产要求控制贮存量。</w:t>
            </w:r>
          </w:p>
          <w:p w14:paraId="18D19EC5">
            <w:pPr>
              <w:numPr>
                <w:ilvl w:val="0"/>
                <w:numId w:val="0"/>
              </w:numPr>
              <w:spacing w:line="360" w:lineRule="auto"/>
              <w:ind w:firstLine="480" w:firstLineChars="200"/>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rPr>
              <w:t>包装运输要求：</w:t>
            </w:r>
          </w:p>
          <w:p w14:paraId="400B52DD">
            <w:pPr>
              <w:numPr>
                <w:ilvl w:val="0"/>
                <w:numId w:val="0"/>
              </w:numPr>
              <w:spacing w:line="360" w:lineRule="auto"/>
              <w:ind w:firstLine="480" w:firstLineChars="200"/>
              <w:rPr>
                <w:rFonts w:hint="default" w:ascii="Times New Roman" w:hAnsi="Times New Roman" w:cs="Times New Roman"/>
                <w:b/>
                <w:bCs/>
                <w:color w:val="auto"/>
                <w:sz w:val="21"/>
                <w:szCs w:val="21"/>
                <w:lang w:val="zh-CN"/>
              </w:rPr>
            </w:pPr>
            <w:r>
              <w:rPr>
                <w:rFonts w:hint="default" w:ascii="Times New Roman" w:hAnsi="Times New Roman" w:cs="Times New Roman"/>
                <w:color w:val="auto"/>
              </w:rPr>
              <w:t>根据《废塑料污染控制技术规范》</w:t>
            </w:r>
            <w:r>
              <w:rPr>
                <w:rFonts w:hint="default" w:ascii="Times New Roman" w:hAnsi="Times New Roman" w:cs="Times New Roman"/>
                <w:color w:val="auto"/>
                <w:lang w:eastAsia="zh-CN"/>
              </w:rPr>
              <w:t>（</w:t>
            </w:r>
            <w:r>
              <w:rPr>
                <w:rFonts w:hint="default" w:ascii="Times New Roman" w:hAnsi="Times New Roman" w:cs="Times New Roman"/>
                <w:color w:val="auto"/>
              </w:rPr>
              <w:t>HJ364-2022</w:t>
            </w:r>
            <w:r>
              <w:rPr>
                <w:rFonts w:hint="default" w:ascii="Times New Roman" w:hAnsi="Times New Roman" w:cs="Times New Roman"/>
                <w:color w:val="auto"/>
                <w:lang w:eastAsia="zh-CN"/>
              </w:rPr>
              <w:t>）</w:t>
            </w:r>
            <w:r>
              <w:rPr>
                <w:rFonts w:hint="default" w:ascii="Times New Roman" w:hAnsi="Times New Roman" w:cs="Times New Roman"/>
                <w:color w:val="auto"/>
              </w:rPr>
              <w:t>中要求，本项目废旧塑料在运输前应进行捆扎包装，不得裸露运输，确保在装卸运输中不破裂、泄露，单件包装物尺寸应便于装卸、运输和储存；废塑料包装应标有回收标识和废塑料种类标识，标识应清晰可见，易于识别，并标明废塑料的来源、原用途和去向等信息。</w:t>
            </w:r>
          </w:p>
          <w:p w14:paraId="4B58ECBC">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w:t>
            </w:r>
            <w:r>
              <w:rPr>
                <w:rFonts w:hint="eastAsia" w:cs="Times New Roman"/>
                <w:b/>
                <w:bCs/>
                <w:color w:val="auto"/>
                <w:sz w:val="21"/>
                <w:szCs w:val="21"/>
                <w:lang w:val="en-US" w:eastAsia="zh-CN"/>
              </w:rPr>
              <w:t>5</w:t>
            </w:r>
            <w:r>
              <w:rPr>
                <w:rFonts w:hint="default" w:ascii="Times New Roman" w:hAnsi="Times New Roman" w:cs="Times New Roman"/>
                <w:b/>
                <w:bCs/>
                <w:color w:val="auto"/>
                <w:sz w:val="21"/>
                <w:szCs w:val="21"/>
                <w:lang w:val="zh-CN"/>
              </w:rPr>
              <w:t xml:space="preserve">  项目PET</w:t>
            </w:r>
            <w:r>
              <w:rPr>
                <w:rFonts w:hint="eastAsia" w:cs="Times New Roman"/>
                <w:b/>
                <w:bCs/>
                <w:color w:val="auto"/>
                <w:sz w:val="21"/>
                <w:szCs w:val="21"/>
                <w:lang w:val="en-US" w:eastAsia="zh-CN"/>
              </w:rPr>
              <w:t>废瓶回收线物料平衡</w:t>
            </w:r>
            <w:r>
              <w:rPr>
                <w:rFonts w:hint="default" w:ascii="Times New Roman" w:hAnsi="Times New Roman" w:cs="Times New Roman"/>
                <w:b/>
                <w:bCs/>
                <w:color w:val="auto"/>
                <w:sz w:val="21"/>
                <w:szCs w:val="21"/>
                <w:lang w:val="zh-CN"/>
              </w:rPr>
              <w:t>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9"/>
              <w:gridCol w:w="1545"/>
              <w:gridCol w:w="1575"/>
              <w:gridCol w:w="2614"/>
              <w:gridCol w:w="1632"/>
            </w:tblGrid>
            <w:tr w14:paraId="3136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pct"/>
                  <w:vMerge w:val="restart"/>
                  <w:shd w:val="clear" w:color="auto" w:fill="auto"/>
                  <w:noWrap/>
                  <w:vAlign w:val="center"/>
                </w:tcPr>
                <w:p w14:paraId="09209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1862" w:type="pct"/>
                  <w:gridSpan w:val="2"/>
                  <w:shd w:val="clear" w:color="auto" w:fill="auto"/>
                  <w:noWrap/>
                  <w:vAlign w:val="center"/>
                </w:tcPr>
                <w:p w14:paraId="284FD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投入</w:t>
                  </w:r>
                </w:p>
              </w:tc>
              <w:tc>
                <w:tcPr>
                  <w:tcW w:w="2534" w:type="pct"/>
                  <w:gridSpan w:val="2"/>
                  <w:shd w:val="clear" w:color="auto" w:fill="auto"/>
                  <w:noWrap/>
                  <w:vAlign w:val="center"/>
                </w:tcPr>
                <w:p w14:paraId="6738F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产出</w:t>
                  </w:r>
                </w:p>
              </w:tc>
            </w:tr>
            <w:tr w14:paraId="67D0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vMerge w:val="continue"/>
                  <w:shd w:val="clear" w:color="auto" w:fill="auto"/>
                  <w:noWrap/>
                  <w:vAlign w:val="center"/>
                </w:tcPr>
                <w:p w14:paraId="428206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922" w:type="pct"/>
                  <w:shd w:val="clear" w:color="auto" w:fill="auto"/>
                  <w:noWrap/>
                  <w:vAlign w:val="center"/>
                </w:tcPr>
                <w:p w14:paraId="52424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40" w:type="pct"/>
                  <w:shd w:val="clear" w:color="auto" w:fill="auto"/>
                  <w:noWrap/>
                  <w:vAlign w:val="center"/>
                </w:tcPr>
                <w:p w14:paraId="5DF3E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c>
                <w:tcPr>
                  <w:tcW w:w="1560" w:type="pct"/>
                  <w:shd w:val="clear" w:color="auto" w:fill="auto"/>
                  <w:noWrap/>
                  <w:vAlign w:val="center"/>
                </w:tcPr>
                <w:p w14:paraId="6CD7D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74" w:type="pct"/>
                  <w:shd w:val="clear" w:color="auto" w:fill="auto"/>
                  <w:noWrap/>
                  <w:vAlign w:val="center"/>
                </w:tcPr>
                <w:p w14:paraId="5D35A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r>
            <w:tr w14:paraId="3D00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02" w:type="pct"/>
                  <w:shd w:val="clear" w:color="auto" w:fill="auto"/>
                  <w:noWrap/>
                  <w:vAlign w:val="center"/>
                </w:tcPr>
                <w:p w14:paraId="1FF1E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22" w:type="pct"/>
                  <w:shd w:val="clear" w:color="auto" w:fill="auto"/>
                  <w:vAlign w:val="center"/>
                </w:tcPr>
                <w:p w14:paraId="6F4EB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b w:val="0"/>
                      <w:bCs/>
                      <w:color w:val="auto"/>
                      <w:sz w:val="21"/>
                      <w:szCs w:val="21"/>
                    </w:rPr>
                    <w:t>PET</w:t>
                  </w:r>
                  <w:r>
                    <w:rPr>
                      <w:rFonts w:hint="default" w:ascii="Times New Roman" w:hAnsi="Times New Roman" w:eastAsia="宋体" w:cs="Times New Roman"/>
                      <w:b w:val="0"/>
                      <w:bCs/>
                      <w:color w:val="auto"/>
                      <w:sz w:val="21"/>
                      <w:szCs w:val="21"/>
                      <w:lang w:val="en-US" w:eastAsia="zh-CN"/>
                    </w:rPr>
                    <w:t>瓶子</w:t>
                  </w:r>
                </w:p>
              </w:tc>
              <w:tc>
                <w:tcPr>
                  <w:tcW w:w="940" w:type="pct"/>
                  <w:shd w:val="clear" w:color="auto" w:fill="auto"/>
                  <w:vAlign w:val="center"/>
                </w:tcPr>
                <w:p w14:paraId="0A1B7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70000</w:t>
                  </w:r>
                </w:p>
              </w:tc>
              <w:tc>
                <w:tcPr>
                  <w:tcW w:w="1560" w:type="pct"/>
                  <w:shd w:val="clear" w:color="auto" w:fill="auto"/>
                  <w:vAlign w:val="center"/>
                </w:tcPr>
                <w:p w14:paraId="5F300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b w:val="0"/>
                      <w:bCs/>
                      <w:color w:val="auto"/>
                      <w:sz w:val="21"/>
                      <w:szCs w:val="21"/>
                    </w:rPr>
                    <w:t>PET</w:t>
                  </w:r>
                  <w:r>
                    <w:rPr>
                      <w:rFonts w:hint="eastAsia" w:cs="Times New Roman"/>
                      <w:b w:val="0"/>
                      <w:bCs/>
                      <w:color w:val="auto"/>
                      <w:sz w:val="21"/>
                      <w:szCs w:val="21"/>
                      <w:lang w:val="en-US" w:eastAsia="zh-CN"/>
                    </w:rPr>
                    <w:t>塑料碎片</w:t>
                  </w:r>
                </w:p>
              </w:tc>
              <w:tc>
                <w:tcPr>
                  <w:tcW w:w="974" w:type="pct"/>
                  <w:shd w:val="clear" w:color="auto" w:fill="auto"/>
                  <w:vAlign w:val="center"/>
                </w:tcPr>
                <w:p w14:paraId="2A14E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63350</w:t>
                  </w:r>
                </w:p>
              </w:tc>
            </w:tr>
            <w:tr w14:paraId="390F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1B598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22" w:type="pct"/>
                  <w:shd w:val="clear" w:color="auto" w:fill="auto"/>
                  <w:vAlign w:val="center"/>
                </w:tcPr>
                <w:p w14:paraId="63847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940" w:type="pct"/>
                  <w:shd w:val="clear" w:color="auto" w:fill="auto"/>
                  <w:vAlign w:val="center"/>
                </w:tcPr>
                <w:p w14:paraId="5A474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1560" w:type="pct"/>
                  <w:shd w:val="clear" w:color="auto" w:fill="auto"/>
                  <w:vAlign w:val="center"/>
                </w:tcPr>
                <w:p w14:paraId="3EE74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lang w:val="en-US" w:eastAsia="zh-CN"/>
                    </w:rPr>
                    <w:t>废瓶盖、标签</w:t>
                  </w:r>
                </w:p>
              </w:tc>
              <w:tc>
                <w:tcPr>
                  <w:tcW w:w="974" w:type="pct"/>
                  <w:shd w:val="clear" w:color="auto" w:fill="auto"/>
                  <w:vAlign w:val="center"/>
                </w:tcPr>
                <w:p w14:paraId="4A251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6300</w:t>
                  </w:r>
                </w:p>
              </w:tc>
            </w:tr>
            <w:tr w14:paraId="55CC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50355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22" w:type="pct"/>
                  <w:shd w:val="clear" w:color="auto" w:fill="auto"/>
                  <w:vAlign w:val="center"/>
                </w:tcPr>
                <w:p w14:paraId="04C54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52227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1560" w:type="pct"/>
                  <w:shd w:val="clear" w:color="auto" w:fill="auto"/>
                  <w:vAlign w:val="center"/>
                </w:tcPr>
                <w:p w14:paraId="5DA94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废</w:t>
                  </w:r>
                  <w:r>
                    <w:rPr>
                      <w:rFonts w:hint="default" w:ascii="Times New Roman" w:hAnsi="Times New Roman" w:eastAsia="宋体" w:cs="Times New Roman"/>
                      <w:i w:val="0"/>
                      <w:iCs w:val="0"/>
                      <w:color w:val="auto"/>
                      <w:sz w:val="21"/>
                      <w:szCs w:val="21"/>
                      <w:u w:val="none"/>
                      <w:lang w:val="en-US" w:eastAsia="zh-CN"/>
                    </w:rPr>
                    <w:t>铁丝</w:t>
                  </w:r>
                </w:p>
              </w:tc>
              <w:tc>
                <w:tcPr>
                  <w:tcW w:w="974" w:type="pct"/>
                  <w:shd w:val="clear" w:color="auto" w:fill="auto"/>
                  <w:vAlign w:val="center"/>
                </w:tcPr>
                <w:p w14:paraId="02CF9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35</w:t>
                  </w:r>
                </w:p>
              </w:tc>
            </w:tr>
            <w:tr w14:paraId="2158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5CD5D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22" w:type="pct"/>
                  <w:shd w:val="clear" w:color="auto" w:fill="auto"/>
                  <w:vAlign w:val="center"/>
                </w:tcPr>
                <w:p w14:paraId="45E21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165E0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1560" w:type="pct"/>
                  <w:shd w:val="clear" w:color="auto" w:fill="auto"/>
                  <w:vAlign w:val="center"/>
                </w:tcPr>
                <w:p w14:paraId="77219F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废</w:t>
                  </w:r>
                  <w:r>
                    <w:rPr>
                      <w:rFonts w:hint="default" w:ascii="Times New Roman" w:hAnsi="Times New Roman" w:eastAsia="宋体" w:cs="Times New Roman"/>
                      <w:i w:val="0"/>
                      <w:iCs w:val="0"/>
                      <w:color w:val="auto"/>
                      <w:sz w:val="21"/>
                      <w:szCs w:val="21"/>
                      <w:u w:val="none"/>
                      <w:lang w:val="en-US" w:eastAsia="zh-CN"/>
                    </w:rPr>
                    <w:t>塑料片</w:t>
                  </w:r>
                </w:p>
              </w:tc>
              <w:tc>
                <w:tcPr>
                  <w:tcW w:w="974" w:type="pct"/>
                  <w:shd w:val="clear" w:color="auto" w:fill="auto"/>
                  <w:vAlign w:val="center"/>
                </w:tcPr>
                <w:p w14:paraId="22A4F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297.5</w:t>
                  </w:r>
                </w:p>
              </w:tc>
            </w:tr>
            <w:tr w14:paraId="1C62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363BC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22" w:type="pct"/>
                  <w:shd w:val="clear" w:color="auto" w:fill="auto"/>
                  <w:vAlign w:val="center"/>
                </w:tcPr>
                <w:p w14:paraId="3CE4F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19DC8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1560" w:type="pct"/>
                  <w:shd w:val="clear" w:color="auto" w:fill="auto"/>
                  <w:vAlign w:val="center"/>
                </w:tcPr>
                <w:p w14:paraId="55D61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Style w:val="48"/>
                      <w:rFonts w:hint="eastAsia" w:cs="Times New Roman"/>
                      <w:color w:val="auto"/>
                      <w:sz w:val="21"/>
                      <w:szCs w:val="21"/>
                      <w:lang w:val="en-US" w:eastAsia="zh-CN" w:bidi="ar"/>
                    </w:rPr>
                    <w:t>进入废水</w:t>
                  </w:r>
                </w:p>
              </w:tc>
              <w:tc>
                <w:tcPr>
                  <w:tcW w:w="974" w:type="pct"/>
                  <w:shd w:val="clear" w:color="auto" w:fill="auto"/>
                  <w:vAlign w:val="center"/>
                </w:tcPr>
                <w:p w14:paraId="782F9E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17.5</w:t>
                  </w:r>
                </w:p>
              </w:tc>
            </w:tr>
            <w:tr w14:paraId="6AF9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1A62B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6</w:t>
                  </w:r>
                </w:p>
              </w:tc>
              <w:tc>
                <w:tcPr>
                  <w:tcW w:w="922" w:type="pct"/>
                  <w:shd w:val="clear" w:color="auto" w:fill="auto"/>
                  <w:vAlign w:val="center"/>
                </w:tcPr>
                <w:p w14:paraId="5378B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940" w:type="pct"/>
                  <w:shd w:val="clear" w:color="auto" w:fill="auto"/>
                  <w:vAlign w:val="center"/>
                </w:tcPr>
                <w:p w14:paraId="78077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70000</w:t>
                  </w:r>
                </w:p>
              </w:tc>
              <w:tc>
                <w:tcPr>
                  <w:tcW w:w="1560" w:type="pct"/>
                  <w:shd w:val="clear" w:color="auto" w:fill="auto"/>
                  <w:noWrap/>
                  <w:vAlign w:val="center"/>
                </w:tcPr>
                <w:p w14:paraId="40E20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974" w:type="pct"/>
                  <w:shd w:val="clear" w:color="auto" w:fill="auto"/>
                  <w:noWrap/>
                  <w:vAlign w:val="center"/>
                </w:tcPr>
                <w:p w14:paraId="2E1AF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kern w:val="0"/>
                      <w:sz w:val="21"/>
                      <w:szCs w:val="21"/>
                      <w:u w:val="none"/>
                      <w:lang w:val="en-US" w:eastAsia="zh-CN" w:bidi="ar"/>
                    </w:rPr>
                    <w:t>70000</w:t>
                  </w:r>
                </w:p>
              </w:tc>
            </w:tr>
          </w:tbl>
          <w:p w14:paraId="1D895118">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w:t>
            </w:r>
            <w:r>
              <w:rPr>
                <w:rFonts w:hint="eastAsia" w:cs="Times New Roman"/>
                <w:b/>
                <w:bCs/>
                <w:color w:val="auto"/>
                <w:sz w:val="21"/>
                <w:szCs w:val="21"/>
                <w:lang w:val="en-US" w:eastAsia="zh-CN"/>
              </w:rPr>
              <w:t>6</w:t>
            </w:r>
            <w:r>
              <w:rPr>
                <w:rFonts w:hint="default" w:ascii="Times New Roman" w:hAnsi="Times New Roman" w:cs="Times New Roman"/>
                <w:b/>
                <w:bCs/>
                <w:color w:val="auto"/>
                <w:sz w:val="21"/>
                <w:szCs w:val="21"/>
                <w:lang w:val="zh-CN"/>
              </w:rPr>
              <w:t xml:space="preserve">  项目</w:t>
            </w:r>
            <w:r>
              <w:rPr>
                <w:rFonts w:hint="default" w:ascii="Times New Roman" w:hAnsi="Times New Roman" w:cs="Times New Roman"/>
                <w:b/>
                <w:bCs/>
                <w:color w:val="auto"/>
                <w:sz w:val="21"/>
                <w:szCs w:val="21"/>
                <w:lang w:val="zh-CN" w:eastAsia="zh-CN"/>
              </w:rPr>
              <w:t>废丝及废纺织品回收线</w:t>
            </w:r>
            <w:r>
              <w:rPr>
                <w:rFonts w:hint="eastAsia" w:cs="Times New Roman"/>
                <w:b/>
                <w:bCs/>
                <w:color w:val="auto"/>
                <w:sz w:val="21"/>
                <w:szCs w:val="21"/>
                <w:lang w:val="en-US" w:eastAsia="zh-CN"/>
              </w:rPr>
              <w:t>物料平衡</w:t>
            </w:r>
            <w:r>
              <w:rPr>
                <w:rFonts w:hint="default" w:ascii="Times New Roman" w:hAnsi="Times New Roman" w:cs="Times New Roman"/>
                <w:b/>
                <w:bCs/>
                <w:color w:val="auto"/>
                <w:sz w:val="21"/>
                <w:szCs w:val="21"/>
                <w:lang w:val="zh-CN"/>
              </w:rPr>
              <w:t>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9"/>
              <w:gridCol w:w="1545"/>
              <w:gridCol w:w="1575"/>
              <w:gridCol w:w="2614"/>
              <w:gridCol w:w="1632"/>
            </w:tblGrid>
            <w:tr w14:paraId="4C81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vMerge w:val="restart"/>
                  <w:shd w:val="clear" w:color="auto" w:fill="auto"/>
                  <w:noWrap/>
                  <w:vAlign w:val="center"/>
                </w:tcPr>
                <w:p w14:paraId="47FDA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1862" w:type="pct"/>
                  <w:gridSpan w:val="2"/>
                  <w:shd w:val="clear" w:color="auto" w:fill="auto"/>
                  <w:noWrap/>
                  <w:vAlign w:val="center"/>
                </w:tcPr>
                <w:p w14:paraId="22994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投入</w:t>
                  </w:r>
                </w:p>
              </w:tc>
              <w:tc>
                <w:tcPr>
                  <w:tcW w:w="2534" w:type="pct"/>
                  <w:gridSpan w:val="2"/>
                  <w:shd w:val="clear" w:color="auto" w:fill="auto"/>
                  <w:noWrap/>
                  <w:vAlign w:val="center"/>
                </w:tcPr>
                <w:p w14:paraId="7769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产出</w:t>
                  </w:r>
                </w:p>
              </w:tc>
            </w:tr>
            <w:tr w14:paraId="0CEE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vMerge w:val="continue"/>
                  <w:shd w:val="clear" w:color="auto" w:fill="auto"/>
                  <w:noWrap/>
                  <w:vAlign w:val="center"/>
                </w:tcPr>
                <w:p w14:paraId="7B0B5E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922" w:type="pct"/>
                  <w:shd w:val="clear" w:color="auto" w:fill="auto"/>
                  <w:noWrap/>
                  <w:vAlign w:val="center"/>
                </w:tcPr>
                <w:p w14:paraId="5ECFF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40" w:type="pct"/>
                  <w:shd w:val="clear" w:color="auto" w:fill="auto"/>
                  <w:noWrap/>
                  <w:vAlign w:val="center"/>
                </w:tcPr>
                <w:p w14:paraId="2D434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c>
                <w:tcPr>
                  <w:tcW w:w="1560" w:type="pct"/>
                  <w:shd w:val="clear" w:color="auto" w:fill="auto"/>
                  <w:noWrap/>
                  <w:vAlign w:val="center"/>
                </w:tcPr>
                <w:p w14:paraId="29340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74" w:type="pct"/>
                  <w:shd w:val="clear" w:color="auto" w:fill="auto"/>
                  <w:noWrap/>
                  <w:vAlign w:val="center"/>
                </w:tcPr>
                <w:p w14:paraId="655F6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r>
            <w:tr w14:paraId="05FF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6E6D7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22" w:type="pct"/>
                  <w:shd w:val="clear" w:color="auto" w:fill="auto"/>
                  <w:vAlign w:val="center"/>
                </w:tcPr>
                <w:p w14:paraId="52BE7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b w:val="0"/>
                      <w:bCs/>
                      <w:color w:val="auto"/>
                      <w:sz w:val="21"/>
                      <w:szCs w:val="21"/>
                      <w:lang w:val="en-US" w:eastAsia="zh-CN"/>
                    </w:rPr>
                    <w:t>PET废丝及废纺织品</w:t>
                  </w:r>
                </w:p>
              </w:tc>
              <w:tc>
                <w:tcPr>
                  <w:tcW w:w="940" w:type="pct"/>
                  <w:shd w:val="clear" w:color="auto" w:fill="auto"/>
                  <w:vAlign w:val="center"/>
                </w:tcPr>
                <w:p w14:paraId="06227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12000</w:t>
                  </w:r>
                </w:p>
              </w:tc>
              <w:tc>
                <w:tcPr>
                  <w:tcW w:w="1560" w:type="pct"/>
                  <w:shd w:val="clear" w:color="auto" w:fill="auto"/>
                  <w:vAlign w:val="center"/>
                </w:tcPr>
                <w:p w14:paraId="05F1D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color w:val="auto"/>
                      <w:sz w:val="21"/>
                      <w:szCs w:val="21"/>
                      <w:lang w:val="en-US" w:eastAsia="zh-CN"/>
                    </w:rPr>
                    <w:t>PET</w:t>
                  </w:r>
                  <w:r>
                    <w:rPr>
                      <w:rFonts w:hint="default" w:ascii="Times New Roman" w:hAnsi="Times New Roman" w:cs="Times New Roman"/>
                      <w:b w:val="0"/>
                      <w:bCs/>
                      <w:color w:val="auto"/>
                      <w:sz w:val="21"/>
                      <w:szCs w:val="21"/>
                      <w:lang w:val="en-US" w:eastAsia="zh-CN"/>
                    </w:rPr>
                    <w:t>泡泡料</w:t>
                  </w:r>
                </w:p>
              </w:tc>
              <w:tc>
                <w:tcPr>
                  <w:tcW w:w="974" w:type="pct"/>
                  <w:shd w:val="clear" w:color="auto" w:fill="auto"/>
                  <w:vAlign w:val="center"/>
                </w:tcPr>
                <w:p w14:paraId="08835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11391.3</w:t>
                  </w:r>
                </w:p>
              </w:tc>
            </w:tr>
            <w:tr w14:paraId="6839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1FFFF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22" w:type="pct"/>
                  <w:shd w:val="clear" w:color="auto" w:fill="auto"/>
                  <w:vAlign w:val="center"/>
                </w:tcPr>
                <w:p w14:paraId="6DCE6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2BD86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p>
              </w:tc>
              <w:tc>
                <w:tcPr>
                  <w:tcW w:w="1560" w:type="pct"/>
                  <w:shd w:val="clear" w:color="auto" w:fill="auto"/>
                  <w:vAlign w:val="center"/>
                </w:tcPr>
                <w:p w14:paraId="0E7A2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有机废气排放量</w:t>
                  </w:r>
                </w:p>
              </w:tc>
              <w:tc>
                <w:tcPr>
                  <w:tcW w:w="974" w:type="pct"/>
                  <w:shd w:val="clear" w:color="auto" w:fill="auto"/>
                  <w:vAlign w:val="center"/>
                </w:tcPr>
                <w:p w14:paraId="5582F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1.2</w:t>
                  </w:r>
                </w:p>
              </w:tc>
            </w:tr>
            <w:tr w14:paraId="2F2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34E5C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922" w:type="pct"/>
                  <w:shd w:val="clear" w:color="auto" w:fill="auto"/>
                  <w:vAlign w:val="center"/>
                </w:tcPr>
                <w:p w14:paraId="0CBE2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7BC83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p>
              </w:tc>
              <w:tc>
                <w:tcPr>
                  <w:tcW w:w="1560" w:type="pct"/>
                  <w:shd w:val="clear" w:color="auto" w:fill="auto"/>
                  <w:vAlign w:val="center"/>
                </w:tcPr>
                <w:p w14:paraId="7EB8D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静电收集油</w:t>
                  </w:r>
                </w:p>
              </w:tc>
              <w:tc>
                <w:tcPr>
                  <w:tcW w:w="974" w:type="pct"/>
                  <w:shd w:val="clear" w:color="auto" w:fill="auto"/>
                  <w:vAlign w:val="center"/>
                </w:tcPr>
                <w:p w14:paraId="64122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2.0</w:t>
                  </w:r>
                </w:p>
              </w:tc>
            </w:tr>
            <w:tr w14:paraId="53C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40B29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922" w:type="pct"/>
                  <w:shd w:val="clear" w:color="auto" w:fill="auto"/>
                  <w:vAlign w:val="center"/>
                </w:tcPr>
                <w:p w14:paraId="45A3D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38606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p>
              </w:tc>
              <w:tc>
                <w:tcPr>
                  <w:tcW w:w="1560" w:type="pct"/>
                  <w:shd w:val="clear" w:color="auto" w:fill="auto"/>
                  <w:vAlign w:val="center"/>
                </w:tcPr>
                <w:p w14:paraId="206DB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活性炭吸附量</w:t>
                  </w:r>
                </w:p>
              </w:tc>
              <w:tc>
                <w:tcPr>
                  <w:tcW w:w="974" w:type="pct"/>
                  <w:shd w:val="clear" w:color="auto" w:fill="auto"/>
                  <w:vAlign w:val="center"/>
                </w:tcPr>
                <w:p w14:paraId="299C5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w:t>
                  </w:r>
                </w:p>
              </w:tc>
            </w:tr>
            <w:tr w14:paraId="0354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53506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22" w:type="pct"/>
                  <w:shd w:val="clear" w:color="auto" w:fill="auto"/>
                  <w:vAlign w:val="center"/>
                </w:tcPr>
                <w:p w14:paraId="07D1A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940" w:type="pct"/>
                  <w:shd w:val="clear" w:color="auto" w:fill="auto"/>
                  <w:vAlign w:val="center"/>
                </w:tcPr>
                <w:p w14:paraId="7EC11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1560" w:type="pct"/>
                  <w:shd w:val="clear" w:color="auto" w:fill="auto"/>
                  <w:vAlign w:val="center"/>
                </w:tcPr>
                <w:p w14:paraId="24C79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颗粒物排放量</w:t>
                  </w:r>
                </w:p>
              </w:tc>
              <w:tc>
                <w:tcPr>
                  <w:tcW w:w="974" w:type="pct"/>
                  <w:shd w:val="clear" w:color="auto" w:fill="auto"/>
                  <w:vAlign w:val="center"/>
                </w:tcPr>
                <w:p w14:paraId="26368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1.1</w:t>
                  </w:r>
                </w:p>
              </w:tc>
            </w:tr>
            <w:tr w14:paraId="58F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34C4A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w:t>
                  </w:r>
                </w:p>
              </w:tc>
              <w:tc>
                <w:tcPr>
                  <w:tcW w:w="922" w:type="pct"/>
                  <w:shd w:val="clear" w:color="auto" w:fill="auto"/>
                  <w:vAlign w:val="center"/>
                </w:tcPr>
                <w:p w14:paraId="4513D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940" w:type="pct"/>
                  <w:shd w:val="clear" w:color="auto" w:fill="auto"/>
                  <w:vAlign w:val="center"/>
                </w:tcPr>
                <w:p w14:paraId="60DAF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1560" w:type="pct"/>
                  <w:shd w:val="clear" w:color="auto" w:fill="auto"/>
                  <w:vAlign w:val="center"/>
                </w:tcPr>
                <w:p w14:paraId="462C1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颗粒物处理量</w:t>
                  </w:r>
                </w:p>
              </w:tc>
              <w:tc>
                <w:tcPr>
                  <w:tcW w:w="974" w:type="pct"/>
                  <w:shd w:val="clear" w:color="auto" w:fill="auto"/>
                  <w:vAlign w:val="center"/>
                </w:tcPr>
                <w:p w14:paraId="52310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3.4</w:t>
                  </w:r>
                </w:p>
              </w:tc>
            </w:tr>
            <w:tr w14:paraId="5AEE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0A299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7</w:t>
                  </w:r>
                </w:p>
              </w:tc>
              <w:tc>
                <w:tcPr>
                  <w:tcW w:w="922" w:type="pct"/>
                  <w:shd w:val="clear" w:color="auto" w:fill="auto"/>
                  <w:vAlign w:val="center"/>
                </w:tcPr>
                <w:p w14:paraId="48B66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51AE3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1560" w:type="pct"/>
                  <w:shd w:val="clear" w:color="auto" w:fill="auto"/>
                  <w:vAlign w:val="center"/>
                </w:tcPr>
                <w:p w14:paraId="36CF3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蒸发水分</w:t>
                  </w:r>
                </w:p>
              </w:tc>
              <w:tc>
                <w:tcPr>
                  <w:tcW w:w="974" w:type="pct"/>
                  <w:shd w:val="clear" w:color="auto" w:fill="auto"/>
                  <w:vAlign w:val="center"/>
                </w:tcPr>
                <w:p w14:paraId="53B25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600</w:t>
                  </w:r>
                </w:p>
              </w:tc>
            </w:tr>
            <w:tr w14:paraId="070B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2AEA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w:t>
                  </w:r>
                </w:p>
              </w:tc>
              <w:tc>
                <w:tcPr>
                  <w:tcW w:w="922" w:type="pct"/>
                  <w:shd w:val="clear" w:color="auto" w:fill="auto"/>
                  <w:vAlign w:val="center"/>
                </w:tcPr>
                <w:p w14:paraId="1913F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940" w:type="pct"/>
                  <w:shd w:val="clear" w:color="auto" w:fill="auto"/>
                  <w:vAlign w:val="center"/>
                </w:tcPr>
                <w:p w14:paraId="378A9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12000</w:t>
                  </w:r>
                </w:p>
              </w:tc>
              <w:tc>
                <w:tcPr>
                  <w:tcW w:w="1560" w:type="pct"/>
                  <w:shd w:val="clear" w:color="auto" w:fill="auto"/>
                  <w:vAlign w:val="center"/>
                </w:tcPr>
                <w:p w14:paraId="046FB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974" w:type="pct"/>
                  <w:shd w:val="clear" w:color="auto" w:fill="auto"/>
                  <w:vAlign w:val="center"/>
                </w:tcPr>
                <w:p w14:paraId="6B6B9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12000</w:t>
                  </w:r>
                </w:p>
              </w:tc>
            </w:tr>
          </w:tbl>
          <w:p w14:paraId="75826EC3">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w:t>
            </w:r>
            <w:r>
              <w:rPr>
                <w:rFonts w:hint="eastAsia" w:cs="Times New Roman"/>
                <w:b/>
                <w:bCs/>
                <w:color w:val="auto"/>
                <w:sz w:val="21"/>
                <w:szCs w:val="21"/>
                <w:lang w:val="en-US" w:eastAsia="zh-CN"/>
              </w:rPr>
              <w:t>7</w:t>
            </w:r>
            <w:r>
              <w:rPr>
                <w:rFonts w:hint="default" w:ascii="Times New Roman" w:hAnsi="Times New Roman" w:cs="Times New Roman"/>
                <w:b/>
                <w:bCs/>
                <w:color w:val="auto"/>
                <w:sz w:val="21"/>
                <w:szCs w:val="21"/>
                <w:lang w:val="zh-CN"/>
              </w:rPr>
              <w:t xml:space="preserve">  项目PE</w:t>
            </w:r>
            <w:r>
              <w:rPr>
                <w:rFonts w:hint="eastAsia" w:cs="Times New Roman"/>
                <w:b/>
                <w:bCs/>
                <w:color w:val="auto"/>
                <w:sz w:val="21"/>
                <w:szCs w:val="21"/>
                <w:lang w:val="en-US" w:eastAsia="zh-CN"/>
              </w:rPr>
              <w:t>/</w:t>
            </w:r>
            <w:r>
              <w:rPr>
                <w:rFonts w:hint="default" w:ascii="Times New Roman" w:hAnsi="Times New Roman" w:cs="Times New Roman"/>
                <w:b/>
                <w:bCs/>
                <w:color w:val="auto"/>
                <w:sz w:val="21"/>
                <w:szCs w:val="21"/>
                <w:lang w:val="zh-CN"/>
              </w:rPr>
              <w:t>PP</w:t>
            </w:r>
            <w:r>
              <w:rPr>
                <w:rFonts w:hint="eastAsia" w:cs="Times New Roman"/>
                <w:b/>
                <w:bCs/>
                <w:color w:val="auto"/>
                <w:sz w:val="21"/>
                <w:szCs w:val="21"/>
                <w:lang w:val="en-US" w:eastAsia="zh-CN"/>
              </w:rPr>
              <w:t>废瓶回收线物料平衡</w:t>
            </w:r>
            <w:r>
              <w:rPr>
                <w:rFonts w:hint="default" w:ascii="Times New Roman" w:hAnsi="Times New Roman" w:cs="Times New Roman"/>
                <w:b/>
                <w:bCs/>
                <w:color w:val="auto"/>
                <w:sz w:val="21"/>
                <w:szCs w:val="21"/>
                <w:lang w:val="zh-CN"/>
              </w:rPr>
              <w:t>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9"/>
              <w:gridCol w:w="1545"/>
              <w:gridCol w:w="1575"/>
              <w:gridCol w:w="2614"/>
              <w:gridCol w:w="1632"/>
            </w:tblGrid>
            <w:tr w14:paraId="21E9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vMerge w:val="restart"/>
                  <w:shd w:val="clear" w:color="auto" w:fill="auto"/>
                  <w:noWrap/>
                  <w:vAlign w:val="center"/>
                </w:tcPr>
                <w:p w14:paraId="6CEC7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1862" w:type="pct"/>
                  <w:gridSpan w:val="2"/>
                  <w:shd w:val="clear" w:color="auto" w:fill="auto"/>
                  <w:noWrap/>
                  <w:vAlign w:val="center"/>
                </w:tcPr>
                <w:p w14:paraId="70919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投入</w:t>
                  </w:r>
                </w:p>
              </w:tc>
              <w:tc>
                <w:tcPr>
                  <w:tcW w:w="2534" w:type="pct"/>
                  <w:gridSpan w:val="2"/>
                  <w:shd w:val="clear" w:color="auto" w:fill="auto"/>
                  <w:noWrap/>
                  <w:vAlign w:val="center"/>
                </w:tcPr>
                <w:p w14:paraId="6D1BA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产出</w:t>
                  </w:r>
                </w:p>
              </w:tc>
            </w:tr>
            <w:tr w14:paraId="20A7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vMerge w:val="continue"/>
                  <w:shd w:val="clear" w:color="auto" w:fill="auto"/>
                  <w:noWrap/>
                  <w:vAlign w:val="center"/>
                </w:tcPr>
                <w:p w14:paraId="18621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922" w:type="pct"/>
                  <w:shd w:val="clear" w:color="auto" w:fill="auto"/>
                  <w:noWrap/>
                  <w:vAlign w:val="center"/>
                </w:tcPr>
                <w:p w14:paraId="0EB5D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40" w:type="pct"/>
                  <w:shd w:val="clear" w:color="auto" w:fill="auto"/>
                  <w:noWrap/>
                  <w:vAlign w:val="center"/>
                </w:tcPr>
                <w:p w14:paraId="29766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c>
                <w:tcPr>
                  <w:tcW w:w="1560" w:type="pct"/>
                  <w:shd w:val="clear" w:color="auto" w:fill="auto"/>
                  <w:noWrap/>
                  <w:vAlign w:val="center"/>
                </w:tcPr>
                <w:p w14:paraId="7AF0F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74" w:type="pct"/>
                  <w:shd w:val="clear" w:color="auto" w:fill="auto"/>
                  <w:noWrap/>
                  <w:vAlign w:val="center"/>
                </w:tcPr>
                <w:p w14:paraId="7C896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数量（t/a）</w:t>
                  </w:r>
                </w:p>
              </w:tc>
            </w:tr>
            <w:tr w14:paraId="0AB7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10FF3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22" w:type="pct"/>
                  <w:shd w:val="clear" w:color="auto" w:fill="auto"/>
                  <w:vAlign w:val="center"/>
                </w:tcPr>
                <w:p w14:paraId="38066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PE/PP瓶</w:t>
                  </w:r>
                  <w:r>
                    <w:rPr>
                      <w:rFonts w:hint="eastAsia" w:cs="Times New Roman"/>
                      <w:i w:val="0"/>
                      <w:iCs w:val="0"/>
                      <w:color w:val="auto"/>
                      <w:sz w:val="21"/>
                      <w:szCs w:val="21"/>
                      <w:u w:val="none"/>
                      <w:lang w:val="en-US" w:eastAsia="zh-CN"/>
                    </w:rPr>
                    <w:t>子</w:t>
                  </w:r>
                </w:p>
              </w:tc>
              <w:tc>
                <w:tcPr>
                  <w:tcW w:w="940" w:type="pct"/>
                  <w:shd w:val="clear" w:color="auto" w:fill="auto"/>
                  <w:vAlign w:val="center"/>
                </w:tcPr>
                <w:p w14:paraId="174A6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20000</w:t>
                  </w:r>
                </w:p>
              </w:tc>
              <w:tc>
                <w:tcPr>
                  <w:tcW w:w="2614" w:type="dxa"/>
                  <w:shd w:val="clear" w:color="auto" w:fill="auto"/>
                  <w:vAlign w:val="center"/>
                </w:tcPr>
                <w:p w14:paraId="56B1D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color w:val="auto"/>
                      <w:sz w:val="21"/>
                      <w:szCs w:val="21"/>
                    </w:rPr>
                    <w:t>PE</w:t>
                  </w:r>
                  <w:r>
                    <w:rPr>
                      <w:rFonts w:hint="default" w:ascii="Times New Roman" w:hAnsi="Times New Roman" w:eastAsia="宋体" w:cs="Times New Roman"/>
                      <w:i w:val="0"/>
                      <w:iCs w:val="0"/>
                      <w:color w:val="auto"/>
                      <w:sz w:val="21"/>
                      <w:szCs w:val="21"/>
                      <w:u w:val="none"/>
                      <w:lang w:val="en-US" w:eastAsia="zh-CN"/>
                    </w:rPr>
                    <w:t>/PP</w:t>
                  </w:r>
                  <w:r>
                    <w:rPr>
                      <w:rFonts w:hint="eastAsia" w:cs="Times New Roman"/>
                      <w:b w:val="0"/>
                      <w:bCs/>
                      <w:color w:val="auto"/>
                      <w:sz w:val="21"/>
                      <w:szCs w:val="21"/>
                      <w:lang w:val="en-US" w:eastAsia="zh-CN"/>
                    </w:rPr>
                    <w:t>塑料碎片</w:t>
                  </w:r>
                </w:p>
              </w:tc>
              <w:tc>
                <w:tcPr>
                  <w:tcW w:w="1632" w:type="dxa"/>
                  <w:shd w:val="clear" w:color="auto" w:fill="auto"/>
                  <w:vAlign w:val="center"/>
                </w:tcPr>
                <w:p w14:paraId="0A722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sz w:val="21"/>
                      <w:szCs w:val="21"/>
                      <w:u w:val="none"/>
                      <w:lang w:val="en-US" w:eastAsia="zh-CN"/>
                    </w:rPr>
                    <w:t>18100</w:t>
                  </w:r>
                </w:p>
              </w:tc>
            </w:tr>
            <w:tr w14:paraId="0B25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02" w:type="pct"/>
                  <w:shd w:val="clear" w:color="auto" w:fill="auto"/>
                  <w:noWrap/>
                  <w:vAlign w:val="center"/>
                </w:tcPr>
                <w:p w14:paraId="206FB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22" w:type="pct"/>
                  <w:shd w:val="clear" w:color="auto" w:fill="auto"/>
                  <w:vAlign w:val="center"/>
                </w:tcPr>
                <w:p w14:paraId="0A83F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283AF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2614" w:type="dxa"/>
                  <w:shd w:val="clear" w:color="auto" w:fill="auto"/>
                  <w:vAlign w:val="center"/>
                </w:tcPr>
                <w:p w14:paraId="61A5D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lang w:val="en-US" w:eastAsia="zh-CN"/>
                    </w:rPr>
                    <w:t>废瓶盖、标签</w:t>
                  </w:r>
                </w:p>
              </w:tc>
              <w:tc>
                <w:tcPr>
                  <w:tcW w:w="1632" w:type="dxa"/>
                  <w:shd w:val="clear" w:color="auto" w:fill="auto"/>
                  <w:vAlign w:val="center"/>
                </w:tcPr>
                <w:p w14:paraId="56620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1800</w:t>
                  </w:r>
                </w:p>
              </w:tc>
            </w:tr>
            <w:tr w14:paraId="267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245E2B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22" w:type="pct"/>
                  <w:shd w:val="clear" w:color="auto" w:fill="auto"/>
                  <w:vAlign w:val="center"/>
                </w:tcPr>
                <w:p w14:paraId="63933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940" w:type="pct"/>
                  <w:shd w:val="clear" w:color="auto" w:fill="auto"/>
                  <w:vAlign w:val="center"/>
                </w:tcPr>
                <w:p w14:paraId="4AE11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p>
              </w:tc>
              <w:tc>
                <w:tcPr>
                  <w:tcW w:w="2614" w:type="dxa"/>
                  <w:shd w:val="clear" w:color="auto" w:fill="auto"/>
                  <w:vAlign w:val="center"/>
                </w:tcPr>
                <w:p w14:paraId="4D50A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废</w:t>
                  </w:r>
                  <w:r>
                    <w:rPr>
                      <w:rFonts w:hint="default" w:ascii="Times New Roman" w:hAnsi="Times New Roman" w:eastAsia="宋体" w:cs="Times New Roman"/>
                      <w:i w:val="0"/>
                      <w:iCs w:val="0"/>
                      <w:color w:val="auto"/>
                      <w:sz w:val="21"/>
                      <w:szCs w:val="21"/>
                      <w:u w:val="none"/>
                      <w:lang w:val="en-US" w:eastAsia="zh-CN"/>
                    </w:rPr>
                    <w:t>铁丝</w:t>
                  </w:r>
                </w:p>
              </w:tc>
              <w:tc>
                <w:tcPr>
                  <w:tcW w:w="1632" w:type="dxa"/>
                  <w:shd w:val="clear" w:color="auto" w:fill="auto"/>
                  <w:vAlign w:val="center"/>
                </w:tcPr>
                <w:p w14:paraId="0120A0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r>
            <w:tr w14:paraId="17BD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4457A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22" w:type="pct"/>
                  <w:shd w:val="clear" w:color="auto" w:fill="auto"/>
                  <w:vAlign w:val="center"/>
                </w:tcPr>
                <w:p w14:paraId="2ED62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940" w:type="pct"/>
                  <w:shd w:val="clear" w:color="auto" w:fill="auto"/>
                  <w:vAlign w:val="center"/>
                </w:tcPr>
                <w:p w14:paraId="5319E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p>
              </w:tc>
              <w:tc>
                <w:tcPr>
                  <w:tcW w:w="2614" w:type="dxa"/>
                  <w:shd w:val="clear" w:color="auto" w:fill="auto"/>
                  <w:vAlign w:val="center"/>
                </w:tcPr>
                <w:p w14:paraId="1935F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sz w:val="21"/>
                      <w:szCs w:val="21"/>
                      <w:u w:val="none"/>
                    </w:rPr>
                    <w:t>废</w:t>
                  </w:r>
                  <w:r>
                    <w:rPr>
                      <w:rFonts w:hint="default" w:ascii="Times New Roman" w:hAnsi="Times New Roman" w:eastAsia="宋体" w:cs="Times New Roman"/>
                      <w:i w:val="0"/>
                      <w:iCs w:val="0"/>
                      <w:color w:val="auto"/>
                      <w:sz w:val="21"/>
                      <w:szCs w:val="21"/>
                      <w:u w:val="none"/>
                      <w:lang w:val="en-US" w:eastAsia="zh-CN"/>
                    </w:rPr>
                    <w:t>塑料片</w:t>
                  </w:r>
                </w:p>
              </w:tc>
              <w:tc>
                <w:tcPr>
                  <w:tcW w:w="1632" w:type="dxa"/>
                  <w:shd w:val="clear" w:color="auto" w:fill="auto"/>
                  <w:vAlign w:val="center"/>
                </w:tcPr>
                <w:p w14:paraId="7D744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85</w:t>
                  </w:r>
                </w:p>
              </w:tc>
            </w:tr>
            <w:tr w14:paraId="2288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26A93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545" w:type="dxa"/>
                  <w:shd w:val="clear" w:color="auto" w:fill="auto"/>
                  <w:vAlign w:val="center"/>
                </w:tcPr>
                <w:p w14:paraId="662DC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rPr>
                  </w:pPr>
                </w:p>
              </w:tc>
              <w:tc>
                <w:tcPr>
                  <w:tcW w:w="1575" w:type="dxa"/>
                  <w:shd w:val="clear" w:color="auto" w:fill="auto"/>
                  <w:vAlign w:val="center"/>
                </w:tcPr>
                <w:p w14:paraId="23EEE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sz w:val="21"/>
                      <w:szCs w:val="21"/>
                      <w:u w:val="none"/>
                      <w:lang w:val="en-US"/>
                    </w:rPr>
                  </w:pPr>
                </w:p>
              </w:tc>
              <w:tc>
                <w:tcPr>
                  <w:tcW w:w="2614" w:type="dxa"/>
                  <w:shd w:val="clear" w:color="auto" w:fill="auto"/>
                  <w:vAlign w:val="center"/>
                </w:tcPr>
                <w:p w14:paraId="00E6E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Style w:val="48"/>
                      <w:rFonts w:hint="eastAsia" w:cs="Times New Roman"/>
                      <w:color w:val="auto"/>
                      <w:sz w:val="21"/>
                      <w:szCs w:val="21"/>
                      <w:lang w:val="en-US" w:eastAsia="zh-CN" w:bidi="ar"/>
                    </w:rPr>
                    <w:t>进入废水</w:t>
                  </w:r>
                </w:p>
              </w:tc>
              <w:tc>
                <w:tcPr>
                  <w:tcW w:w="1632" w:type="dxa"/>
                  <w:shd w:val="clear" w:color="auto" w:fill="auto"/>
                  <w:vAlign w:val="center"/>
                </w:tcPr>
                <w:p w14:paraId="0C23C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5</w:t>
                  </w:r>
                </w:p>
              </w:tc>
            </w:tr>
            <w:tr w14:paraId="238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02" w:type="pct"/>
                  <w:shd w:val="clear" w:color="auto" w:fill="auto"/>
                  <w:noWrap/>
                  <w:vAlign w:val="center"/>
                </w:tcPr>
                <w:p w14:paraId="201D6E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w:t>
                  </w:r>
                </w:p>
              </w:tc>
              <w:tc>
                <w:tcPr>
                  <w:tcW w:w="1545" w:type="dxa"/>
                  <w:shd w:val="clear" w:color="auto" w:fill="auto"/>
                  <w:vAlign w:val="center"/>
                </w:tcPr>
                <w:p w14:paraId="03A66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575" w:type="dxa"/>
                  <w:shd w:val="clear" w:color="auto" w:fill="auto"/>
                  <w:vAlign w:val="center"/>
                </w:tcPr>
                <w:p w14:paraId="35E64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20000</w:t>
                  </w:r>
                </w:p>
              </w:tc>
              <w:tc>
                <w:tcPr>
                  <w:tcW w:w="2614" w:type="dxa"/>
                  <w:shd w:val="clear" w:color="auto" w:fill="auto"/>
                  <w:vAlign w:val="center"/>
                </w:tcPr>
                <w:p w14:paraId="6C4D7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632" w:type="dxa"/>
                  <w:shd w:val="clear" w:color="auto" w:fill="auto"/>
                  <w:vAlign w:val="center"/>
                </w:tcPr>
                <w:p w14:paraId="6A35E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20000</w:t>
                  </w:r>
                </w:p>
              </w:tc>
            </w:tr>
          </w:tbl>
          <w:p w14:paraId="5E691773">
            <w:pPr>
              <w:tabs>
                <w:tab w:val="left" w:pos="615"/>
                <w:tab w:val="left" w:pos="3615"/>
              </w:tabs>
              <w:spacing w:line="360" w:lineRule="auto"/>
              <w:ind w:firstLine="482"/>
              <w:rPr>
                <w:rFonts w:hint="default" w:ascii="Times New Roman" w:hAnsi="Times New Roman" w:eastAsia="宋体" w:cs="Times New Roman"/>
                <w:b/>
                <w:bCs/>
                <w:color w:val="auto"/>
                <w:lang w:val="en-US" w:eastAsia="zh-CN"/>
              </w:rPr>
            </w:pPr>
            <w:r>
              <w:rPr>
                <w:rFonts w:hint="eastAsia" w:cs="Times New Roman"/>
                <w:b/>
                <w:bCs/>
                <w:color w:val="auto"/>
                <w:lang w:val="en-US" w:eastAsia="zh-CN"/>
              </w:rPr>
              <w:t>6.</w:t>
            </w:r>
            <w:r>
              <w:rPr>
                <w:rFonts w:hint="default" w:ascii="Times New Roman" w:hAnsi="Times New Roman" w:eastAsia="宋体" w:cs="Times New Roman"/>
                <w:b/>
                <w:bCs/>
                <w:color w:val="auto"/>
                <w:lang w:val="en-US" w:eastAsia="zh-CN"/>
              </w:rPr>
              <w:t>主要生产</w:t>
            </w:r>
            <w:r>
              <w:rPr>
                <w:rFonts w:hint="eastAsia" w:cs="Times New Roman"/>
                <w:b/>
                <w:bCs/>
                <w:color w:val="auto"/>
                <w:lang w:val="en-US" w:eastAsia="zh-CN"/>
              </w:rPr>
              <w:t>设备</w:t>
            </w:r>
          </w:p>
          <w:p w14:paraId="6C111BAF">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w:t>
            </w:r>
            <w:r>
              <w:rPr>
                <w:rFonts w:hint="eastAsia" w:cs="Times New Roman"/>
                <w:color w:val="auto"/>
                <w:lang w:val="en-US" w:eastAsia="zh-CN"/>
              </w:rPr>
              <w:t>废瓶回收线的主要设备见</w:t>
            </w:r>
            <w:r>
              <w:rPr>
                <w:rFonts w:hint="default" w:ascii="Times New Roman" w:hAnsi="Times New Roman" w:cs="Times New Roman"/>
                <w:color w:val="auto"/>
              </w:rPr>
              <w:t>表2</w:t>
            </w:r>
            <w:r>
              <w:rPr>
                <w:rFonts w:hint="eastAsia" w:cs="Times New Roman"/>
                <w:color w:val="auto"/>
                <w:lang w:val="en-US" w:eastAsia="zh-CN"/>
              </w:rPr>
              <w:t>-8，废丝及废纺织品回收线的</w:t>
            </w:r>
            <w:r>
              <w:rPr>
                <w:rFonts w:hint="default" w:ascii="Times New Roman" w:hAnsi="Times New Roman" w:cs="Times New Roman"/>
                <w:color w:val="auto"/>
              </w:rPr>
              <w:t>主要</w:t>
            </w:r>
            <w:r>
              <w:rPr>
                <w:rFonts w:hint="default" w:ascii="Times New Roman" w:hAnsi="Times New Roman" w:cs="Times New Roman"/>
                <w:color w:val="auto"/>
                <w:lang w:eastAsia="zh-CN"/>
              </w:rPr>
              <w:t>生产</w:t>
            </w:r>
            <w:r>
              <w:rPr>
                <w:rFonts w:hint="eastAsia" w:cs="Times New Roman"/>
                <w:b w:val="0"/>
                <w:bCs w:val="0"/>
                <w:color w:val="auto"/>
                <w:lang w:val="en-US" w:eastAsia="zh-CN"/>
              </w:rPr>
              <w:t>设备</w:t>
            </w:r>
            <w:r>
              <w:rPr>
                <w:rFonts w:hint="default" w:ascii="Times New Roman" w:hAnsi="Times New Roman" w:cs="Times New Roman"/>
                <w:color w:val="auto"/>
              </w:rPr>
              <w:t>见表2</w:t>
            </w:r>
            <w:r>
              <w:rPr>
                <w:rFonts w:hint="eastAsia" w:cs="Times New Roman"/>
                <w:color w:val="auto"/>
                <w:lang w:val="en-US" w:eastAsia="zh-CN"/>
              </w:rPr>
              <w:t>-9</w:t>
            </w:r>
            <w:r>
              <w:rPr>
                <w:rFonts w:hint="default" w:ascii="Times New Roman" w:hAnsi="Times New Roman" w:cs="Times New Roman"/>
                <w:color w:val="auto"/>
              </w:rPr>
              <w:t>。</w:t>
            </w:r>
          </w:p>
          <w:p w14:paraId="3536AC35">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w:t>
            </w:r>
            <w:r>
              <w:rPr>
                <w:rFonts w:hint="eastAsia" w:cs="Times New Roman"/>
                <w:b/>
                <w:bCs/>
                <w:color w:val="auto"/>
                <w:sz w:val="21"/>
                <w:szCs w:val="21"/>
                <w:lang w:val="en-US" w:eastAsia="zh-CN"/>
              </w:rPr>
              <w:t>8</w:t>
            </w:r>
            <w:r>
              <w:rPr>
                <w:rFonts w:hint="default" w:ascii="Times New Roman" w:hAnsi="Times New Roman" w:cs="Times New Roman"/>
                <w:b/>
                <w:bCs/>
                <w:color w:val="auto"/>
                <w:sz w:val="21"/>
                <w:szCs w:val="21"/>
                <w:lang w:val="zh-CN"/>
              </w:rPr>
              <w:t xml:space="preserve">  项目</w:t>
            </w:r>
            <w:r>
              <w:rPr>
                <w:rFonts w:hint="default" w:ascii="Times New Roman" w:hAnsi="Times New Roman" w:cs="Times New Roman"/>
                <w:b/>
                <w:bCs/>
                <w:color w:val="auto"/>
                <w:sz w:val="21"/>
                <w:szCs w:val="21"/>
                <w:lang w:val="zh-CN" w:eastAsia="zh-CN"/>
              </w:rPr>
              <w:t>废瓶回收线</w:t>
            </w:r>
            <w:r>
              <w:rPr>
                <w:rFonts w:hint="default" w:ascii="Times New Roman" w:hAnsi="Times New Roman" w:cs="Times New Roman"/>
                <w:b/>
                <w:bCs/>
                <w:color w:val="auto"/>
                <w:sz w:val="21"/>
                <w:szCs w:val="21"/>
                <w:lang w:val="zh-CN"/>
              </w:rPr>
              <w:t>主要生产</w:t>
            </w:r>
            <w:r>
              <w:rPr>
                <w:rFonts w:hint="eastAsia" w:cs="Times New Roman"/>
                <w:b/>
                <w:bCs/>
                <w:color w:val="auto"/>
                <w:sz w:val="21"/>
                <w:szCs w:val="21"/>
                <w:lang w:val="en-US" w:eastAsia="zh-CN"/>
              </w:rPr>
              <w:t>设备</w:t>
            </w:r>
            <w:r>
              <w:rPr>
                <w:rFonts w:hint="default" w:ascii="Times New Roman" w:hAnsi="Times New Roman" w:cs="Times New Roman"/>
                <w:b/>
                <w:bCs/>
                <w:color w:val="auto"/>
                <w:sz w:val="21"/>
                <w:szCs w:val="21"/>
                <w:lang w:val="zh-CN"/>
              </w:rPr>
              <w:t>一览表</w:t>
            </w:r>
          </w:p>
          <w:tbl>
            <w:tblPr>
              <w:tblStyle w:val="21"/>
              <w:tblW w:w="8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339"/>
              <w:gridCol w:w="1572"/>
              <w:gridCol w:w="1209"/>
              <w:gridCol w:w="1209"/>
              <w:gridCol w:w="1209"/>
              <w:gridCol w:w="1210"/>
            </w:tblGrid>
            <w:tr w14:paraId="5A4E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vMerge w:val="restart"/>
                  <w:tcBorders>
                    <w:top w:val="single" w:color="000000" w:sz="4" w:space="0"/>
                    <w:left w:val="single" w:color="000000" w:sz="4" w:space="0"/>
                    <w:right w:val="single" w:color="000000" w:sz="4" w:space="0"/>
                  </w:tcBorders>
                  <w:shd w:val="clear" w:color="auto" w:fill="auto"/>
                  <w:noWrap/>
                  <w:vAlign w:val="center"/>
                </w:tcPr>
                <w:p w14:paraId="50EB3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1340" w:type="dxa"/>
                  <w:vMerge w:val="restart"/>
                  <w:tcBorders>
                    <w:top w:val="single" w:color="000000" w:sz="4" w:space="0"/>
                    <w:left w:val="single" w:color="000000" w:sz="4" w:space="0"/>
                    <w:right w:val="single" w:color="000000" w:sz="4" w:space="0"/>
                  </w:tcBorders>
                  <w:shd w:val="clear" w:color="auto" w:fill="auto"/>
                  <w:noWrap/>
                  <w:vAlign w:val="center"/>
                </w:tcPr>
                <w:p w14:paraId="7EF90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1570" w:type="dxa"/>
                  <w:vMerge w:val="restart"/>
                  <w:tcBorders>
                    <w:top w:val="single" w:color="000000" w:sz="4" w:space="0"/>
                    <w:left w:val="single" w:color="000000" w:sz="4" w:space="0"/>
                    <w:right w:val="single" w:color="000000" w:sz="4" w:space="0"/>
                  </w:tcBorders>
                  <w:shd w:val="clear" w:color="auto" w:fill="auto"/>
                  <w:noWrap/>
                  <w:vAlign w:val="center"/>
                </w:tcPr>
                <w:p w14:paraId="29D23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规格</w:t>
                  </w:r>
                </w:p>
              </w:tc>
              <w:tc>
                <w:tcPr>
                  <w:tcW w:w="4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2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w:t>
                  </w:r>
                  <w:r>
                    <w:rPr>
                      <w:rFonts w:hint="eastAsia" w:cs="Times New Roman"/>
                      <w:i w:val="0"/>
                      <w:iCs w:val="0"/>
                      <w:color w:val="auto"/>
                      <w:kern w:val="0"/>
                      <w:sz w:val="21"/>
                      <w:szCs w:val="21"/>
                      <w:u w:val="none"/>
                      <w:lang w:val="en-US" w:eastAsia="zh-CN" w:bidi="ar"/>
                    </w:rPr>
                    <w:t>（台/套）</w:t>
                  </w:r>
                </w:p>
              </w:tc>
            </w:tr>
            <w:tr w14:paraId="0AB8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1" w:type="dxa"/>
                  <w:vMerge w:val="continue"/>
                  <w:tcBorders>
                    <w:left w:val="single" w:color="000000" w:sz="4" w:space="0"/>
                    <w:bottom w:val="single" w:color="000000" w:sz="4" w:space="0"/>
                    <w:right w:val="single" w:color="000000" w:sz="4" w:space="0"/>
                  </w:tcBorders>
                  <w:shd w:val="clear" w:color="auto" w:fill="auto"/>
                  <w:noWrap/>
                  <w:vAlign w:val="center"/>
                </w:tcPr>
                <w:p w14:paraId="7DEB6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40" w:type="dxa"/>
                  <w:vMerge w:val="continue"/>
                  <w:tcBorders>
                    <w:left w:val="single" w:color="000000" w:sz="4" w:space="0"/>
                    <w:bottom w:val="single" w:color="000000" w:sz="4" w:space="0"/>
                    <w:right w:val="single" w:color="000000" w:sz="4" w:space="0"/>
                  </w:tcBorders>
                  <w:shd w:val="clear" w:color="auto" w:fill="auto"/>
                  <w:noWrap/>
                  <w:vAlign w:val="center"/>
                </w:tcPr>
                <w:p w14:paraId="7DC94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70" w:type="dxa"/>
                  <w:vMerge w:val="continue"/>
                  <w:tcBorders>
                    <w:left w:val="single" w:color="000000" w:sz="4" w:space="0"/>
                    <w:bottom w:val="single" w:color="000000" w:sz="4" w:space="0"/>
                    <w:right w:val="single" w:color="000000" w:sz="4" w:space="0"/>
                  </w:tcBorders>
                  <w:shd w:val="clear" w:color="auto" w:fill="auto"/>
                  <w:noWrap/>
                  <w:vAlign w:val="center"/>
                </w:tcPr>
                <w:p w14:paraId="2508A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4F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PET废瓶回收线</w:t>
                  </w:r>
                  <w:r>
                    <w:rPr>
                      <w:rFonts w:hint="eastAsia" w:cs="Times New Roman"/>
                      <w:i w:val="0"/>
                      <w:iCs w:val="0"/>
                      <w:color w:val="auto"/>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PET废瓶回收线</w:t>
                  </w:r>
                  <w:r>
                    <w:rPr>
                      <w:rFonts w:hint="eastAsia"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PE废瓶回收线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C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PP废瓶回收线</w:t>
                  </w:r>
                </w:p>
              </w:tc>
            </w:tr>
            <w:tr w14:paraId="2B57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6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A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开包机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8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6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6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r>
            <w:tr w14:paraId="0985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D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提料机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B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2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4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E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E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6</w:t>
                  </w:r>
                </w:p>
              </w:tc>
            </w:tr>
            <w:tr w14:paraId="1331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D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转筛</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B2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E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B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2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r w14:paraId="2E2E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3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A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整瓶分选机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8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4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等线" w:cs="Times New Roman"/>
                      <w:i w:val="0"/>
                      <w:iCs w:val="0"/>
                      <w:color w:val="auto"/>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B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等线" w:cs="Times New Roman"/>
                      <w:i w:val="0"/>
                      <w:iCs w:val="0"/>
                      <w:color w:val="auto"/>
                      <w:kern w:val="0"/>
                      <w:sz w:val="21"/>
                      <w:szCs w:val="21"/>
                      <w:u w:val="none"/>
                      <w:lang w:val="en-US" w:eastAsia="zh-CN" w:bidi="ar"/>
                    </w:rPr>
                    <w:t>2</w:t>
                  </w:r>
                </w:p>
              </w:tc>
            </w:tr>
            <w:tr w14:paraId="020C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1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2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脱标机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A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r>
            <w:tr w14:paraId="6AD5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F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风送机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C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sz w:val="21"/>
                      <w:szCs w:val="21"/>
                      <w:u w:val="none"/>
                      <w:lang w:val="en-US" w:eastAsia="zh-CN"/>
                    </w:rPr>
                    <w:t>7.5kW</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9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3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7</w:t>
                  </w:r>
                </w:p>
              </w:tc>
            </w:tr>
            <w:tr w14:paraId="7FD5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0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A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输送带</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5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4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A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1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D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6</w:t>
                  </w:r>
                </w:p>
              </w:tc>
            </w:tr>
            <w:tr w14:paraId="5A1A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E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D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自带喷淋装置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2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r>
            <w:tr w14:paraId="3BD1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0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4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深水漂洗槽</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2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6m</w:t>
                  </w:r>
                  <w:r>
                    <w:rPr>
                      <w:rFonts w:hint="default" w:ascii="Times New Roman" w:hAnsi="Times New Roman" w:cs="Times New Roman"/>
                      <w:i w:val="0"/>
                      <w:iCs w:val="0"/>
                      <w:color w:val="auto"/>
                      <w:sz w:val="21"/>
                      <w:szCs w:val="21"/>
                      <w:u w:val="none"/>
                      <w:lang w:val="en-US" w:eastAsia="zh-CN"/>
                    </w:rPr>
                    <w:t>×</w:t>
                  </w:r>
                  <w:r>
                    <w:rPr>
                      <w:rFonts w:hint="eastAsia" w:cs="Times New Roman"/>
                      <w:i w:val="0"/>
                      <w:iCs w:val="0"/>
                      <w:color w:val="auto"/>
                      <w:sz w:val="21"/>
                      <w:szCs w:val="21"/>
                      <w:u w:val="none"/>
                      <w:lang w:val="en-US" w:eastAsia="zh-CN"/>
                    </w:rPr>
                    <w:t>1.5m</w:t>
                  </w:r>
                  <w:r>
                    <w:rPr>
                      <w:rFonts w:hint="default" w:ascii="Times New Roman" w:hAnsi="Times New Roman" w:cs="Times New Roman"/>
                      <w:i w:val="0"/>
                      <w:iCs w:val="0"/>
                      <w:color w:val="auto"/>
                      <w:sz w:val="21"/>
                      <w:szCs w:val="21"/>
                      <w:u w:val="none"/>
                      <w:lang w:val="en-US" w:eastAsia="zh-CN"/>
                    </w:rPr>
                    <w:t>×</w:t>
                  </w:r>
                  <w:r>
                    <w:rPr>
                      <w:rFonts w:hint="eastAsia" w:cs="Times New Roman"/>
                      <w:i w:val="0"/>
                      <w:iCs w:val="0"/>
                      <w:color w:val="auto"/>
                      <w:sz w:val="21"/>
                      <w:szCs w:val="21"/>
                      <w:u w:val="none"/>
                      <w:lang w:val="en-US" w:eastAsia="zh-CN"/>
                    </w:rPr>
                    <w:t>1.5m</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3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A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2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F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2</w:t>
                  </w:r>
                </w:p>
              </w:tc>
            </w:tr>
            <w:tr w14:paraId="1A32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F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脱水机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B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2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8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3</w:t>
                  </w:r>
                </w:p>
              </w:tc>
            </w:tr>
            <w:tr w14:paraId="7CFD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E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风选机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8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7.5kW</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C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0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D0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C2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r w14:paraId="447C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2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热洗罐</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ascii="Arial" w:hAnsi="Arial" w:eastAsia="宋体" w:cs="Arial"/>
                      <w:i w:val="0"/>
                      <w:iCs w:val="0"/>
                      <w:color w:val="auto"/>
                      <w:spacing w:val="0"/>
                      <w:sz w:val="19"/>
                      <w:szCs w:val="19"/>
                      <w:shd w:val="clear" w:fill="FFFFFF"/>
                    </w:rPr>
                    <w:t>Φ</w:t>
                  </w:r>
                  <w:r>
                    <w:rPr>
                      <w:rFonts w:hint="eastAsia" w:ascii="Arial" w:hAnsi="Arial" w:eastAsia="宋体" w:cs="Arial"/>
                      <w:i w:val="0"/>
                      <w:iCs w:val="0"/>
                      <w:caps w:val="0"/>
                      <w:color w:val="auto"/>
                      <w:spacing w:val="0"/>
                      <w:sz w:val="19"/>
                      <w:szCs w:val="19"/>
                      <w:shd w:val="clear" w:fill="FFFFFF"/>
                      <w:lang w:val="en-US" w:eastAsia="zh-CN"/>
                    </w:rPr>
                    <w:t>=</w:t>
                  </w:r>
                  <w:r>
                    <w:rPr>
                      <w:rFonts w:hint="eastAsia" w:cs="Times New Roman"/>
                      <w:i w:val="0"/>
                      <w:iCs w:val="0"/>
                      <w:color w:val="auto"/>
                      <w:sz w:val="21"/>
                      <w:szCs w:val="21"/>
                      <w:u w:val="none"/>
                      <w:lang w:val="en-US" w:eastAsia="zh-CN"/>
                    </w:rPr>
                    <w:t>1.9m,h=2m</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1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E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r>
            <w:tr w14:paraId="616E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0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色选机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5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8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r>
            <w:tr w14:paraId="36D7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C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材质机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6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3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A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2</w:t>
                  </w:r>
                </w:p>
              </w:tc>
            </w:tr>
            <w:tr w14:paraId="2196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F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0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9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D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1</w:t>
                  </w:r>
                </w:p>
              </w:tc>
            </w:tr>
            <w:tr w14:paraId="02ED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料仓</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9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sz w:val="21"/>
                      <w:szCs w:val="21"/>
                      <w:u w:val="none"/>
                      <w:lang w:val="en-US" w:eastAsia="zh-CN"/>
                    </w:rPr>
                    <w:t>252m</w:t>
                  </w:r>
                  <w:r>
                    <w:rPr>
                      <w:rFonts w:hint="eastAsia" w:cs="Times New Roman"/>
                      <w:i w:val="0"/>
                      <w:iCs w:val="0"/>
                      <w:color w:val="auto"/>
                      <w:sz w:val="21"/>
                      <w:szCs w:val="21"/>
                      <w:u w:val="none"/>
                      <w:vertAlign w:val="superscript"/>
                      <w:lang w:val="en-US" w:eastAsia="zh-CN"/>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8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0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bl>
          <w:p w14:paraId="5E26CC94">
            <w:pPr>
              <w:tabs>
                <w:tab w:val="left" w:pos="8607"/>
              </w:tabs>
              <w:spacing w:line="24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表2-</w:t>
            </w:r>
            <w:r>
              <w:rPr>
                <w:rFonts w:hint="eastAsia" w:cs="Times New Roman"/>
                <w:b/>
                <w:bCs/>
                <w:color w:val="auto"/>
                <w:sz w:val="21"/>
                <w:szCs w:val="21"/>
                <w:lang w:val="en-US" w:eastAsia="zh-CN"/>
              </w:rPr>
              <w:t>9</w:t>
            </w:r>
            <w:r>
              <w:rPr>
                <w:rFonts w:hint="default" w:ascii="Times New Roman" w:hAnsi="Times New Roman" w:cs="Times New Roman"/>
                <w:b/>
                <w:bCs/>
                <w:color w:val="auto"/>
                <w:sz w:val="21"/>
                <w:szCs w:val="21"/>
                <w:lang w:val="zh-CN"/>
              </w:rPr>
              <w:t xml:space="preserve">  项目</w:t>
            </w:r>
            <w:r>
              <w:rPr>
                <w:rFonts w:hint="default" w:ascii="Times New Roman" w:hAnsi="Times New Roman" w:cs="Times New Roman"/>
                <w:b/>
                <w:bCs/>
                <w:color w:val="auto"/>
                <w:sz w:val="21"/>
                <w:szCs w:val="21"/>
                <w:lang w:val="zh-CN" w:eastAsia="zh-CN"/>
              </w:rPr>
              <w:t>废丝及废纺织品回收线</w:t>
            </w:r>
            <w:r>
              <w:rPr>
                <w:rFonts w:hint="default" w:ascii="Times New Roman" w:hAnsi="Times New Roman" w:cs="Times New Roman"/>
                <w:b/>
                <w:bCs/>
                <w:color w:val="auto"/>
                <w:sz w:val="21"/>
                <w:szCs w:val="21"/>
                <w:lang w:val="zh-CN"/>
              </w:rPr>
              <w:t>主要生产</w:t>
            </w:r>
            <w:r>
              <w:rPr>
                <w:rFonts w:hint="eastAsia" w:cs="Times New Roman"/>
                <w:b/>
                <w:bCs/>
                <w:color w:val="auto"/>
                <w:sz w:val="21"/>
                <w:szCs w:val="21"/>
                <w:lang w:val="en-US" w:eastAsia="zh-CN"/>
              </w:rPr>
              <w:t>设备</w:t>
            </w:r>
            <w:r>
              <w:rPr>
                <w:rFonts w:hint="default" w:ascii="Times New Roman" w:hAnsi="Times New Roman" w:cs="Times New Roman"/>
                <w:b/>
                <w:bCs/>
                <w:color w:val="auto"/>
                <w:sz w:val="21"/>
                <w:szCs w:val="21"/>
                <w:lang w:val="zh-CN"/>
              </w:rPr>
              <w:t>一览表</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9"/>
              <w:gridCol w:w="2360"/>
              <w:gridCol w:w="2766"/>
              <w:gridCol w:w="2130"/>
            </w:tblGrid>
            <w:tr w14:paraId="0DC7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3" w:type="pct"/>
                  <w:tcBorders>
                    <w:top w:val="single" w:color="000000" w:sz="4" w:space="0"/>
                    <w:left w:val="single" w:color="000000" w:sz="4" w:space="0"/>
                    <w:right w:val="single" w:color="000000" w:sz="4" w:space="0"/>
                  </w:tcBorders>
                  <w:shd w:val="clear" w:color="auto" w:fill="auto"/>
                  <w:noWrap/>
                  <w:vAlign w:val="center"/>
                </w:tcPr>
                <w:p w14:paraId="424DB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1407" w:type="pct"/>
                  <w:tcBorders>
                    <w:top w:val="single" w:color="000000" w:sz="4" w:space="0"/>
                    <w:left w:val="single" w:color="000000" w:sz="4" w:space="0"/>
                    <w:right w:val="single" w:color="000000" w:sz="4" w:space="0"/>
                  </w:tcBorders>
                  <w:shd w:val="clear" w:color="auto" w:fill="auto"/>
                  <w:noWrap/>
                  <w:vAlign w:val="center"/>
                </w:tcPr>
                <w:p w14:paraId="27B85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1649" w:type="pct"/>
                  <w:tcBorders>
                    <w:top w:val="single" w:color="000000" w:sz="4" w:space="0"/>
                    <w:left w:val="single" w:color="000000" w:sz="4" w:space="0"/>
                    <w:right w:val="single" w:color="000000" w:sz="4" w:space="0"/>
                  </w:tcBorders>
                  <w:shd w:val="clear" w:color="auto" w:fill="auto"/>
                  <w:noWrap/>
                  <w:vAlign w:val="center"/>
                </w:tcPr>
                <w:p w14:paraId="0EBD6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规格</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5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w:t>
                  </w:r>
                  <w:r>
                    <w:rPr>
                      <w:rFonts w:hint="eastAsia" w:cs="Times New Roman"/>
                      <w:i w:val="0"/>
                      <w:iCs w:val="0"/>
                      <w:color w:val="auto"/>
                      <w:kern w:val="0"/>
                      <w:sz w:val="21"/>
                      <w:szCs w:val="21"/>
                      <w:u w:val="none"/>
                      <w:lang w:val="en-US" w:eastAsia="zh-CN" w:bidi="ar"/>
                    </w:rPr>
                    <w:t>（台/套）</w:t>
                  </w:r>
                </w:p>
              </w:tc>
            </w:tr>
            <w:tr w14:paraId="60B5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1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4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F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自带喷淋装置</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9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eastAsia="等线" w:cs="Times New Roman"/>
                      <w:i w:val="0"/>
                      <w:iCs w:val="0"/>
                      <w:color w:val="auto"/>
                      <w:kern w:val="0"/>
                      <w:sz w:val="21"/>
                      <w:szCs w:val="21"/>
                      <w:u w:val="none"/>
                      <w:lang w:val="en-US" w:eastAsia="zh-CN" w:bidi="ar"/>
                    </w:rPr>
                    <w:t>2</w:t>
                  </w:r>
                </w:p>
              </w:tc>
            </w:tr>
            <w:tr w14:paraId="0635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A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泡泡料锅</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B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100kW</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0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eastAsia="等线" w:cs="Times New Roman"/>
                      <w:i w:val="0"/>
                      <w:iCs w:val="0"/>
                      <w:color w:val="auto"/>
                      <w:kern w:val="0"/>
                      <w:sz w:val="21"/>
                      <w:szCs w:val="21"/>
                      <w:u w:val="none"/>
                      <w:lang w:val="en-US" w:eastAsia="zh-CN" w:bidi="ar"/>
                    </w:rPr>
                    <w:t>3</w:t>
                  </w:r>
                </w:p>
              </w:tc>
            </w:tr>
            <w:tr w14:paraId="07F0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2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7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F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2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等线" w:cs="Times New Roman"/>
                      <w:i w:val="0"/>
                      <w:iCs w:val="0"/>
                      <w:color w:val="auto"/>
                      <w:kern w:val="0"/>
                      <w:sz w:val="21"/>
                      <w:szCs w:val="21"/>
                      <w:u w:val="none"/>
                      <w:lang w:val="en-US" w:eastAsia="zh-CN" w:bidi="ar"/>
                    </w:rPr>
                  </w:pPr>
                  <w:r>
                    <w:rPr>
                      <w:rFonts w:hint="eastAsia" w:eastAsia="等线" w:cs="Times New Roman"/>
                      <w:i w:val="0"/>
                      <w:iCs w:val="0"/>
                      <w:color w:val="auto"/>
                      <w:kern w:val="0"/>
                      <w:sz w:val="21"/>
                      <w:szCs w:val="21"/>
                      <w:u w:val="none"/>
                      <w:lang w:val="en-US" w:eastAsia="zh-CN" w:bidi="ar"/>
                    </w:rPr>
                    <w:t>1</w:t>
                  </w:r>
                </w:p>
              </w:tc>
            </w:tr>
          </w:tbl>
          <w:p w14:paraId="3F7238A4">
            <w:pPr>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7.</w:t>
            </w:r>
            <w:r>
              <w:rPr>
                <w:rFonts w:hint="default" w:ascii="Times New Roman" w:hAnsi="Times New Roman" w:cs="Times New Roman"/>
                <w:b/>
                <w:bCs/>
                <w:color w:val="auto"/>
              </w:rPr>
              <w:t>劳动定员及工作制度</w:t>
            </w:r>
          </w:p>
          <w:p w14:paraId="64B50A44">
            <w:pPr>
              <w:spacing w:line="360" w:lineRule="auto"/>
              <w:ind w:firstLine="480"/>
              <w:rPr>
                <w:rFonts w:hint="default" w:ascii="Times New Roman" w:hAnsi="Times New Roman" w:cs="Times New Roman"/>
                <w:color w:val="auto"/>
                <w:lang w:val="en-US"/>
              </w:rPr>
            </w:pPr>
            <w:r>
              <w:rPr>
                <w:rFonts w:hint="default" w:ascii="Times New Roman" w:hAnsi="Times New Roman" w:cs="Times New Roman"/>
                <w:color w:val="auto"/>
              </w:rPr>
              <w:t>本项目劳动定员</w:t>
            </w:r>
            <w:r>
              <w:rPr>
                <w:rFonts w:hint="eastAsia" w:cs="Times New Roman"/>
                <w:color w:val="auto"/>
                <w:lang w:val="en-US" w:eastAsia="zh-CN"/>
              </w:rPr>
              <w:t>3</w:t>
            </w:r>
            <w:r>
              <w:rPr>
                <w:rFonts w:hint="default" w:ascii="Times New Roman" w:hAnsi="Times New Roman" w:cs="Times New Roman"/>
                <w:color w:val="auto"/>
                <w:lang w:val="en-US" w:eastAsia="zh-CN"/>
              </w:rPr>
              <w:t>0</w:t>
            </w:r>
            <w:r>
              <w:rPr>
                <w:rFonts w:hint="default" w:ascii="Times New Roman" w:hAnsi="Times New Roman" w:cs="Times New Roman"/>
                <w:color w:val="auto"/>
              </w:rPr>
              <w:t>人。项目年运行</w:t>
            </w:r>
            <w:r>
              <w:rPr>
                <w:rFonts w:hint="eastAsia" w:cs="Times New Roman"/>
                <w:color w:val="auto"/>
                <w:lang w:val="en-US" w:eastAsia="zh-CN"/>
              </w:rPr>
              <w:t>300</w:t>
            </w:r>
            <w:r>
              <w:rPr>
                <w:rFonts w:hint="default" w:ascii="Times New Roman" w:hAnsi="Times New Roman" w:cs="Times New Roman"/>
                <w:color w:val="auto"/>
              </w:rPr>
              <w:t>天，</w:t>
            </w:r>
            <w:r>
              <w:rPr>
                <w:rFonts w:hint="eastAsia" w:cs="Times New Roman"/>
                <w:color w:val="auto"/>
                <w:lang w:val="en-US" w:eastAsia="zh-CN"/>
              </w:rPr>
              <w:t>两</w:t>
            </w:r>
            <w:r>
              <w:rPr>
                <w:rFonts w:hint="default" w:ascii="Times New Roman" w:hAnsi="Times New Roman" w:cs="Times New Roman"/>
                <w:color w:val="auto"/>
              </w:rPr>
              <w:t>班制</w:t>
            </w:r>
            <w:r>
              <w:rPr>
                <w:rFonts w:hint="default" w:ascii="Times New Roman" w:hAnsi="Times New Roman" w:cs="Times New Roman"/>
                <w:color w:val="auto"/>
                <w:lang w:eastAsia="zh-CN"/>
              </w:rPr>
              <w:t>，每班</w:t>
            </w:r>
            <w:r>
              <w:rPr>
                <w:rFonts w:hint="eastAsia" w:cs="Times New Roman"/>
                <w:color w:val="auto"/>
                <w:lang w:val="en-US" w:eastAsia="zh-CN"/>
              </w:rPr>
              <w:t>8</w:t>
            </w:r>
            <w:r>
              <w:rPr>
                <w:rFonts w:hint="default" w:ascii="Times New Roman" w:hAnsi="Times New Roman" w:cs="Times New Roman"/>
                <w:color w:val="auto"/>
                <w:lang w:val="en-US" w:eastAsia="zh-CN"/>
              </w:rPr>
              <w:t>小时</w:t>
            </w:r>
            <w:r>
              <w:rPr>
                <w:rFonts w:hint="eastAsia" w:cs="Times New Roman"/>
                <w:color w:val="auto"/>
                <w:lang w:val="en-US" w:eastAsia="zh-CN"/>
              </w:rPr>
              <w:t>，</w:t>
            </w:r>
            <w:r>
              <w:rPr>
                <w:rFonts w:hint="eastAsia"/>
                <w:color w:val="auto"/>
                <w:lang w:eastAsia="zh-CN"/>
              </w:rPr>
              <w:t>夜间</w:t>
            </w:r>
            <w:r>
              <w:rPr>
                <w:rFonts w:hint="eastAsia"/>
                <w:color w:val="auto"/>
                <w:lang w:val="en-US" w:eastAsia="zh-CN"/>
              </w:rPr>
              <w:t>不</w:t>
            </w:r>
            <w:r>
              <w:rPr>
                <w:rFonts w:hint="eastAsia"/>
                <w:color w:val="auto"/>
                <w:lang w:eastAsia="zh-CN"/>
              </w:rPr>
              <w:t>生产</w:t>
            </w:r>
            <w:r>
              <w:rPr>
                <w:rFonts w:hint="default" w:ascii="Times New Roman" w:hAnsi="Times New Roman" w:eastAsia="宋体" w:cs="Times New Roman"/>
                <w:color w:val="auto"/>
                <w:lang w:eastAsia="zh-CN"/>
              </w:rPr>
              <w:t>。</w:t>
            </w:r>
          </w:p>
          <w:p w14:paraId="63785732">
            <w:pPr>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8.</w:t>
            </w:r>
            <w:r>
              <w:rPr>
                <w:rFonts w:hint="default" w:ascii="Times New Roman" w:hAnsi="Times New Roman" w:cs="Times New Roman"/>
                <w:b/>
                <w:bCs/>
                <w:color w:val="auto"/>
              </w:rPr>
              <w:t>项目水平衡</w:t>
            </w:r>
          </w:p>
          <w:p w14:paraId="36753A6D">
            <w:pPr>
              <w:spacing w:line="360" w:lineRule="auto"/>
              <w:ind w:firstLine="480"/>
              <w:rPr>
                <w:rFonts w:hint="default" w:cs="Times New Roman"/>
                <w:color w:val="auto"/>
                <w:spacing w:val="0"/>
                <w:kern w:val="0"/>
                <w:position w:val="0"/>
                <w:sz w:val="24"/>
                <w:szCs w:val="24"/>
                <w:highlight w:val="none"/>
                <w:lang w:val="en-US" w:eastAsia="zh-CN" w:bidi="ar-SA"/>
              </w:rPr>
            </w:pPr>
            <w:r>
              <w:rPr>
                <w:rFonts w:hint="eastAsia" w:cs="Times New Roman"/>
                <w:color w:val="auto"/>
                <w:spacing w:val="0"/>
                <w:kern w:val="0"/>
                <w:position w:val="0"/>
                <w:sz w:val="24"/>
                <w:szCs w:val="24"/>
                <w:highlight w:val="none"/>
                <w:lang w:val="en-US" w:eastAsia="zh-CN" w:bidi="ar-SA"/>
              </w:rPr>
              <w:t>本项目供水由厂区自备水井提供。项目用水主要为破碎、漂洗、热洗、团粒等生产用水和员工生活用水。</w:t>
            </w:r>
          </w:p>
          <w:p w14:paraId="487B7BCB">
            <w:pPr>
              <w:spacing w:line="360" w:lineRule="auto"/>
              <w:ind w:firstLine="480"/>
              <w:rPr>
                <w:rFonts w:hint="default" w:ascii="Times New Roman" w:hAnsi="Times New Roman" w:eastAsia="宋体" w:cs="Times New Roman"/>
                <w:color w:val="auto"/>
                <w:spacing w:val="0"/>
                <w:kern w:val="0"/>
                <w:position w:val="0"/>
                <w:sz w:val="24"/>
                <w:szCs w:val="24"/>
                <w:highlight w:val="none"/>
                <w:lang w:val="en-US" w:eastAsia="zh-CN" w:bidi="ar-SA"/>
              </w:rPr>
            </w:pPr>
            <w:r>
              <w:rPr>
                <w:rFonts w:hint="eastAsia" w:cs="Times New Roman"/>
                <w:color w:val="auto"/>
                <w:spacing w:val="0"/>
                <w:kern w:val="0"/>
                <w:position w:val="0"/>
                <w:sz w:val="24"/>
                <w:szCs w:val="24"/>
                <w:highlight w:val="none"/>
                <w:lang w:val="en-US" w:eastAsia="zh-CN" w:bidi="ar-SA"/>
              </w:rPr>
              <w:t>（1）</w:t>
            </w:r>
            <w:r>
              <w:rPr>
                <w:rFonts w:hint="default" w:ascii="Times New Roman" w:hAnsi="Times New Roman" w:eastAsia="宋体" w:cs="Times New Roman"/>
                <w:color w:val="auto"/>
                <w:spacing w:val="0"/>
                <w:kern w:val="0"/>
                <w:position w:val="0"/>
                <w:sz w:val="24"/>
                <w:szCs w:val="24"/>
                <w:highlight w:val="none"/>
                <w:lang w:val="en-US" w:eastAsia="zh-CN" w:bidi="ar-SA"/>
              </w:rPr>
              <w:t>生活用、排水</w:t>
            </w:r>
          </w:p>
          <w:p w14:paraId="0F881D11">
            <w:pPr>
              <w:spacing w:line="360" w:lineRule="auto"/>
              <w:ind w:firstLine="480"/>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本项目</w:t>
            </w:r>
            <w:r>
              <w:rPr>
                <w:rFonts w:hint="default" w:ascii="Times New Roman" w:hAnsi="Times New Roman" w:cs="Times New Roman"/>
                <w:color w:val="auto"/>
              </w:rPr>
              <w:t>劳动定员</w:t>
            </w:r>
            <w:r>
              <w:rPr>
                <w:rFonts w:hint="eastAsia" w:cs="Times New Roman"/>
                <w:color w:val="auto"/>
                <w:lang w:val="en-US" w:eastAsia="zh-CN"/>
              </w:rPr>
              <w:t>3</w:t>
            </w:r>
            <w:r>
              <w:rPr>
                <w:rFonts w:hint="default" w:ascii="Times New Roman" w:hAnsi="Times New Roman" w:cs="Times New Roman"/>
                <w:color w:val="auto"/>
                <w:lang w:val="en-US" w:eastAsia="zh-CN"/>
              </w:rPr>
              <w:t>0</w:t>
            </w:r>
            <w:r>
              <w:rPr>
                <w:rFonts w:hint="default" w:ascii="Times New Roman" w:hAnsi="Times New Roman" w:cs="Times New Roman"/>
                <w:color w:val="auto"/>
              </w:rPr>
              <w:t>人</w:t>
            </w:r>
            <w:r>
              <w:rPr>
                <w:rFonts w:hint="eastAsia" w:ascii="Times New Roman" w:hAnsi="Times New Roman" w:cs="Times New Roman"/>
                <w:color w:val="auto"/>
                <w:lang w:eastAsia="zh-CN"/>
              </w:rPr>
              <w:t>，</w:t>
            </w:r>
            <w:r>
              <w:rPr>
                <w:rFonts w:hint="eastAsia" w:cs="Times New Roman"/>
                <w:color w:val="auto"/>
                <w:spacing w:val="0"/>
                <w:kern w:val="0"/>
                <w:position w:val="0"/>
                <w:sz w:val="24"/>
                <w:szCs w:val="24"/>
                <w:highlight w:val="none"/>
                <w:lang w:val="en-US" w:eastAsia="zh-CN" w:bidi="ar-SA"/>
              </w:rPr>
              <w:t>设宿舍供员工临时休息，无食堂，</w:t>
            </w:r>
            <w:r>
              <w:rPr>
                <w:rFonts w:hint="default" w:ascii="Times New Roman" w:hAnsi="Times New Roman" w:eastAsia="宋体" w:cs="Times New Roman"/>
                <w:color w:val="auto"/>
                <w:spacing w:val="0"/>
                <w:kern w:val="0"/>
                <w:position w:val="0"/>
                <w:sz w:val="24"/>
                <w:szCs w:val="24"/>
                <w:highlight w:val="none"/>
                <w:lang w:val="en-US" w:eastAsia="zh-CN" w:bidi="ar-SA"/>
              </w:rPr>
              <w:t>依据《陕西省行业用水定额》（DB61/T943-2020），</w:t>
            </w:r>
            <w:r>
              <w:rPr>
                <w:rFonts w:hint="eastAsia" w:cs="Times New Roman"/>
                <w:color w:val="auto"/>
                <w:spacing w:val="0"/>
                <w:kern w:val="0"/>
                <w:position w:val="0"/>
                <w:sz w:val="24"/>
                <w:szCs w:val="24"/>
                <w:highlight w:val="none"/>
                <w:lang w:val="en-US" w:eastAsia="zh-CN" w:bidi="ar-SA"/>
              </w:rPr>
              <w:t>行政办公</w:t>
            </w:r>
            <w:r>
              <w:rPr>
                <w:rFonts w:hint="default" w:ascii="Times New Roman" w:hAnsi="Times New Roman" w:eastAsia="宋体" w:cs="Times New Roman"/>
                <w:color w:val="auto"/>
                <w:spacing w:val="0"/>
                <w:kern w:val="0"/>
                <w:position w:val="0"/>
                <w:sz w:val="24"/>
                <w:szCs w:val="24"/>
                <w:highlight w:val="none"/>
                <w:lang w:val="en-US" w:eastAsia="zh-CN" w:bidi="ar-SA"/>
              </w:rPr>
              <w:t>用水</w:t>
            </w:r>
            <w:r>
              <w:rPr>
                <w:rFonts w:hint="eastAsia" w:cs="Times New Roman"/>
                <w:color w:val="auto"/>
                <w:spacing w:val="0"/>
                <w:kern w:val="0"/>
                <w:position w:val="0"/>
                <w:sz w:val="24"/>
                <w:szCs w:val="24"/>
                <w:highlight w:val="none"/>
                <w:lang w:val="en-US" w:eastAsia="zh-CN" w:bidi="ar-SA"/>
              </w:rPr>
              <w:t>定额按先进值10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/（人·</w:t>
            </w:r>
            <w:r>
              <w:rPr>
                <w:rFonts w:hint="eastAsia" w:cs="Times New Roman"/>
                <w:color w:val="auto"/>
                <w:spacing w:val="0"/>
                <w:kern w:val="0"/>
                <w:position w:val="0"/>
                <w:sz w:val="24"/>
                <w:szCs w:val="24"/>
                <w:highlight w:val="none"/>
                <w:lang w:val="en-US" w:eastAsia="zh-CN" w:bidi="ar-SA"/>
              </w:rPr>
              <w:t>a</w:t>
            </w:r>
            <w:r>
              <w:rPr>
                <w:rFonts w:hint="default" w:ascii="Times New Roman" w:hAnsi="Times New Roman" w:eastAsia="宋体" w:cs="Times New Roman"/>
                <w:color w:val="auto"/>
                <w:spacing w:val="0"/>
                <w:kern w:val="0"/>
                <w:position w:val="0"/>
                <w:sz w:val="24"/>
                <w:szCs w:val="24"/>
                <w:highlight w:val="none"/>
                <w:lang w:val="en-US" w:eastAsia="zh-CN" w:bidi="ar-SA"/>
              </w:rPr>
              <w:t>）计，</w:t>
            </w:r>
            <w:r>
              <w:rPr>
                <w:rFonts w:hint="eastAsia" w:cs="Times New Roman"/>
                <w:color w:val="auto"/>
                <w:spacing w:val="0"/>
                <w:kern w:val="0"/>
                <w:position w:val="0"/>
                <w:sz w:val="24"/>
                <w:szCs w:val="24"/>
                <w:highlight w:val="none"/>
                <w:lang w:val="en-US" w:eastAsia="zh-CN" w:bidi="ar-SA"/>
              </w:rPr>
              <w:t>年工作</w:t>
            </w:r>
            <w:r>
              <w:rPr>
                <w:rFonts w:hint="eastAsia" w:cs="Times New Roman"/>
                <w:color w:val="auto"/>
                <w:lang w:val="en-US" w:eastAsia="zh-CN"/>
              </w:rPr>
              <w:t>30</w:t>
            </w:r>
            <w:r>
              <w:rPr>
                <w:rFonts w:hint="default" w:ascii="Times New Roman" w:hAnsi="Times New Roman" w:cs="Times New Roman"/>
                <w:color w:val="auto"/>
              </w:rPr>
              <w:t>0天，</w:t>
            </w:r>
            <w:r>
              <w:rPr>
                <w:rFonts w:hint="default" w:ascii="Times New Roman" w:hAnsi="Times New Roman" w:eastAsia="宋体" w:cs="Times New Roman"/>
                <w:color w:val="auto"/>
                <w:spacing w:val="0"/>
                <w:kern w:val="0"/>
                <w:position w:val="0"/>
                <w:sz w:val="24"/>
                <w:szCs w:val="24"/>
                <w:highlight w:val="none"/>
                <w:lang w:val="en-US" w:eastAsia="zh-CN" w:bidi="ar-SA"/>
              </w:rPr>
              <w:t>则生活用水量为</w:t>
            </w:r>
            <w:r>
              <w:rPr>
                <w:rFonts w:hint="eastAsia" w:cs="Times New Roman"/>
                <w:color w:val="auto"/>
                <w:spacing w:val="0"/>
                <w:kern w:val="0"/>
                <w:position w:val="0"/>
                <w:sz w:val="24"/>
                <w:szCs w:val="24"/>
                <w:highlight w:val="none"/>
                <w:lang w:val="en-US" w:eastAsia="zh-CN" w:bidi="ar-SA"/>
              </w:rPr>
              <w:t>1.0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300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596F0223">
            <w:pPr>
              <w:spacing w:line="360" w:lineRule="auto"/>
              <w:ind w:firstLine="480"/>
              <w:rPr>
                <w:rFonts w:hint="default" w:ascii="Times New Roman" w:hAnsi="Times New Roman" w:cs="Times New Roman"/>
                <w:color w:val="auto"/>
                <w:kern w:val="0"/>
                <w:lang w:bidi="ar"/>
              </w:rPr>
            </w:pPr>
            <w:r>
              <w:rPr>
                <w:rFonts w:hint="default" w:ascii="Times New Roman" w:hAnsi="Times New Roman" w:eastAsia="宋体" w:cs="Times New Roman"/>
                <w:color w:val="auto"/>
                <w:spacing w:val="0"/>
                <w:kern w:val="0"/>
                <w:position w:val="0"/>
                <w:sz w:val="24"/>
                <w:szCs w:val="24"/>
                <w:highlight w:val="none"/>
                <w:lang w:val="en-US" w:eastAsia="zh-CN" w:bidi="ar-SA"/>
              </w:rPr>
              <w:t>生活污水产生量按用水量的80%计，生活污水量为</w:t>
            </w:r>
            <w:r>
              <w:rPr>
                <w:rFonts w:hint="eastAsia" w:cs="Times New Roman"/>
                <w:color w:val="auto"/>
                <w:spacing w:val="0"/>
                <w:kern w:val="0"/>
                <w:position w:val="0"/>
                <w:sz w:val="24"/>
                <w:szCs w:val="24"/>
                <w:highlight w:val="none"/>
                <w:lang w:val="en-US" w:eastAsia="zh-CN" w:bidi="ar-SA"/>
              </w:rPr>
              <w:t>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、240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default" w:ascii="Times New Roman" w:hAnsi="Times New Roman" w:cs="Times New Roman"/>
                <w:color w:val="auto"/>
                <w:lang w:eastAsia="zh-CN"/>
              </w:rPr>
              <w:t>生活污</w:t>
            </w:r>
            <w:r>
              <w:rPr>
                <w:rFonts w:hint="default" w:ascii="Times New Roman" w:hAnsi="Times New Roman" w:cs="Times New Roman"/>
                <w:color w:val="auto"/>
              </w:rPr>
              <w:t>水</w:t>
            </w:r>
            <w:r>
              <w:rPr>
                <w:rFonts w:hint="eastAsia" w:cs="Times New Roman"/>
                <w:color w:val="auto"/>
                <w:lang w:val="en-US" w:eastAsia="zh-CN"/>
              </w:rPr>
              <w:t>排入</w:t>
            </w:r>
            <w:r>
              <w:rPr>
                <w:rFonts w:hint="default" w:ascii="Times New Roman" w:hAnsi="Times New Roman" w:cs="Times New Roman"/>
                <w:color w:val="auto"/>
                <w:lang w:eastAsia="zh-CN"/>
              </w:rPr>
              <w:t>化粪池</w:t>
            </w:r>
            <w:r>
              <w:rPr>
                <w:rFonts w:hint="eastAsia" w:cs="Times New Roman"/>
                <w:color w:val="auto"/>
                <w:lang w:eastAsia="zh-CN"/>
              </w:rPr>
              <w:t>，</w:t>
            </w:r>
            <w:r>
              <w:rPr>
                <w:rFonts w:hint="eastAsia" w:cs="Times New Roman"/>
                <w:color w:val="auto"/>
                <w:lang w:val="en-US" w:eastAsia="zh-CN"/>
              </w:rPr>
              <w:t>定期清掏用于农田施肥</w:t>
            </w:r>
            <w:r>
              <w:rPr>
                <w:rFonts w:hint="default" w:ascii="Times New Roman" w:hAnsi="Times New Roman" w:cs="Times New Roman"/>
                <w:color w:val="auto"/>
                <w:kern w:val="0"/>
                <w:lang w:bidi="ar"/>
              </w:rPr>
              <w:t>。</w:t>
            </w:r>
          </w:p>
          <w:p w14:paraId="1B23A4F1">
            <w:pPr>
              <w:widowControl/>
              <w:spacing w:line="360" w:lineRule="auto"/>
              <w:ind w:firstLine="480"/>
              <w:rPr>
                <w:rFonts w:hint="eastAsia" w:ascii="Times New Roman" w:hAnsi="Times New Roman" w:eastAsia="宋体" w:cs="Times New Roman"/>
                <w:color w:val="auto"/>
                <w:kern w:val="0"/>
                <w:lang w:eastAsia="zh-CN" w:bidi="ar"/>
              </w:rPr>
            </w:pP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w:t>
            </w:r>
            <w:r>
              <w:rPr>
                <w:rFonts w:hint="eastAsia" w:cs="Times New Roman"/>
                <w:color w:val="auto"/>
                <w:kern w:val="0"/>
                <w:lang w:val="en-US" w:eastAsia="zh-CN" w:bidi="ar"/>
              </w:rPr>
              <w:t>生产</w:t>
            </w:r>
            <w:r>
              <w:rPr>
                <w:rFonts w:hint="eastAsia" w:cs="Times New Roman"/>
                <w:color w:val="auto"/>
                <w:kern w:val="0"/>
                <w:lang w:eastAsia="zh-CN" w:bidi="ar"/>
              </w:rPr>
              <w:t>用、排水</w:t>
            </w:r>
          </w:p>
          <w:p w14:paraId="3CA7FF8F">
            <w:pPr>
              <w:widowControl/>
              <w:spacing w:line="360" w:lineRule="auto"/>
              <w:ind w:firstLine="480"/>
              <w:rPr>
                <w:rFonts w:hint="default" w:cs="Times New Roman"/>
                <w:color w:val="auto"/>
                <w:kern w:val="0"/>
                <w:lang w:val="en-US" w:eastAsia="zh-CN" w:bidi="ar"/>
              </w:rPr>
            </w:pPr>
            <w:r>
              <w:rPr>
                <w:rFonts w:hint="default" w:cs="Times New Roman"/>
                <w:color w:val="auto"/>
                <w:kern w:val="0"/>
                <w:lang w:val="en-US" w:eastAsia="zh-CN" w:bidi="ar"/>
              </w:rPr>
              <w:t>①PET废瓶回收线</w:t>
            </w:r>
          </w:p>
          <w:p w14:paraId="5BD8F80D">
            <w:pPr>
              <w:widowControl/>
              <w:spacing w:line="360" w:lineRule="auto"/>
              <w:ind w:firstLine="480"/>
              <w:rPr>
                <w:rFonts w:hint="default" w:cs="Times New Roman"/>
                <w:color w:val="auto"/>
                <w:kern w:val="0"/>
                <w:lang w:val="en-US" w:eastAsia="zh-CN" w:bidi="ar"/>
              </w:rPr>
            </w:pPr>
            <w:r>
              <w:rPr>
                <w:rFonts w:hint="eastAsia" w:cs="Times New Roman"/>
                <w:color w:val="auto"/>
                <w:kern w:val="0"/>
                <w:lang w:val="en-US" w:eastAsia="zh-CN" w:bidi="ar"/>
              </w:rPr>
              <w:t>破碎用水：</w:t>
            </w:r>
            <w:r>
              <w:rPr>
                <w:rFonts w:hint="default" w:cs="Times New Roman"/>
                <w:color w:val="auto"/>
                <w:kern w:val="0"/>
                <w:lang w:val="en-US" w:eastAsia="zh-CN" w:bidi="ar"/>
              </w:rPr>
              <w:t>PET废瓶回收线</w:t>
            </w:r>
            <w:r>
              <w:rPr>
                <w:rFonts w:hint="eastAsia" w:cs="Times New Roman"/>
                <w:color w:val="auto"/>
                <w:kern w:val="0"/>
                <w:lang w:val="en-US" w:eastAsia="zh-CN" w:bidi="ar"/>
              </w:rPr>
              <w:t>破碎工序采用湿法破碎，使用</w:t>
            </w:r>
            <w:r>
              <w:rPr>
                <w:rFonts w:hint="eastAsia"/>
                <w:color w:val="auto"/>
                <w:sz w:val="24"/>
                <w:szCs w:val="24"/>
                <w:lang w:val="en-US" w:eastAsia="zh-CN"/>
              </w:rPr>
              <w:t>厂区污水处理站处理后的回用水，根据建设单位提供资料，单条回收线的</w:t>
            </w:r>
            <w:r>
              <w:rPr>
                <w:rFonts w:hint="eastAsia" w:cs="Times New Roman"/>
                <w:color w:val="auto"/>
                <w:kern w:val="0"/>
                <w:lang w:val="en-US" w:eastAsia="zh-CN" w:bidi="ar"/>
              </w:rPr>
              <w:t>破碎用水量</w:t>
            </w:r>
            <w:r>
              <w:rPr>
                <w:rFonts w:hint="default" w:ascii="Times New Roman" w:hAnsi="Times New Roman" w:eastAsia="宋体" w:cs="Times New Roman"/>
                <w:color w:val="auto"/>
                <w:spacing w:val="0"/>
                <w:kern w:val="0"/>
                <w:position w:val="0"/>
                <w:sz w:val="24"/>
                <w:szCs w:val="24"/>
                <w:highlight w:val="none"/>
                <w:lang w:val="en-US" w:eastAsia="zh-CN" w:bidi="ar-SA"/>
              </w:rPr>
              <w:t>为</w:t>
            </w:r>
            <w:r>
              <w:rPr>
                <w:rFonts w:hint="eastAsia" w:cs="Times New Roman"/>
                <w:color w:val="auto"/>
                <w:spacing w:val="0"/>
                <w:kern w:val="0"/>
                <w:position w:val="0"/>
                <w:sz w:val="24"/>
                <w:szCs w:val="24"/>
                <w:highlight w:val="none"/>
                <w:lang w:val="en-US" w:eastAsia="zh-CN" w:bidi="ar-SA"/>
              </w:rPr>
              <w:t>8.0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，则2条回收线的</w:t>
            </w:r>
            <w:r>
              <w:rPr>
                <w:rFonts w:hint="eastAsia" w:cs="Times New Roman"/>
                <w:color w:val="auto"/>
                <w:kern w:val="0"/>
                <w:lang w:val="en-US" w:eastAsia="zh-CN" w:bidi="ar"/>
              </w:rPr>
              <w:t>破碎用水量</w:t>
            </w:r>
            <w:r>
              <w:rPr>
                <w:rFonts w:hint="default" w:ascii="Times New Roman" w:hAnsi="Times New Roman" w:eastAsia="宋体" w:cs="Times New Roman"/>
                <w:color w:val="auto"/>
                <w:spacing w:val="0"/>
                <w:kern w:val="0"/>
                <w:position w:val="0"/>
                <w:sz w:val="24"/>
                <w:szCs w:val="24"/>
                <w:highlight w:val="none"/>
                <w:lang w:val="en-US" w:eastAsia="zh-CN" w:bidi="ar-SA"/>
              </w:rPr>
              <w:t>为</w:t>
            </w:r>
            <w:r>
              <w:rPr>
                <w:rFonts w:hint="eastAsia" w:cs="Times New Roman"/>
                <w:color w:val="auto"/>
                <w:spacing w:val="0"/>
                <w:kern w:val="0"/>
                <w:position w:val="0"/>
                <w:sz w:val="24"/>
                <w:szCs w:val="24"/>
                <w:highlight w:val="none"/>
                <w:lang w:val="en-US" w:eastAsia="zh-CN" w:bidi="ar-SA"/>
              </w:rPr>
              <w:t>16.0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4800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，水全部进入漂洗槽。</w:t>
            </w:r>
          </w:p>
          <w:p w14:paraId="293DA9FD">
            <w:pPr>
              <w:widowControl/>
              <w:spacing w:line="360" w:lineRule="auto"/>
              <w:ind w:firstLine="480"/>
              <w:rPr>
                <w:rFonts w:hint="default" w:cs="Times New Roman"/>
                <w:color w:val="auto"/>
                <w:kern w:val="0"/>
                <w:lang w:val="en-US" w:eastAsia="zh-CN" w:bidi="ar"/>
              </w:rPr>
            </w:pPr>
            <w:r>
              <w:rPr>
                <w:rFonts w:hint="eastAsia" w:cs="Times New Roman"/>
                <w:color w:val="auto"/>
                <w:spacing w:val="0"/>
                <w:kern w:val="0"/>
                <w:position w:val="0"/>
                <w:sz w:val="24"/>
                <w:szCs w:val="24"/>
                <w:highlight w:val="none"/>
                <w:lang w:val="en-US" w:eastAsia="zh-CN" w:bidi="ar-SA"/>
              </w:rPr>
              <w:t>漂洗</w:t>
            </w:r>
            <w:r>
              <w:rPr>
                <w:rFonts w:hint="eastAsia" w:cs="Times New Roman"/>
                <w:color w:val="auto"/>
                <w:kern w:val="0"/>
                <w:lang w:val="en-US" w:eastAsia="zh-CN" w:bidi="ar"/>
              </w:rPr>
              <w:t>用水：</w:t>
            </w:r>
            <w:r>
              <w:rPr>
                <w:rFonts w:hint="eastAsia"/>
                <w:color w:val="auto"/>
                <w:sz w:val="24"/>
                <w:szCs w:val="24"/>
                <w:lang w:val="en-US" w:eastAsia="zh-CN"/>
              </w:rPr>
              <w:t>单条回收线</w:t>
            </w:r>
            <w:r>
              <w:rPr>
                <w:rFonts w:hint="eastAsia" w:cs="Times New Roman"/>
                <w:color w:val="auto"/>
                <w:kern w:val="0"/>
                <w:lang w:val="en-US" w:eastAsia="zh-CN" w:bidi="ar"/>
              </w:rPr>
              <w:t>设</w:t>
            </w:r>
            <w:r>
              <w:rPr>
                <w:rFonts w:hint="eastAsia" w:cs="Times New Roman"/>
                <w:color w:val="auto"/>
                <w:spacing w:val="0"/>
                <w:kern w:val="0"/>
                <w:position w:val="0"/>
                <w:sz w:val="24"/>
                <w:szCs w:val="24"/>
                <w:highlight w:val="none"/>
                <w:lang w:val="en-US" w:eastAsia="zh-CN" w:bidi="ar-SA"/>
              </w:rPr>
              <w:t>有5个漂洗槽，单槽有效容积为11.7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槽内每天补水，半月更换一次，每年更换24次，则更换的废水量为</w:t>
            </w:r>
            <w:r>
              <w:rPr>
                <w:rFonts w:hint="eastAsia" w:cs="Times New Roman"/>
                <w:color w:val="auto"/>
                <w:spacing w:val="0"/>
                <w:kern w:val="0"/>
                <w:position w:val="0"/>
                <w:sz w:val="24"/>
                <w:szCs w:val="24"/>
                <w:highlight w:val="none"/>
                <w:lang w:val="en-US" w:eastAsia="zh-CN" w:bidi="ar-SA"/>
              </w:rPr>
              <w:t>58.5</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次、1404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根据建设单位提供资料，4个</w:t>
            </w:r>
            <w:r>
              <w:rPr>
                <w:rFonts w:hint="eastAsia" w:cs="Times New Roman"/>
                <w:color w:val="auto"/>
                <w:spacing w:val="0"/>
                <w:kern w:val="0"/>
                <w:position w:val="0"/>
                <w:sz w:val="24"/>
                <w:szCs w:val="24"/>
                <w:highlight w:val="none"/>
                <w:lang w:val="en-US" w:eastAsia="zh-CN" w:bidi="ar-SA"/>
              </w:rPr>
              <w:t>漂洗槽使用</w:t>
            </w:r>
            <w:r>
              <w:rPr>
                <w:rFonts w:hint="eastAsia"/>
                <w:color w:val="auto"/>
                <w:sz w:val="24"/>
                <w:szCs w:val="24"/>
                <w:lang w:val="en-US" w:eastAsia="zh-CN"/>
              </w:rPr>
              <w:t>污水处理站处理后的回用水，一次加水量为</w:t>
            </w:r>
            <w:r>
              <w:rPr>
                <w:rFonts w:hint="eastAsia" w:cs="Times New Roman"/>
                <w:color w:val="auto"/>
                <w:spacing w:val="0"/>
                <w:kern w:val="0"/>
                <w:position w:val="0"/>
                <w:sz w:val="24"/>
                <w:szCs w:val="24"/>
                <w:highlight w:val="none"/>
                <w:lang w:val="en-US" w:eastAsia="zh-CN" w:bidi="ar-SA"/>
              </w:rPr>
              <w:t>46.8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次、1123.2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w:t>
            </w:r>
            <w:r>
              <w:rPr>
                <w:rFonts w:hint="eastAsia" w:cs="Times New Roman"/>
                <w:color w:val="auto"/>
                <w:spacing w:val="0"/>
                <w:kern w:val="0"/>
                <w:position w:val="0"/>
                <w:sz w:val="24"/>
                <w:szCs w:val="24"/>
                <w:highlight w:val="none"/>
                <w:lang w:val="en-US" w:eastAsia="zh-CN" w:bidi="ar-SA"/>
              </w:rPr>
              <w:t>16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4800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；末端冷洗工序使用的漂洗槽采用新鲜水，</w:t>
            </w:r>
            <w:r>
              <w:rPr>
                <w:rFonts w:hint="eastAsia"/>
                <w:color w:val="auto"/>
                <w:sz w:val="24"/>
                <w:szCs w:val="24"/>
                <w:lang w:val="en-US" w:eastAsia="zh-CN"/>
              </w:rPr>
              <w:t>一次加水量为</w:t>
            </w:r>
            <w:r>
              <w:rPr>
                <w:rFonts w:hint="eastAsia" w:cs="Times New Roman"/>
                <w:color w:val="auto"/>
                <w:spacing w:val="0"/>
                <w:kern w:val="0"/>
                <w:position w:val="0"/>
                <w:sz w:val="24"/>
                <w:szCs w:val="24"/>
                <w:highlight w:val="none"/>
                <w:lang w:val="en-US" w:eastAsia="zh-CN" w:bidi="ar-SA"/>
              </w:rPr>
              <w:t>11.7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次、280.8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w:t>
            </w:r>
            <w:r>
              <w:rPr>
                <w:rFonts w:hint="eastAsia" w:cs="Times New Roman"/>
                <w:color w:val="auto"/>
                <w:spacing w:val="0"/>
                <w:kern w:val="0"/>
                <w:position w:val="0"/>
                <w:sz w:val="24"/>
                <w:szCs w:val="24"/>
                <w:highlight w:val="none"/>
                <w:lang w:val="en-US" w:eastAsia="zh-CN" w:bidi="ar-SA"/>
              </w:rPr>
              <w:t>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1800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单条回收线</w:t>
            </w:r>
            <w:r>
              <w:rPr>
                <w:rFonts w:hint="eastAsia" w:cs="Times New Roman"/>
                <w:color w:val="auto"/>
                <w:spacing w:val="0"/>
                <w:kern w:val="0"/>
                <w:position w:val="0"/>
                <w:sz w:val="24"/>
                <w:szCs w:val="24"/>
                <w:highlight w:val="none"/>
                <w:lang w:val="en-US" w:eastAsia="zh-CN" w:bidi="ar-SA"/>
              </w:rPr>
              <w:t>脱水工序排放的废水量为27.0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8100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。2条</w:t>
            </w:r>
            <w:r>
              <w:rPr>
                <w:rFonts w:hint="eastAsia"/>
                <w:color w:val="auto"/>
                <w:sz w:val="24"/>
                <w:szCs w:val="24"/>
                <w:lang w:val="en-US" w:eastAsia="zh-CN"/>
              </w:rPr>
              <w:t>回收线漂洗的总回用水用量为</w:t>
            </w:r>
            <w:r>
              <w:rPr>
                <w:rFonts w:hint="eastAsia" w:cs="Times New Roman"/>
                <w:color w:val="auto"/>
                <w:spacing w:val="0"/>
                <w:kern w:val="0"/>
                <w:position w:val="0"/>
                <w:sz w:val="24"/>
                <w:szCs w:val="24"/>
                <w:highlight w:val="none"/>
                <w:lang w:val="en-US" w:eastAsia="zh-CN" w:bidi="ar-SA"/>
              </w:rPr>
              <w:t>11846.4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新鲜水</w:t>
            </w:r>
            <w:r>
              <w:rPr>
                <w:rFonts w:hint="eastAsia"/>
                <w:color w:val="auto"/>
                <w:sz w:val="24"/>
                <w:szCs w:val="24"/>
                <w:lang w:val="en-US" w:eastAsia="zh-CN"/>
              </w:rPr>
              <w:t>用量为</w:t>
            </w:r>
            <w:r>
              <w:rPr>
                <w:rFonts w:hint="eastAsia" w:cs="Times New Roman"/>
                <w:color w:val="auto"/>
                <w:spacing w:val="0"/>
                <w:kern w:val="0"/>
                <w:position w:val="0"/>
                <w:sz w:val="24"/>
                <w:szCs w:val="24"/>
                <w:highlight w:val="none"/>
                <w:lang w:val="en-US" w:eastAsia="zh-CN" w:bidi="ar-SA"/>
              </w:rPr>
              <w:t>4161.6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，总废水量</w:t>
            </w:r>
            <w:r>
              <w:rPr>
                <w:rFonts w:hint="eastAsia"/>
                <w:color w:val="auto"/>
                <w:sz w:val="24"/>
                <w:szCs w:val="24"/>
                <w:lang w:val="en-US" w:eastAsia="zh-CN"/>
              </w:rPr>
              <w:t>为</w:t>
            </w:r>
            <w:r>
              <w:rPr>
                <w:rFonts w:hint="eastAsia" w:cs="Times New Roman"/>
                <w:color w:val="auto"/>
                <w:spacing w:val="0"/>
                <w:kern w:val="0"/>
                <w:position w:val="0"/>
                <w:sz w:val="24"/>
                <w:szCs w:val="24"/>
                <w:highlight w:val="none"/>
                <w:lang w:val="en-US" w:eastAsia="zh-CN" w:bidi="ar-SA"/>
              </w:rPr>
              <w:t>19008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54AF41C0">
            <w:pPr>
              <w:widowControl/>
              <w:spacing w:line="360" w:lineRule="auto"/>
              <w:ind w:firstLine="480"/>
              <w:rPr>
                <w:rFonts w:hint="eastAsia" w:cs="Times New Roman"/>
                <w:color w:val="auto"/>
                <w:spacing w:val="0"/>
                <w:kern w:val="0"/>
                <w:position w:val="0"/>
                <w:sz w:val="24"/>
                <w:szCs w:val="24"/>
                <w:highlight w:val="none"/>
                <w:lang w:val="en-US" w:eastAsia="zh-CN" w:bidi="ar-SA"/>
              </w:rPr>
            </w:pPr>
            <w:r>
              <w:rPr>
                <w:rFonts w:hint="eastAsia" w:cs="Times New Roman"/>
                <w:color w:val="auto"/>
                <w:kern w:val="0"/>
                <w:lang w:val="en-US" w:eastAsia="zh-CN" w:bidi="ar"/>
              </w:rPr>
              <w:t>热洗用水：</w:t>
            </w:r>
            <w:r>
              <w:rPr>
                <w:rFonts w:hint="eastAsia"/>
                <w:color w:val="auto"/>
                <w:sz w:val="24"/>
                <w:szCs w:val="24"/>
                <w:lang w:val="en-US" w:eastAsia="zh-CN"/>
              </w:rPr>
              <w:t>单条回收线</w:t>
            </w:r>
            <w:r>
              <w:rPr>
                <w:rFonts w:hint="eastAsia" w:cs="Times New Roman"/>
                <w:color w:val="auto"/>
                <w:kern w:val="0"/>
                <w:lang w:val="en-US" w:eastAsia="zh-CN" w:bidi="ar"/>
              </w:rPr>
              <w:t>热洗工序设</w:t>
            </w:r>
            <w:r>
              <w:rPr>
                <w:rFonts w:hint="eastAsia" w:cs="Times New Roman"/>
                <w:color w:val="auto"/>
                <w:spacing w:val="0"/>
                <w:kern w:val="0"/>
                <w:position w:val="0"/>
                <w:sz w:val="24"/>
                <w:szCs w:val="24"/>
                <w:highlight w:val="none"/>
                <w:lang w:val="en-US" w:eastAsia="zh-CN" w:bidi="ar-SA"/>
              </w:rPr>
              <w:t>有</w:t>
            </w:r>
            <w:r>
              <w:rPr>
                <w:rFonts w:hint="eastAsia"/>
                <w:color w:val="auto"/>
                <w:sz w:val="24"/>
                <w:szCs w:val="24"/>
                <w:lang w:val="en-US" w:eastAsia="zh-CN"/>
              </w:rPr>
              <w:t>5个热洗罐，</w:t>
            </w:r>
            <w:r>
              <w:rPr>
                <w:rFonts w:hint="eastAsia" w:cs="Times New Roman"/>
                <w:color w:val="auto"/>
                <w:spacing w:val="0"/>
                <w:kern w:val="0"/>
                <w:position w:val="0"/>
                <w:sz w:val="24"/>
                <w:szCs w:val="24"/>
                <w:highlight w:val="none"/>
                <w:lang w:val="en-US" w:eastAsia="zh-CN" w:bidi="ar-SA"/>
              </w:rPr>
              <w:t>单</w:t>
            </w:r>
            <w:r>
              <w:rPr>
                <w:rFonts w:hint="eastAsia"/>
                <w:color w:val="auto"/>
                <w:sz w:val="24"/>
                <w:szCs w:val="24"/>
                <w:lang w:val="en-US" w:eastAsia="zh-CN"/>
              </w:rPr>
              <w:t>罐</w:t>
            </w:r>
            <w:r>
              <w:rPr>
                <w:rFonts w:hint="eastAsia" w:cs="Times New Roman"/>
                <w:color w:val="auto"/>
                <w:spacing w:val="0"/>
                <w:kern w:val="0"/>
                <w:position w:val="0"/>
                <w:sz w:val="24"/>
                <w:szCs w:val="24"/>
                <w:highlight w:val="none"/>
                <w:lang w:val="en-US" w:eastAsia="zh-CN" w:bidi="ar-SA"/>
              </w:rPr>
              <w:t>有效容积为5.1</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罐内每天补水，半月更换一次，每年更换24次，则更换的废水量为</w:t>
            </w:r>
            <w:r>
              <w:rPr>
                <w:rFonts w:hint="eastAsia" w:cs="Times New Roman"/>
                <w:color w:val="auto"/>
                <w:spacing w:val="0"/>
                <w:kern w:val="0"/>
                <w:position w:val="0"/>
                <w:sz w:val="24"/>
                <w:szCs w:val="24"/>
                <w:highlight w:val="none"/>
                <w:lang w:val="en-US" w:eastAsia="zh-CN" w:bidi="ar-SA"/>
              </w:rPr>
              <w:t>25.5</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次，612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根据建设单位提供资料，5个热洗罐</w:t>
            </w:r>
            <w:r>
              <w:rPr>
                <w:rFonts w:hint="eastAsia" w:cs="Times New Roman"/>
                <w:color w:val="auto"/>
                <w:spacing w:val="0"/>
                <w:kern w:val="0"/>
                <w:position w:val="0"/>
                <w:sz w:val="24"/>
                <w:szCs w:val="24"/>
                <w:highlight w:val="none"/>
                <w:lang w:val="en-US" w:eastAsia="zh-CN" w:bidi="ar-SA"/>
              </w:rPr>
              <w:t>使用</w:t>
            </w:r>
            <w:r>
              <w:rPr>
                <w:rFonts w:hint="eastAsia"/>
                <w:color w:val="auto"/>
                <w:sz w:val="24"/>
                <w:szCs w:val="24"/>
                <w:lang w:val="en-US" w:eastAsia="zh-CN"/>
              </w:rPr>
              <w:t>污水处理站处理后的回用水，一次加水量为</w:t>
            </w:r>
            <w:r>
              <w:rPr>
                <w:rFonts w:hint="eastAsia" w:cs="Times New Roman"/>
                <w:color w:val="auto"/>
                <w:spacing w:val="0"/>
                <w:kern w:val="0"/>
                <w:position w:val="0"/>
                <w:sz w:val="24"/>
                <w:szCs w:val="24"/>
                <w:highlight w:val="none"/>
                <w:lang w:val="en-US" w:eastAsia="zh-CN" w:bidi="ar-SA"/>
              </w:rPr>
              <w:t>25.5</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次，612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w:t>
            </w:r>
            <w:r>
              <w:rPr>
                <w:rFonts w:hint="eastAsia" w:cs="Times New Roman"/>
                <w:color w:val="auto"/>
                <w:spacing w:val="0"/>
                <w:kern w:val="0"/>
                <w:position w:val="0"/>
                <w:sz w:val="24"/>
                <w:szCs w:val="24"/>
                <w:highlight w:val="none"/>
                <w:lang w:val="en-US" w:eastAsia="zh-CN" w:bidi="ar-SA"/>
              </w:rPr>
              <w:t>10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3000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。2条</w:t>
            </w:r>
            <w:r>
              <w:rPr>
                <w:rFonts w:hint="eastAsia"/>
                <w:color w:val="auto"/>
                <w:sz w:val="24"/>
                <w:szCs w:val="24"/>
                <w:lang w:val="en-US" w:eastAsia="zh-CN"/>
              </w:rPr>
              <w:t>回收线</w:t>
            </w:r>
            <w:r>
              <w:rPr>
                <w:rFonts w:hint="eastAsia" w:cs="Times New Roman"/>
                <w:color w:val="auto"/>
                <w:kern w:val="0"/>
                <w:lang w:val="en-US" w:eastAsia="zh-CN" w:bidi="ar"/>
              </w:rPr>
              <w:t>热洗工序的</w:t>
            </w:r>
            <w:r>
              <w:rPr>
                <w:rFonts w:hint="eastAsia"/>
                <w:color w:val="auto"/>
                <w:sz w:val="24"/>
                <w:szCs w:val="24"/>
                <w:lang w:val="en-US" w:eastAsia="zh-CN"/>
              </w:rPr>
              <w:t>总回用水用量为</w:t>
            </w:r>
            <w:r>
              <w:rPr>
                <w:rFonts w:hint="eastAsia" w:cs="Times New Roman"/>
                <w:color w:val="auto"/>
                <w:spacing w:val="0"/>
                <w:kern w:val="0"/>
                <w:position w:val="0"/>
                <w:sz w:val="24"/>
                <w:szCs w:val="24"/>
                <w:highlight w:val="none"/>
                <w:lang w:val="en-US" w:eastAsia="zh-CN" w:bidi="ar-SA"/>
              </w:rPr>
              <w:t>7224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2EE910C6">
            <w:pPr>
              <w:widowControl/>
              <w:spacing w:line="360" w:lineRule="auto"/>
              <w:ind w:firstLine="480"/>
              <w:rPr>
                <w:rFonts w:hint="default" w:cs="Times New Roman"/>
                <w:color w:val="auto"/>
                <w:kern w:val="0"/>
                <w:lang w:val="en-US" w:eastAsia="zh-CN" w:bidi="ar"/>
              </w:rPr>
            </w:pPr>
            <w:r>
              <w:rPr>
                <w:rFonts w:hint="default" w:cs="Times New Roman"/>
                <w:color w:val="auto"/>
                <w:kern w:val="0"/>
                <w:lang w:val="en-US" w:eastAsia="zh-CN" w:bidi="ar"/>
              </w:rPr>
              <w:t>②PET废丝及废纺织品回收线</w:t>
            </w:r>
          </w:p>
          <w:p w14:paraId="2151833D">
            <w:pPr>
              <w:widowControl/>
              <w:spacing w:line="360" w:lineRule="auto"/>
              <w:ind w:firstLine="480"/>
              <w:rPr>
                <w:rFonts w:hint="eastAsia" w:cs="Times New Roman"/>
                <w:color w:val="auto"/>
                <w:sz w:val="24"/>
                <w:lang w:val="en-US" w:eastAsia="zh-CN"/>
              </w:rPr>
            </w:pPr>
            <w:r>
              <w:rPr>
                <w:rFonts w:hint="eastAsia" w:cs="Times New Roman"/>
                <w:color w:val="auto"/>
                <w:sz w:val="24"/>
                <w:lang w:val="en-US" w:eastAsia="zh-CN"/>
              </w:rPr>
              <w:t>破碎用水：</w:t>
            </w:r>
            <w:r>
              <w:rPr>
                <w:rFonts w:hint="eastAsia"/>
                <w:color w:val="auto"/>
                <w:sz w:val="24"/>
                <w:szCs w:val="24"/>
                <w:lang w:val="en-US" w:eastAsia="zh-CN"/>
              </w:rPr>
              <w:t>废丝及废纺织品</w:t>
            </w:r>
            <w:r>
              <w:rPr>
                <w:rFonts w:hint="eastAsia" w:cs="Times New Roman"/>
                <w:color w:val="auto"/>
                <w:kern w:val="0"/>
                <w:lang w:val="en-US" w:eastAsia="zh-CN" w:bidi="ar"/>
              </w:rPr>
              <w:t>破碎工序采用湿法破碎，使用</w:t>
            </w:r>
            <w:r>
              <w:rPr>
                <w:rFonts w:hint="eastAsia"/>
                <w:color w:val="auto"/>
                <w:sz w:val="24"/>
                <w:szCs w:val="24"/>
                <w:lang w:val="en-US" w:eastAsia="zh-CN"/>
              </w:rPr>
              <w:t>厂区污水处理站处理后的回用水，根据建设单位提供资料，</w:t>
            </w:r>
            <w:r>
              <w:rPr>
                <w:rFonts w:hint="eastAsia" w:cs="Times New Roman"/>
                <w:color w:val="auto"/>
                <w:kern w:val="0"/>
                <w:lang w:val="en-US" w:eastAsia="zh-CN" w:bidi="ar"/>
              </w:rPr>
              <w:t>破碎用水量</w:t>
            </w:r>
            <w:r>
              <w:rPr>
                <w:rFonts w:hint="default" w:ascii="Times New Roman" w:hAnsi="Times New Roman" w:eastAsia="宋体" w:cs="Times New Roman"/>
                <w:color w:val="auto"/>
                <w:spacing w:val="0"/>
                <w:kern w:val="0"/>
                <w:position w:val="0"/>
                <w:sz w:val="24"/>
                <w:szCs w:val="24"/>
                <w:highlight w:val="none"/>
                <w:lang w:val="en-US" w:eastAsia="zh-CN" w:bidi="ar-SA"/>
              </w:rPr>
              <w:t>为</w:t>
            </w:r>
            <w:r>
              <w:rPr>
                <w:rFonts w:hint="eastAsia" w:cs="Times New Roman"/>
                <w:color w:val="auto"/>
                <w:spacing w:val="0"/>
                <w:kern w:val="0"/>
                <w:position w:val="0"/>
                <w:sz w:val="24"/>
                <w:szCs w:val="24"/>
                <w:highlight w:val="none"/>
                <w:lang w:val="en-US" w:eastAsia="zh-CN" w:bidi="ar-SA"/>
              </w:rPr>
              <w:t>1.0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300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s="Times New Roman"/>
                <w:color w:val="auto"/>
                <w:sz w:val="24"/>
                <w:lang w:val="en-US" w:eastAsia="zh-CN"/>
              </w:rPr>
              <w:t>水在团粒工序蒸发损耗。</w:t>
            </w:r>
          </w:p>
          <w:p w14:paraId="4FEA63C4">
            <w:pPr>
              <w:widowControl/>
              <w:spacing w:line="360" w:lineRule="auto"/>
              <w:ind w:firstLine="480"/>
              <w:rPr>
                <w:rFonts w:hint="default" w:ascii="Times New Roman" w:hAnsi="Times New Roman" w:cs="Times New Roman"/>
                <w:color w:val="auto"/>
                <w:kern w:val="0"/>
                <w:lang w:bidi="ar"/>
              </w:rPr>
            </w:pPr>
            <w:r>
              <w:rPr>
                <w:rFonts w:hint="eastAsia" w:cs="Times New Roman"/>
                <w:color w:val="auto"/>
                <w:sz w:val="24"/>
                <w:lang w:val="en-US" w:eastAsia="zh-CN"/>
              </w:rPr>
              <w:t>团粒冷却用水：团粒过程需加入冷却水使</w:t>
            </w:r>
            <w:r>
              <w:rPr>
                <w:rFonts w:hint="default" w:ascii="Times New Roman" w:hAnsi="Times New Roman" w:cs="Times New Roman"/>
                <w:color w:val="auto"/>
              </w:rPr>
              <w:t>物料表面迅速降温冷却</w:t>
            </w:r>
            <w:r>
              <w:rPr>
                <w:rFonts w:hint="eastAsia"/>
                <w:color w:val="auto"/>
                <w:lang w:eastAsia="zh-CN"/>
              </w:rPr>
              <w:t>，</w:t>
            </w:r>
            <w:r>
              <w:rPr>
                <w:rFonts w:hint="default" w:ascii="Times New Roman" w:hAnsi="Times New Roman" w:cs="Times New Roman"/>
                <w:color w:val="auto"/>
                <w:sz w:val="24"/>
                <w:lang w:eastAsia="zh-CN"/>
              </w:rPr>
              <w:t>根据建设单位提供资料，</w:t>
            </w:r>
            <w:r>
              <w:rPr>
                <w:rFonts w:hint="eastAsia" w:cs="Times New Roman"/>
                <w:color w:val="auto"/>
                <w:sz w:val="24"/>
                <w:lang w:val="en-US" w:eastAsia="zh-CN"/>
              </w:rPr>
              <w:t>每锅处理150kg的</w:t>
            </w:r>
            <w:r>
              <w:rPr>
                <w:rFonts w:hint="default" w:cs="Times New Roman"/>
                <w:color w:val="auto"/>
                <w:kern w:val="0"/>
                <w:lang w:val="en-US" w:eastAsia="zh-CN" w:bidi="ar"/>
              </w:rPr>
              <w:t>废丝及废纺织品</w:t>
            </w:r>
            <w:r>
              <w:rPr>
                <w:rFonts w:hint="eastAsia" w:cs="Times New Roman"/>
                <w:color w:val="auto"/>
                <w:kern w:val="0"/>
                <w:lang w:val="en-US" w:eastAsia="zh-CN" w:bidi="ar"/>
              </w:rPr>
              <w:t>，冷却水添加量为1L，项目</w:t>
            </w:r>
            <w:r>
              <w:rPr>
                <w:rFonts w:hint="default" w:cs="Times New Roman"/>
                <w:color w:val="auto"/>
                <w:kern w:val="0"/>
                <w:lang w:val="en-US" w:eastAsia="zh-CN" w:bidi="ar"/>
              </w:rPr>
              <w:t>废丝及废纺织品</w:t>
            </w:r>
            <w:r>
              <w:rPr>
                <w:rFonts w:hint="eastAsia" w:cs="Times New Roman"/>
                <w:color w:val="auto"/>
                <w:kern w:val="0"/>
                <w:lang w:val="en-US" w:eastAsia="zh-CN" w:bidi="ar"/>
              </w:rPr>
              <w:t>的总处理量为12000t，则</w:t>
            </w:r>
            <w:r>
              <w:rPr>
                <w:rFonts w:hint="default" w:ascii="Times New Roman" w:hAnsi="Times New Roman" w:cs="Times New Roman"/>
                <w:color w:val="auto"/>
                <w:sz w:val="24"/>
                <w:lang w:val="en-US" w:eastAsia="zh-CN"/>
              </w:rPr>
              <w:t>冷却</w:t>
            </w:r>
            <w:r>
              <w:rPr>
                <w:rFonts w:hint="eastAsia" w:cs="Times New Roman"/>
                <w:color w:val="auto"/>
                <w:sz w:val="24"/>
                <w:lang w:val="en-US" w:eastAsia="zh-CN"/>
              </w:rPr>
              <w:t>用水</w:t>
            </w:r>
            <w:r>
              <w:rPr>
                <w:rFonts w:hint="default" w:ascii="Times New Roman" w:hAnsi="Times New Roman" w:eastAsia="宋体" w:cs="Times New Roman"/>
                <w:color w:val="auto"/>
                <w:spacing w:val="0"/>
                <w:kern w:val="0"/>
                <w:position w:val="0"/>
                <w:sz w:val="24"/>
                <w:szCs w:val="24"/>
                <w:highlight w:val="none"/>
                <w:lang w:val="en-US" w:eastAsia="zh-CN" w:bidi="ar-SA"/>
              </w:rPr>
              <w:t>为</w:t>
            </w:r>
            <w:r>
              <w:rPr>
                <w:rFonts w:hint="eastAsia" w:cs="Times New Roman"/>
                <w:color w:val="auto"/>
                <w:spacing w:val="0"/>
                <w:kern w:val="0"/>
                <w:position w:val="0"/>
                <w:sz w:val="24"/>
                <w:szCs w:val="24"/>
                <w:highlight w:val="none"/>
                <w:lang w:val="en-US" w:eastAsia="zh-CN" w:bidi="ar-SA"/>
              </w:rPr>
              <w:t>0.27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80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s="Times New Roman"/>
                <w:color w:val="auto"/>
                <w:sz w:val="24"/>
                <w:lang w:val="en-US" w:eastAsia="zh-CN"/>
              </w:rPr>
              <w:t>水在团粒工序蒸发损耗。</w:t>
            </w:r>
          </w:p>
          <w:p w14:paraId="335A48F1">
            <w:pPr>
              <w:widowControl/>
              <w:spacing w:line="360" w:lineRule="auto"/>
              <w:ind w:firstLine="480"/>
              <w:rPr>
                <w:rFonts w:hint="default" w:ascii="Times New Roman" w:hAnsi="Times New Roman" w:eastAsia="宋体" w:cs="Times New Roman"/>
                <w:color w:val="auto"/>
                <w:kern w:val="0"/>
                <w:lang w:val="en-US" w:eastAsia="zh-CN" w:bidi="ar"/>
              </w:rPr>
            </w:pPr>
            <w:r>
              <w:rPr>
                <w:rFonts w:hint="eastAsia" w:cs="Times New Roman"/>
                <w:color w:val="auto"/>
                <w:kern w:val="0"/>
                <w:lang w:val="en-US" w:eastAsia="zh-CN" w:bidi="ar"/>
              </w:rPr>
              <w:t>喷淋用水：项目团粒工序产生的颗粒物采用水喷淋法去除，</w:t>
            </w:r>
            <w:r>
              <w:rPr>
                <w:rFonts w:hint="default" w:ascii="Times New Roman" w:hAnsi="Times New Roman" w:cs="Times New Roman"/>
                <w:color w:val="auto"/>
                <w:sz w:val="24"/>
                <w:lang w:eastAsia="zh-CN"/>
              </w:rPr>
              <w:t>根据建设单位提供资料，</w:t>
            </w:r>
            <w:r>
              <w:rPr>
                <w:rFonts w:hint="eastAsia" w:cs="Times New Roman"/>
                <w:color w:val="auto"/>
                <w:sz w:val="24"/>
                <w:lang w:val="en-US" w:eastAsia="zh-CN"/>
              </w:rPr>
              <w:t>循环水量为2.0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h，循环过程损耗量按2%计，补水量为0.64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192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z w:val="24"/>
                <w:lang w:val="en-US" w:eastAsia="zh-CN"/>
              </w:rPr>
              <w:t>。由于喷淋水中含悬浮物，定期排入污水处理站，每周排放一次，</w:t>
            </w:r>
            <w:r>
              <w:rPr>
                <w:rFonts w:hint="eastAsia" w:cs="Times New Roman"/>
                <w:color w:val="auto"/>
                <w:spacing w:val="0"/>
                <w:kern w:val="0"/>
                <w:position w:val="0"/>
                <w:sz w:val="24"/>
                <w:szCs w:val="24"/>
                <w:highlight w:val="none"/>
                <w:lang w:val="en-US" w:eastAsia="zh-CN" w:bidi="ar-SA"/>
              </w:rPr>
              <w:t>废水量为1</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52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。喷淋用水均为</w:t>
            </w:r>
            <w:r>
              <w:rPr>
                <w:rFonts w:hint="eastAsia"/>
                <w:color w:val="auto"/>
                <w:sz w:val="24"/>
                <w:szCs w:val="24"/>
                <w:lang w:val="en-US" w:eastAsia="zh-CN"/>
              </w:rPr>
              <w:t>污水处理站处理后的回用水，用水量为</w:t>
            </w:r>
            <w:r>
              <w:rPr>
                <w:rFonts w:hint="eastAsia" w:cs="Times New Roman"/>
                <w:color w:val="auto"/>
                <w:spacing w:val="0"/>
                <w:kern w:val="0"/>
                <w:position w:val="0"/>
                <w:sz w:val="24"/>
                <w:szCs w:val="24"/>
                <w:highlight w:val="none"/>
                <w:lang w:val="en-US" w:eastAsia="zh-CN" w:bidi="ar-SA"/>
              </w:rPr>
              <w:t>244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z w:val="24"/>
                <w:lang w:val="en-US" w:eastAsia="zh-CN"/>
              </w:rPr>
              <w:t>。</w:t>
            </w:r>
          </w:p>
          <w:p w14:paraId="2DCADC39">
            <w:pPr>
              <w:widowControl/>
              <w:spacing w:line="360" w:lineRule="auto"/>
              <w:ind w:firstLine="480"/>
              <w:rPr>
                <w:rFonts w:hint="eastAsia" w:cs="Times New Roman"/>
                <w:color w:val="auto"/>
                <w:kern w:val="0"/>
                <w:lang w:val="en-US" w:eastAsia="zh-CN" w:bidi="ar"/>
              </w:rPr>
            </w:pPr>
            <w:r>
              <w:rPr>
                <w:rFonts w:hint="default" w:cs="Times New Roman"/>
                <w:color w:val="auto"/>
                <w:kern w:val="0"/>
                <w:lang w:val="en-US" w:eastAsia="zh-CN" w:bidi="ar"/>
              </w:rPr>
              <w:t>③PE、PP废瓶回收线</w:t>
            </w:r>
          </w:p>
          <w:p w14:paraId="6FA0BF45">
            <w:pPr>
              <w:widowControl/>
              <w:spacing w:line="360" w:lineRule="auto"/>
              <w:ind w:firstLine="480"/>
              <w:rPr>
                <w:rFonts w:hint="default" w:cs="Times New Roman"/>
                <w:color w:val="auto"/>
                <w:sz w:val="24"/>
                <w:lang w:val="en-US" w:eastAsia="zh-CN"/>
              </w:rPr>
            </w:pPr>
            <w:r>
              <w:rPr>
                <w:rFonts w:hint="default" w:cs="Times New Roman"/>
                <w:color w:val="auto"/>
                <w:kern w:val="0"/>
                <w:lang w:val="en-US" w:eastAsia="zh-CN" w:bidi="ar"/>
              </w:rPr>
              <w:t>PE废瓶回收线</w:t>
            </w:r>
            <w:r>
              <w:rPr>
                <w:rFonts w:hint="eastAsia" w:cs="Times New Roman"/>
                <w:color w:val="auto"/>
                <w:kern w:val="0"/>
                <w:lang w:val="en-US" w:eastAsia="zh-CN" w:bidi="ar"/>
              </w:rPr>
              <w:t>和</w:t>
            </w:r>
            <w:r>
              <w:rPr>
                <w:rFonts w:hint="default" w:cs="Times New Roman"/>
                <w:color w:val="auto"/>
                <w:kern w:val="0"/>
                <w:lang w:val="en-US" w:eastAsia="zh-CN" w:bidi="ar"/>
              </w:rPr>
              <w:t>PP废瓶回收线</w:t>
            </w:r>
            <w:r>
              <w:rPr>
                <w:rFonts w:hint="eastAsia" w:cs="Times New Roman"/>
                <w:color w:val="auto"/>
                <w:kern w:val="0"/>
                <w:lang w:val="en-US" w:eastAsia="zh-CN" w:bidi="ar"/>
              </w:rPr>
              <w:t>的用水工序和用水量相同，</w:t>
            </w:r>
            <w:r>
              <w:rPr>
                <w:rFonts w:hint="default" w:cs="Times New Roman"/>
                <w:color w:val="auto"/>
                <w:kern w:val="0"/>
                <w:lang w:val="en-US" w:eastAsia="zh-CN" w:bidi="ar"/>
              </w:rPr>
              <w:t>PE废瓶回收线</w:t>
            </w:r>
            <w:r>
              <w:rPr>
                <w:rFonts w:hint="eastAsia" w:cs="Times New Roman"/>
                <w:color w:val="auto"/>
                <w:kern w:val="0"/>
                <w:lang w:val="en-US" w:eastAsia="zh-CN" w:bidi="ar"/>
              </w:rPr>
              <w:t>用水量具体如下：</w:t>
            </w:r>
          </w:p>
          <w:p w14:paraId="46249C25">
            <w:pPr>
              <w:widowControl/>
              <w:spacing w:line="360" w:lineRule="auto"/>
              <w:ind w:firstLine="480"/>
              <w:rPr>
                <w:rFonts w:hint="eastAsia" w:cs="Times New Roman"/>
                <w:color w:val="auto"/>
                <w:kern w:val="0"/>
                <w:lang w:val="en-US" w:eastAsia="zh-CN" w:bidi="ar"/>
              </w:rPr>
            </w:pPr>
            <w:r>
              <w:rPr>
                <w:rFonts w:hint="eastAsia" w:cs="Times New Roman"/>
                <w:color w:val="auto"/>
                <w:sz w:val="24"/>
                <w:lang w:val="en-US" w:eastAsia="zh-CN"/>
              </w:rPr>
              <w:t>破碎用水：</w:t>
            </w:r>
            <w:r>
              <w:rPr>
                <w:rFonts w:hint="default" w:cs="Times New Roman"/>
                <w:color w:val="auto"/>
                <w:kern w:val="0"/>
                <w:lang w:val="en-US" w:eastAsia="zh-CN" w:bidi="ar"/>
              </w:rPr>
              <w:t>PE废瓶</w:t>
            </w:r>
            <w:r>
              <w:rPr>
                <w:rFonts w:hint="eastAsia" w:cs="Times New Roman"/>
                <w:color w:val="auto"/>
                <w:kern w:val="0"/>
                <w:lang w:val="en-US" w:eastAsia="zh-CN" w:bidi="ar"/>
              </w:rPr>
              <w:t>破碎工序采用湿法破碎，使用</w:t>
            </w:r>
            <w:r>
              <w:rPr>
                <w:rFonts w:hint="eastAsia"/>
                <w:color w:val="auto"/>
                <w:sz w:val="24"/>
                <w:szCs w:val="24"/>
                <w:lang w:val="en-US" w:eastAsia="zh-CN"/>
              </w:rPr>
              <w:t>厂区污水处理站处理后的回用水，根据建设单位提供资料，</w:t>
            </w:r>
            <w:r>
              <w:rPr>
                <w:rFonts w:hint="eastAsia" w:cs="Times New Roman"/>
                <w:color w:val="auto"/>
                <w:kern w:val="0"/>
                <w:lang w:val="en-US" w:eastAsia="zh-CN" w:bidi="ar"/>
              </w:rPr>
              <w:t>破碎用水量</w:t>
            </w:r>
            <w:r>
              <w:rPr>
                <w:rFonts w:hint="default" w:ascii="Times New Roman" w:hAnsi="Times New Roman" w:eastAsia="宋体" w:cs="Times New Roman"/>
                <w:color w:val="auto"/>
                <w:spacing w:val="0"/>
                <w:kern w:val="0"/>
                <w:position w:val="0"/>
                <w:sz w:val="24"/>
                <w:szCs w:val="24"/>
                <w:highlight w:val="none"/>
                <w:lang w:val="en-US" w:eastAsia="zh-CN" w:bidi="ar-SA"/>
              </w:rPr>
              <w:t>为</w:t>
            </w:r>
            <w:r>
              <w:rPr>
                <w:rFonts w:hint="eastAsia" w:cs="Times New Roman"/>
                <w:color w:val="auto"/>
                <w:spacing w:val="0"/>
                <w:kern w:val="0"/>
                <w:position w:val="0"/>
                <w:sz w:val="24"/>
                <w:szCs w:val="24"/>
                <w:highlight w:val="none"/>
                <w:lang w:val="en-US" w:eastAsia="zh-CN" w:bidi="ar-SA"/>
              </w:rPr>
              <w:t>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1200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s="Times New Roman"/>
                <w:color w:val="auto"/>
                <w:sz w:val="24"/>
                <w:lang w:val="en-US" w:eastAsia="zh-CN"/>
              </w:rPr>
              <w:t>水在脱水工序排出，</w:t>
            </w:r>
            <w:r>
              <w:rPr>
                <w:rFonts w:hint="eastAsia" w:cs="Times New Roman"/>
                <w:color w:val="auto"/>
                <w:spacing w:val="0"/>
                <w:kern w:val="0"/>
                <w:position w:val="0"/>
                <w:sz w:val="24"/>
                <w:szCs w:val="24"/>
                <w:highlight w:val="none"/>
                <w:lang w:val="en-US" w:eastAsia="zh-CN" w:bidi="ar-SA"/>
              </w:rPr>
              <w:t>废水量为3.6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1080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27E76858">
            <w:pPr>
              <w:widowControl/>
              <w:spacing w:line="360" w:lineRule="auto"/>
              <w:ind w:firstLine="480"/>
              <w:rPr>
                <w:rFonts w:hint="default" w:cs="Times New Roman"/>
                <w:color w:val="auto"/>
                <w:kern w:val="0"/>
                <w:lang w:val="en-US" w:eastAsia="zh-CN" w:bidi="ar"/>
              </w:rPr>
            </w:pPr>
            <w:r>
              <w:rPr>
                <w:rFonts w:hint="eastAsia" w:cs="Times New Roman"/>
                <w:color w:val="auto"/>
                <w:spacing w:val="0"/>
                <w:kern w:val="0"/>
                <w:position w:val="0"/>
                <w:sz w:val="24"/>
                <w:szCs w:val="24"/>
                <w:highlight w:val="none"/>
                <w:lang w:val="en-US" w:eastAsia="zh-CN" w:bidi="ar-SA"/>
              </w:rPr>
              <w:t>漂洗</w:t>
            </w:r>
            <w:r>
              <w:rPr>
                <w:rFonts w:hint="eastAsia" w:cs="Times New Roman"/>
                <w:color w:val="auto"/>
                <w:kern w:val="0"/>
                <w:lang w:val="en-US" w:eastAsia="zh-CN" w:bidi="ar"/>
              </w:rPr>
              <w:t>用水：</w:t>
            </w:r>
            <w:r>
              <w:rPr>
                <w:rFonts w:hint="default" w:cs="Times New Roman"/>
                <w:color w:val="auto"/>
                <w:kern w:val="0"/>
                <w:lang w:val="en-US" w:eastAsia="zh-CN" w:bidi="ar"/>
              </w:rPr>
              <w:t>PE废瓶</w:t>
            </w:r>
            <w:r>
              <w:rPr>
                <w:rFonts w:hint="eastAsia"/>
                <w:color w:val="auto"/>
                <w:sz w:val="24"/>
                <w:szCs w:val="24"/>
                <w:lang w:val="en-US" w:eastAsia="zh-CN"/>
              </w:rPr>
              <w:t>回收线</w:t>
            </w:r>
            <w:r>
              <w:rPr>
                <w:rFonts w:hint="eastAsia" w:cs="Times New Roman"/>
                <w:color w:val="auto"/>
                <w:kern w:val="0"/>
                <w:lang w:val="en-US" w:eastAsia="zh-CN" w:bidi="ar"/>
              </w:rPr>
              <w:t>设</w:t>
            </w:r>
            <w:r>
              <w:rPr>
                <w:rFonts w:hint="eastAsia" w:cs="Times New Roman"/>
                <w:color w:val="auto"/>
                <w:spacing w:val="0"/>
                <w:kern w:val="0"/>
                <w:position w:val="0"/>
                <w:sz w:val="24"/>
                <w:szCs w:val="24"/>
                <w:highlight w:val="none"/>
                <w:lang w:val="en-US" w:eastAsia="zh-CN" w:bidi="ar-SA"/>
              </w:rPr>
              <w:t>有2个漂洗槽，单槽有效容积为11.7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槽内每天补水，半月更换一次，每年更换24次，则更换的废水量为</w:t>
            </w:r>
            <w:r>
              <w:rPr>
                <w:rFonts w:hint="eastAsia" w:cs="Times New Roman"/>
                <w:color w:val="auto"/>
                <w:spacing w:val="0"/>
                <w:kern w:val="0"/>
                <w:position w:val="0"/>
                <w:sz w:val="24"/>
                <w:szCs w:val="24"/>
                <w:highlight w:val="none"/>
                <w:lang w:val="en-US" w:eastAsia="zh-CN" w:bidi="ar-SA"/>
              </w:rPr>
              <w:t>23.4</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次，561.6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根据建设单位提供资料，前端</w:t>
            </w:r>
            <w:r>
              <w:rPr>
                <w:rFonts w:hint="eastAsia" w:cs="Times New Roman"/>
                <w:color w:val="auto"/>
                <w:spacing w:val="0"/>
                <w:kern w:val="0"/>
                <w:position w:val="0"/>
                <w:sz w:val="24"/>
                <w:szCs w:val="24"/>
                <w:highlight w:val="none"/>
                <w:lang w:val="en-US" w:eastAsia="zh-CN" w:bidi="ar-SA"/>
              </w:rPr>
              <w:t>漂洗槽使用</w:t>
            </w:r>
            <w:r>
              <w:rPr>
                <w:rFonts w:hint="eastAsia"/>
                <w:color w:val="auto"/>
                <w:sz w:val="24"/>
                <w:szCs w:val="24"/>
                <w:lang w:val="en-US" w:eastAsia="zh-CN"/>
              </w:rPr>
              <w:t>污水处理站处理后的回用水，一次加水量为11.7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次、280.8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每天的补水量为3</w:t>
            </w:r>
            <w:r>
              <w:rPr>
                <w:rFonts w:hint="eastAsia" w:cs="Times New Roman"/>
                <w:color w:val="auto"/>
                <w:spacing w:val="0"/>
                <w:kern w:val="0"/>
                <w:position w:val="0"/>
                <w:sz w:val="24"/>
                <w:szCs w:val="24"/>
                <w:highlight w:val="none"/>
                <w:lang w:val="en-US" w:eastAsia="zh-CN" w:bidi="ar-SA"/>
              </w:rPr>
              <w:t>.5</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1050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前端</w:t>
            </w:r>
            <w:r>
              <w:rPr>
                <w:rFonts w:hint="eastAsia" w:cs="Times New Roman"/>
                <w:color w:val="auto"/>
                <w:spacing w:val="0"/>
                <w:kern w:val="0"/>
                <w:position w:val="0"/>
                <w:sz w:val="24"/>
                <w:szCs w:val="24"/>
                <w:highlight w:val="none"/>
                <w:lang w:val="en-US" w:eastAsia="zh-CN" w:bidi="ar-SA"/>
              </w:rPr>
              <w:t>漂洗槽使用新鲜水，</w:t>
            </w:r>
            <w:r>
              <w:rPr>
                <w:rFonts w:hint="eastAsia"/>
                <w:color w:val="auto"/>
                <w:sz w:val="24"/>
                <w:szCs w:val="24"/>
                <w:lang w:val="en-US" w:eastAsia="zh-CN"/>
              </w:rPr>
              <w:t>一次加水量为11.7</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次、280.8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每天的补水量为3</w:t>
            </w:r>
            <w:r>
              <w:rPr>
                <w:rFonts w:hint="eastAsia" w:cs="Times New Roman"/>
                <w:color w:val="auto"/>
                <w:spacing w:val="0"/>
                <w:kern w:val="0"/>
                <w:position w:val="0"/>
                <w:sz w:val="24"/>
                <w:szCs w:val="24"/>
                <w:highlight w:val="none"/>
                <w:lang w:val="en-US" w:eastAsia="zh-CN" w:bidi="ar-SA"/>
              </w:rPr>
              <w:t>.5</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1050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。单条线的</w:t>
            </w:r>
            <w:r>
              <w:rPr>
                <w:rFonts w:hint="eastAsia"/>
                <w:color w:val="auto"/>
                <w:sz w:val="24"/>
                <w:szCs w:val="24"/>
                <w:lang w:val="en-US" w:eastAsia="zh-CN"/>
              </w:rPr>
              <w:t>总回用水用量为</w:t>
            </w:r>
            <w:r>
              <w:rPr>
                <w:rFonts w:hint="eastAsia" w:cs="Times New Roman"/>
                <w:color w:val="auto"/>
                <w:spacing w:val="0"/>
                <w:kern w:val="0"/>
                <w:position w:val="0"/>
                <w:sz w:val="24"/>
                <w:szCs w:val="24"/>
                <w:highlight w:val="none"/>
                <w:lang w:val="en-US" w:eastAsia="zh-CN" w:bidi="ar-SA"/>
              </w:rPr>
              <w:t>1330.8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新鲜水</w:t>
            </w:r>
            <w:r>
              <w:rPr>
                <w:rFonts w:hint="eastAsia"/>
                <w:color w:val="auto"/>
                <w:sz w:val="24"/>
                <w:szCs w:val="24"/>
                <w:lang w:val="en-US" w:eastAsia="zh-CN"/>
              </w:rPr>
              <w:t>用量为</w:t>
            </w:r>
            <w:r>
              <w:rPr>
                <w:rFonts w:hint="eastAsia" w:cs="Times New Roman"/>
                <w:color w:val="auto"/>
                <w:spacing w:val="0"/>
                <w:kern w:val="0"/>
                <w:position w:val="0"/>
                <w:sz w:val="24"/>
                <w:szCs w:val="24"/>
                <w:highlight w:val="none"/>
                <w:lang w:val="en-US" w:eastAsia="zh-CN" w:bidi="ar-SA"/>
              </w:rPr>
              <w:t>1330.8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，脱水工序排放的废水量为6.3</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1890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，总废水量为2451.6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4EF1EAD1">
            <w:pPr>
              <w:widowControl/>
              <w:spacing w:line="360" w:lineRule="auto"/>
              <w:ind w:firstLine="480"/>
              <w:rPr>
                <w:rFonts w:hint="eastAsia" w:cs="Times New Roman"/>
                <w:color w:val="auto"/>
                <w:kern w:val="0"/>
                <w:lang w:val="en-US" w:eastAsia="zh-CN" w:bidi="ar"/>
              </w:rPr>
            </w:pPr>
            <w:r>
              <w:rPr>
                <w:rFonts w:hint="eastAsia" w:cs="Times New Roman"/>
                <w:color w:val="auto"/>
                <w:kern w:val="0"/>
                <w:lang w:val="en-US" w:eastAsia="zh-CN" w:bidi="ar"/>
              </w:rPr>
              <w:t>热洗用水：热洗工序设</w:t>
            </w:r>
            <w:r>
              <w:rPr>
                <w:rFonts w:hint="eastAsia" w:cs="Times New Roman"/>
                <w:color w:val="auto"/>
                <w:spacing w:val="0"/>
                <w:kern w:val="0"/>
                <w:position w:val="0"/>
                <w:sz w:val="24"/>
                <w:szCs w:val="24"/>
                <w:highlight w:val="none"/>
                <w:lang w:val="en-US" w:eastAsia="zh-CN" w:bidi="ar-SA"/>
              </w:rPr>
              <w:t>有</w:t>
            </w:r>
            <w:r>
              <w:rPr>
                <w:rFonts w:hint="eastAsia"/>
                <w:color w:val="auto"/>
                <w:sz w:val="24"/>
                <w:szCs w:val="24"/>
                <w:lang w:val="en-US" w:eastAsia="zh-CN"/>
              </w:rPr>
              <w:t>2个热洗罐，</w:t>
            </w:r>
            <w:r>
              <w:rPr>
                <w:rFonts w:hint="eastAsia" w:cs="Times New Roman"/>
                <w:color w:val="auto"/>
                <w:spacing w:val="0"/>
                <w:kern w:val="0"/>
                <w:position w:val="0"/>
                <w:sz w:val="24"/>
                <w:szCs w:val="24"/>
                <w:highlight w:val="none"/>
                <w:lang w:val="en-US" w:eastAsia="zh-CN" w:bidi="ar-SA"/>
              </w:rPr>
              <w:t>单</w:t>
            </w:r>
            <w:r>
              <w:rPr>
                <w:rFonts w:hint="eastAsia"/>
                <w:color w:val="auto"/>
                <w:sz w:val="24"/>
                <w:szCs w:val="24"/>
                <w:lang w:val="en-US" w:eastAsia="zh-CN"/>
              </w:rPr>
              <w:t>罐</w:t>
            </w:r>
            <w:r>
              <w:rPr>
                <w:rFonts w:hint="eastAsia" w:cs="Times New Roman"/>
                <w:color w:val="auto"/>
                <w:spacing w:val="0"/>
                <w:kern w:val="0"/>
                <w:position w:val="0"/>
                <w:sz w:val="24"/>
                <w:szCs w:val="24"/>
                <w:highlight w:val="none"/>
                <w:lang w:val="en-US" w:eastAsia="zh-CN" w:bidi="ar-SA"/>
              </w:rPr>
              <w:t>有效容积为5.1</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罐内每天补水，半月更换一次，每年更换24次，则更换的废水量为</w:t>
            </w:r>
            <w:r>
              <w:rPr>
                <w:rFonts w:hint="eastAsia" w:cs="Times New Roman"/>
                <w:color w:val="auto"/>
                <w:spacing w:val="0"/>
                <w:kern w:val="0"/>
                <w:position w:val="0"/>
                <w:sz w:val="24"/>
                <w:szCs w:val="24"/>
                <w:highlight w:val="none"/>
                <w:lang w:val="en-US" w:eastAsia="zh-CN" w:bidi="ar-SA"/>
              </w:rPr>
              <w:t>10.2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次，244.8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根据建设单位提供资料，热洗罐优先</w:t>
            </w:r>
            <w:r>
              <w:rPr>
                <w:rFonts w:hint="eastAsia" w:cs="Times New Roman"/>
                <w:color w:val="auto"/>
                <w:spacing w:val="0"/>
                <w:kern w:val="0"/>
                <w:position w:val="0"/>
                <w:sz w:val="24"/>
                <w:szCs w:val="24"/>
                <w:highlight w:val="none"/>
                <w:lang w:val="en-US" w:eastAsia="zh-CN" w:bidi="ar-SA"/>
              </w:rPr>
              <w:t>采用</w:t>
            </w:r>
            <w:r>
              <w:rPr>
                <w:rFonts w:hint="eastAsia"/>
                <w:color w:val="auto"/>
                <w:sz w:val="24"/>
                <w:szCs w:val="24"/>
                <w:lang w:val="en-US" w:eastAsia="zh-CN"/>
              </w:rPr>
              <w:t>污水处理站处理后的回用水</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一次加水量为</w:t>
            </w:r>
            <w:r>
              <w:rPr>
                <w:rFonts w:hint="eastAsia" w:cs="Times New Roman"/>
                <w:color w:val="auto"/>
                <w:spacing w:val="0"/>
                <w:kern w:val="0"/>
                <w:position w:val="0"/>
                <w:sz w:val="24"/>
                <w:szCs w:val="24"/>
                <w:highlight w:val="none"/>
                <w:lang w:val="en-US" w:eastAsia="zh-CN" w:bidi="ar-SA"/>
              </w:rPr>
              <w:t>10.2</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次，244.8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r>
              <w:rPr>
                <w:rFonts w:hint="eastAsia"/>
                <w:color w:val="auto"/>
                <w:sz w:val="24"/>
                <w:szCs w:val="24"/>
                <w:lang w:val="en-US" w:eastAsia="zh-CN"/>
              </w:rPr>
              <w:t>每天的补水量为</w:t>
            </w:r>
            <w:r>
              <w:rPr>
                <w:rFonts w:hint="eastAsia" w:cs="Times New Roman"/>
                <w:color w:val="auto"/>
                <w:spacing w:val="0"/>
                <w:kern w:val="0"/>
                <w:position w:val="0"/>
                <w:sz w:val="24"/>
                <w:szCs w:val="24"/>
                <w:highlight w:val="none"/>
                <w:lang w:val="en-US" w:eastAsia="zh-CN" w:bidi="ar-SA"/>
              </w:rPr>
              <w:t>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2400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，则</w:t>
            </w:r>
            <w:r>
              <w:rPr>
                <w:rFonts w:hint="eastAsia" w:cs="Times New Roman"/>
                <w:color w:val="auto"/>
                <w:kern w:val="0"/>
                <w:lang w:val="en-US" w:eastAsia="zh-CN" w:bidi="ar"/>
              </w:rPr>
              <w:t>热洗工序的</w:t>
            </w:r>
            <w:r>
              <w:rPr>
                <w:rFonts w:hint="eastAsia"/>
                <w:color w:val="auto"/>
                <w:sz w:val="24"/>
                <w:szCs w:val="24"/>
                <w:lang w:val="en-US" w:eastAsia="zh-CN"/>
              </w:rPr>
              <w:t>用水量为</w:t>
            </w:r>
            <w:r>
              <w:rPr>
                <w:rFonts w:hint="eastAsia" w:cs="Times New Roman"/>
                <w:color w:val="auto"/>
                <w:spacing w:val="0"/>
                <w:kern w:val="0"/>
                <w:position w:val="0"/>
                <w:sz w:val="24"/>
                <w:szCs w:val="24"/>
                <w:highlight w:val="none"/>
                <w:lang w:val="en-US" w:eastAsia="zh-CN" w:bidi="ar-SA"/>
              </w:rPr>
              <w:t>2644.8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ascii="Times New Roman" w:hAnsi="Times New Roman" w:eastAsia="宋体" w:cs="Times New Roman"/>
                <w:color w:val="auto"/>
                <w:spacing w:val="0"/>
                <w:kern w:val="0"/>
                <w:position w:val="0"/>
                <w:sz w:val="24"/>
                <w:szCs w:val="24"/>
                <w:highlight w:val="none"/>
                <w:lang w:val="en-US" w:eastAsia="zh-CN" w:bidi="ar-SA"/>
              </w:rPr>
              <w:t>，</w:t>
            </w:r>
            <w:r>
              <w:rPr>
                <w:rFonts w:hint="eastAsia" w:cs="Times New Roman"/>
                <w:color w:val="auto"/>
                <w:spacing w:val="0"/>
                <w:kern w:val="0"/>
                <w:position w:val="0"/>
                <w:sz w:val="24"/>
                <w:szCs w:val="24"/>
                <w:highlight w:val="none"/>
                <w:lang w:val="en-US" w:eastAsia="zh-CN" w:bidi="ar-SA"/>
              </w:rPr>
              <w:t>脱水工序排放的废水量为3.6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/d、</w:t>
            </w:r>
            <w:r>
              <w:rPr>
                <w:rFonts w:hint="eastAsia" w:cs="Times New Roman"/>
                <w:color w:val="auto"/>
                <w:spacing w:val="0"/>
                <w:kern w:val="0"/>
                <w:position w:val="0"/>
                <w:sz w:val="24"/>
                <w:szCs w:val="24"/>
                <w:highlight w:val="none"/>
                <w:lang w:val="en-US" w:eastAsia="zh-CN" w:bidi="ar-SA"/>
              </w:rPr>
              <w:t>1080</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，总废水量为1324.8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1C9A742A">
            <w:pPr>
              <w:widowControl/>
              <w:spacing w:line="360" w:lineRule="auto"/>
              <w:ind w:firstLine="480"/>
              <w:rPr>
                <w:rFonts w:hint="default" w:cs="Times New Roman"/>
                <w:color w:val="auto"/>
                <w:sz w:val="24"/>
                <w:lang w:val="en-US" w:eastAsia="zh-CN"/>
              </w:rPr>
            </w:pPr>
            <w:r>
              <w:rPr>
                <w:rFonts w:hint="eastAsia" w:cs="Times New Roman"/>
                <w:color w:val="auto"/>
                <w:kern w:val="0"/>
                <w:lang w:val="en-US" w:eastAsia="zh-CN" w:bidi="ar"/>
              </w:rPr>
              <w:t>经核算，项目总生产废水量为</w:t>
            </w:r>
            <w:r>
              <w:rPr>
                <w:rFonts w:hint="eastAsia" w:cs="Times New Roman"/>
                <w:color w:val="auto"/>
                <w:spacing w:val="0"/>
                <w:kern w:val="0"/>
                <w:position w:val="0"/>
                <w:sz w:val="24"/>
                <w:szCs w:val="24"/>
                <w:highlight w:val="none"/>
                <w:lang w:val="en-US" w:eastAsia="zh-CN" w:bidi="ar-SA"/>
              </w:rPr>
              <w:t>29996.8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，生产需要的总回用水量为34845.6</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，项目热洗工序优先采用污水处理站处理后的回用水，不足的部分采用新鲜水补充</w:t>
            </w:r>
            <w:r>
              <w:rPr>
                <w:rFonts w:hint="eastAsia" w:cs="Times New Roman"/>
                <w:color w:val="auto"/>
                <w:kern w:val="0"/>
                <w:lang w:val="en-US" w:eastAsia="zh-CN" w:bidi="ar"/>
              </w:rPr>
              <w:t>，补充量为</w:t>
            </w:r>
            <w:r>
              <w:rPr>
                <w:rFonts w:hint="eastAsia" w:cs="Times New Roman"/>
                <w:color w:val="auto"/>
                <w:sz w:val="24"/>
                <w:lang w:val="en-US" w:eastAsia="zh-CN"/>
              </w:rPr>
              <w:t>4848.8</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w:t>
            </w:r>
            <w:r>
              <w:rPr>
                <w:rFonts w:hint="eastAsia" w:cs="Times New Roman"/>
                <w:color w:val="auto"/>
                <w:sz w:val="24"/>
                <w:lang w:val="en-US" w:eastAsia="zh-CN"/>
              </w:rPr>
              <w:t>，则</w:t>
            </w:r>
            <w:r>
              <w:rPr>
                <w:rFonts w:hint="default" w:cs="Times New Roman"/>
                <w:color w:val="auto"/>
                <w:kern w:val="0"/>
                <w:lang w:val="en-US" w:eastAsia="zh-CN" w:bidi="ar"/>
              </w:rPr>
              <w:t>PE、PP废瓶回收线</w:t>
            </w:r>
            <w:r>
              <w:rPr>
                <w:rFonts w:hint="eastAsia" w:cs="Times New Roman"/>
                <w:color w:val="auto"/>
                <w:kern w:val="0"/>
                <w:lang w:val="en-US" w:eastAsia="zh-CN" w:bidi="ar"/>
              </w:rPr>
              <w:t>热洗工序</w:t>
            </w:r>
            <w:r>
              <w:rPr>
                <w:rFonts w:hint="eastAsia" w:cs="Times New Roman"/>
                <w:color w:val="auto"/>
                <w:sz w:val="24"/>
                <w:lang w:val="en-US" w:eastAsia="zh-CN"/>
              </w:rPr>
              <w:t>实际可用的</w:t>
            </w:r>
            <w:r>
              <w:rPr>
                <w:rFonts w:hint="eastAsia"/>
                <w:color w:val="auto"/>
                <w:sz w:val="24"/>
                <w:szCs w:val="24"/>
                <w:lang w:val="en-US" w:eastAsia="zh-CN"/>
              </w:rPr>
              <w:t>回用水用量为</w:t>
            </w:r>
            <w:r>
              <w:rPr>
                <w:rFonts w:hint="eastAsia" w:cs="Times New Roman"/>
                <w:color w:val="auto"/>
                <w:spacing w:val="0"/>
                <w:kern w:val="0"/>
                <w:position w:val="0"/>
                <w:sz w:val="24"/>
                <w:szCs w:val="24"/>
                <w:highlight w:val="none"/>
                <w:lang w:val="en-US" w:eastAsia="zh-CN" w:bidi="ar-SA"/>
              </w:rPr>
              <w:t>440.8</w:t>
            </w:r>
            <w:r>
              <w:rPr>
                <w:rFonts w:hint="default" w:ascii="Times New Roman" w:hAnsi="Times New Roman" w:eastAsia="宋体" w:cs="Times New Roman"/>
                <w:color w:val="auto"/>
                <w:spacing w:val="0"/>
                <w:kern w:val="0"/>
                <w:position w:val="0"/>
                <w:sz w:val="24"/>
                <w:szCs w:val="24"/>
                <w:highlight w:val="none"/>
                <w:lang w:val="en-US" w:eastAsia="zh-CN" w:bidi="ar-SA"/>
              </w:rPr>
              <w:t>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/a</w:t>
            </w:r>
            <w:r>
              <w:rPr>
                <w:rFonts w:hint="eastAsia" w:cs="Times New Roman"/>
                <w:color w:val="auto"/>
                <w:spacing w:val="0"/>
                <w:kern w:val="0"/>
                <w:position w:val="0"/>
                <w:sz w:val="24"/>
                <w:szCs w:val="24"/>
                <w:highlight w:val="none"/>
                <w:lang w:val="en-US" w:eastAsia="zh-CN" w:bidi="ar-SA"/>
              </w:rPr>
              <w:t>。</w:t>
            </w:r>
          </w:p>
          <w:p w14:paraId="78FF4C17">
            <w:pPr>
              <w:widowControl/>
              <w:spacing w:line="360" w:lineRule="auto"/>
              <w:ind w:firstLine="480"/>
              <w:rPr>
                <w:rFonts w:hint="eastAsia" w:cs="Times New Roman"/>
                <w:color w:val="auto"/>
                <w:kern w:val="0"/>
                <w:lang w:val="en-US" w:eastAsia="zh-CN" w:bidi="ar"/>
              </w:rPr>
            </w:pPr>
            <w:r>
              <w:rPr>
                <w:rFonts w:hint="eastAsia" w:cs="Times New Roman"/>
                <w:color w:val="auto"/>
                <w:kern w:val="0"/>
                <w:lang w:val="en-US" w:eastAsia="zh-CN" w:bidi="ar"/>
              </w:rPr>
              <w:t>综上，项目总新鲜水用量为</w:t>
            </w:r>
            <w:r>
              <w:rPr>
                <w:rFonts w:hint="eastAsia" w:cs="Times New Roman"/>
                <w:color w:val="auto"/>
                <w:sz w:val="24"/>
                <w:lang w:val="en-US" w:eastAsia="zh-CN"/>
              </w:rPr>
              <w:t>11972</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w:t>
            </w:r>
            <w:r>
              <w:rPr>
                <w:rFonts w:hint="eastAsia" w:cs="Times New Roman"/>
                <w:color w:val="auto"/>
                <w:kern w:val="0"/>
                <w:lang w:val="en-US" w:eastAsia="zh-CN" w:bidi="ar"/>
              </w:rPr>
              <w:t>。</w:t>
            </w:r>
          </w:p>
          <w:p w14:paraId="162BFD03">
            <w:pPr>
              <w:widowControl/>
              <w:spacing w:line="360" w:lineRule="auto"/>
              <w:ind w:firstLine="480"/>
              <w:rPr>
                <w:rFonts w:hint="default" w:ascii="Times New Roman" w:hAnsi="Times New Roman" w:cs="Times New Roman"/>
                <w:color w:val="auto"/>
                <w:kern w:val="0"/>
                <w:lang w:bidi="ar"/>
              </w:rPr>
            </w:pPr>
            <w:r>
              <w:rPr>
                <w:rFonts w:hint="default" w:ascii="Times New Roman" w:hAnsi="Times New Roman" w:cs="Times New Roman"/>
                <w:color w:val="auto"/>
                <w:kern w:val="0"/>
                <w:lang w:bidi="ar"/>
              </w:rPr>
              <w:t>本项目用水平衡表见表2-</w:t>
            </w:r>
            <w:r>
              <w:rPr>
                <w:rFonts w:hint="eastAsia" w:cs="Times New Roman"/>
                <w:color w:val="auto"/>
                <w:kern w:val="0"/>
                <w:lang w:val="en-US" w:eastAsia="zh-CN" w:bidi="ar"/>
              </w:rPr>
              <w:t>10</w:t>
            </w:r>
            <w:r>
              <w:rPr>
                <w:rFonts w:hint="default" w:ascii="Times New Roman" w:hAnsi="Times New Roman" w:cs="Times New Roman"/>
                <w:color w:val="auto"/>
                <w:kern w:val="0"/>
                <w:lang w:bidi="ar"/>
              </w:rPr>
              <w:t>，水平衡图见图</w:t>
            </w:r>
            <w:r>
              <w:rPr>
                <w:rFonts w:hint="eastAsia" w:cs="Times New Roman"/>
                <w:color w:val="auto"/>
                <w:kern w:val="0"/>
                <w:lang w:val="en-US" w:eastAsia="zh-CN" w:bidi="ar"/>
              </w:rPr>
              <w:t>1</w:t>
            </w:r>
            <w:r>
              <w:rPr>
                <w:rFonts w:hint="default" w:ascii="Times New Roman" w:hAnsi="Times New Roman" w:cs="Times New Roman"/>
                <w:color w:val="auto"/>
                <w:kern w:val="0"/>
                <w:lang w:bidi="ar"/>
              </w:rPr>
              <w:t>。</w:t>
            </w:r>
          </w:p>
          <w:p w14:paraId="4CE83B20">
            <w:pPr>
              <w:widowControl/>
              <w:spacing w:line="360" w:lineRule="auto"/>
              <w:ind w:firstLine="0" w:firstLineChars="0"/>
              <w:jc w:val="center"/>
              <w:rPr>
                <w:rFonts w:hint="eastAsia" w:ascii="Times New Roman" w:hAnsi="Times New Roman" w:eastAsia="宋体" w:cs="Times New Roman"/>
                <w:b/>
                <w:bCs/>
                <w:color w:val="auto"/>
                <w:kern w:val="0"/>
                <w:sz w:val="21"/>
                <w:szCs w:val="21"/>
                <w:lang w:eastAsia="zh-CN" w:bidi="ar"/>
              </w:rPr>
            </w:pPr>
            <w:r>
              <w:rPr>
                <w:rFonts w:hint="default" w:ascii="Times New Roman" w:hAnsi="Times New Roman" w:cs="Times New Roman"/>
                <w:b/>
                <w:bCs/>
                <w:color w:val="auto"/>
                <w:kern w:val="0"/>
                <w:sz w:val="21"/>
                <w:szCs w:val="21"/>
                <w:lang w:bidi="ar"/>
              </w:rPr>
              <w:t>表2-</w:t>
            </w:r>
            <w:r>
              <w:rPr>
                <w:rFonts w:hint="eastAsia" w:cs="Times New Roman"/>
                <w:b/>
                <w:bCs/>
                <w:color w:val="auto"/>
                <w:kern w:val="0"/>
                <w:sz w:val="21"/>
                <w:szCs w:val="21"/>
                <w:lang w:val="en-US" w:eastAsia="zh-CN" w:bidi="ar"/>
              </w:rPr>
              <w:t xml:space="preserve">10  </w:t>
            </w:r>
            <w:r>
              <w:rPr>
                <w:rFonts w:hint="default" w:ascii="Times New Roman" w:hAnsi="Times New Roman" w:cs="Times New Roman"/>
                <w:b/>
                <w:bCs/>
                <w:color w:val="auto"/>
                <w:kern w:val="0"/>
                <w:sz w:val="21"/>
                <w:szCs w:val="21"/>
                <w:lang w:bidi="ar"/>
              </w:rPr>
              <w:t>本项目水平衡表   单位：m</w:t>
            </w:r>
            <w:r>
              <w:rPr>
                <w:rFonts w:hint="default" w:ascii="Times New Roman" w:hAnsi="Times New Roman" w:cs="Times New Roman"/>
                <w:b/>
                <w:bCs/>
                <w:color w:val="auto"/>
                <w:kern w:val="0"/>
                <w:sz w:val="21"/>
                <w:szCs w:val="21"/>
                <w:vertAlign w:val="superscript"/>
                <w:lang w:bidi="ar"/>
              </w:rPr>
              <w:t>3</w:t>
            </w:r>
            <w:r>
              <w:rPr>
                <w:rFonts w:hint="default" w:ascii="Times New Roman" w:hAnsi="Times New Roman" w:cs="Times New Roman"/>
                <w:b/>
                <w:bCs/>
                <w:color w:val="auto"/>
                <w:kern w:val="0"/>
                <w:sz w:val="21"/>
                <w:szCs w:val="21"/>
                <w:lang w:bidi="ar"/>
              </w:rPr>
              <w:t>/</w:t>
            </w:r>
            <w:r>
              <w:rPr>
                <w:rFonts w:hint="eastAsia" w:cs="Times New Roman"/>
                <w:b/>
                <w:bCs/>
                <w:color w:val="auto"/>
                <w:kern w:val="0"/>
                <w:sz w:val="21"/>
                <w:szCs w:val="21"/>
                <w:lang w:val="en-US" w:eastAsia="zh-CN" w:bidi="ar"/>
              </w:rPr>
              <w:t>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113"/>
              <w:gridCol w:w="1099"/>
              <w:gridCol w:w="1125"/>
              <w:gridCol w:w="1074"/>
              <w:gridCol w:w="1904"/>
            </w:tblGrid>
            <w:tr w14:paraId="236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22F7D4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用水单元</w:t>
                  </w:r>
                </w:p>
              </w:tc>
              <w:tc>
                <w:tcPr>
                  <w:tcW w:w="664" w:type="pct"/>
                  <w:vAlign w:val="center"/>
                </w:tcPr>
                <w:p w14:paraId="79840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rPr>
                  </w:pPr>
                  <w:r>
                    <w:rPr>
                      <w:rFonts w:hint="eastAsia" w:cs="Times New Roman"/>
                      <w:bCs/>
                      <w:color w:val="auto"/>
                      <w:sz w:val="21"/>
                      <w:szCs w:val="21"/>
                      <w:lang w:val="en-US" w:eastAsia="zh-CN"/>
                    </w:rPr>
                    <w:t>新鲜</w:t>
                  </w:r>
                  <w:r>
                    <w:rPr>
                      <w:rFonts w:hint="default" w:ascii="Times New Roman" w:hAnsi="Times New Roman" w:cs="Times New Roman"/>
                      <w:bCs/>
                      <w:color w:val="auto"/>
                      <w:sz w:val="21"/>
                      <w:szCs w:val="21"/>
                    </w:rPr>
                    <w:t>水量</w:t>
                  </w:r>
                </w:p>
              </w:tc>
              <w:tc>
                <w:tcPr>
                  <w:tcW w:w="656" w:type="pct"/>
                  <w:vAlign w:val="center"/>
                </w:tcPr>
                <w:p w14:paraId="24D72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回用水量</w:t>
                  </w:r>
                </w:p>
              </w:tc>
              <w:tc>
                <w:tcPr>
                  <w:tcW w:w="671" w:type="pct"/>
                  <w:vAlign w:val="center"/>
                </w:tcPr>
                <w:p w14:paraId="0C9E7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损耗量</w:t>
                  </w:r>
                </w:p>
              </w:tc>
              <w:tc>
                <w:tcPr>
                  <w:tcW w:w="641" w:type="pct"/>
                  <w:vAlign w:val="center"/>
                </w:tcPr>
                <w:p w14:paraId="0999F2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pacing w:val="-6"/>
                      <w:sz w:val="21"/>
                      <w:szCs w:val="21"/>
                    </w:rPr>
                  </w:pPr>
                  <w:r>
                    <w:rPr>
                      <w:rFonts w:hint="default" w:ascii="Times New Roman" w:hAnsi="Times New Roman" w:cs="Times New Roman"/>
                      <w:bCs/>
                      <w:color w:val="auto"/>
                      <w:spacing w:val="-6"/>
                      <w:sz w:val="21"/>
                      <w:szCs w:val="21"/>
                    </w:rPr>
                    <w:t>排水量</w:t>
                  </w:r>
                </w:p>
              </w:tc>
              <w:tc>
                <w:tcPr>
                  <w:tcW w:w="1136" w:type="pct"/>
                  <w:vAlign w:val="center"/>
                </w:tcPr>
                <w:p w14:paraId="6C6AC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pacing w:val="-6"/>
                      <w:sz w:val="21"/>
                      <w:szCs w:val="21"/>
                    </w:rPr>
                  </w:pPr>
                  <w:r>
                    <w:rPr>
                      <w:rFonts w:hint="default" w:ascii="Times New Roman" w:hAnsi="Times New Roman" w:cs="Times New Roman"/>
                      <w:bCs/>
                      <w:color w:val="auto"/>
                      <w:spacing w:val="-6"/>
                      <w:sz w:val="21"/>
                      <w:szCs w:val="21"/>
                    </w:rPr>
                    <w:t>去向</w:t>
                  </w:r>
                </w:p>
              </w:tc>
            </w:tr>
            <w:tr w14:paraId="515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183C0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生</w:t>
                  </w:r>
                  <w:r>
                    <w:rPr>
                      <w:rFonts w:hint="default" w:ascii="Times New Roman" w:hAnsi="Times New Roman" w:cs="Times New Roman"/>
                      <w:color w:val="auto"/>
                      <w:sz w:val="21"/>
                      <w:szCs w:val="21"/>
                      <w:lang w:eastAsia="zh-CN"/>
                    </w:rPr>
                    <w:t>活</w:t>
                  </w:r>
                  <w:r>
                    <w:rPr>
                      <w:rFonts w:hint="default" w:ascii="Times New Roman" w:hAnsi="Times New Roman" w:cs="Times New Roman"/>
                      <w:color w:val="auto"/>
                      <w:sz w:val="21"/>
                      <w:szCs w:val="21"/>
                    </w:rPr>
                    <w:t>用水</w:t>
                  </w:r>
                </w:p>
              </w:tc>
              <w:tc>
                <w:tcPr>
                  <w:tcW w:w="664" w:type="pct"/>
                  <w:vAlign w:val="center"/>
                </w:tcPr>
                <w:p w14:paraId="3072B9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300</w:t>
                  </w:r>
                </w:p>
              </w:tc>
              <w:tc>
                <w:tcPr>
                  <w:tcW w:w="656" w:type="pct"/>
                  <w:vAlign w:val="center"/>
                </w:tcPr>
                <w:p w14:paraId="4B4735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71" w:type="pct"/>
                  <w:vAlign w:val="center"/>
                </w:tcPr>
                <w:p w14:paraId="1A0C7D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641" w:type="pct"/>
                  <w:vAlign w:val="center"/>
                </w:tcPr>
                <w:p w14:paraId="238B90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w:t>
                  </w:r>
                </w:p>
              </w:tc>
              <w:tc>
                <w:tcPr>
                  <w:tcW w:w="1136" w:type="pct"/>
                  <w:vAlign w:val="center"/>
                </w:tcPr>
                <w:p w14:paraId="41EE27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pacing w:val="-6"/>
                      <w:sz w:val="21"/>
                      <w:szCs w:val="21"/>
                      <w:lang w:eastAsia="zh-CN"/>
                    </w:rPr>
                  </w:pPr>
                  <w:r>
                    <w:rPr>
                      <w:rFonts w:hint="eastAsia" w:ascii="Times New Roman" w:hAnsi="Times New Roman" w:eastAsia="宋体" w:cs="Times New Roman"/>
                      <w:bCs/>
                      <w:color w:val="auto"/>
                      <w:spacing w:val="-6"/>
                      <w:sz w:val="21"/>
                      <w:szCs w:val="21"/>
                      <w:lang w:eastAsia="zh-CN"/>
                    </w:rPr>
                    <w:t>生活污水</w:t>
                  </w:r>
                  <w:r>
                    <w:rPr>
                      <w:rFonts w:hint="eastAsia" w:ascii="Times New Roman" w:hAnsi="Times New Roman" w:eastAsia="宋体" w:cs="Times New Roman"/>
                      <w:bCs/>
                      <w:color w:val="auto"/>
                      <w:spacing w:val="-6"/>
                      <w:sz w:val="21"/>
                      <w:szCs w:val="21"/>
                      <w:lang w:val="en-US" w:eastAsia="zh-CN"/>
                    </w:rPr>
                    <w:t>排入</w:t>
                  </w:r>
                  <w:r>
                    <w:rPr>
                      <w:rFonts w:hint="eastAsia" w:ascii="Times New Roman" w:hAnsi="Times New Roman" w:eastAsia="宋体" w:cs="Times New Roman"/>
                      <w:bCs/>
                      <w:color w:val="auto"/>
                      <w:spacing w:val="-6"/>
                      <w:sz w:val="21"/>
                      <w:szCs w:val="21"/>
                      <w:lang w:eastAsia="zh-CN"/>
                    </w:rPr>
                    <w:t>化粪池，</w:t>
                  </w:r>
                  <w:r>
                    <w:rPr>
                      <w:rFonts w:hint="eastAsia" w:ascii="Times New Roman" w:hAnsi="Times New Roman" w:eastAsia="宋体" w:cs="Times New Roman"/>
                      <w:bCs/>
                      <w:color w:val="auto"/>
                      <w:spacing w:val="-6"/>
                      <w:sz w:val="21"/>
                      <w:szCs w:val="21"/>
                      <w:lang w:val="en-US" w:eastAsia="zh-CN"/>
                    </w:rPr>
                    <w:t>定期清掏用于农田施肥</w:t>
                  </w:r>
                </w:p>
              </w:tc>
            </w:tr>
            <w:tr w14:paraId="2D36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29" w:type="pct"/>
                  <w:vAlign w:val="center"/>
                </w:tcPr>
                <w:p w14:paraId="66668DC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PET废瓶破碎用水</w:t>
                  </w:r>
                </w:p>
              </w:tc>
              <w:tc>
                <w:tcPr>
                  <w:tcW w:w="664" w:type="pct"/>
                  <w:vAlign w:val="center"/>
                </w:tcPr>
                <w:p w14:paraId="2B23135C">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1B0EAB1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4800</w:t>
                  </w:r>
                </w:p>
              </w:tc>
              <w:tc>
                <w:tcPr>
                  <w:tcW w:w="671" w:type="pct"/>
                  <w:vMerge w:val="restart"/>
                  <w:vAlign w:val="center"/>
                </w:tcPr>
                <w:p w14:paraId="541DF5D3">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1800</w:t>
                  </w:r>
                </w:p>
              </w:tc>
              <w:tc>
                <w:tcPr>
                  <w:tcW w:w="641" w:type="pct"/>
                  <w:vMerge w:val="restart"/>
                  <w:vAlign w:val="center"/>
                </w:tcPr>
                <w:p w14:paraId="3E850091">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19008</w:t>
                  </w:r>
                </w:p>
              </w:tc>
              <w:tc>
                <w:tcPr>
                  <w:tcW w:w="1136" w:type="pct"/>
                  <w:vMerge w:val="restart"/>
                  <w:vAlign w:val="center"/>
                </w:tcPr>
                <w:p w14:paraId="05DD13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pacing w:val="-6"/>
                      <w:sz w:val="21"/>
                      <w:szCs w:val="21"/>
                      <w:lang w:eastAsia="zh-CN"/>
                    </w:rPr>
                  </w:pPr>
                  <w:r>
                    <w:rPr>
                      <w:rFonts w:hint="eastAsia" w:cs="Times New Roman"/>
                      <w:bCs/>
                      <w:color w:val="auto"/>
                      <w:spacing w:val="-6"/>
                      <w:sz w:val="21"/>
                      <w:szCs w:val="21"/>
                      <w:lang w:val="en-US" w:eastAsia="zh-CN"/>
                    </w:rPr>
                    <w:t>进入厂区废水处理站</w:t>
                  </w:r>
                </w:p>
              </w:tc>
            </w:tr>
            <w:tr w14:paraId="0FBE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6F6FB795">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PET废瓶</w:t>
                  </w:r>
                  <w:r>
                    <w:rPr>
                      <w:rFonts w:hint="eastAsia" w:cs="Times New Roman"/>
                      <w:color w:val="auto"/>
                      <w:sz w:val="21"/>
                      <w:szCs w:val="21"/>
                      <w:lang w:val="en-US" w:eastAsia="zh-CN"/>
                    </w:rPr>
                    <w:t>漂洗</w:t>
                  </w:r>
                  <w:r>
                    <w:rPr>
                      <w:rFonts w:hint="eastAsia" w:cs="Times New Roman"/>
                      <w:color w:val="auto"/>
                      <w:sz w:val="21"/>
                      <w:szCs w:val="21"/>
                      <w:lang w:eastAsia="zh-CN"/>
                    </w:rPr>
                    <w:t>用水</w:t>
                  </w:r>
                </w:p>
              </w:tc>
              <w:tc>
                <w:tcPr>
                  <w:tcW w:w="664" w:type="pct"/>
                  <w:vAlign w:val="center"/>
                </w:tcPr>
                <w:p w14:paraId="7A18CFE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4161.6</w:t>
                  </w:r>
                </w:p>
              </w:tc>
              <w:tc>
                <w:tcPr>
                  <w:tcW w:w="656" w:type="pct"/>
                  <w:vAlign w:val="center"/>
                </w:tcPr>
                <w:p w14:paraId="13E652D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11846.4</w:t>
                  </w:r>
                </w:p>
              </w:tc>
              <w:tc>
                <w:tcPr>
                  <w:tcW w:w="671" w:type="pct"/>
                  <w:vMerge w:val="continue"/>
                  <w:vAlign w:val="center"/>
                </w:tcPr>
                <w:p w14:paraId="306AC7E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1" w:type="pct"/>
                  <w:vMerge w:val="continue"/>
                  <w:vAlign w:val="center"/>
                </w:tcPr>
                <w:p w14:paraId="396E784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1136" w:type="pct"/>
                  <w:vMerge w:val="continue"/>
                  <w:vAlign w:val="center"/>
                </w:tcPr>
                <w:p w14:paraId="1426E1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p>
              </w:tc>
            </w:tr>
            <w:tr w14:paraId="59F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31181B2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PET废瓶</w:t>
                  </w:r>
                  <w:r>
                    <w:rPr>
                      <w:rFonts w:hint="eastAsia" w:cs="Times New Roman"/>
                      <w:color w:val="auto"/>
                      <w:sz w:val="21"/>
                      <w:szCs w:val="21"/>
                      <w:lang w:val="en-US" w:eastAsia="zh-CN"/>
                    </w:rPr>
                    <w:t>热洗</w:t>
                  </w:r>
                  <w:r>
                    <w:rPr>
                      <w:rFonts w:hint="eastAsia" w:cs="Times New Roman"/>
                      <w:color w:val="auto"/>
                      <w:sz w:val="21"/>
                      <w:szCs w:val="21"/>
                      <w:lang w:eastAsia="zh-CN"/>
                    </w:rPr>
                    <w:t>用水</w:t>
                  </w:r>
                </w:p>
              </w:tc>
              <w:tc>
                <w:tcPr>
                  <w:tcW w:w="664" w:type="pct"/>
                  <w:vAlign w:val="center"/>
                </w:tcPr>
                <w:p w14:paraId="43A6B98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7CDD996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7224</w:t>
                  </w:r>
                </w:p>
              </w:tc>
              <w:tc>
                <w:tcPr>
                  <w:tcW w:w="671" w:type="pct"/>
                  <w:vAlign w:val="center"/>
                </w:tcPr>
                <w:p w14:paraId="7849DA8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6000</w:t>
                  </w:r>
                </w:p>
              </w:tc>
              <w:tc>
                <w:tcPr>
                  <w:tcW w:w="641" w:type="pct"/>
                  <w:vAlign w:val="center"/>
                </w:tcPr>
                <w:p w14:paraId="1C48878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1224</w:t>
                  </w:r>
                </w:p>
              </w:tc>
              <w:tc>
                <w:tcPr>
                  <w:tcW w:w="1136" w:type="pct"/>
                  <w:vMerge w:val="continue"/>
                  <w:vAlign w:val="center"/>
                </w:tcPr>
                <w:p w14:paraId="30520B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p>
              </w:tc>
            </w:tr>
            <w:tr w14:paraId="3908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2D02F26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PET废丝/纺织品破碎用水</w:t>
                  </w:r>
                </w:p>
              </w:tc>
              <w:tc>
                <w:tcPr>
                  <w:tcW w:w="664" w:type="pct"/>
                  <w:vAlign w:val="center"/>
                </w:tcPr>
                <w:p w14:paraId="59362037">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01C3EA9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300</w:t>
                  </w:r>
                </w:p>
              </w:tc>
              <w:tc>
                <w:tcPr>
                  <w:tcW w:w="671" w:type="pct"/>
                  <w:vMerge w:val="restart"/>
                  <w:vAlign w:val="center"/>
                </w:tcPr>
                <w:p w14:paraId="0885B69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380</w:t>
                  </w:r>
                </w:p>
              </w:tc>
              <w:tc>
                <w:tcPr>
                  <w:tcW w:w="641" w:type="pct"/>
                  <w:vMerge w:val="restart"/>
                  <w:vAlign w:val="center"/>
                </w:tcPr>
                <w:p w14:paraId="17B1C91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w:t>
                  </w:r>
                </w:p>
              </w:tc>
              <w:tc>
                <w:tcPr>
                  <w:tcW w:w="1136" w:type="pct"/>
                  <w:vMerge w:val="restart"/>
                  <w:vAlign w:val="center"/>
                </w:tcPr>
                <w:p w14:paraId="235540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r>
                    <w:rPr>
                      <w:rFonts w:hint="eastAsia" w:cs="Times New Roman"/>
                      <w:bCs/>
                      <w:color w:val="auto"/>
                      <w:spacing w:val="-6"/>
                      <w:sz w:val="21"/>
                      <w:szCs w:val="21"/>
                      <w:lang w:val="en-US" w:eastAsia="zh-CN"/>
                    </w:rPr>
                    <w:t>蒸发，</w:t>
                  </w:r>
                  <w:r>
                    <w:rPr>
                      <w:rFonts w:hint="eastAsia" w:cs="Times New Roman"/>
                      <w:bCs/>
                      <w:color w:val="auto"/>
                      <w:spacing w:val="-6"/>
                      <w:sz w:val="21"/>
                      <w:szCs w:val="21"/>
                      <w:lang w:eastAsia="zh-CN"/>
                    </w:rPr>
                    <w:t>不外排</w:t>
                  </w:r>
                </w:p>
              </w:tc>
            </w:tr>
            <w:tr w14:paraId="31C4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1228CCE7">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PET废丝/纺织品</w:t>
                  </w:r>
                  <w:r>
                    <w:rPr>
                      <w:rFonts w:hint="eastAsia" w:cs="Times New Roman"/>
                      <w:color w:val="auto"/>
                      <w:sz w:val="21"/>
                      <w:szCs w:val="21"/>
                      <w:lang w:val="en-US" w:eastAsia="zh-CN"/>
                    </w:rPr>
                    <w:t>团粒</w:t>
                  </w:r>
                  <w:r>
                    <w:rPr>
                      <w:rFonts w:hint="eastAsia" w:cs="Times New Roman"/>
                      <w:color w:val="auto"/>
                      <w:sz w:val="21"/>
                      <w:szCs w:val="21"/>
                      <w:lang w:eastAsia="zh-CN"/>
                    </w:rPr>
                    <w:t>用水</w:t>
                  </w:r>
                </w:p>
              </w:tc>
              <w:tc>
                <w:tcPr>
                  <w:tcW w:w="664" w:type="pct"/>
                  <w:vAlign w:val="center"/>
                </w:tcPr>
                <w:p w14:paraId="5862BD7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50A6542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80</w:t>
                  </w:r>
                </w:p>
              </w:tc>
              <w:tc>
                <w:tcPr>
                  <w:tcW w:w="671" w:type="pct"/>
                  <w:vMerge w:val="continue"/>
                  <w:vAlign w:val="center"/>
                </w:tcPr>
                <w:p w14:paraId="14D74F7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1" w:type="pct"/>
                  <w:vMerge w:val="continue"/>
                  <w:vAlign w:val="center"/>
                </w:tcPr>
                <w:p w14:paraId="60D43AF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1136" w:type="pct"/>
                  <w:vMerge w:val="continue"/>
                  <w:vAlign w:val="center"/>
                </w:tcPr>
                <w:p w14:paraId="488AA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p>
              </w:tc>
            </w:tr>
            <w:tr w14:paraId="549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29" w:type="pct"/>
                  <w:vAlign w:val="center"/>
                </w:tcPr>
                <w:p w14:paraId="347B28B5">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val="en-US" w:eastAsia="zh-CN"/>
                    </w:rPr>
                    <w:t>喷淋用水</w:t>
                  </w:r>
                </w:p>
              </w:tc>
              <w:tc>
                <w:tcPr>
                  <w:tcW w:w="664" w:type="pct"/>
                  <w:vAlign w:val="center"/>
                </w:tcPr>
                <w:p w14:paraId="01246B0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127BA52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244</w:t>
                  </w:r>
                </w:p>
              </w:tc>
              <w:tc>
                <w:tcPr>
                  <w:tcW w:w="671" w:type="pct"/>
                  <w:vAlign w:val="center"/>
                </w:tcPr>
                <w:p w14:paraId="591DBAC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192</w:t>
                  </w:r>
                </w:p>
              </w:tc>
              <w:tc>
                <w:tcPr>
                  <w:tcW w:w="641" w:type="pct"/>
                  <w:vAlign w:val="center"/>
                </w:tcPr>
                <w:p w14:paraId="0364B9E5">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52</w:t>
                  </w:r>
                </w:p>
              </w:tc>
              <w:tc>
                <w:tcPr>
                  <w:tcW w:w="1136" w:type="pct"/>
                  <w:vAlign w:val="center"/>
                </w:tcPr>
                <w:p w14:paraId="1215D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r>
                    <w:rPr>
                      <w:rFonts w:hint="eastAsia" w:cs="Times New Roman"/>
                      <w:bCs/>
                      <w:color w:val="auto"/>
                      <w:spacing w:val="-6"/>
                      <w:sz w:val="21"/>
                      <w:szCs w:val="21"/>
                      <w:lang w:val="en-US" w:eastAsia="zh-CN"/>
                    </w:rPr>
                    <w:t>进入厂区废水处理站</w:t>
                  </w:r>
                </w:p>
              </w:tc>
            </w:tr>
            <w:tr w14:paraId="6B1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29" w:type="pct"/>
                  <w:vAlign w:val="center"/>
                </w:tcPr>
                <w:p w14:paraId="7C82985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PE/PP废瓶破碎用水</w:t>
                  </w:r>
                </w:p>
              </w:tc>
              <w:tc>
                <w:tcPr>
                  <w:tcW w:w="664" w:type="pct"/>
                  <w:vAlign w:val="center"/>
                </w:tcPr>
                <w:p w14:paraId="510ABA5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56" w:type="pct"/>
                  <w:vAlign w:val="center"/>
                </w:tcPr>
                <w:p w14:paraId="0211986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2400</w:t>
                  </w:r>
                </w:p>
              </w:tc>
              <w:tc>
                <w:tcPr>
                  <w:tcW w:w="671" w:type="pct"/>
                  <w:vAlign w:val="center"/>
                </w:tcPr>
                <w:p w14:paraId="64980ED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240</w:t>
                  </w:r>
                </w:p>
              </w:tc>
              <w:tc>
                <w:tcPr>
                  <w:tcW w:w="641" w:type="pct"/>
                  <w:vAlign w:val="center"/>
                </w:tcPr>
                <w:p w14:paraId="1FFE4141">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2160</w:t>
                  </w:r>
                </w:p>
              </w:tc>
              <w:tc>
                <w:tcPr>
                  <w:tcW w:w="1136" w:type="pct"/>
                  <w:vMerge w:val="restart"/>
                  <w:vAlign w:val="center"/>
                </w:tcPr>
                <w:p w14:paraId="2DC5C7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pacing w:val="-6"/>
                      <w:sz w:val="21"/>
                      <w:szCs w:val="21"/>
                      <w:lang w:val="en-US" w:eastAsia="zh-CN"/>
                    </w:rPr>
                  </w:pPr>
                  <w:r>
                    <w:rPr>
                      <w:rFonts w:hint="eastAsia" w:cs="Times New Roman"/>
                      <w:bCs/>
                      <w:color w:val="auto"/>
                      <w:spacing w:val="-6"/>
                      <w:sz w:val="21"/>
                      <w:szCs w:val="21"/>
                      <w:lang w:val="en-US" w:eastAsia="zh-CN"/>
                    </w:rPr>
                    <w:t>进入厂区废水处理站</w:t>
                  </w:r>
                </w:p>
              </w:tc>
            </w:tr>
            <w:tr w14:paraId="79F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29" w:type="pct"/>
                  <w:vAlign w:val="center"/>
                </w:tcPr>
                <w:p w14:paraId="04289477">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eastAsia="zh-CN"/>
                    </w:rPr>
                  </w:pPr>
                  <w:r>
                    <w:rPr>
                      <w:rFonts w:hint="eastAsia" w:cs="Times New Roman"/>
                      <w:color w:val="auto"/>
                      <w:sz w:val="21"/>
                      <w:szCs w:val="21"/>
                      <w:lang w:eastAsia="zh-CN"/>
                    </w:rPr>
                    <w:t>PE/PP废瓶</w:t>
                  </w:r>
                  <w:r>
                    <w:rPr>
                      <w:rFonts w:hint="eastAsia" w:cs="Times New Roman"/>
                      <w:color w:val="auto"/>
                      <w:sz w:val="21"/>
                      <w:szCs w:val="21"/>
                      <w:lang w:val="en-US" w:eastAsia="zh-CN"/>
                    </w:rPr>
                    <w:t>漂洗</w:t>
                  </w:r>
                  <w:r>
                    <w:rPr>
                      <w:rFonts w:hint="eastAsia" w:cs="Times New Roman"/>
                      <w:color w:val="auto"/>
                      <w:sz w:val="21"/>
                      <w:szCs w:val="21"/>
                      <w:lang w:eastAsia="zh-CN"/>
                    </w:rPr>
                    <w:t>用水</w:t>
                  </w:r>
                </w:p>
              </w:tc>
              <w:tc>
                <w:tcPr>
                  <w:tcW w:w="664" w:type="pct"/>
                  <w:vAlign w:val="center"/>
                </w:tcPr>
                <w:p w14:paraId="3A9FAB4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2661.6</w:t>
                  </w:r>
                </w:p>
              </w:tc>
              <w:tc>
                <w:tcPr>
                  <w:tcW w:w="656" w:type="pct"/>
                  <w:vAlign w:val="center"/>
                </w:tcPr>
                <w:p w14:paraId="04F817F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2661.6</w:t>
                  </w:r>
                </w:p>
              </w:tc>
              <w:tc>
                <w:tcPr>
                  <w:tcW w:w="671" w:type="pct"/>
                  <w:vAlign w:val="center"/>
                </w:tcPr>
                <w:p w14:paraId="00BE820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420</w:t>
                  </w:r>
                </w:p>
              </w:tc>
              <w:tc>
                <w:tcPr>
                  <w:tcW w:w="641" w:type="pct"/>
                  <w:vAlign w:val="center"/>
                </w:tcPr>
                <w:p w14:paraId="3466629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4903.2</w:t>
                  </w:r>
                </w:p>
              </w:tc>
              <w:tc>
                <w:tcPr>
                  <w:tcW w:w="1136" w:type="pct"/>
                  <w:vMerge w:val="continue"/>
                  <w:vAlign w:val="center"/>
                </w:tcPr>
                <w:p w14:paraId="54B46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val="en-US" w:eastAsia="zh-CN"/>
                    </w:rPr>
                  </w:pPr>
                </w:p>
              </w:tc>
            </w:tr>
            <w:tr w14:paraId="083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3AD8642B">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eastAsia="zh-CN"/>
                    </w:rPr>
                    <w:t>PE/PP废瓶</w:t>
                  </w:r>
                  <w:r>
                    <w:rPr>
                      <w:rFonts w:hint="eastAsia" w:cs="Times New Roman"/>
                      <w:color w:val="auto"/>
                      <w:sz w:val="21"/>
                      <w:szCs w:val="21"/>
                      <w:lang w:val="en-US" w:eastAsia="zh-CN"/>
                    </w:rPr>
                    <w:t>热洗</w:t>
                  </w:r>
                  <w:r>
                    <w:rPr>
                      <w:rFonts w:hint="eastAsia" w:cs="Times New Roman"/>
                      <w:color w:val="auto"/>
                      <w:sz w:val="21"/>
                      <w:szCs w:val="21"/>
                      <w:lang w:eastAsia="zh-CN"/>
                    </w:rPr>
                    <w:t>用水</w:t>
                  </w:r>
                </w:p>
              </w:tc>
              <w:tc>
                <w:tcPr>
                  <w:tcW w:w="664" w:type="pct"/>
                  <w:vAlign w:val="center"/>
                </w:tcPr>
                <w:p w14:paraId="032C9E5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4848.8</w:t>
                  </w:r>
                </w:p>
              </w:tc>
              <w:tc>
                <w:tcPr>
                  <w:tcW w:w="656" w:type="pct"/>
                  <w:vAlign w:val="center"/>
                </w:tcPr>
                <w:p w14:paraId="6BCD9C7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440.8</w:t>
                  </w:r>
                </w:p>
              </w:tc>
              <w:tc>
                <w:tcPr>
                  <w:tcW w:w="671" w:type="pct"/>
                  <w:vAlign w:val="center"/>
                </w:tcPr>
                <w:p w14:paraId="41118F1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2640</w:t>
                  </w:r>
                </w:p>
              </w:tc>
              <w:tc>
                <w:tcPr>
                  <w:tcW w:w="641" w:type="pct"/>
                  <w:vAlign w:val="center"/>
                </w:tcPr>
                <w:p w14:paraId="7C8C6E8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2649.6</w:t>
                  </w:r>
                </w:p>
              </w:tc>
              <w:tc>
                <w:tcPr>
                  <w:tcW w:w="1136" w:type="pct"/>
                  <w:vMerge w:val="continue"/>
                  <w:vAlign w:val="center"/>
                </w:tcPr>
                <w:p w14:paraId="52CEF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pacing w:val="-6"/>
                      <w:sz w:val="21"/>
                      <w:szCs w:val="21"/>
                      <w:lang w:eastAsia="zh-CN"/>
                    </w:rPr>
                  </w:pPr>
                </w:p>
              </w:tc>
            </w:tr>
            <w:tr w14:paraId="0E04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vAlign w:val="center"/>
                </w:tcPr>
                <w:p w14:paraId="466C69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总计</w:t>
                  </w:r>
                </w:p>
              </w:tc>
              <w:tc>
                <w:tcPr>
                  <w:tcW w:w="664" w:type="pct"/>
                  <w:vAlign w:val="center"/>
                </w:tcPr>
                <w:p w14:paraId="33BEA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11972</w:t>
                  </w:r>
                </w:p>
              </w:tc>
              <w:tc>
                <w:tcPr>
                  <w:tcW w:w="656" w:type="pct"/>
                  <w:vAlign w:val="center"/>
                </w:tcPr>
                <w:p w14:paraId="4C29B2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29996.8</w:t>
                  </w:r>
                </w:p>
              </w:tc>
              <w:tc>
                <w:tcPr>
                  <w:tcW w:w="671" w:type="pct"/>
                  <w:vAlign w:val="center"/>
                </w:tcPr>
                <w:p w14:paraId="320F4F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11732</w:t>
                  </w:r>
                </w:p>
              </w:tc>
              <w:tc>
                <w:tcPr>
                  <w:tcW w:w="641" w:type="pct"/>
                  <w:vAlign w:val="center"/>
                </w:tcPr>
                <w:p w14:paraId="6914F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30236.8</w:t>
                  </w:r>
                </w:p>
              </w:tc>
              <w:tc>
                <w:tcPr>
                  <w:tcW w:w="1136" w:type="pct"/>
                  <w:vAlign w:val="center"/>
                </w:tcPr>
                <w:p w14:paraId="4D8C81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pacing w:val="-6"/>
                      <w:sz w:val="21"/>
                      <w:szCs w:val="21"/>
                      <w:lang w:val="en-US" w:eastAsia="zh-CN"/>
                    </w:rPr>
                  </w:pPr>
                  <w:r>
                    <w:rPr>
                      <w:rFonts w:hint="eastAsia" w:cs="Times New Roman"/>
                      <w:bCs/>
                      <w:color w:val="auto"/>
                      <w:spacing w:val="-6"/>
                      <w:sz w:val="21"/>
                      <w:szCs w:val="21"/>
                      <w:lang w:val="en-US" w:eastAsia="zh-CN"/>
                    </w:rPr>
                    <w:t>/</w:t>
                  </w:r>
                </w:p>
              </w:tc>
            </w:tr>
          </w:tbl>
          <w:p w14:paraId="4A805714">
            <w:pPr>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9.</w:t>
            </w:r>
            <w:r>
              <w:rPr>
                <w:rFonts w:hint="default" w:ascii="Times New Roman" w:hAnsi="Times New Roman" w:cs="Times New Roman"/>
                <w:b/>
                <w:bCs/>
                <w:color w:val="auto"/>
              </w:rPr>
              <w:t>项目总平面布置</w:t>
            </w:r>
          </w:p>
          <w:p w14:paraId="2B5110FB">
            <w:pPr>
              <w:ind w:firstLine="480"/>
              <w:rPr>
                <w:rFonts w:hint="default" w:ascii="Times New Roman" w:hAnsi="Times New Roman" w:cs="Times New Roman"/>
                <w:color w:val="auto"/>
              </w:rPr>
            </w:pPr>
            <w:r>
              <w:rPr>
                <w:rFonts w:hint="default" w:ascii="Times New Roman" w:hAnsi="Times New Roman" w:cs="Times New Roman"/>
                <w:color w:val="auto"/>
              </w:rPr>
              <w:t>本项目</w:t>
            </w:r>
            <w:r>
              <w:rPr>
                <w:rFonts w:hint="eastAsia" w:cs="Times New Roman"/>
                <w:color w:val="auto"/>
                <w:lang w:val="en-US" w:eastAsia="zh-CN"/>
              </w:rPr>
              <w:t>场地</w:t>
            </w:r>
            <w:r>
              <w:rPr>
                <w:rFonts w:hint="default" w:ascii="Times New Roman" w:hAnsi="Times New Roman" w:cs="Times New Roman"/>
                <w:color w:val="auto"/>
              </w:rPr>
              <w:t>整体呈矩形，</w:t>
            </w:r>
            <w:r>
              <w:rPr>
                <w:rFonts w:hint="eastAsia" w:cs="Times New Roman"/>
                <w:color w:val="auto"/>
                <w:lang w:val="en-US" w:eastAsia="zh-CN"/>
              </w:rPr>
              <w:t>西南侧设一个出入口，大门南侧为办公楼，大门北侧为宿办楼，厂区中部从西至东依次为PE生产车间、1#PET生产车间、2#PET生产车间，厂区北侧为PP生产车间，西北角为宿舍楼，污水处理站位于厂区东北侧。</w:t>
            </w:r>
            <w:r>
              <w:rPr>
                <w:rFonts w:hint="default" w:ascii="Times New Roman" w:hAnsi="Times New Roman" w:cs="Times New Roman"/>
                <w:color w:val="auto"/>
              </w:rPr>
              <w:t>本项目</w:t>
            </w:r>
            <w:r>
              <w:rPr>
                <w:rFonts w:hint="eastAsia" w:cs="Times New Roman"/>
                <w:color w:val="auto"/>
                <w:lang w:val="en-US" w:eastAsia="zh-CN"/>
              </w:rPr>
              <w:t>功能分区明确，</w:t>
            </w:r>
            <w:r>
              <w:rPr>
                <w:rFonts w:hint="default" w:ascii="Times New Roman" w:hAnsi="Times New Roman" w:cs="Times New Roman"/>
                <w:color w:val="auto"/>
                <w:szCs w:val="20"/>
              </w:rPr>
              <w:t>整体布局合理、</w:t>
            </w:r>
            <w:r>
              <w:rPr>
                <w:rFonts w:hint="default" w:ascii="Times New Roman" w:hAnsi="Times New Roman" w:cs="Times New Roman"/>
                <w:color w:val="auto"/>
              </w:rPr>
              <w:t>简单</w:t>
            </w:r>
            <w:r>
              <w:rPr>
                <w:rFonts w:hint="default" w:ascii="Times New Roman" w:hAnsi="Times New Roman" w:cs="Times New Roman"/>
                <w:color w:val="auto"/>
                <w:szCs w:val="20"/>
              </w:rPr>
              <w:t>，</w:t>
            </w:r>
            <w:r>
              <w:rPr>
                <w:rFonts w:hint="default" w:ascii="Times New Roman" w:hAnsi="Times New Roman" w:cs="Times New Roman"/>
                <w:color w:val="auto"/>
              </w:rPr>
              <w:t>能够满足项目的生产使用，平面布置合理。</w:t>
            </w:r>
          </w:p>
          <w:p w14:paraId="008EEC63">
            <w:pPr>
              <w:ind w:firstLine="480"/>
              <w:rPr>
                <w:rFonts w:hint="default" w:ascii="Times New Roman" w:hAnsi="Times New Roman" w:cs="Times New Roman"/>
                <w:color w:val="auto"/>
                <w:kern w:val="0"/>
                <w:lang w:bidi="ar"/>
              </w:rPr>
            </w:pPr>
            <w:r>
              <w:rPr>
                <w:rFonts w:hint="default" w:ascii="Times New Roman" w:hAnsi="Times New Roman" w:cs="Times New Roman"/>
                <w:color w:val="auto"/>
              </w:rPr>
              <w:t>平面布置图见附图</w:t>
            </w:r>
            <w:r>
              <w:rPr>
                <w:rFonts w:hint="eastAsia" w:cs="Times New Roman"/>
                <w:color w:val="auto"/>
                <w:lang w:val="en-US" w:eastAsia="zh-CN"/>
              </w:rPr>
              <w:t>4</w:t>
            </w:r>
            <w:r>
              <w:rPr>
                <w:rFonts w:hint="default" w:ascii="Times New Roman" w:hAnsi="Times New Roman" w:cs="Times New Roman"/>
                <w:color w:val="auto"/>
              </w:rPr>
              <w:t>。</w:t>
            </w:r>
          </w:p>
          <w:p w14:paraId="5645FE11">
            <w:pPr>
              <w:widowControl/>
              <w:spacing w:line="360" w:lineRule="auto"/>
              <w:ind w:firstLine="480"/>
              <w:rPr>
                <w:rFonts w:hint="default" w:ascii="Times New Roman" w:hAnsi="Times New Roman" w:cs="Times New Roman"/>
                <w:color w:val="auto"/>
                <w:kern w:val="0"/>
                <w:lang w:bidi="ar"/>
              </w:rPr>
            </w:pPr>
          </w:p>
          <w:p w14:paraId="0EB8E0E7">
            <w:pPr>
              <w:widowControl/>
              <w:spacing w:line="360" w:lineRule="auto"/>
              <w:ind w:firstLine="480"/>
              <w:rPr>
                <w:rFonts w:hint="default" w:ascii="Times New Roman" w:hAnsi="Times New Roman" w:cs="Times New Roman"/>
                <w:color w:val="auto"/>
                <w:kern w:val="0"/>
                <w:lang w:bidi="ar"/>
              </w:rPr>
            </w:pPr>
          </w:p>
          <w:p w14:paraId="6FCE9CFA">
            <w:pPr>
              <w:widowControl/>
              <w:spacing w:line="360" w:lineRule="auto"/>
              <w:ind w:firstLine="480"/>
              <w:rPr>
                <w:rFonts w:hint="default" w:ascii="Times New Roman" w:hAnsi="Times New Roman" w:cs="Times New Roman"/>
                <w:color w:val="auto"/>
                <w:kern w:val="0"/>
                <w:lang w:bidi="ar"/>
              </w:rPr>
            </w:pPr>
          </w:p>
          <w:p w14:paraId="37B7B937">
            <w:pPr>
              <w:widowControl/>
              <w:spacing w:line="360" w:lineRule="auto"/>
              <w:ind w:firstLine="480"/>
              <w:rPr>
                <w:rFonts w:hint="default" w:ascii="Times New Roman" w:hAnsi="Times New Roman" w:cs="Times New Roman"/>
                <w:color w:val="auto"/>
                <w:kern w:val="0"/>
                <w:lang w:bidi="ar"/>
              </w:rPr>
            </w:pPr>
          </w:p>
          <w:p w14:paraId="17AAD506">
            <w:pPr>
              <w:widowControl/>
              <w:spacing w:line="360" w:lineRule="auto"/>
              <w:ind w:firstLine="480"/>
              <w:rPr>
                <w:rFonts w:hint="default" w:ascii="Times New Roman" w:hAnsi="Times New Roman" w:cs="Times New Roman"/>
                <w:color w:val="auto"/>
                <w:kern w:val="0"/>
                <w:lang w:bidi="ar"/>
              </w:rPr>
            </w:pPr>
          </w:p>
          <w:p w14:paraId="3193783B">
            <w:pPr>
              <w:widowControl/>
              <w:spacing w:line="360" w:lineRule="auto"/>
              <w:ind w:firstLine="480"/>
              <w:rPr>
                <w:rFonts w:hint="default" w:ascii="Times New Roman" w:hAnsi="Times New Roman" w:cs="Times New Roman"/>
                <w:color w:val="auto"/>
                <w:kern w:val="0"/>
                <w:lang w:bidi="ar"/>
              </w:rPr>
            </w:pPr>
          </w:p>
          <w:p w14:paraId="222B2663">
            <w:pPr>
              <w:widowControl/>
              <w:spacing w:line="360" w:lineRule="auto"/>
              <w:ind w:firstLine="480"/>
              <w:rPr>
                <w:rFonts w:hint="default" w:ascii="Times New Roman" w:hAnsi="Times New Roman" w:cs="Times New Roman"/>
                <w:color w:val="auto"/>
                <w:kern w:val="0"/>
                <w:lang w:bidi="ar"/>
              </w:rPr>
            </w:pPr>
          </w:p>
          <w:p w14:paraId="13507BE0">
            <w:pPr>
              <w:widowControl/>
              <w:spacing w:line="360" w:lineRule="auto"/>
              <w:ind w:firstLine="480"/>
              <w:rPr>
                <w:rFonts w:hint="default" w:ascii="Times New Roman" w:hAnsi="Times New Roman" w:cs="Times New Roman"/>
                <w:color w:val="auto"/>
                <w:kern w:val="0"/>
                <w:lang w:bidi="ar"/>
              </w:rPr>
            </w:pPr>
          </w:p>
          <w:p w14:paraId="0F7F6017">
            <w:pPr>
              <w:widowControl/>
              <w:spacing w:line="360" w:lineRule="auto"/>
              <w:ind w:firstLine="480"/>
              <w:rPr>
                <w:rFonts w:hint="default" w:ascii="Times New Roman" w:hAnsi="Times New Roman" w:cs="Times New Roman"/>
                <w:color w:val="auto"/>
                <w:kern w:val="0"/>
                <w:lang w:bidi="ar"/>
              </w:rPr>
            </w:pPr>
          </w:p>
          <w:p w14:paraId="68D7A877">
            <w:pPr>
              <w:widowControl/>
              <w:spacing w:line="360" w:lineRule="auto"/>
              <w:ind w:firstLine="480"/>
              <w:rPr>
                <w:rFonts w:hint="default" w:ascii="Times New Roman" w:hAnsi="Times New Roman" w:cs="Times New Roman"/>
                <w:color w:val="auto"/>
                <w:kern w:val="0"/>
                <w:lang w:bidi="ar"/>
              </w:rPr>
            </w:pPr>
          </w:p>
          <w:p w14:paraId="3B2A3C08">
            <w:pPr>
              <w:widowControl/>
              <w:spacing w:line="360" w:lineRule="auto"/>
              <w:ind w:firstLine="480"/>
              <w:rPr>
                <w:rFonts w:hint="default" w:ascii="Times New Roman" w:hAnsi="Times New Roman" w:cs="Times New Roman"/>
                <w:color w:val="auto"/>
                <w:kern w:val="0"/>
                <w:lang w:bidi="ar"/>
              </w:rPr>
            </w:pPr>
          </w:p>
          <w:p w14:paraId="637FE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drawing>
                <wp:inline distT="0" distB="0" distL="114300" distR="114300">
                  <wp:extent cx="4924425" cy="6400800"/>
                  <wp:effectExtent l="0" t="0" r="9525" b="0"/>
                  <wp:docPr id="1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56"/>
                          <pic:cNvPicPr>
                            <a:picLocks noChangeAspect="1"/>
                          </pic:cNvPicPr>
                        </pic:nvPicPr>
                        <pic:blipFill>
                          <a:blip r:embed="rId16"/>
                          <a:stretch>
                            <a:fillRect/>
                          </a:stretch>
                        </pic:blipFill>
                        <pic:spPr>
                          <a:xfrm>
                            <a:off x="0" y="0"/>
                            <a:ext cx="4924425" cy="6400800"/>
                          </a:xfrm>
                          <a:prstGeom prst="rect">
                            <a:avLst/>
                          </a:prstGeom>
                          <a:noFill/>
                          <a:ln w="9525">
                            <a:noFill/>
                          </a:ln>
                        </pic:spPr>
                      </pic:pic>
                    </a:graphicData>
                  </a:graphic>
                </wp:inline>
              </w:drawing>
            </w:r>
          </w:p>
          <w:p w14:paraId="13807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p>
          <w:p w14:paraId="34E7227C">
            <w:pPr>
              <w:tabs>
                <w:tab w:val="left" w:pos="8607"/>
              </w:tabs>
              <w:spacing w:line="360" w:lineRule="auto"/>
              <w:ind w:firstLine="0" w:firstLineChars="0"/>
              <w:jc w:val="center"/>
              <w:rPr>
                <w:rFonts w:hint="default" w:ascii="Times New Roman" w:hAnsi="Times New Roman" w:cs="Times New Roman"/>
                <w:b/>
                <w:bCs/>
                <w:color w:val="auto"/>
                <w:sz w:val="21"/>
                <w:szCs w:val="21"/>
                <w:lang w:val="zh-CN"/>
              </w:rPr>
            </w:pPr>
            <w:r>
              <w:rPr>
                <w:rFonts w:hint="default" w:ascii="Times New Roman" w:hAnsi="Times New Roman" w:cs="Times New Roman"/>
                <w:b/>
                <w:bCs/>
                <w:color w:val="auto"/>
                <w:sz w:val="21"/>
                <w:szCs w:val="21"/>
                <w:lang w:val="zh-CN"/>
              </w:rPr>
              <w:t>图</w:t>
            </w:r>
            <w:r>
              <w:rPr>
                <w:rFonts w:hint="eastAsia" w:cs="Times New Roman"/>
                <w:b/>
                <w:bCs/>
                <w:color w:val="auto"/>
                <w:sz w:val="21"/>
                <w:szCs w:val="21"/>
                <w:lang w:val="en-US" w:eastAsia="zh-CN"/>
              </w:rPr>
              <w:t>1</w:t>
            </w:r>
            <w:r>
              <w:rPr>
                <w:rFonts w:hint="default" w:ascii="Times New Roman" w:hAnsi="Times New Roman" w:cs="Times New Roman"/>
                <w:b/>
                <w:bCs/>
                <w:color w:val="auto"/>
                <w:sz w:val="21"/>
                <w:szCs w:val="21"/>
                <w:lang w:val="zh-CN"/>
              </w:rPr>
              <w:t xml:space="preserve">  </w:t>
            </w:r>
            <w:r>
              <w:rPr>
                <w:rFonts w:hint="default" w:ascii="Times New Roman" w:hAnsi="Times New Roman" w:cs="Times New Roman"/>
                <w:b/>
                <w:bCs/>
                <w:color w:val="auto"/>
                <w:sz w:val="21"/>
                <w:szCs w:val="21"/>
              </w:rPr>
              <w:t>项目</w:t>
            </w:r>
            <w:r>
              <w:rPr>
                <w:rFonts w:hint="default" w:ascii="Times New Roman" w:hAnsi="Times New Roman" w:cs="Times New Roman"/>
                <w:b/>
                <w:bCs/>
                <w:color w:val="auto"/>
                <w:sz w:val="21"/>
                <w:szCs w:val="21"/>
                <w:lang w:val="zh-CN"/>
              </w:rPr>
              <w:t>水平衡图（m</w:t>
            </w:r>
            <w:r>
              <w:rPr>
                <w:rFonts w:hint="default" w:ascii="Times New Roman" w:hAnsi="Times New Roman" w:cs="Times New Roman"/>
                <w:b/>
                <w:bCs/>
                <w:color w:val="auto"/>
                <w:sz w:val="21"/>
                <w:szCs w:val="21"/>
                <w:vertAlign w:val="superscript"/>
                <w:lang w:val="zh-CN"/>
              </w:rPr>
              <w:t>3</w:t>
            </w:r>
            <w:r>
              <w:rPr>
                <w:rFonts w:hint="default" w:ascii="Times New Roman" w:hAnsi="Times New Roman" w:cs="Times New Roman"/>
                <w:b/>
                <w:bCs/>
                <w:color w:val="auto"/>
                <w:sz w:val="21"/>
                <w:szCs w:val="21"/>
                <w:lang w:val="zh-CN"/>
              </w:rPr>
              <w:t>/</w:t>
            </w:r>
            <w:r>
              <w:rPr>
                <w:rFonts w:hint="eastAsia" w:cs="Times New Roman"/>
                <w:b/>
                <w:bCs/>
                <w:color w:val="auto"/>
                <w:sz w:val="21"/>
                <w:szCs w:val="21"/>
                <w:lang w:val="en-US" w:eastAsia="zh-CN"/>
              </w:rPr>
              <w:t>a</w:t>
            </w:r>
            <w:r>
              <w:rPr>
                <w:rFonts w:hint="default" w:ascii="Times New Roman" w:hAnsi="Times New Roman" w:cs="Times New Roman"/>
                <w:b/>
                <w:bCs/>
                <w:color w:val="auto"/>
                <w:sz w:val="21"/>
                <w:szCs w:val="21"/>
                <w:lang w:val="zh-CN"/>
              </w:rPr>
              <w:t>）</w:t>
            </w:r>
          </w:p>
          <w:p w14:paraId="0ECC8741">
            <w:pPr>
              <w:ind w:firstLine="480"/>
              <w:rPr>
                <w:rFonts w:hint="default" w:ascii="Times New Roman" w:hAnsi="Times New Roman" w:cs="Times New Roman"/>
                <w:color w:val="auto"/>
              </w:rPr>
            </w:pPr>
          </w:p>
          <w:p w14:paraId="68E09F24">
            <w:pPr>
              <w:ind w:firstLine="480"/>
              <w:rPr>
                <w:rFonts w:hint="default" w:ascii="Times New Roman" w:hAnsi="Times New Roman" w:cs="Times New Roman"/>
                <w:color w:val="auto"/>
              </w:rPr>
            </w:pPr>
          </w:p>
          <w:p w14:paraId="7472155B">
            <w:pPr>
              <w:ind w:firstLine="480"/>
              <w:rPr>
                <w:rFonts w:hint="default" w:ascii="Times New Roman" w:hAnsi="Times New Roman" w:cs="Times New Roman"/>
                <w:color w:val="auto"/>
              </w:rPr>
            </w:pPr>
          </w:p>
          <w:p w14:paraId="10D4AB4F">
            <w:pPr>
              <w:ind w:firstLine="480"/>
              <w:rPr>
                <w:rFonts w:hint="default" w:ascii="Times New Roman" w:hAnsi="Times New Roman" w:cs="Times New Roman"/>
                <w:color w:val="auto"/>
              </w:rPr>
            </w:pPr>
          </w:p>
          <w:p w14:paraId="0A0D6521">
            <w:pPr>
              <w:ind w:left="0" w:leftChars="0" w:firstLine="0" w:firstLineChars="0"/>
              <w:rPr>
                <w:rFonts w:hint="default" w:ascii="Times New Roman" w:hAnsi="Times New Roman" w:cs="Times New Roman"/>
                <w:color w:val="auto"/>
              </w:rPr>
            </w:pPr>
          </w:p>
        </w:tc>
      </w:tr>
      <w:tr w14:paraId="67CA9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62" w:hRule="atLeast"/>
          <w:jc w:val="center"/>
        </w:trPr>
        <w:tc>
          <w:tcPr>
            <w:tcW w:w="442" w:type="dxa"/>
            <w:vAlign w:val="center"/>
          </w:tcPr>
          <w:p w14:paraId="3ABA70A6">
            <w:pPr>
              <w:pStyle w:val="17"/>
              <w:adjustRightInd w:val="0"/>
              <w:snapToGrid w:val="0"/>
              <w:spacing w:before="0" w:beforeAutospacing="0" w:after="0" w:afterAutospacing="0"/>
              <w:ind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工艺流程和产排污环节</w:t>
            </w:r>
          </w:p>
        </w:tc>
        <w:tc>
          <w:tcPr>
            <w:tcW w:w="8618" w:type="dxa"/>
          </w:tcPr>
          <w:p w14:paraId="25FB884C">
            <w:pPr>
              <w:ind w:firstLine="482"/>
              <w:rPr>
                <w:rFonts w:hint="default" w:ascii="Times New Roman" w:hAnsi="Times New Roman" w:cs="Times New Roman"/>
                <w:b/>
                <w:bCs/>
                <w:color w:val="auto"/>
              </w:rPr>
            </w:pPr>
            <w:r>
              <w:rPr>
                <w:rFonts w:hint="default" w:ascii="Times New Roman" w:hAnsi="Times New Roman" w:cs="Times New Roman"/>
                <w:b/>
                <w:bCs/>
                <w:color w:val="auto"/>
              </w:rPr>
              <w:t>一、施工期工艺流程</w:t>
            </w:r>
          </w:p>
          <w:p w14:paraId="0217D106">
            <w:pPr>
              <w:ind w:firstLine="480"/>
              <w:rPr>
                <w:rFonts w:hint="default" w:ascii="Times New Roman" w:hAnsi="Times New Roman" w:cs="Times New Roman"/>
                <w:color w:val="auto"/>
              </w:rPr>
            </w:pPr>
            <w:r>
              <w:rPr>
                <w:rFonts w:hint="default" w:ascii="Times New Roman" w:hAnsi="Times New Roman" w:cs="Times New Roman"/>
                <w:color w:val="auto"/>
              </w:rPr>
              <w:t>项目</w:t>
            </w:r>
            <w:r>
              <w:rPr>
                <w:rFonts w:hint="eastAsia" w:cs="Times New Roman"/>
                <w:color w:val="auto"/>
                <w:lang w:val="en-US" w:eastAsia="zh-CN"/>
              </w:rPr>
              <w:t>租赁已建厂房，施工期建设内容主要为设备安装</w:t>
            </w:r>
            <w:r>
              <w:rPr>
                <w:rFonts w:hint="default" w:ascii="Times New Roman" w:hAnsi="Times New Roman" w:cs="Times New Roman"/>
                <w:color w:val="auto"/>
              </w:rPr>
              <w:t>。施工期废气主要为</w:t>
            </w:r>
            <w:r>
              <w:rPr>
                <w:rFonts w:hint="eastAsia" w:cs="Times New Roman"/>
                <w:color w:val="auto"/>
                <w:lang w:val="en-US" w:eastAsia="zh-CN"/>
              </w:rPr>
              <w:t>扬尘</w:t>
            </w:r>
            <w:r>
              <w:rPr>
                <w:rFonts w:hint="default" w:ascii="Times New Roman" w:hAnsi="Times New Roman" w:cs="Times New Roman"/>
                <w:color w:val="auto"/>
                <w:lang w:eastAsia="zh-CN"/>
              </w:rPr>
              <w:t>、机械废气</w:t>
            </w:r>
            <w:r>
              <w:rPr>
                <w:rFonts w:hint="default" w:ascii="Times New Roman" w:hAnsi="Times New Roman" w:cs="Times New Roman"/>
                <w:color w:val="auto"/>
              </w:rPr>
              <w:t>等，为无组织排放；废水主要为施工人员生活污水；施工期噪声主要为施工机械产生的噪声；固体废物主要为</w:t>
            </w:r>
            <w:r>
              <w:rPr>
                <w:rFonts w:hint="eastAsia" w:cs="Times New Roman"/>
                <w:color w:val="auto"/>
                <w:lang w:val="en-US" w:eastAsia="zh-CN"/>
              </w:rPr>
              <w:t>设备废包装材料</w:t>
            </w:r>
            <w:r>
              <w:rPr>
                <w:rFonts w:hint="default" w:ascii="Times New Roman" w:hAnsi="Times New Roman" w:cs="Times New Roman"/>
                <w:color w:val="auto"/>
              </w:rPr>
              <w:t>和施工人员生活垃圾。</w:t>
            </w:r>
          </w:p>
          <w:p w14:paraId="6E9EFC3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rPr>
            </w:pPr>
            <w:r>
              <w:rPr>
                <w:rFonts w:hint="default" w:ascii="Times New Roman" w:hAnsi="Times New Roman" w:cs="Times New Roman"/>
                <w:b/>
                <w:bCs/>
                <w:color w:val="auto"/>
              </w:rPr>
              <w:t>二、运营期工艺流程</w:t>
            </w:r>
          </w:p>
          <w:p w14:paraId="756324E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s="Times New Roman"/>
                <w:color w:val="auto"/>
                <w:lang w:val="en-US" w:eastAsia="zh-CN"/>
              </w:rPr>
            </w:pPr>
            <w:r>
              <w:rPr>
                <w:rFonts w:hint="default" w:ascii="Times New Roman" w:hAnsi="Times New Roman" w:cs="Times New Roman"/>
                <w:b/>
                <w:bCs/>
                <w:color w:val="auto"/>
                <w:szCs w:val="20"/>
              </w:rPr>
              <w:t>（</w:t>
            </w:r>
            <w:r>
              <w:rPr>
                <w:rFonts w:hint="default" w:ascii="Times New Roman" w:hAnsi="Times New Roman" w:cs="Times New Roman"/>
                <w:b/>
                <w:bCs/>
                <w:color w:val="auto"/>
                <w:szCs w:val="20"/>
                <w:lang w:eastAsia="zh-CN"/>
              </w:rPr>
              <w:t>一</w:t>
            </w:r>
            <w:r>
              <w:rPr>
                <w:rFonts w:hint="default" w:ascii="Times New Roman" w:hAnsi="Times New Roman" w:cs="Times New Roman"/>
                <w:b/>
                <w:bCs/>
                <w:color w:val="auto"/>
                <w:szCs w:val="20"/>
              </w:rPr>
              <w:t>）</w:t>
            </w:r>
            <w:r>
              <w:rPr>
                <w:rFonts w:hint="default" w:ascii="Times New Roman" w:hAnsi="Times New Roman" w:cs="Times New Roman"/>
                <w:b/>
                <w:bCs/>
                <w:color w:val="auto"/>
                <w:szCs w:val="20"/>
                <w:lang w:val="en-US" w:eastAsia="zh-CN"/>
              </w:rPr>
              <w:t>PET废丝及废纺织品回收线</w:t>
            </w:r>
          </w:p>
          <w:p w14:paraId="5D129B0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val="0"/>
                <w:bCs w:val="0"/>
                <w:color w:val="auto"/>
                <w:kern w:val="0"/>
              </w:rPr>
            </w:pPr>
            <w:r>
              <w:rPr>
                <w:rFonts w:hint="default" w:ascii="Times New Roman" w:hAnsi="Times New Roman" w:cs="Times New Roman"/>
                <w:color w:val="auto"/>
                <w:szCs w:val="20"/>
              </w:rPr>
              <w:t>本项目</w:t>
            </w:r>
            <w:r>
              <w:rPr>
                <w:rFonts w:hint="eastAsia" w:cs="Times New Roman"/>
                <w:color w:val="auto"/>
                <w:szCs w:val="20"/>
                <w:lang w:val="en-US" w:eastAsia="zh-CN"/>
              </w:rPr>
              <w:t>设1条PET废丝及废纺织品回收线，具体</w:t>
            </w:r>
            <w:r>
              <w:rPr>
                <w:rFonts w:hint="default" w:ascii="Times New Roman" w:hAnsi="Times New Roman" w:cs="Times New Roman"/>
                <w:b w:val="0"/>
                <w:bCs w:val="0"/>
                <w:color w:val="auto"/>
                <w:kern w:val="0"/>
              </w:rPr>
              <w:t>工艺流程</w:t>
            </w:r>
            <w:r>
              <w:rPr>
                <w:rFonts w:hint="eastAsia" w:cs="Times New Roman"/>
                <w:b w:val="0"/>
                <w:bCs w:val="0"/>
                <w:color w:val="auto"/>
                <w:kern w:val="0"/>
                <w:lang w:val="en-US" w:eastAsia="zh-CN"/>
              </w:rPr>
              <w:t>如下</w:t>
            </w:r>
            <w:r>
              <w:rPr>
                <w:rFonts w:hint="default" w:ascii="Times New Roman" w:hAnsi="Times New Roman" w:cs="Times New Roman"/>
                <w:b w:val="0"/>
                <w:bCs w:val="0"/>
                <w:color w:val="auto"/>
                <w:kern w:val="0"/>
              </w:rPr>
              <w:t>：</w:t>
            </w:r>
          </w:p>
          <w:p w14:paraId="516D7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ascii="宋体" w:hAnsi="宋体" w:eastAsia="宋体" w:cs="宋体"/>
                <w:color w:val="auto"/>
                <w:kern w:val="0"/>
                <w:sz w:val="24"/>
                <w:szCs w:val="24"/>
                <w:lang w:val="en-US" w:eastAsia="zh-CN" w:bidi="ar"/>
              </w:rPr>
              <w:drawing>
                <wp:inline distT="0" distB="0" distL="114300" distR="114300">
                  <wp:extent cx="1238250" cy="1038225"/>
                  <wp:effectExtent l="0" t="0" r="0" b="9525"/>
                  <wp:docPr id="2"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56"/>
                          <pic:cNvPicPr>
                            <a:picLocks noChangeAspect="1"/>
                          </pic:cNvPicPr>
                        </pic:nvPicPr>
                        <pic:blipFill>
                          <a:blip r:embed="rId17"/>
                          <a:stretch>
                            <a:fillRect/>
                          </a:stretch>
                        </pic:blipFill>
                        <pic:spPr>
                          <a:xfrm>
                            <a:off x="0" y="0"/>
                            <a:ext cx="1238250" cy="1038225"/>
                          </a:xfrm>
                          <a:prstGeom prst="rect">
                            <a:avLst/>
                          </a:prstGeom>
                          <a:noFill/>
                          <a:ln w="9525">
                            <a:noFill/>
                          </a:ln>
                        </pic:spPr>
                      </pic:pic>
                    </a:graphicData>
                  </a:graphic>
                </wp:inline>
              </w:drawing>
            </w:r>
          </w:p>
          <w:p w14:paraId="28597E92">
            <w:pPr>
              <w:spacing w:line="36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w:t>
            </w:r>
            <w:r>
              <w:rPr>
                <w:rFonts w:hint="eastAsia" w:cs="Times New Roman"/>
                <w:b/>
                <w:bCs/>
                <w:color w:val="auto"/>
                <w:sz w:val="21"/>
                <w:szCs w:val="21"/>
                <w:lang w:val="en-US" w:eastAsia="zh-CN"/>
              </w:rPr>
              <w:t xml:space="preserve">2 </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PET废丝及废纺织品回收线</w:t>
            </w:r>
            <w:r>
              <w:rPr>
                <w:rFonts w:hint="default" w:ascii="Times New Roman" w:hAnsi="Times New Roman" w:cs="Times New Roman"/>
                <w:b/>
                <w:bCs/>
                <w:color w:val="auto"/>
                <w:sz w:val="21"/>
                <w:szCs w:val="21"/>
              </w:rPr>
              <w:t>生产工艺流程及产污环节图</w:t>
            </w:r>
          </w:p>
          <w:p w14:paraId="21545A02">
            <w:pPr>
              <w:spacing w:line="360" w:lineRule="auto"/>
              <w:ind w:firstLine="480"/>
              <w:rPr>
                <w:rFonts w:hint="default" w:cs="Times New Roman"/>
                <w:color w:val="auto"/>
                <w:szCs w:val="20"/>
                <w:lang w:val="en-US" w:eastAsia="zh-CN"/>
              </w:rPr>
            </w:pPr>
            <w:r>
              <w:rPr>
                <w:rFonts w:hint="eastAsia" w:cs="Times New Roman"/>
                <w:color w:val="auto"/>
                <w:szCs w:val="20"/>
                <w:lang w:val="en-US" w:eastAsia="zh-CN"/>
              </w:rPr>
              <w:t>1.</w:t>
            </w:r>
            <w:r>
              <w:rPr>
                <w:rFonts w:hint="eastAsia"/>
                <w:color w:val="auto"/>
                <w:sz w:val="24"/>
                <w:szCs w:val="24"/>
                <w:lang w:val="en-US" w:eastAsia="zh-CN"/>
              </w:rPr>
              <w:t>破碎：</w:t>
            </w:r>
            <w:r>
              <w:rPr>
                <w:rFonts w:hint="eastAsia" w:cs="Times New Roman"/>
                <w:color w:val="auto"/>
                <w:szCs w:val="20"/>
                <w:lang w:val="en-US" w:eastAsia="zh-CN"/>
              </w:rPr>
              <w:t>PET</w:t>
            </w:r>
            <w:r>
              <w:rPr>
                <w:rFonts w:hint="eastAsia"/>
                <w:color w:val="auto"/>
                <w:sz w:val="24"/>
                <w:szCs w:val="24"/>
                <w:lang w:val="en-US" w:eastAsia="zh-CN"/>
              </w:rPr>
              <w:t>废丝及废纺织品</w:t>
            </w:r>
            <w:r>
              <w:rPr>
                <w:rFonts w:hint="eastAsia"/>
                <w:color w:val="auto"/>
                <w:lang w:val="en-US" w:eastAsia="zh-CN"/>
              </w:rPr>
              <w:t>来自纺织厂的废边角料，不含</w:t>
            </w:r>
            <w:r>
              <w:rPr>
                <w:rFonts w:hint="eastAsia" w:cs="Times New Roman"/>
                <w:color w:val="auto"/>
                <w:lang w:val="en-US" w:eastAsia="zh-CN"/>
              </w:rPr>
              <w:t>纽扣、标签、拉链等。原料直接</w:t>
            </w:r>
            <w:r>
              <w:rPr>
                <w:rFonts w:hint="eastAsia"/>
                <w:color w:val="auto"/>
                <w:sz w:val="24"/>
                <w:szCs w:val="24"/>
                <w:lang w:val="en-US" w:eastAsia="zh-CN"/>
              </w:rPr>
              <w:t>进入破碎机，破碎成3cm的碎料，项目采用湿法破碎，破碎机自带喷淋装置，喷淋水为厂区污水处理站处理后的回用水。</w:t>
            </w:r>
            <w:r>
              <w:rPr>
                <w:rFonts w:hint="eastAsia" w:cs="Times New Roman"/>
                <w:color w:val="auto"/>
                <w:szCs w:val="20"/>
                <w:lang w:val="en-US" w:eastAsia="zh-CN"/>
              </w:rPr>
              <w:t>该过程产生噪声。</w:t>
            </w:r>
          </w:p>
          <w:p w14:paraId="662CDC31">
            <w:pPr>
              <w:spacing w:line="360" w:lineRule="auto"/>
              <w:ind w:firstLine="480"/>
              <w:rPr>
                <w:rFonts w:hint="default" w:ascii="Times New Roman" w:hAnsi="Times New Roman" w:cs="Times New Roman"/>
                <w:color w:val="auto"/>
              </w:rPr>
            </w:pPr>
            <w:r>
              <w:rPr>
                <w:rFonts w:hint="eastAsia" w:cs="Times New Roman"/>
                <w:color w:val="auto"/>
                <w:szCs w:val="20"/>
                <w:lang w:val="en-US" w:eastAsia="zh-CN"/>
              </w:rPr>
              <w:t>2.</w:t>
            </w:r>
            <w:r>
              <w:rPr>
                <w:rFonts w:hint="default" w:ascii="Times New Roman" w:hAnsi="Times New Roman" w:cs="Times New Roman"/>
                <w:color w:val="auto"/>
              </w:rPr>
              <w:t>团粒</w:t>
            </w:r>
            <w:r>
              <w:rPr>
                <w:rFonts w:hint="eastAsia" w:cs="Times New Roman"/>
                <w:color w:val="auto"/>
                <w:szCs w:val="20"/>
                <w:lang w:val="en-US" w:eastAsia="zh-CN"/>
              </w:rPr>
              <w:t>：将</w:t>
            </w:r>
            <w:r>
              <w:rPr>
                <w:rFonts w:hint="eastAsia"/>
                <w:color w:val="auto"/>
                <w:sz w:val="24"/>
                <w:szCs w:val="24"/>
                <w:lang w:val="en-US" w:eastAsia="zh-CN"/>
              </w:rPr>
              <w:t>碎料人工添加至泡泡料锅，锅内的2把动刀、7把定刀高速旋转，碎料</w:t>
            </w:r>
            <w:r>
              <w:rPr>
                <w:rFonts w:hint="default" w:ascii="Times New Roman" w:hAnsi="Times New Roman" w:cs="Times New Roman"/>
                <w:color w:val="auto"/>
              </w:rPr>
              <w:t>沿锅体内壁面流动，同时受下降作用物料上下翻动，由四周向筒体中心方向运动。由于在高速下物料本身之间的摩擦以及与</w:t>
            </w:r>
            <w:r>
              <w:rPr>
                <w:rFonts w:hint="eastAsia" w:cs="Times New Roman"/>
                <w:color w:val="auto"/>
                <w:lang w:val="en-US" w:eastAsia="zh-CN"/>
              </w:rPr>
              <w:t>锅</w:t>
            </w:r>
            <w:r>
              <w:rPr>
                <w:rFonts w:hint="default" w:ascii="Times New Roman" w:hAnsi="Times New Roman" w:cs="Times New Roman"/>
                <w:color w:val="auto"/>
              </w:rPr>
              <w:t>壁和刀片的摩擦产生大量的摩擦热，</w:t>
            </w:r>
            <w:r>
              <w:rPr>
                <w:rFonts w:hint="eastAsia" w:cs="Times New Roman"/>
                <w:color w:val="auto"/>
                <w:lang w:val="en-US" w:eastAsia="zh-CN"/>
              </w:rPr>
              <w:t>温度约150-180℃，</w:t>
            </w:r>
            <w:r>
              <w:rPr>
                <w:rFonts w:hint="default" w:ascii="Times New Roman" w:hAnsi="Times New Roman" w:cs="Times New Roman"/>
                <w:color w:val="auto"/>
              </w:rPr>
              <w:t>使物料温度迅速上升达到半塑化状态，互相粘连成小块，在物料结块前喷入冷却水使物料表面迅速降温冷却防止结块，然后经</w:t>
            </w:r>
            <w:r>
              <w:rPr>
                <w:rFonts w:hint="eastAsia" w:cs="Times New Roman"/>
                <w:color w:val="auto"/>
                <w:lang w:val="en-US" w:eastAsia="zh-CN"/>
              </w:rPr>
              <w:t>动</w:t>
            </w:r>
            <w:r>
              <w:rPr>
                <w:rFonts w:hint="default" w:ascii="Times New Roman" w:hAnsi="Times New Roman" w:cs="Times New Roman"/>
                <w:color w:val="auto"/>
              </w:rPr>
              <w:t>刀刃和定刀刃间的破碎作用使之切碎成</w:t>
            </w:r>
            <w:r>
              <w:rPr>
                <w:rFonts w:hint="eastAsia"/>
                <w:color w:val="auto"/>
                <w:sz w:val="24"/>
                <w:szCs w:val="24"/>
                <w:lang w:val="en-US" w:eastAsia="zh-CN"/>
              </w:rPr>
              <w:t>直径为1</w:t>
            </w:r>
            <w:r>
              <w:rPr>
                <w:rFonts w:hint="default" w:ascii="Times New Roman" w:hAnsi="Times New Roman" w:cs="Times New Roman"/>
                <w:color w:val="auto"/>
                <w:sz w:val="21"/>
                <w:szCs w:val="21"/>
                <w:lang w:val="en-US" w:eastAsia="zh-CN"/>
              </w:rPr>
              <w:t>～</w:t>
            </w:r>
            <w:r>
              <w:rPr>
                <w:rFonts w:hint="eastAsia"/>
                <w:color w:val="auto"/>
                <w:sz w:val="24"/>
                <w:szCs w:val="24"/>
                <w:lang w:val="en-US" w:eastAsia="zh-CN"/>
              </w:rPr>
              <w:t>1.5cm的</w:t>
            </w:r>
            <w:r>
              <w:rPr>
                <w:rFonts w:hint="default" w:ascii="Times New Roman" w:hAnsi="Times New Roman" w:cs="Times New Roman"/>
                <w:color w:val="auto"/>
              </w:rPr>
              <w:t>颗粒。</w:t>
            </w:r>
            <w:r>
              <w:rPr>
                <w:rFonts w:hint="eastAsia" w:cs="Times New Roman"/>
                <w:color w:val="auto"/>
                <w:szCs w:val="20"/>
                <w:lang w:val="en-US" w:eastAsia="zh-CN"/>
              </w:rPr>
              <w:t>该过程产生噪声、粉尘和有机废气。</w:t>
            </w:r>
          </w:p>
          <w:p w14:paraId="58C552B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szCs w:val="20"/>
              </w:rPr>
            </w:pPr>
            <w:r>
              <w:rPr>
                <w:rFonts w:hint="eastAsia" w:cs="Times New Roman"/>
                <w:color w:val="auto"/>
                <w:szCs w:val="20"/>
                <w:lang w:val="en-US" w:eastAsia="zh-CN"/>
              </w:rPr>
              <w:t>3.</w:t>
            </w:r>
            <w:r>
              <w:rPr>
                <w:rFonts w:hint="eastAsia"/>
                <w:color w:val="auto"/>
                <w:sz w:val="24"/>
                <w:szCs w:val="24"/>
                <w:lang w:val="en-US" w:eastAsia="zh-CN"/>
              </w:rPr>
              <w:t>包装：PET泡泡料进入包装机包装成吨包，入库外售。</w:t>
            </w:r>
          </w:p>
          <w:p w14:paraId="48B9F33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s="Times New Roman"/>
                <w:color w:val="auto"/>
                <w:lang w:val="en-US" w:eastAsia="zh-CN"/>
              </w:rPr>
            </w:pPr>
            <w:r>
              <w:rPr>
                <w:rFonts w:hint="default" w:ascii="Times New Roman" w:hAnsi="Times New Roman" w:cs="Times New Roman"/>
                <w:b/>
                <w:bCs/>
                <w:color w:val="auto"/>
                <w:szCs w:val="20"/>
              </w:rPr>
              <w:t>（</w:t>
            </w:r>
            <w:r>
              <w:rPr>
                <w:rFonts w:hint="eastAsia" w:cs="Times New Roman"/>
                <w:b/>
                <w:bCs/>
                <w:color w:val="auto"/>
                <w:szCs w:val="20"/>
                <w:lang w:val="en-US" w:eastAsia="zh-CN"/>
              </w:rPr>
              <w:t>二</w:t>
            </w:r>
            <w:r>
              <w:rPr>
                <w:rFonts w:hint="default" w:ascii="Times New Roman" w:hAnsi="Times New Roman" w:cs="Times New Roman"/>
                <w:b/>
                <w:bCs/>
                <w:color w:val="auto"/>
                <w:szCs w:val="20"/>
              </w:rPr>
              <w:t>）</w:t>
            </w:r>
            <w:r>
              <w:rPr>
                <w:rFonts w:hint="default" w:ascii="Times New Roman" w:hAnsi="Times New Roman" w:cs="Times New Roman"/>
                <w:b/>
                <w:bCs/>
                <w:color w:val="auto"/>
                <w:szCs w:val="20"/>
                <w:lang w:val="en-US" w:eastAsia="zh-CN"/>
              </w:rPr>
              <w:t>PET废瓶回收线</w:t>
            </w:r>
          </w:p>
          <w:p w14:paraId="35D0CD5C">
            <w:pPr>
              <w:widowControl/>
              <w:spacing w:line="360" w:lineRule="auto"/>
              <w:ind w:firstLine="482"/>
              <w:rPr>
                <w:rFonts w:hint="default" w:ascii="Times New Roman" w:hAnsi="Times New Roman" w:cs="Times New Roman"/>
                <w:b/>
                <w:bCs/>
                <w:color w:val="auto"/>
                <w:kern w:val="0"/>
              </w:rPr>
            </w:pPr>
            <w:r>
              <w:rPr>
                <w:rFonts w:hint="default" w:ascii="Times New Roman" w:hAnsi="Times New Roman" w:cs="Times New Roman"/>
                <w:color w:val="auto"/>
                <w:szCs w:val="20"/>
              </w:rPr>
              <w:t>本项目</w:t>
            </w:r>
            <w:r>
              <w:rPr>
                <w:rFonts w:hint="eastAsia" w:cs="Times New Roman"/>
                <w:color w:val="auto"/>
                <w:szCs w:val="20"/>
                <w:lang w:val="en-US" w:eastAsia="zh-CN"/>
              </w:rPr>
              <w:t>设2条PET废瓶回收线，每条线的生产设备和工艺流程均相同，具体</w:t>
            </w:r>
            <w:r>
              <w:rPr>
                <w:rFonts w:hint="default" w:ascii="Times New Roman" w:hAnsi="Times New Roman" w:cs="Times New Roman"/>
                <w:b w:val="0"/>
                <w:bCs w:val="0"/>
                <w:color w:val="auto"/>
                <w:kern w:val="0"/>
              </w:rPr>
              <w:t>工艺流程</w:t>
            </w:r>
            <w:r>
              <w:rPr>
                <w:rFonts w:hint="eastAsia" w:cs="Times New Roman"/>
                <w:b w:val="0"/>
                <w:bCs w:val="0"/>
                <w:color w:val="auto"/>
                <w:kern w:val="0"/>
                <w:lang w:val="en-US" w:eastAsia="zh-CN"/>
              </w:rPr>
              <w:t>如下</w:t>
            </w:r>
            <w:r>
              <w:rPr>
                <w:rFonts w:hint="default" w:ascii="Times New Roman" w:hAnsi="Times New Roman" w:cs="Times New Roman"/>
                <w:b w:val="0"/>
                <w:bCs w:val="0"/>
                <w:color w:val="auto"/>
                <w:kern w:val="0"/>
              </w:rPr>
              <w:t>：</w:t>
            </w:r>
          </w:p>
          <w:p w14:paraId="5EF6C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p>
          <w:p w14:paraId="3F240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ascii="宋体" w:hAnsi="宋体" w:eastAsia="宋体" w:cs="宋体"/>
                <w:color w:val="auto"/>
                <w:kern w:val="0"/>
                <w:sz w:val="24"/>
                <w:szCs w:val="24"/>
                <w:lang w:val="en-US" w:eastAsia="zh-CN" w:bidi="ar"/>
              </w:rPr>
              <w:drawing>
                <wp:inline distT="0" distB="0" distL="114300" distR="114300">
                  <wp:extent cx="4076700" cy="6381750"/>
                  <wp:effectExtent l="0" t="0" r="0" b="0"/>
                  <wp:docPr id="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56"/>
                          <pic:cNvPicPr>
                            <a:picLocks noChangeAspect="1"/>
                          </pic:cNvPicPr>
                        </pic:nvPicPr>
                        <pic:blipFill>
                          <a:blip r:embed="rId18"/>
                          <a:stretch>
                            <a:fillRect/>
                          </a:stretch>
                        </pic:blipFill>
                        <pic:spPr>
                          <a:xfrm>
                            <a:off x="0" y="0"/>
                            <a:ext cx="4076700" cy="6381750"/>
                          </a:xfrm>
                          <a:prstGeom prst="rect">
                            <a:avLst/>
                          </a:prstGeom>
                          <a:noFill/>
                          <a:ln w="9525">
                            <a:noFill/>
                          </a:ln>
                        </pic:spPr>
                      </pic:pic>
                    </a:graphicData>
                  </a:graphic>
                </wp:inline>
              </w:drawing>
            </w:r>
          </w:p>
          <w:p w14:paraId="125844F4">
            <w:pPr>
              <w:spacing w:line="36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w:t>
            </w:r>
            <w:r>
              <w:rPr>
                <w:rFonts w:hint="eastAsia" w:cs="Times New Roman"/>
                <w:b/>
                <w:bCs/>
                <w:color w:val="auto"/>
                <w:sz w:val="21"/>
                <w:szCs w:val="21"/>
                <w:lang w:val="en-US" w:eastAsia="zh-CN"/>
              </w:rPr>
              <w:t xml:space="preserve">3 </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PET废瓶回收线</w:t>
            </w:r>
            <w:r>
              <w:rPr>
                <w:rFonts w:hint="default" w:ascii="Times New Roman" w:hAnsi="Times New Roman" w:cs="Times New Roman"/>
                <w:b/>
                <w:bCs/>
                <w:color w:val="auto"/>
                <w:sz w:val="21"/>
                <w:szCs w:val="21"/>
              </w:rPr>
              <w:t>生产工艺流程及产污环节图</w:t>
            </w:r>
          </w:p>
          <w:p w14:paraId="4EA46FDE">
            <w:pPr>
              <w:spacing w:line="360" w:lineRule="auto"/>
              <w:ind w:firstLine="480"/>
              <w:rPr>
                <w:rFonts w:hint="default" w:cs="Times New Roman"/>
                <w:color w:val="auto"/>
                <w:szCs w:val="20"/>
                <w:lang w:val="en-US" w:eastAsia="zh-CN"/>
              </w:rPr>
            </w:pPr>
            <w:r>
              <w:rPr>
                <w:rFonts w:hint="eastAsia" w:cs="Times New Roman"/>
                <w:color w:val="auto"/>
                <w:szCs w:val="20"/>
                <w:lang w:val="en-US" w:eastAsia="zh-CN"/>
              </w:rPr>
              <w:t>1.开包</w:t>
            </w:r>
            <w:r>
              <w:rPr>
                <w:rFonts w:hint="default" w:ascii="Times New Roman" w:hAnsi="Times New Roman" w:cs="Times New Roman"/>
                <w:color w:val="auto"/>
                <w:szCs w:val="20"/>
              </w:rPr>
              <w:t>：</w:t>
            </w:r>
            <w:r>
              <w:rPr>
                <w:rFonts w:hint="eastAsia" w:cs="Times New Roman"/>
                <w:color w:val="auto"/>
                <w:szCs w:val="20"/>
                <w:lang w:val="en-US" w:eastAsia="zh-CN"/>
              </w:rPr>
              <w:t>项目外购的废塑料瓶已压成吨块，外缠铁丝固定，项目采用开包机切割铁丝，同时将废塑料瓶打散，人工将铁丝挑选出来。该过程产生噪声及废铁丝。</w:t>
            </w:r>
          </w:p>
          <w:p w14:paraId="700076E6">
            <w:pPr>
              <w:spacing w:after="0" w:line="360" w:lineRule="auto"/>
              <w:ind w:firstLine="480" w:firstLineChars="200"/>
              <w:jc w:val="both"/>
              <w:rPr>
                <w:rFonts w:hint="eastAsia" w:cs="Times New Roman"/>
                <w:color w:val="auto"/>
                <w:szCs w:val="20"/>
                <w:lang w:val="en-US" w:eastAsia="zh-CN"/>
              </w:rPr>
            </w:pPr>
            <w:r>
              <w:rPr>
                <w:rFonts w:hint="eastAsia" w:cs="Times New Roman"/>
                <w:color w:val="auto"/>
                <w:szCs w:val="20"/>
                <w:lang w:val="en-US" w:eastAsia="zh-CN"/>
              </w:rPr>
              <w:t>2.筛分：废塑料瓶经提料机输送至转筛，将散落的瓶盖筛选出来。该过程产生噪声及废瓶盖。</w:t>
            </w:r>
          </w:p>
          <w:p w14:paraId="5EC525EC">
            <w:pPr>
              <w:spacing w:line="360" w:lineRule="auto"/>
              <w:ind w:firstLine="480"/>
              <w:rPr>
                <w:rFonts w:hint="default" w:ascii="Times New Roman" w:hAnsi="Times New Roman" w:cs="Times New Roman"/>
                <w:color w:val="auto"/>
                <w:szCs w:val="20"/>
              </w:rPr>
            </w:pPr>
            <w:r>
              <w:rPr>
                <w:rFonts w:hint="eastAsia" w:cs="Times New Roman"/>
                <w:color w:val="auto"/>
                <w:szCs w:val="20"/>
                <w:lang w:val="en-US" w:eastAsia="zh-CN"/>
              </w:rPr>
              <w:t>3.分选：筛分后的废塑料瓶经提料机输送至整瓶分选机，利用近红外光谱技术识别将娃哈哈、农夫山泉等3A质量等级的废塑料瓶分选出来单独进行处理</w:t>
            </w:r>
            <w:r>
              <w:rPr>
                <w:rFonts w:hint="default" w:ascii="Times New Roman" w:hAnsi="Times New Roman" w:cs="Times New Roman"/>
                <w:color w:val="auto"/>
                <w:szCs w:val="20"/>
              </w:rPr>
              <w:t>。</w:t>
            </w:r>
          </w:p>
          <w:p w14:paraId="17450B62">
            <w:pPr>
              <w:widowControl/>
              <w:spacing w:line="360" w:lineRule="auto"/>
              <w:ind w:firstLine="482"/>
              <w:rPr>
                <w:rFonts w:hint="eastAsia"/>
                <w:color w:val="auto"/>
                <w:sz w:val="24"/>
                <w:szCs w:val="24"/>
                <w:lang w:val="en-US" w:eastAsia="zh-CN"/>
              </w:rPr>
            </w:pPr>
            <w:r>
              <w:rPr>
                <w:rFonts w:hint="eastAsia" w:cs="Times New Roman"/>
                <w:color w:val="auto"/>
                <w:lang w:val="en-US" w:eastAsia="zh-CN"/>
              </w:rPr>
              <w:t>4.</w:t>
            </w:r>
            <w:r>
              <w:rPr>
                <w:rFonts w:hint="eastAsia" w:cs="Times New Roman"/>
                <w:color w:val="auto"/>
                <w:szCs w:val="20"/>
                <w:lang w:val="en-US" w:eastAsia="zh-CN"/>
              </w:rPr>
              <w:t>3A废塑料瓶处理如下</w:t>
            </w:r>
            <w:r>
              <w:rPr>
                <w:rFonts w:hint="eastAsia"/>
                <w:color w:val="auto"/>
                <w:sz w:val="24"/>
                <w:szCs w:val="24"/>
                <w:lang w:val="en-US" w:eastAsia="zh-CN"/>
              </w:rPr>
              <w:t>：</w:t>
            </w:r>
          </w:p>
          <w:p w14:paraId="2636CEFA">
            <w:pPr>
              <w:widowControl/>
              <w:numPr>
                <w:ilvl w:val="0"/>
                <w:numId w:val="0"/>
              </w:numPr>
              <w:spacing w:line="360" w:lineRule="auto"/>
              <w:ind w:firstLine="480" w:firstLineChars="200"/>
              <w:rPr>
                <w:rFonts w:hint="eastAsia" w:cs="Times New Roman"/>
                <w:color w:val="auto"/>
                <w:szCs w:val="20"/>
                <w:lang w:val="en-US" w:eastAsia="zh-CN"/>
              </w:rPr>
            </w:pPr>
            <w:r>
              <w:rPr>
                <w:rFonts w:hint="eastAsia" w:ascii="Times New Roman" w:hAnsi="Times New Roman" w:eastAsia="宋体" w:cs="Times New Roman"/>
                <w:color w:val="auto"/>
                <w:kern w:val="2"/>
                <w:sz w:val="24"/>
                <w:szCs w:val="20"/>
                <w:lang w:val="en-US" w:eastAsia="zh-CN" w:bidi="ar-SA"/>
              </w:rPr>
              <w:t>1）</w:t>
            </w:r>
            <w:r>
              <w:rPr>
                <w:rFonts w:hint="eastAsia"/>
                <w:color w:val="auto"/>
                <w:sz w:val="24"/>
                <w:szCs w:val="24"/>
                <w:lang w:val="en-US" w:eastAsia="zh-CN"/>
              </w:rPr>
              <w:t>脱标：采用脱标机将瓶身与标签分离，脱标机的主轴上装有刀片，刀片与主轴中心线有一定的夹角，主轴旋转时会将</w:t>
            </w:r>
            <w:r>
              <w:rPr>
                <w:rFonts w:hint="eastAsia" w:cs="Times New Roman"/>
                <w:color w:val="auto"/>
                <w:szCs w:val="20"/>
                <w:lang w:val="en-US" w:eastAsia="zh-CN"/>
              </w:rPr>
              <w:t>废塑料瓶</w:t>
            </w:r>
            <w:r>
              <w:rPr>
                <w:rFonts w:hint="eastAsia"/>
                <w:color w:val="auto"/>
                <w:sz w:val="24"/>
                <w:szCs w:val="24"/>
                <w:lang w:val="en-US" w:eastAsia="zh-CN"/>
              </w:rPr>
              <w:t>推往出料口方向，刀片将标签剥离，风机将标签吹出，瓶身进入料仓。</w:t>
            </w:r>
            <w:r>
              <w:rPr>
                <w:rFonts w:hint="eastAsia" w:cs="Times New Roman"/>
                <w:color w:val="auto"/>
                <w:szCs w:val="20"/>
                <w:lang w:val="en-US" w:eastAsia="zh-CN"/>
              </w:rPr>
              <w:t>该过程产生噪声及废标签。</w:t>
            </w:r>
          </w:p>
          <w:p w14:paraId="31E70316">
            <w:pPr>
              <w:widowControl/>
              <w:numPr>
                <w:ilvl w:val="0"/>
                <w:numId w:val="0"/>
              </w:numPr>
              <w:spacing w:line="360" w:lineRule="auto"/>
              <w:ind w:firstLine="480" w:firstLineChars="200"/>
              <w:rPr>
                <w:rFonts w:hint="eastAsia"/>
                <w:color w:val="auto"/>
                <w:sz w:val="24"/>
                <w:szCs w:val="24"/>
                <w:lang w:val="en-US" w:eastAsia="zh-CN"/>
              </w:rPr>
            </w:pPr>
            <w:r>
              <w:rPr>
                <w:rFonts w:hint="eastAsia" w:ascii="Times New Roman" w:hAnsi="Times New Roman" w:eastAsia="宋体" w:cs="Times New Roman"/>
                <w:color w:val="auto"/>
                <w:kern w:val="2"/>
                <w:sz w:val="24"/>
                <w:szCs w:val="20"/>
                <w:lang w:val="en-US" w:eastAsia="zh-CN" w:bidi="ar-SA"/>
              </w:rPr>
              <w:t>2）</w:t>
            </w:r>
            <w:r>
              <w:rPr>
                <w:rFonts w:hint="eastAsia"/>
                <w:color w:val="auto"/>
                <w:sz w:val="24"/>
                <w:szCs w:val="24"/>
                <w:lang w:val="en-US" w:eastAsia="zh-CN"/>
              </w:rPr>
              <w:t>破碎：瓶身经提料机进入破碎机，破碎成14</w:t>
            </w:r>
            <w:r>
              <w:rPr>
                <w:rFonts w:hint="default" w:ascii="Times New Roman" w:hAnsi="Times New Roman" w:cs="Times New Roman"/>
                <w:color w:val="auto"/>
                <w:sz w:val="21"/>
                <w:szCs w:val="21"/>
                <w:lang w:val="en-US" w:eastAsia="zh-CN"/>
              </w:rPr>
              <w:t>～</w:t>
            </w:r>
            <w:r>
              <w:rPr>
                <w:rFonts w:hint="eastAsia"/>
                <w:color w:val="auto"/>
                <w:sz w:val="24"/>
                <w:szCs w:val="24"/>
                <w:lang w:val="en-US" w:eastAsia="zh-CN"/>
              </w:rPr>
              <w:t>16mm的塑料片，项目采用湿法破碎，破碎机自带喷淋装置，喷淋水为厂区污水处理站处理后的回用水，塑料片和水一起进入漂洗槽。</w:t>
            </w:r>
            <w:r>
              <w:rPr>
                <w:rFonts w:hint="eastAsia" w:cs="Times New Roman"/>
                <w:color w:val="auto"/>
                <w:szCs w:val="20"/>
                <w:lang w:val="en-US" w:eastAsia="zh-CN"/>
              </w:rPr>
              <w:t>该过程产生噪声。</w:t>
            </w:r>
          </w:p>
          <w:p w14:paraId="1F351872">
            <w:pPr>
              <w:widowControl/>
              <w:numPr>
                <w:ilvl w:val="0"/>
                <w:numId w:val="0"/>
              </w:numPr>
              <w:spacing w:line="360" w:lineRule="auto"/>
              <w:ind w:firstLine="480" w:firstLineChars="200"/>
              <w:rPr>
                <w:rFonts w:hint="eastAsia" w:cs="Times New Roman"/>
                <w:color w:val="auto"/>
                <w:szCs w:val="20"/>
                <w:lang w:val="en-US" w:eastAsia="zh-CN"/>
              </w:rPr>
            </w:pPr>
            <w:r>
              <w:rPr>
                <w:rFonts w:hint="eastAsia" w:cs="Times New Roman"/>
                <w:color w:val="auto"/>
                <w:kern w:val="2"/>
                <w:sz w:val="24"/>
                <w:szCs w:val="20"/>
                <w:lang w:val="en-US" w:eastAsia="zh-CN" w:bidi="ar-SA"/>
              </w:rPr>
              <w:t>3</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漂洗：塑料片在漂洗槽内清洗一次，不添加清洗剂，瓶盖与少量的标签浮在水面，人工捞出，塑料片沉入水底，通过提料机输送至脱水机。漂洗水采用厂区污水处理站处理后的回用水，槽内每天补水，半月更换一次。</w:t>
            </w:r>
            <w:r>
              <w:rPr>
                <w:rFonts w:hint="eastAsia" w:cs="Times New Roman"/>
                <w:color w:val="auto"/>
                <w:szCs w:val="20"/>
                <w:lang w:val="en-US" w:eastAsia="zh-CN"/>
              </w:rPr>
              <w:t>该过程产生废水。</w:t>
            </w:r>
          </w:p>
          <w:p w14:paraId="059BDB17">
            <w:pPr>
              <w:widowControl/>
              <w:numPr>
                <w:ilvl w:val="0"/>
                <w:numId w:val="0"/>
              </w:numPr>
              <w:spacing w:line="360" w:lineRule="auto"/>
              <w:ind w:firstLine="480" w:firstLineChars="200"/>
              <w:rPr>
                <w:rFonts w:hint="eastAsia" w:cs="Times New Roman"/>
                <w:color w:val="auto"/>
                <w:szCs w:val="20"/>
                <w:lang w:val="en-US" w:eastAsia="zh-CN"/>
              </w:rPr>
            </w:pPr>
            <w:r>
              <w:rPr>
                <w:rFonts w:hint="eastAsia" w:cs="Times New Roman"/>
                <w:color w:val="auto"/>
                <w:kern w:val="2"/>
                <w:sz w:val="24"/>
                <w:szCs w:val="20"/>
                <w:lang w:val="en-US" w:eastAsia="zh-CN" w:bidi="ar-SA"/>
              </w:rPr>
              <w:t>4</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脱水：塑料片在脱水机内通过离心力的作用将水分离出去。</w:t>
            </w:r>
            <w:r>
              <w:rPr>
                <w:rFonts w:hint="eastAsia" w:cs="Times New Roman"/>
                <w:color w:val="auto"/>
                <w:szCs w:val="20"/>
                <w:lang w:val="en-US" w:eastAsia="zh-CN"/>
              </w:rPr>
              <w:t>该过程产生噪声及废水。</w:t>
            </w:r>
          </w:p>
          <w:p w14:paraId="30F1FB92">
            <w:pPr>
              <w:widowControl/>
              <w:numPr>
                <w:ilvl w:val="0"/>
                <w:numId w:val="0"/>
              </w:numPr>
              <w:spacing w:line="360" w:lineRule="auto"/>
              <w:ind w:firstLine="480" w:firstLineChars="200"/>
              <w:rPr>
                <w:rFonts w:hint="eastAsia"/>
                <w:color w:val="auto"/>
                <w:sz w:val="24"/>
                <w:szCs w:val="24"/>
                <w:lang w:val="en-US" w:eastAsia="zh-CN"/>
              </w:rPr>
            </w:pPr>
            <w:r>
              <w:rPr>
                <w:rFonts w:hint="eastAsia" w:cs="Times New Roman"/>
                <w:color w:val="auto"/>
                <w:kern w:val="2"/>
                <w:sz w:val="24"/>
                <w:szCs w:val="20"/>
                <w:lang w:val="en-US" w:eastAsia="zh-CN" w:bidi="ar-SA"/>
              </w:rPr>
              <w:t>5</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风选：脱水后的塑料片中含有少量的标签，经螺旋管道送入风选机，将标签吹出。</w:t>
            </w:r>
            <w:r>
              <w:rPr>
                <w:rFonts w:hint="eastAsia" w:cs="Times New Roman"/>
                <w:color w:val="auto"/>
                <w:szCs w:val="20"/>
                <w:lang w:val="en-US" w:eastAsia="zh-CN"/>
              </w:rPr>
              <w:t>该过程产生噪声及废标签。</w:t>
            </w:r>
          </w:p>
          <w:p w14:paraId="63CC77DB">
            <w:pPr>
              <w:widowControl/>
              <w:spacing w:line="360" w:lineRule="auto"/>
              <w:ind w:firstLine="482"/>
              <w:rPr>
                <w:rFonts w:hint="eastAsia"/>
                <w:color w:val="auto"/>
                <w:sz w:val="24"/>
                <w:szCs w:val="24"/>
                <w:lang w:val="en-US" w:eastAsia="zh-CN"/>
              </w:rPr>
            </w:pPr>
            <w:r>
              <w:rPr>
                <w:rFonts w:hint="eastAsia" w:cs="Times New Roman"/>
                <w:color w:val="auto"/>
                <w:kern w:val="2"/>
                <w:sz w:val="24"/>
                <w:szCs w:val="20"/>
                <w:lang w:val="en-US" w:eastAsia="zh-CN" w:bidi="ar-SA"/>
              </w:rPr>
              <w:t>6</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包装：塑料片进入包装机包装成吨包，入库外售。</w:t>
            </w:r>
          </w:p>
          <w:p w14:paraId="13D925E5">
            <w:pPr>
              <w:widowControl/>
              <w:spacing w:line="360" w:lineRule="auto"/>
              <w:ind w:firstLine="482"/>
              <w:rPr>
                <w:rFonts w:hint="eastAsia"/>
                <w:color w:val="auto"/>
                <w:sz w:val="24"/>
                <w:szCs w:val="24"/>
                <w:lang w:val="en-US" w:eastAsia="zh-CN"/>
              </w:rPr>
            </w:pPr>
            <w:r>
              <w:rPr>
                <w:rFonts w:hint="eastAsia" w:cs="Times New Roman"/>
                <w:color w:val="auto"/>
                <w:lang w:val="en-US" w:eastAsia="zh-CN"/>
              </w:rPr>
              <w:t>5.非</w:t>
            </w:r>
            <w:r>
              <w:rPr>
                <w:rFonts w:hint="eastAsia" w:cs="Times New Roman"/>
                <w:color w:val="auto"/>
                <w:szCs w:val="20"/>
                <w:lang w:val="en-US" w:eastAsia="zh-CN"/>
              </w:rPr>
              <w:t>3A废塑料瓶处理如下</w:t>
            </w:r>
            <w:r>
              <w:rPr>
                <w:rFonts w:hint="eastAsia"/>
                <w:color w:val="auto"/>
                <w:sz w:val="24"/>
                <w:szCs w:val="24"/>
                <w:lang w:val="en-US" w:eastAsia="zh-CN"/>
              </w:rPr>
              <w:t>：</w:t>
            </w:r>
          </w:p>
          <w:p w14:paraId="2E575E7E">
            <w:pPr>
              <w:widowControl/>
              <w:numPr>
                <w:ilvl w:val="0"/>
                <w:numId w:val="0"/>
              </w:numPr>
              <w:spacing w:line="360" w:lineRule="auto"/>
              <w:ind w:firstLine="480" w:firstLineChars="200"/>
              <w:rPr>
                <w:rFonts w:hint="eastAsia" w:cs="Times New Roman"/>
                <w:color w:val="auto"/>
                <w:szCs w:val="20"/>
                <w:lang w:val="en-US" w:eastAsia="zh-CN"/>
              </w:rPr>
            </w:pPr>
            <w:r>
              <w:rPr>
                <w:rFonts w:hint="eastAsia" w:ascii="Times New Roman" w:hAnsi="Times New Roman" w:eastAsia="宋体" w:cs="Times New Roman"/>
                <w:color w:val="auto"/>
                <w:kern w:val="2"/>
                <w:sz w:val="24"/>
                <w:szCs w:val="20"/>
                <w:lang w:val="en-US" w:eastAsia="zh-CN" w:bidi="ar-SA"/>
              </w:rPr>
              <w:t>1）</w:t>
            </w:r>
            <w:r>
              <w:rPr>
                <w:rFonts w:hint="eastAsia"/>
                <w:color w:val="auto"/>
                <w:sz w:val="24"/>
                <w:szCs w:val="24"/>
                <w:lang w:val="en-US" w:eastAsia="zh-CN"/>
              </w:rPr>
              <w:t>脱标：采用脱标机将瓶身与标签分离，脱标机的主轴上装有刀片，刀片与主轴中心线有一定的夹角，主轴旋转时会将</w:t>
            </w:r>
            <w:r>
              <w:rPr>
                <w:rFonts w:hint="eastAsia" w:cs="Times New Roman"/>
                <w:color w:val="auto"/>
                <w:szCs w:val="20"/>
                <w:lang w:val="en-US" w:eastAsia="zh-CN"/>
              </w:rPr>
              <w:t>废塑料瓶</w:t>
            </w:r>
            <w:r>
              <w:rPr>
                <w:rFonts w:hint="eastAsia"/>
                <w:color w:val="auto"/>
                <w:sz w:val="24"/>
                <w:szCs w:val="24"/>
                <w:lang w:val="en-US" w:eastAsia="zh-CN"/>
              </w:rPr>
              <w:t>推往出料口方向，刀片将标签剥离，风机将标签吹出，瓶身经提料机进入色选机。</w:t>
            </w:r>
            <w:r>
              <w:rPr>
                <w:rFonts w:hint="eastAsia" w:cs="Times New Roman"/>
                <w:color w:val="auto"/>
                <w:szCs w:val="20"/>
                <w:lang w:val="en-US" w:eastAsia="zh-CN"/>
              </w:rPr>
              <w:t>该过程产生噪声及废标签。</w:t>
            </w:r>
          </w:p>
          <w:p w14:paraId="0EEB320C">
            <w:pPr>
              <w:widowControl/>
              <w:numPr>
                <w:ilvl w:val="0"/>
                <w:numId w:val="0"/>
              </w:numPr>
              <w:spacing w:line="360" w:lineRule="auto"/>
              <w:ind w:firstLine="480" w:firstLineChars="200"/>
              <w:rPr>
                <w:rFonts w:hint="eastAsia"/>
                <w:color w:val="auto"/>
                <w:sz w:val="24"/>
                <w:szCs w:val="24"/>
                <w:lang w:val="en-US" w:eastAsia="zh-CN"/>
              </w:rPr>
            </w:pPr>
            <w:r>
              <w:rPr>
                <w:rFonts w:hint="eastAsia" w:ascii="Times New Roman" w:hAnsi="Times New Roman" w:eastAsia="宋体" w:cs="Times New Roman"/>
                <w:color w:val="auto"/>
                <w:kern w:val="2"/>
                <w:sz w:val="24"/>
                <w:szCs w:val="20"/>
                <w:lang w:val="en-US" w:eastAsia="zh-CN" w:bidi="ar-SA"/>
              </w:rPr>
              <w:t>2）</w:t>
            </w:r>
            <w:r>
              <w:rPr>
                <w:rFonts w:hint="eastAsia" w:cs="Times New Roman"/>
                <w:color w:val="auto"/>
                <w:kern w:val="2"/>
                <w:sz w:val="24"/>
                <w:szCs w:val="20"/>
                <w:lang w:val="en-US" w:eastAsia="zh-CN" w:bidi="ar-SA"/>
              </w:rPr>
              <w:t>色选</w:t>
            </w:r>
            <w:r>
              <w:rPr>
                <w:rFonts w:hint="eastAsia"/>
                <w:color w:val="auto"/>
                <w:sz w:val="24"/>
                <w:szCs w:val="24"/>
                <w:lang w:val="en-US" w:eastAsia="zh-CN"/>
              </w:rPr>
              <w:t>：色选机是一种基于物料光学特性差异的无损分选设备，通过光电探测技术自动分拣异色物料。本项目将瓶身分为蓝白色和黄绿色，分别进入料仓。</w:t>
            </w:r>
            <w:r>
              <w:rPr>
                <w:rFonts w:hint="eastAsia" w:cs="Times New Roman"/>
                <w:color w:val="auto"/>
                <w:szCs w:val="20"/>
                <w:lang w:val="en-US" w:eastAsia="zh-CN"/>
              </w:rPr>
              <w:t>该过程产生噪声。</w:t>
            </w:r>
          </w:p>
          <w:p w14:paraId="7F9024B5">
            <w:pPr>
              <w:widowControl/>
              <w:numPr>
                <w:ilvl w:val="0"/>
                <w:numId w:val="0"/>
              </w:numPr>
              <w:spacing w:line="360" w:lineRule="auto"/>
              <w:ind w:firstLine="480" w:firstLineChars="200"/>
              <w:rPr>
                <w:rFonts w:hint="default" w:cs="Times New Roman"/>
                <w:color w:val="auto"/>
                <w:szCs w:val="20"/>
                <w:lang w:val="en-US" w:eastAsia="zh-CN"/>
              </w:rPr>
            </w:pPr>
            <w:r>
              <w:rPr>
                <w:rFonts w:hint="eastAsia" w:cs="Times New Roman"/>
                <w:color w:val="auto"/>
                <w:kern w:val="2"/>
                <w:sz w:val="24"/>
                <w:szCs w:val="20"/>
                <w:lang w:val="en-US" w:eastAsia="zh-CN" w:bidi="ar-SA"/>
              </w:rPr>
              <w:t>3</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破碎、漂洗、脱水、风选：与</w:t>
            </w:r>
            <w:r>
              <w:rPr>
                <w:rFonts w:hint="eastAsia" w:cs="Times New Roman"/>
                <w:color w:val="auto"/>
                <w:szCs w:val="20"/>
                <w:lang w:val="en-US" w:eastAsia="zh-CN"/>
              </w:rPr>
              <w:t>3A废塑料瓶</w:t>
            </w:r>
            <w:r>
              <w:rPr>
                <w:rFonts w:hint="eastAsia"/>
                <w:color w:val="auto"/>
                <w:sz w:val="24"/>
                <w:szCs w:val="24"/>
                <w:lang w:val="en-US" w:eastAsia="zh-CN"/>
              </w:rPr>
              <w:t>破碎、漂洗、脱水、风选工艺和产污环节相同，不再赘述。蓝白色瓶身和黄绿色瓶身分2条生产线进行处理，风选后的塑料片分别进入对应颜色的料仓。料仓后的工序为一条生产线，2种颜色的塑料片交替生产。</w:t>
            </w:r>
          </w:p>
          <w:p w14:paraId="30826A85">
            <w:pPr>
              <w:widowControl/>
              <w:numPr>
                <w:ilvl w:val="0"/>
                <w:numId w:val="0"/>
              </w:numPr>
              <w:spacing w:line="360" w:lineRule="auto"/>
              <w:ind w:firstLine="480" w:firstLineChars="200"/>
              <w:rPr>
                <w:rFonts w:hint="eastAsia" w:cs="Times New Roman"/>
                <w:color w:val="auto"/>
                <w:szCs w:val="20"/>
                <w:lang w:val="en-US" w:eastAsia="zh-CN"/>
              </w:rPr>
            </w:pPr>
            <w:r>
              <w:rPr>
                <w:rFonts w:hint="eastAsia" w:cs="Times New Roman"/>
                <w:color w:val="auto"/>
                <w:kern w:val="2"/>
                <w:sz w:val="24"/>
                <w:szCs w:val="20"/>
                <w:lang w:val="en-US" w:eastAsia="zh-CN" w:bidi="ar-SA"/>
              </w:rPr>
              <w:t>4</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二次漂洗、脱水、风选：为了将瓶盖、标签彻底清理干净，项目对塑料片进行二次漂洗、脱水、风选，工艺和产污环节与前述漂洗、脱水、风选相同</w:t>
            </w:r>
            <w:r>
              <w:rPr>
                <w:rFonts w:hint="eastAsia" w:cs="Times New Roman"/>
                <w:color w:val="auto"/>
                <w:szCs w:val="20"/>
                <w:lang w:val="en-US" w:eastAsia="zh-CN"/>
              </w:rPr>
              <w:t>。</w:t>
            </w:r>
          </w:p>
          <w:p w14:paraId="413D00C3">
            <w:pPr>
              <w:widowControl/>
              <w:numPr>
                <w:ilvl w:val="0"/>
                <w:numId w:val="0"/>
              </w:numPr>
              <w:spacing w:line="360" w:lineRule="auto"/>
              <w:ind w:firstLine="480" w:firstLineChars="200"/>
              <w:rPr>
                <w:rFonts w:hint="eastAsia"/>
                <w:color w:val="auto"/>
                <w:sz w:val="24"/>
                <w:szCs w:val="24"/>
                <w:lang w:val="en-US" w:eastAsia="zh-CN"/>
              </w:rPr>
            </w:pPr>
            <w:r>
              <w:rPr>
                <w:rFonts w:hint="eastAsia" w:cs="Times New Roman"/>
                <w:color w:val="auto"/>
                <w:kern w:val="2"/>
                <w:sz w:val="24"/>
                <w:szCs w:val="20"/>
                <w:lang w:val="en-US" w:eastAsia="zh-CN" w:bidi="ar-SA"/>
              </w:rPr>
              <w:t>5</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热洗：脱水后的塑料片进入热洗罐进行深度清洗，项目采用5个热洗罐串联，均使用厂区污水处理站处理后的回用水，前3个热洗罐均添加片碱和清洗剂，逐步去除塑料片表面的油脂等沾染物；后2个热洗罐为清水，不添加片碱和清洗剂，使塑料片漂洗干净。热洗过程采用电加热，温度约为90℃，罐内每天补水，半月更换一次。</w:t>
            </w:r>
            <w:r>
              <w:rPr>
                <w:rFonts w:hint="eastAsia" w:cs="Times New Roman"/>
                <w:color w:val="auto"/>
                <w:szCs w:val="20"/>
                <w:lang w:val="en-US" w:eastAsia="zh-CN"/>
              </w:rPr>
              <w:t>该过程产生废水及废包装。</w:t>
            </w:r>
          </w:p>
          <w:p w14:paraId="0E4B9E93">
            <w:pPr>
              <w:widowControl/>
              <w:numPr>
                <w:ilvl w:val="0"/>
                <w:numId w:val="0"/>
              </w:numPr>
              <w:spacing w:line="360" w:lineRule="auto"/>
              <w:ind w:firstLine="480" w:firstLineChars="200"/>
              <w:rPr>
                <w:rFonts w:hint="default"/>
                <w:color w:val="auto"/>
                <w:sz w:val="24"/>
                <w:szCs w:val="24"/>
                <w:lang w:val="en-US" w:eastAsia="zh-CN"/>
              </w:rPr>
            </w:pPr>
            <w:r>
              <w:rPr>
                <w:rFonts w:hint="eastAsia" w:cs="Times New Roman"/>
                <w:color w:val="auto"/>
                <w:kern w:val="2"/>
                <w:sz w:val="24"/>
                <w:szCs w:val="20"/>
                <w:lang w:val="en-US" w:eastAsia="zh-CN" w:bidi="ar-SA"/>
              </w:rPr>
              <w:t>6</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冷洗、脱水：塑料片进入漂洗槽再次清洗，槽内使用新鲜水，每天补水，半月更换一次，而后进入脱水机将水分离出去。</w:t>
            </w:r>
            <w:r>
              <w:rPr>
                <w:rFonts w:hint="eastAsia" w:cs="Times New Roman"/>
                <w:color w:val="auto"/>
                <w:szCs w:val="20"/>
                <w:lang w:val="en-US" w:eastAsia="zh-CN"/>
              </w:rPr>
              <w:t>该过程产生噪声及废水。</w:t>
            </w:r>
          </w:p>
          <w:p w14:paraId="4EA3227F">
            <w:pPr>
              <w:widowControl/>
              <w:numPr>
                <w:ilvl w:val="0"/>
                <w:numId w:val="0"/>
              </w:numPr>
              <w:spacing w:line="360" w:lineRule="auto"/>
              <w:ind w:firstLine="480" w:firstLineChars="200"/>
              <w:rPr>
                <w:rFonts w:hint="eastAsia" w:cs="Times New Roman"/>
                <w:color w:val="auto"/>
                <w:szCs w:val="20"/>
                <w:lang w:val="en-US" w:eastAsia="zh-CN"/>
              </w:rPr>
            </w:pPr>
            <w:r>
              <w:rPr>
                <w:rFonts w:hint="eastAsia" w:cs="Times New Roman"/>
                <w:color w:val="auto"/>
                <w:kern w:val="2"/>
                <w:sz w:val="24"/>
                <w:szCs w:val="20"/>
                <w:lang w:val="en-US" w:eastAsia="zh-CN" w:bidi="ar-SA"/>
              </w:rPr>
              <w:t>7</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色选、质选：脱水后的塑料片进入色选机，将杂色的塑料片选出；然后进入材质机，将PP或PE等非PET的材质选出。</w:t>
            </w:r>
            <w:r>
              <w:rPr>
                <w:rFonts w:hint="eastAsia" w:cs="Times New Roman"/>
                <w:color w:val="auto"/>
                <w:szCs w:val="20"/>
                <w:lang w:val="en-US" w:eastAsia="zh-CN"/>
              </w:rPr>
              <w:t>该过程产生噪声及废</w:t>
            </w:r>
            <w:r>
              <w:rPr>
                <w:rFonts w:hint="eastAsia"/>
                <w:color w:val="auto"/>
                <w:sz w:val="24"/>
                <w:szCs w:val="24"/>
                <w:lang w:val="en-US" w:eastAsia="zh-CN"/>
              </w:rPr>
              <w:t>塑料片</w:t>
            </w:r>
            <w:r>
              <w:rPr>
                <w:rFonts w:hint="eastAsia" w:cs="Times New Roman"/>
                <w:color w:val="auto"/>
                <w:szCs w:val="20"/>
                <w:lang w:val="en-US" w:eastAsia="zh-CN"/>
              </w:rPr>
              <w:t>。</w:t>
            </w:r>
          </w:p>
          <w:p w14:paraId="7436E45E">
            <w:pPr>
              <w:widowControl/>
              <w:numPr>
                <w:ilvl w:val="0"/>
                <w:numId w:val="0"/>
              </w:numPr>
              <w:spacing w:line="360" w:lineRule="auto"/>
              <w:ind w:firstLine="480" w:firstLineChars="200"/>
              <w:rPr>
                <w:rFonts w:hint="default"/>
                <w:color w:val="auto"/>
                <w:sz w:val="24"/>
                <w:szCs w:val="24"/>
                <w:lang w:val="en-US" w:eastAsia="zh-CN"/>
              </w:rPr>
            </w:pPr>
            <w:r>
              <w:rPr>
                <w:rFonts w:hint="eastAsia" w:cs="Times New Roman"/>
                <w:color w:val="auto"/>
                <w:kern w:val="2"/>
                <w:sz w:val="24"/>
                <w:szCs w:val="20"/>
                <w:lang w:val="en-US" w:eastAsia="zh-CN" w:bidi="ar-SA"/>
              </w:rPr>
              <w:t>8</w:t>
            </w:r>
            <w:r>
              <w:rPr>
                <w:rFonts w:hint="eastAsia" w:ascii="Times New Roman" w:hAnsi="Times New Roman" w:eastAsia="宋体" w:cs="Times New Roman"/>
                <w:color w:val="auto"/>
                <w:kern w:val="2"/>
                <w:sz w:val="24"/>
                <w:szCs w:val="20"/>
                <w:lang w:val="en-US" w:eastAsia="zh-CN" w:bidi="ar-SA"/>
              </w:rPr>
              <w:t>）</w:t>
            </w:r>
            <w:r>
              <w:rPr>
                <w:rFonts w:hint="eastAsia"/>
                <w:color w:val="auto"/>
                <w:sz w:val="24"/>
                <w:szCs w:val="24"/>
                <w:lang w:val="en-US" w:eastAsia="zh-CN"/>
              </w:rPr>
              <w:t>包装：塑料片进入包装机包装成吨包，入库外售。</w:t>
            </w:r>
          </w:p>
          <w:p w14:paraId="4D4EC3E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s="Times New Roman"/>
                <w:color w:val="auto"/>
                <w:lang w:val="en-US" w:eastAsia="zh-CN"/>
              </w:rPr>
            </w:pPr>
            <w:r>
              <w:rPr>
                <w:rFonts w:hint="default" w:ascii="Times New Roman" w:hAnsi="Times New Roman" w:cs="Times New Roman"/>
                <w:b/>
                <w:bCs/>
                <w:color w:val="auto"/>
                <w:szCs w:val="20"/>
              </w:rPr>
              <w:t>（</w:t>
            </w:r>
            <w:r>
              <w:rPr>
                <w:rFonts w:hint="eastAsia" w:cs="Times New Roman"/>
                <w:b/>
                <w:bCs/>
                <w:color w:val="auto"/>
                <w:szCs w:val="20"/>
                <w:lang w:val="en-US" w:eastAsia="zh-CN"/>
              </w:rPr>
              <w:t>三</w:t>
            </w:r>
            <w:r>
              <w:rPr>
                <w:rFonts w:hint="default" w:ascii="Times New Roman" w:hAnsi="Times New Roman" w:cs="Times New Roman"/>
                <w:b/>
                <w:bCs/>
                <w:color w:val="auto"/>
                <w:szCs w:val="20"/>
              </w:rPr>
              <w:t>）</w:t>
            </w:r>
            <w:r>
              <w:rPr>
                <w:rFonts w:hint="default" w:ascii="Times New Roman" w:hAnsi="Times New Roman" w:cs="Times New Roman"/>
                <w:b/>
                <w:bCs/>
                <w:color w:val="auto"/>
                <w:szCs w:val="20"/>
                <w:lang w:val="en-US" w:eastAsia="zh-CN"/>
              </w:rPr>
              <w:t>PE</w:t>
            </w:r>
            <w:r>
              <w:rPr>
                <w:rFonts w:hint="eastAsia" w:cs="Times New Roman"/>
                <w:b/>
                <w:bCs/>
                <w:color w:val="auto"/>
                <w:szCs w:val="20"/>
                <w:lang w:val="en-US" w:eastAsia="zh-CN"/>
              </w:rPr>
              <w:t>、</w:t>
            </w:r>
            <w:r>
              <w:rPr>
                <w:rFonts w:hint="default" w:ascii="Times New Roman" w:hAnsi="Times New Roman" w:cs="Times New Roman"/>
                <w:b/>
                <w:bCs/>
                <w:color w:val="auto"/>
                <w:szCs w:val="20"/>
                <w:lang w:val="en-US" w:eastAsia="zh-CN"/>
              </w:rPr>
              <w:t>P</w:t>
            </w:r>
            <w:r>
              <w:rPr>
                <w:rFonts w:hint="eastAsia" w:cs="Times New Roman"/>
                <w:b/>
                <w:bCs/>
                <w:color w:val="auto"/>
                <w:szCs w:val="20"/>
                <w:lang w:val="en-US" w:eastAsia="zh-CN"/>
              </w:rPr>
              <w:t>P</w:t>
            </w:r>
            <w:r>
              <w:rPr>
                <w:rFonts w:hint="default" w:ascii="Times New Roman" w:hAnsi="Times New Roman" w:cs="Times New Roman"/>
                <w:b/>
                <w:bCs/>
                <w:color w:val="auto"/>
                <w:szCs w:val="20"/>
                <w:lang w:val="en-US" w:eastAsia="zh-CN"/>
              </w:rPr>
              <w:t>废瓶回收线</w:t>
            </w:r>
          </w:p>
          <w:p w14:paraId="3E980B7B">
            <w:pPr>
              <w:widowControl/>
              <w:spacing w:line="360" w:lineRule="auto"/>
              <w:ind w:firstLine="482"/>
              <w:rPr>
                <w:rFonts w:hint="default" w:ascii="Times New Roman" w:hAnsi="Times New Roman" w:cs="Times New Roman"/>
                <w:b/>
                <w:bCs/>
                <w:color w:val="auto"/>
                <w:kern w:val="0"/>
              </w:rPr>
            </w:pPr>
            <w:r>
              <w:rPr>
                <w:rFonts w:hint="default" w:ascii="Times New Roman" w:hAnsi="Times New Roman" w:cs="Times New Roman"/>
                <w:color w:val="auto"/>
                <w:szCs w:val="20"/>
              </w:rPr>
              <w:t>本项目</w:t>
            </w:r>
            <w:r>
              <w:rPr>
                <w:rFonts w:hint="eastAsia" w:cs="Times New Roman"/>
                <w:color w:val="auto"/>
                <w:szCs w:val="20"/>
                <w:lang w:val="en-US" w:eastAsia="zh-CN"/>
              </w:rPr>
              <w:t>设1条PE废瓶回收线和1条PP废瓶回收线，每条线的生产设备和工艺流程均相同，具体</w:t>
            </w:r>
            <w:r>
              <w:rPr>
                <w:rFonts w:hint="default" w:ascii="Times New Roman" w:hAnsi="Times New Roman" w:cs="Times New Roman"/>
                <w:b w:val="0"/>
                <w:bCs w:val="0"/>
                <w:color w:val="auto"/>
                <w:kern w:val="0"/>
              </w:rPr>
              <w:t>工艺流程</w:t>
            </w:r>
            <w:r>
              <w:rPr>
                <w:rFonts w:hint="eastAsia" w:cs="Times New Roman"/>
                <w:b w:val="0"/>
                <w:bCs w:val="0"/>
                <w:color w:val="auto"/>
                <w:kern w:val="0"/>
                <w:lang w:val="en-US" w:eastAsia="zh-CN"/>
              </w:rPr>
              <w:t>如下</w:t>
            </w:r>
            <w:r>
              <w:rPr>
                <w:rFonts w:hint="default" w:ascii="Times New Roman" w:hAnsi="Times New Roman" w:cs="Times New Roman"/>
                <w:b w:val="0"/>
                <w:bCs w:val="0"/>
                <w:color w:val="auto"/>
                <w:kern w:val="0"/>
              </w:rPr>
              <w:t>：</w:t>
            </w:r>
          </w:p>
          <w:p w14:paraId="1F8BC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p>
          <w:p w14:paraId="2E5537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ascii="宋体" w:hAnsi="宋体" w:eastAsia="宋体" w:cs="宋体"/>
                <w:color w:val="auto"/>
                <w:kern w:val="0"/>
                <w:sz w:val="24"/>
                <w:szCs w:val="24"/>
                <w:lang w:val="en-US" w:eastAsia="zh-CN" w:bidi="ar"/>
              </w:rPr>
              <w:drawing>
                <wp:inline distT="0" distB="0" distL="114300" distR="114300">
                  <wp:extent cx="2276475" cy="3971925"/>
                  <wp:effectExtent l="0" t="0" r="0" b="9525"/>
                  <wp:docPr id="16"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IMG_256"/>
                          <pic:cNvPicPr>
                            <a:picLocks noChangeAspect="1"/>
                          </pic:cNvPicPr>
                        </pic:nvPicPr>
                        <pic:blipFill>
                          <a:blip r:embed="rId19"/>
                          <a:stretch>
                            <a:fillRect/>
                          </a:stretch>
                        </pic:blipFill>
                        <pic:spPr>
                          <a:xfrm>
                            <a:off x="0" y="0"/>
                            <a:ext cx="2276475" cy="3971925"/>
                          </a:xfrm>
                          <a:prstGeom prst="rect">
                            <a:avLst/>
                          </a:prstGeom>
                          <a:noFill/>
                          <a:ln w="9525">
                            <a:noFill/>
                          </a:ln>
                        </pic:spPr>
                      </pic:pic>
                    </a:graphicData>
                  </a:graphic>
                </wp:inline>
              </w:drawing>
            </w:r>
          </w:p>
          <w:p w14:paraId="5A818D18">
            <w:pPr>
              <w:spacing w:line="36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w:t>
            </w:r>
            <w:r>
              <w:rPr>
                <w:rFonts w:hint="eastAsia" w:cs="Times New Roman"/>
                <w:b/>
                <w:bCs/>
                <w:color w:val="auto"/>
                <w:sz w:val="21"/>
                <w:szCs w:val="21"/>
                <w:lang w:val="en-US" w:eastAsia="zh-CN"/>
              </w:rPr>
              <w:t xml:space="preserve">4 </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PE</w:t>
            </w:r>
            <w:r>
              <w:rPr>
                <w:rFonts w:hint="eastAsia" w:cs="Times New Roman"/>
                <w:b/>
                <w:bCs/>
                <w:color w:val="auto"/>
                <w:sz w:val="21"/>
                <w:szCs w:val="21"/>
                <w:lang w:val="en-US" w:eastAsia="zh-CN"/>
              </w:rPr>
              <w:t>、PP</w:t>
            </w:r>
            <w:r>
              <w:rPr>
                <w:rFonts w:hint="default" w:ascii="Times New Roman" w:hAnsi="Times New Roman" w:cs="Times New Roman"/>
                <w:b/>
                <w:bCs/>
                <w:color w:val="auto"/>
                <w:sz w:val="21"/>
                <w:szCs w:val="21"/>
                <w:lang w:val="en-US" w:eastAsia="zh-CN"/>
              </w:rPr>
              <w:t>废瓶回收线</w:t>
            </w:r>
            <w:r>
              <w:rPr>
                <w:rFonts w:hint="default" w:ascii="Times New Roman" w:hAnsi="Times New Roman" w:cs="Times New Roman"/>
                <w:b/>
                <w:bCs/>
                <w:color w:val="auto"/>
                <w:sz w:val="21"/>
                <w:szCs w:val="21"/>
              </w:rPr>
              <w:t>生产工艺流程及产污环节图</w:t>
            </w:r>
          </w:p>
          <w:p w14:paraId="597CC774">
            <w:pPr>
              <w:spacing w:line="360" w:lineRule="auto"/>
              <w:ind w:firstLine="480"/>
              <w:rPr>
                <w:rFonts w:hint="default" w:cs="Times New Roman"/>
                <w:color w:val="auto"/>
                <w:szCs w:val="20"/>
                <w:lang w:val="en-US" w:eastAsia="zh-CN"/>
              </w:rPr>
            </w:pPr>
            <w:r>
              <w:rPr>
                <w:rFonts w:hint="eastAsia" w:cs="Times New Roman"/>
                <w:color w:val="auto"/>
                <w:szCs w:val="20"/>
                <w:lang w:val="en-US" w:eastAsia="zh-CN"/>
              </w:rPr>
              <w:t>1.开包</w:t>
            </w:r>
            <w:r>
              <w:rPr>
                <w:rFonts w:hint="default" w:ascii="Times New Roman" w:hAnsi="Times New Roman" w:cs="Times New Roman"/>
                <w:color w:val="auto"/>
                <w:szCs w:val="20"/>
              </w:rPr>
              <w:t>：</w:t>
            </w:r>
            <w:r>
              <w:rPr>
                <w:rFonts w:hint="eastAsia" w:cs="Times New Roman"/>
                <w:color w:val="auto"/>
                <w:szCs w:val="20"/>
                <w:lang w:val="en-US" w:eastAsia="zh-CN"/>
              </w:rPr>
              <w:t>项目外购的废塑料瓶已压成吨块，外缠铁丝固定，项目采用开包机切割铁丝，同时将废塑料瓶打散，人工将铁丝挑选出来。该过程产生噪声及废铁丝。</w:t>
            </w:r>
          </w:p>
          <w:p w14:paraId="136D471B">
            <w:pPr>
              <w:spacing w:after="0" w:line="360" w:lineRule="auto"/>
              <w:ind w:firstLine="480" w:firstLineChars="200"/>
              <w:jc w:val="both"/>
              <w:rPr>
                <w:rFonts w:hint="eastAsia" w:cs="Times New Roman"/>
                <w:color w:val="auto"/>
                <w:szCs w:val="20"/>
                <w:lang w:val="en-US" w:eastAsia="zh-CN"/>
              </w:rPr>
            </w:pPr>
            <w:r>
              <w:rPr>
                <w:rFonts w:hint="eastAsia" w:cs="Times New Roman"/>
                <w:color w:val="auto"/>
                <w:szCs w:val="20"/>
                <w:lang w:val="en-US" w:eastAsia="zh-CN"/>
              </w:rPr>
              <w:t>2.</w:t>
            </w:r>
            <w:r>
              <w:rPr>
                <w:rFonts w:hint="eastAsia"/>
                <w:color w:val="auto"/>
                <w:sz w:val="24"/>
                <w:szCs w:val="24"/>
                <w:lang w:val="en-US" w:eastAsia="zh-CN"/>
              </w:rPr>
              <w:t>破碎：</w:t>
            </w:r>
            <w:r>
              <w:rPr>
                <w:rFonts w:hint="eastAsia" w:cs="Times New Roman"/>
                <w:color w:val="auto"/>
                <w:szCs w:val="20"/>
                <w:lang w:val="en-US" w:eastAsia="zh-CN"/>
              </w:rPr>
              <w:t>废塑料瓶</w:t>
            </w:r>
            <w:r>
              <w:rPr>
                <w:rFonts w:hint="eastAsia"/>
                <w:color w:val="auto"/>
                <w:sz w:val="24"/>
                <w:szCs w:val="24"/>
                <w:lang w:val="en-US" w:eastAsia="zh-CN"/>
              </w:rPr>
              <w:t>经提料机进入破碎机，破碎成14—16mm的塑料片，项目采用湿法破碎，破碎机自带喷淋装置，喷淋水为厂区污水处理站处理后的回用水。</w:t>
            </w:r>
            <w:r>
              <w:rPr>
                <w:rFonts w:hint="eastAsia" w:cs="Times New Roman"/>
                <w:color w:val="auto"/>
                <w:szCs w:val="20"/>
                <w:lang w:val="en-US" w:eastAsia="zh-CN"/>
              </w:rPr>
              <w:t>该过程产生噪声。</w:t>
            </w:r>
          </w:p>
          <w:p w14:paraId="397E90AB">
            <w:pPr>
              <w:spacing w:line="360" w:lineRule="auto"/>
              <w:ind w:firstLine="480"/>
              <w:rPr>
                <w:rFonts w:hint="eastAsia"/>
                <w:color w:val="auto"/>
                <w:sz w:val="24"/>
                <w:szCs w:val="24"/>
                <w:lang w:val="en-US" w:eastAsia="zh-CN"/>
              </w:rPr>
            </w:pPr>
            <w:r>
              <w:rPr>
                <w:rFonts w:hint="eastAsia" w:cs="Times New Roman"/>
                <w:color w:val="auto"/>
                <w:szCs w:val="20"/>
                <w:lang w:val="en-US" w:eastAsia="zh-CN"/>
              </w:rPr>
              <w:t>3.</w:t>
            </w:r>
            <w:r>
              <w:rPr>
                <w:rFonts w:hint="eastAsia"/>
                <w:color w:val="auto"/>
                <w:sz w:val="24"/>
                <w:szCs w:val="24"/>
                <w:lang w:val="en-US" w:eastAsia="zh-CN"/>
              </w:rPr>
              <w:t>脱水</w:t>
            </w:r>
            <w:r>
              <w:rPr>
                <w:rFonts w:hint="eastAsia" w:cs="Times New Roman"/>
                <w:color w:val="auto"/>
                <w:szCs w:val="20"/>
                <w:lang w:val="en-US" w:eastAsia="zh-CN"/>
              </w:rPr>
              <w:t>：破碎后的</w:t>
            </w:r>
            <w:r>
              <w:rPr>
                <w:rFonts w:hint="eastAsia"/>
                <w:color w:val="auto"/>
                <w:sz w:val="24"/>
                <w:szCs w:val="24"/>
                <w:lang w:val="en-US" w:eastAsia="zh-CN"/>
              </w:rPr>
              <w:t>塑料片含有水，通过脱水机将水分离出去。</w:t>
            </w:r>
            <w:r>
              <w:rPr>
                <w:rFonts w:hint="eastAsia" w:cs="Times New Roman"/>
                <w:color w:val="auto"/>
                <w:szCs w:val="20"/>
                <w:lang w:val="en-US" w:eastAsia="zh-CN"/>
              </w:rPr>
              <w:t>该过程产生噪声及废水。</w:t>
            </w:r>
          </w:p>
          <w:p w14:paraId="63DD0A53">
            <w:pPr>
              <w:spacing w:line="360" w:lineRule="auto"/>
              <w:ind w:firstLine="480"/>
              <w:rPr>
                <w:rFonts w:hint="eastAsia"/>
                <w:color w:val="auto"/>
                <w:sz w:val="24"/>
                <w:szCs w:val="24"/>
                <w:lang w:val="en-US" w:eastAsia="zh-CN"/>
              </w:rPr>
            </w:pPr>
            <w:r>
              <w:rPr>
                <w:rFonts w:hint="eastAsia"/>
                <w:color w:val="auto"/>
                <w:sz w:val="24"/>
                <w:szCs w:val="24"/>
                <w:lang w:val="en-US" w:eastAsia="zh-CN"/>
              </w:rPr>
              <w:t>4.风选：脱水后的塑料片中含有瓶盖和标签，经螺旋管道送入风选机，将瓶盖和标签吹出。</w:t>
            </w:r>
            <w:r>
              <w:rPr>
                <w:rFonts w:hint="eastAsia" w:cs="Times New Roman"/>
                <w:color w:val="auto"/>
                <w:szCs w:val="20"/>
                <w:lang w:val="en-US" w:eastAsia="zh-CN"/>
              </w:rPr>
              <w:t>该过程产生噪声及废</w:t>
            </w:r>
            <w:r>
              <w:rPr>
                <w:rFonts w:hint="eastAsia"/>
                <w:color w:val="auto"/>
                <w:sz w:val="24"/>
                <w:szCs w:val="24"/>
                <w:lang w:val="en-US" w:eastAsia="zh-CN"/>
              </w:rPr>
              <w:t>瓶盖、标签</w:t>
            </w:r>
            <w:r>
              <w:rPr>
                <w:rFonts w:hint="eastAsia" w:cs="Times New Roman"/>
                <w:color w:val="auto"/>
                <w:szCs w:val="20"/>
                <w:lang w:val="en-US" w:eastAsia="zh-CN"/>
              </w:rPr>
              <w:t>。</w:t>
            </w:r>
          </w:p>
          <w:p w14:paraId="3D88CAEC">
            <w:pPr>
              <w:widowControl/>
              <w:numPr>
                <w:ilvl w:val="0"/>
                <w:numId w:val="0"/>
              </w:numPr>
              <w:spacing w:line="360" w:lineRule="auto"/>
              <w:ind w:firstLine="480" w:firstLineChars="200"/>
              <w:rPr>
                <w:rFonts w:hint="eastAsia" w:cs="Times New Roman"/>
                <w:color w:val="auto"/>
                <w:szCs w:val="20"/>
                <w:lang w:val="en-US" w:eastAsia="zh-CN"/>
              </w:rPr>
            </w:pPr>
            <w:r>
              <w:rPr>
                <w:rFonts w:hint="eastAsia"/>
                <w:color w:val="auto"/>
                <w:sz w:val="24"/>
                <w:szCs w:val="24"/>
                <w:lang w:val="en-US" w:eastAsia="zh-CN"/>
              </w:rPr>
              <w:t>5.漂洗、脱水：塑料片在漂洗槽内清洗一次，不添加清洗剂，瓶盖与标签浮在水面，人工捞出，塑料片沉入水底，通过提料机输送至脱水机。漂洗水采用厂区污水处理站处理后的回用水，槽内每天补水，半月更换一次。而后进入脱水机将水分离出去。</w:t>
            </w:r>
            <w:r>
              <w:rPr>
                <w:rFonts w:hint="eastAsia" w:cs="Times New Roman"/>
                <w:color w:val="auto"/>
                <w:szCs w:val="20"/>
                <w:lang w:val="en-US" w:eastAsia="zh-CN"/>
              </w:rPr>
              <w:t>该过程产生噪声、废水及废</w:t>
            </w:r>
            <w:r>
              <w:rPr>
                <w:rFonts w:hint="eastAsia"/>
                <w:color w:val="auto"/>
                <w:sz w:val="24"/>
                <w:szCs w:val="24"/>
                <w:lang w:val="en-US" w:eastAsia="zh-CN"/>
              </w:rPr>
              <w:t>瓶盖、标签</w:t>
            </w:r>
            <w:r>
              <w:rPr>
                <w:rFonts w:hint="eastAsia" w:cs="Times New Roman"/>
                <w:color w:val="auto"/>
                <w:szCs w:val="20"/>
                <w:lang w:val="en-US" w:eastAsia="zh-CN"/>
              </w:rPr>
              <w:t>。</w:t>
            </w:r>
          </w:p>
          <w:p w14:paraId="6B8DECE1">
            <w:pPr>
              <w:widowControl/>
              <w:numPr>
                <w:ilvl w:val="0"/>
                <w:numId w:val="0"/>
              </w:numPr>
              <w:spacing w:line="360" w:lineRule="auto"/>
              <w:ind w:firstLine="480" w:firstLineChars="200"/>
              <w:rPr>
                <w:rFonts w:hint="eastAsia" w:cs="Times New Roman"/>
                <w:color w:val="auto"/>
                <w:szCs w:val="20"/>
                <w:lang w:val="en-US" w:eastAsia="zh-CN"/>
              </w:rPr>
            </w:pPr>
            <w:r>
              <w:rPr>
                <w:rFonts w:hint="eastAsia" w:cs="Times New Roman"/>
                <w:color w:val="auto"/>
                <w:lang w:val="en-US" w:eastAsia="zh-CN"/>
              </w:rPr>
              <w:t>6.</w:t>
            </w:r>
            <w:r>
              <w:rPr>
                <w:rFonts w:hint="eastAsia"/>
                <w:color w:val="auto"/>
                <w:sz w:val="24"/>
                <w:szCs w:val="24"/>
                <w:lang w:val="en-US" w:eastAsia="zh-CN"/>
              </w:rPr>
              <w:t>热洗、脱水：脱水后的塑料片进入热洗罐进行深度清洗，项目采用2个热洗罐串联，优先使用污水处理站处理后的回用水，去除塑料片表面的沾染物或标签。热洗过程采用电加热，温度约为90℃，罐内每天补水，半月更换一次。而后进入脱水机将水分离出去。</w:t>
            </w:r>
            <w:r>
              <w:rPr>
                <w:rFonts w:hint="eastAsia" w:cs="Times New Roman"/>
                <w:color w:val="auto"/>
                <w:szCs w:val="20"/>
                <w:lang w:val="en-US" w:eastAsia="zh-CN"/>
              </w:rPr>
              <w:t>该过程产生噪声及废水。</w:t>
            </w:r>
          </w:p>
          <w:p w14:paraId="5B21B0A2">
            <w:pPr>
              <w:widowControl/>
              <w:numPr>
                <w:ilvl w:val="0"/>
                <w:numId w:val="0"/>
              </w:numPr>
              <w:spacing w:line="360" w:lineRule="auto"/>
              <w:ind w:firstLine="480" w:firstLineChars="200"/>
              <w:rPr>
                <w:rFonts w:hint="eastAsia"/>
                <w:color w:val="auto"/>
                <w:sz w:val="24"/>
                <w:szCs w:val="24"/>
                <w:lang w:val="en-US" w:eastAsia="zh-CN"/>
              </w:rPr>
            </w:pPr>
            <w:r>
              <w:rPr>
                <w:rFonts w:hint="eastAsia" w:cs="Times New Roman"/>
                <w:color w:val="auto"/>
                <w:kern w:val="2"/>
                <w:sz w:val="24"/>
                <w:szCs w:val="20"/>
                <w:lang w:val="en-US" w:eastAsia="zh-CN" w:bidi="ar-SA"/>
              </w:rPr>
              <w:t>7.二次</w:t>
            </w:r>
            <w:r>
              <w:rPr>
                <w:rFonts w:hint="eastAsia"/>
                <w:color w:val="auto"/>
                <w:sz w:val="24"/>
                <w:szCs w:val="24"/>
                <w:lang w:val="en-US" w:eastAsia="zh-CN"/>
              </w:rPr>
              <w:t>漂洗、脱水：经热洗脱水后的塑料片再次进行漂洗，槽内</w:t>
            </w:r>
            <w:r>
              <w:rPr>
                <w:rFonts w:hint="eastAsia" w:cs="Times New Roman"/>
                <w:color w:val="auto"/>
                <w:spacing w:val="0"/>
                <w:kern w:val="0"/>
                <w:position w:val="0"/>
                <w:sz w:val="24"/>
                <w:szCs w:val="24"/>
                <w:highlight w:val="none"/>
                <w:lang w:val="en-US" w:eastAsia="zh-CN" w:bidi="ar-SA"/>
              </w:rPr>
              <w:t>使用新鲜水，</w:t>
            </w:r>
            <w:r>
              <w:rPr>
                <w:rFonts w:hint="eastAsia"/>
                <w:color w:val="auto"/>
                <w:sz w:val="24"/>
                <w:szCs w:val="24"/>
                <w:lang w:val="en-US" w:eastAsia="zh-CN"/>
              </w:rPr>
              <w:t>标签浮在水面，人工捞出，对塑料片进行脱水。</w:t>
            </w:r>
            <w:r>
              <w:rPr>
                <w:rFonts w:hint="eastAsia" w:cs="Times New Roman"/>
                <w:color w:val="auto"/>
                <w:szCs w:val="20"/>
                <w:lang w:val="en-US" w:eastAsia="zh-CN"/>
              </w:rPr>
              <w:t>该过程产生噪声、废水及废</w:t>
            </w:r>
            <w:r>
              <w:rPr>
                <w:rFonts w:hint="eastAsia"/>
                <w:color w:val="auto"/>
                <w:sz w:val="24"/>
                <w:szCs w:val="24"/>
                <w:lang w:val="en-US" w:eastAsia="zh-CN"/>
              </w:rPr>
              <w:t>瓶盖、标签</w:t>
            </w:r>
            <w:r>
              <w:rPr>
                <w:rFonts w:hint="eastAsia" w:cs="Times New Roman"/>
                <w:color w:val="auto"/>
                <w:szCs w:val="20"/>
                <w:lang w:val="en-US" w:eastAsia="zh-CN"/>
              </w:rPr>
              <w:t>。</w:t>
            </w:r>
          </w:p>
          <w:p w14:paraId="75910DC1">
            <w:pPr>
              <w:widowControl/>
              <w:spacing w:line="360" w:lineRule="auto"/>
              <w:ind w:firstLine="482"/>
              <w:rPr>
                <w:rFonts w:hint="eastAsia"/>
                <w:color w:val="auto"/>
                <w:sz w:val="24"/>
                <w:szCs w:val="24"/>
                <w:lang w:val="en-US" w:eastAsia="zh-CN"/>
              </w:rPr>
            </w:pPr>
            <w:r>
              <w:rPr>
                <w:rFonts w:hint="eastAsia" w:cs="Times New Roman"/>
                <w:color w:val="auto"/>
                <w:lang w:val="en-US" w:eastAsia="zh-CN"/>
              </w:rPr>
              <w:t>8.</w:t>
            </w:r>
            <w:r>
              <w:rPr>
                <w:rFonts w:hint="eastAsia"/>
                <w:color w:val="auto"/>
                <w:sz w:val="24"/>
                <w:szCs w:val="24"/>
                <w:lang w:val="en-US" w:eastAsia="zh-CN"/>
              </w:rPr>
              <w:t>风选：脱水后的塑料片中含有少量标签，经螺旋管道送入风选机，将瓶标签吹出。</w:t>
            </w:r>
            <w:r>
              <w:rPr>
                <w:rFonts w:hint="eastAsia" w:cs="Times New Roman"/>
                <w:color w:val="auto"/>
                <w:szCs w:val="20"/>
                <w:lang w:val="en-US" w:eastAsia="zh-CN"/>
              </w:rPr>
              <w:t>该过程产生噪声及废</w:t>
            </w:r>
            <w:r>
              <w:rPr>
                <w:rFonts w:hint="eastAsia"/>
                <w:color w:val="auto"/>
                <w:sz w:val="24"/>
                <w:szCs w:val="24"/>
                <w:lang w:val="en-US" w:eastAsia="zh-CN"/>
              </w:rPr>
              <w:t>标签</w:t>
            </w:r>
            <w:r>
              <w:rPr>
                <w:rFonts w:hint="eastAsia" w:cs="Times New Roman"/>
                <w:color w:val="auto"/>
                <w:szCs w:val="20"/>
                <w:lang w:val="en-US" w:eastAsia="zh-CN"/>
              </w:rPr>
              <w:t>。</w:t>
            </w:r>
          </w:p>
          <w:p w14:paraId="1FA000EF">
            <w:pPr>
              <w:widowControl/>
              <w:numPr>
                <w:ilvl w:val="0"/>
                <w:numId w:val="0"/>
              </w:numPr>
              <w:spacing w:line="360" w:lineRule="auto"/>
              <w:ind w:firstLine="480" w:firstLineChars="200"/>
              <w:rPr>
                <w:rFonts w:hint="eastAsia" w:cs="Times New Roman"/>
                <w:color w:val="auto"/>
                <w:szCs w:val="20"/>
                <w:lang w:val="en-US" w:eastAsia="zh-CN"/>
              </w:rPr>
            </w:pPr>
            <w:r>
              <w:rPr>
                <w:rFonts w:hint="eastAsia"/>
                <w:color w:val="auto"/>
                <w:sz w:val="24"/>
                <w:szCs w:val="24"/>
                <w:lang w:val="en-US" w:eastAsia="zh-CN"/>
              </w:rPr>
              <w:t>9.色选、质选：风选后的塑料片进入色选机，将杂色的塑料片选出；然后进入材质机，将与生产线不同材质的</w:t>
            </w:r>
            <w:r>
              <w:rPr>
                <w:rFonts w:hint="eastAsia" w:cs="Times New Roman"/>
                <w:color w:val="auto"/>
                <w:szCs w:val="20"/>
                <w:lang w:val="en-US" w:eastAsia="zh-CN"/>
              </w:rPr>
              <w:t>废</w:t>
            </w:r>
            <w:r>
              <w:rPr>
                <w:rFonts w:hint="eastAsia"/>
                <w:color w:val="auto"/>
                <w:sz w:val="24"/>
                <w:szCs w:val="24"/>
                <w:lang w:val="en-US" w:eastAsia="zh-CN"/>
              </w:rPr>
              <w:t>塑料片选出。</w:t>
            </w:r>
            <w:r>
              <w:rPr>
                <w:rFonts w:hint="eastAsia" w:cs="Times New Roman"/>
                <w:color w:val="auto"/>
                <w:szCs w:val="20"/>
                <w:lang w:val="en-US" w:eastAsia="zh-CN"/>
              </w:rPr>
              <w:t>该过程产生噪声及废</w:t>
            </w:r>
            <w:r>
              <w:rPr>
                <w:rFonts w:hint="eastAsia"/>
                <w:color w:val="auto"/>
                <w:sz w:val="24"/>
                <w:szCs w:val="24"/>
                <w:lang w:val="en-US" w:eastAsia="zh-CN"/>
              </w:rPr>
              <w:t>塑料片</w:t>
            </w:r>
            <w:r>
              <w:rPr>
                <w:rFonts w:hint="eastAsia" w:cs="Times New Roman"/>
                <w:color w:val="auto"/>
                <w:szCs w:val="20"/>
                <w:lang w:val="en-US" w:eastAsia="zh-CN"/>
              </w:rPr>
              <w:t>。</w:t>
            </w:r>
          </w:p>
          <w:p w14:paraId="4A03CB4F">
            <w:pPr>
              <w:spacing w:line="360" w:lineRule="auto"/>
              <w:ind w:firstLine="482"/>
              <w:rPr>
                <w:rFonts w:hint="eastAsia"/>
                <w:color w:val="auto"/>
                <w:sz w:val="24"/>
                <w:szCs w:val="24"/>
                <w:lang w:val="en-US" w:eastAsia="zh-CN"/>
              </w:rPr>
            </w:pPr>
            <w:r>
              <w:rPr>
                <w:rFonts w:hint="eastAsia" w:cs="Times New Roman"/>
                <w:color w:val="auto"/>
                <w:kern w:val="2"/>
                <w:sz w:val="24"/>
                <w:szCs w:val="20"/>
                <w:lang w:val="en-US" w:eastAsia="zh-CN" w:bidi="ar-SA"/>
              </w:rPr>
              <w:t>10.</w:t>
            </w:r>
            <w:r>
              <w:rPr>
                <w:rFonts w:hint="eastAsia"/>
                <w:color w:val="auto"/>
                <w:sz w:val="24"/>
                <w:szCs w:val="24"/>
                <w:lang w:val="en-US" w:eastAsia="zh-CN"/>
              </w:rPr>
              <w:t>包装：塑料片进入包装机包装成吨包，入库外售。</w:t>
            </w:r>
          </w:p>
          <w:p w14:paraId="3F292F8E">
            <w:pPr>
              <w:spacing w:line="360" w:lineRule="auto"/>
              <w:ind w:firstLine="482"/>
              <w:rPr>
                <w:rFonts w:hint="default" w:ascii="Times New Roman" w:hAnsi="Times New Roman" w:cs="Times New Roman"/>
                <w:b/>
                <w:bCs/>
                <w:color w:val="auto"/>
              </w:rPr>
            </w:pPr>
            <w:r>
              <w:rPr>
                <w:rFonts w:hint="default" w:ascii="Times New Roman" w:hAnsi="Times New Roman" w:cs="Times New Roman"/>
                <w:b/>
                <w:bCs/>
                <w:color w:val="auto"/>
              </w:rPr>
              <w:t>产污环节说明：</w:t>
            </w:r>
          </w:p>
          <w:p w14:paraId="678D22D0">
            <w:pPr>
              <w:numPr>
                <w:ilvl w:val="0"/>
                <w:numId w:val="0"/>
              </w:numPr>
              <w:spacing w:line="360" w:lineRule="auto"/>
              <w:ind w:firstLine="480" w:firstLineChars="200"/>
              <w:rPr>
                <w:rFonts w:hint="default" w:cs="Times New Roman"/>
                <w:color w:val="auto"/>
                <w:lang w:val="en-US" w:eastAsia="zh-CN"/>
              </w:rPr>
            </w:pPr>
            <w:r>
              <w:rPr>
                <w:rFonts w:hint="eastAsia" w:cs="Times New Roman"/>
                <w:color w:val="auto"/>
                <w:lang w:val="en-US" w:eastAsia="zh-CN"/>
              </w:rPr>
              <w:t>根据</w:t>
            </w:r>
            <w:r>
              <w:rPr>
                <w:rFonts w:hint="eastAsia" w:ascii="Times New Roman" w:hAnsi="Times New Roman" w:cs="Times New Roman"/>
                <w:color w:val="auto"/>
                <w:lang w:val="en-US" w:eastAsia="zh-CN"/>
              </w:rPr>
              <w:t xml:space="preserve">《排污许可证申请与核发技术规范 </w:t>
            </w:r>
            <w:r>
              <w:rPr>
                <w:rFonts w:hint="eastAsia" w:cs="Times New Roman"/>
                <w:color w:val="auto"/>
                <w:lang w:val="en-US" w:eastAsia="zh-CN"/>
              </w:rPr>
              <w:t>废弃资源加工</w:t>
            </w:r>
            <w:r>
              <w:rPr>
                <w:rFonts w:hint="eastAsia" w:ascii="Times New Roman" w:hAnsi="Times New Roman" w:cs="Times New Roman"/>
                <w:color w:val="auto"/>
                <w:lang w:val="en-US" w:eastAsia="zh-CN"/>
              </w:rPr>
              <w:t>工业》（HJ1</w:t>
            </w:r>
            <w:r>
              <w:rPr>
                <w:rFonts w:hint="eastAsia" w:cs="Times New Roman"/>
                <w:color w:val="auto"/>
                <w:lang w:val="en-US" w:eastAsia="zh-CN"/>
              </w:rPr>
              <w:t>034</w:t>
            </w:r>
            <w:r>
              <w:rPr>
                <w:rFonts w:hint="eastAsia" w:ascii="Times New Roman" w:hAnsi="Times New Roman" w:cs="Times New Roman"/>
                <w:color w:val="auto"/>
                <w:lang w:val="en-US" w:eastAsia="zh-CN"/>
              </w:rPr>
              <w:t>-20</w:t>
            </w:r>
            <w:r>
              <w:rPr>
                <w:rFonts w:hint="eastAsia" w:cs="Times New Roman"/>
                <w:color w:val="auto"/>
                <w:lang w:val="en-US" w:eastAsia="zh-CN"/>
              </w:rPr>
              <w:t>19</w:t>
            </w:r>
            <w:r>
              <w:rPr>
                <w:rFonts w:hint="eastAsia" w:ascii="Times New Roman" w:hAnsi="Times New Roman" w:cs="Times New Roman"/>
                <w:color w:val="auto"/>
                <w:lang w:val="en-US" w:eastAsia="zh-CN"/>
              </w:rPr>
              <w:t>）</w:t>
            </w:r>
            <w:r>
              <w:rPr>
                <w:rFonts w:hint="eastAsia" w:cs="Times New Roman"/>
                <w:color w:val="auto"/>
                <w:lang w:val="en-US" w:eastAsia="zh-CN"/>
              </w:rPr>
              <w:t>，团粒废气的污染物种类为非甲烷总烃、颗粒物。</w:t>
            </w:r>
          </w:p>
          <w:p w14:paraId="2BB82117">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表2-</w:t>
            </w:r>
            <w:r>
              <w:rPr>
                <w:rFonts w:hint="eastAsia" w:cs="Times New Roman"/>
                <w:b/>
                <w:bCs/>
                <w:color w:val="auto"/>
                <w:sz w:val="21"/>
                <w:szCs w:val="21"/>
                <w:lang w:val="en-US" w:eastAsia="zh-CN"/>
              </w:rPr>
              <w:t>11</w:t>
            </w:r>
            <w:r>
              <w:rPr>
                <w:rFonts w:hint="default" w:ascii="Times New Roman" w:hAnsi="Times New Roman" w:eastAsia="宋体" w:cs="Times New Roman"/>
                <w:b/>
                <w:bCs/>
                <w:color w:val="auto"/>
                <w:sz w:val="21"/>
                <w:szCs w:val="21"/>
              </w:rPr>
              <w:t xml:space="preserve">  项目产污环节一览表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75"/>
              <w:gridCol w:w="2073"/>
              <w:gridCol w:w="4792"/>
            </w:tblGrid>
            <w:tr w14:paraId="1070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1" w:type="pct"/>
                  <w:gridSpan w:val="2"/>
                  <w:vAlign w:val="center"/>
                </w:tcPr>
                <w:p w14:paraId="10832451">
                  <w:pPr>
                    <w:pStyle w:val="49"/>
                    <w:jc w:val="center"/>
                    <w:rPr>
                      <w:rFonts w:hint="default" w:ascii="Times New Roman" w:hAnsi="Times New Roman" w:cs="Times New Roman"/>
                      <w:color w:val="auto"/>
                    </w:rPr>
                  </w:pPr>
                  <w:r>
                    <w:rPr>
                      <w:rFonts w:hint="default" w:ascii="Times New Roman" w:hAnsi="Times New Roman" w:cs="Times New Roman"/>
                      <w:color w:val="auto"/>
                    </w:rPr>
                    <w:t>项目</w:t>
                  </w:r>
                </w:p>
              </w:tc>
              <w:tc>
                <w:tcPr>
                  <w:tcW w:w="1237" w:type="pct"/>
                  <w:vAlign w:val="center"/>
                </w:tcPr>
                <w:p w14:paraId="35A01F67">
                  <w:pPr>
                    <w:pStyle w:val="49"/>
                    <w:jc w:val="center"/>
                    <w:rPr>
                      <w:rFonts w:hint="default" w:ascii="Times New Roman" w:hAnsi="Times New Roman" w:cs="Times New Roman"/>
                      <w:color w:val="auto"/>
                    </w:rPr>
                  </w:pPr>
                  <w:r>
                    <w:rPr>
                      <w:rFonts w:hint="default" w:ascii="Times New Roman" w:hAnsi="Times New Roman" w:cs="Times New Roman"/>
                      <w:color w:val="auto"/>
                    </w:rPr>
                    <w:t>污染源/物</w:t>
                  </w:r>
                </w:p>
              </w:tc>
              <w:tc>
                <w:tcPr>
                  <w:tcW w:w="2860" w:type="pct"/>
                  <w:vAlign w:val="center"/>
                </w:tcPr>
                <w:p w14:paraId="675078BB">
                  <w:pPr>
                    <w:pStyle w:val="49"/>
                    <w:jc w:val="center"/>
                    <w:rPr>
                      <w:rFonts w:hint="default" w:ascii="Times New Roman" w:hAnsi="Times New Roman" w:cs="Times New Roman"/>
                      <w:color w:val="auto"/>
                    </w:rPr>
                  </w:pPr>
                  <w:r>
                    <w:rPr>
                      <w:rFonts w:hint="default" w:ascii="Times New Roman" w:hAnsi="Times New Roman" w:cs="Times New Roman"/>
                      <w:color w:val="auto"/>
                    </w:rPr>
                    <w:t>主要污染因子</w:t>
                  </w:r>
                </w:p>
              </w:tc>
            </w:tr>
            <w:tr w14:paraId="543E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9" w:type="pct"/>
                  <w:vMerge w:val="restart"/>
                  <w:vAlign w:val="center"/>
                </w:tcPr>
                <w:p w14:paraId="7B91B3AE">
                  <w:pPr>
                    <w:pStyle w:val="49"/>
                    <w:jc w:val="center"/>
                    <w:rPr>
                      <w:rFonts w:hint="default" w:ascii="Times New Roman" w:hAnsi="Times New Roman" w:cs="Times New Roman"/>
                      <w:color w:val="auto"/>
                    </w:rPr>
                  </w:pPr>
                  <w:r>
                    <w:rPr>
                      <w:rFonts w:hint="default" w:ascii="Times New Roman" w:hAnsi="Times New Roman" w:cs="Times New Roman"/>
                      <w:color w:val="auto"/>
                    </w:rPr>
                    <w:t>运营期</w:t>
                  </w:r>
                </w:p>
              </w:tc>
              <w:tc>
                <w:tcPr>
                  <w:tcW w:w="522" w:type="pct"/>
                  <w:vMerge w:val="restart"/>
                  <w:vAlign w:val="center"/>
                </w:tcPr>
                <w:p w14:paraId="489E19DD">
                  <w:pPr>
                    <w:pStyle w:val="49"/>
                    <w:jc w:val="center"/>
                    <w:rPr>
                      <w:rFonts w:hint="default" w:ascii="Times New Roman" w:hAnsi="Times New Roman" w:cs="Times New Roman"/>
                      <w:color w:val="auto"/>
                    </w:rPr>
                  </w:pPr>
                  <w:r>
                    <w:rPr>
                      <w:rFonts w:hint="default" w:ascii="Times New Roman" w:hAnsi="Times New Roman" w:cs="Times New Roman"/>
                      <w:color w:val="auto"/>
                    </w:rPr>
                    <w:t>废气</w:t>
                  </w:r>
                </w:p>
              </w:tc>
              <w:tc>
                <w:tcPr>
                  <w:tcW w:w="1237" w:type="pct"/>
                  <w:vAlign w:val="center"/>
                </w:tcPr>
                <w:p w14:paraId="1EAB9A1E">
                  <w:pPr>
                    <w:pStyle w:val="49"/>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团粒</w:t>
                  </w:r>
                </w:p>
              </w:tc>
              <w:tc>
                <w:tcPr>
                  <w:tcW w:w="2860" w:type="pct"/>
                  <w:vAlign w:val="center"/>
                </w:tcPr>
                <w:p w14:paraId="0E8600D9">
                  <w:pPr>
                    <w:pStyle w:val="49"/>
                    <w:ind w:firstLine="0" w:firstLineChars="0"/>
                    <w:jc w:val="center"/>
                    <w:rPr>
                      <w:rFonts w:hint="default" w:ascii="Times New Roman" w:hAnsi="Times New Roman" w:eastAsia="宋体" w:cs="Times New Roman"/>
                      <w:color w:val="auto"/>
                      <w:lang w:eastAsia="zh-CN"/>
                    </w:rPr>
                  </w:pPr>
                  <w:r>
                    <w:rPr>
                      <w:rFonts w:hint="eastAsia" w:cs="Times New Roman"/>
                      <w:color w:val="auto"/>
                      <w:lang w:val="en-US" w:eastAsia="zh-CN"/>
                    </w:rPr>
                    <w:t>非甲烷总烃、颗粒物</w:t>
                  </w:r>
                </w:p>
              </w:tc>
            </w:tr>
            <w:tr w14:paraId="4ED1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9" w:type="pct"/>
                  <w:vMerge w:val="continue"/>
                  <w:vAlign w:val="center"/>
                </w:tcPr>
                <w:p w14:paraId="008BD49F">
                  <w:pPr>
                    <w:pStyle w:val="49"/>
                    <w:jc w:val="center"/>
                    <w:rPr>
                      <w:rFonts w:hint="default" w:ascii="Times New Roman" w:hAnsi="Times New Roman" w:cs="Times New Roman"/>
                      <w:color w:val="auto"/>
                    </w:rPr>
                  </w:pPr>
                </w:p>
              </w:tc>
              <w:tc>
                <w:tcPr>
                  <w:tcW w:w="522" w:type="pct"/>
                  <w:vMerge w:val="continue"/>
                  <w:vAlign w:val="center"/>
                </w:tcPr>
                <w:p w14:paraId="4941F011">
                  <w:pPr>
                    <w:pStyle w:val="49"/>
                    <w:jc w:val="center"/>
                    <w:rPr>
                      <w:rFonts w:hint="default" w:ascii="Times New Roman" w:hAnsi="Times New Roman" w:cs="Times New Roman"/>
                      <w:color w:val="auto"/>
                    </w:rPr>
                  </w:pPr>
                </w:p>
              </w:tc>
              <w:tc>
                <w:tcPr>
                  <w:tcW w:w="1237" w:type="pct"/>
                  <w:vAlign w:val="center"/>
                </w:tcPr>
                <w:p w14:paraId="0EE87DB9">
                  <w:pPr>
                    <w:pStyle w:val="49"/>
                    <w:ind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污水处理站</w:t>
                  </w:r>
                </w:p>
              </w:tc>
              <w:tc>
                <w:tcPr>
                  <w:tcW w:w="2860" w:type="pct"/>
                  <w:vAlign w:val="center"/>
                </w:tcPr>
                <w:p w14:paraId="2EAECBF6">
                  <w:pPr>
                    <w:pStyle w:val="49"/>
                    <w:ind w:firstLine="0" w:firstLineChars="0"/>
                    <w:jc w:val="center"/>
                    <w:rPr>
                      <w:rFonts w:hint="default" w:eastAsia="宋体" w:cs="Times New Roman"/>
                      <w:color w:val="auto"/>
                      <w:lang w:val="en-US" w:eastAsia="zh-CN"/>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H</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val="en-US" w:eastAsia="zh-CN"/>
                    </w:rPr>
                    <w:t>S、臭气浓度</w:t>
                  </w:r>
                </w:p>
              </w:tc>
            </w:tr>
            <w:tr w14:paraId="7F83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7B260CF7">
                  <w:pPr>
                    <w:pStyle w:val="49"/>
                    <w:jc w:val="center"/>
                    <w:rPr>
                      <w:rFonts w:hint="default" w:ascii="Times New Roman" w:hAnsi="Times New Roman" w:cs="Times New Roman"/>
                      <w:color w:val="auto"/>
                    </w:rPr>
                  </w:pPr>
                </w:p>
              </w:tc>
              <w:tc>
                <w:tcPr>
                  <w:tcW w:w="522" w:type="pct"/>
                  <w:vMerge w:val="restart"/>
                  <w:vAlign w:val="center"/>
                </w:tcPr>
                <w:p w14:paraId="3ED4AF10">
                  <w:pPr>
                    <w:pStyle w:val="49"/>
                    <w:jc w:val="center"/>
                    <w:rPr>
                      <w:rFonts w:hint="default" w:ascii="Times New Roman" w:hAnsi="Times New Roman" w:cs="Times New Roman"/>
                      <w:color w:val="auto"/>
                    </w:rPr>
                  </w:pPr>
                  <w:r>
                    <w:rPr>
                      <w:rFonts w:hint="default" w:ascii="Times New Roman" w:hAnsi="Times New Roman" w:cs="Times New Roman"/>
                      <w:color w:val="auto"/>
                    </w:rPr>
                    <w:t>废水</w:t>
                  </w:r>
                </w:p>
              </w:tc>
              <w:tc>
                <w:tcPr>
                  <w:tcW w:w="1237" w:type="pct"/>
                  <w:vAlign w:val="center"/>
                </w:tcPr>
                <w:p w14:paraId="086A18CA">
                  <w:pPr>
                    <w:pStyle w:val="49"/>
                    <w:ind w:firstLine="0" w:firstLineChars="0"/>
                    <w:jc w:val="center"/>
                    <w:rPr>
                      <w:rFonts w:hint="eastAsia" w:ascii="Times New Roman" w:hAnsi="Times New Roman" w:eastAsia="宋体" w:cs="Times New Roman"/>
                      <w:color w:val="auto"/>
                      <w:lang w:eastAsia="zh-CN"/>
                    </w:rPr>
                  </w:pPr>
                  <w:r>
                    <w:rPr>
                      <w:rFonts w:hint="eastAsia" w:cs="Times New Roman"/>
                      <w:color w:val="auto"/>
                      <w:lang w:eastAsia="zh-CN"/>
                    </w:rPr>
                    <w:t>生活污水</w:t>
                  </w:r>
                </w:p>
              </w:tc>
              <w:tc>
                <w:tcPr>
                  <w:tcW w:w="2860" w:type="pct"/>
                  <w:vAlign w:val="center"/>
                </w:tcPr>
                <w:p w14:paraId="31A35778">
                  <w:pPr>
                    <w:pStyle w:val="49"/>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pH、COD、BOD</w:t>
                  </w:r>
                  <w:r>
                    <w:rPr>
                      <w:rFonts w:hint="default" w:ascii="Times New Roman" w:hAnsi="Times New Roman" w:cs="Times New Roman"/>
                      <w:color w:val="auto"/>
                      <w:vertAlign w:val="subscript"/>
                    </w:rPr>
                    <w:t>5</w:t>
                  </w:r>
                  <w:r>
                    <w:rPr>
                      <w:rFonts w:hint="default" w:ascii="Times New Roman" w:hAnsi="Times New Roman" w:cs="Times New Roman"/>
                      <w:color w:val="auto"/>
                    </w:rPr>
                    <w:t>、SS、NH</w:t>
                  </w:r>
                  <w:r>
                    <w:rPr>
                      <w:rFonts w:hint="default" w:ascii="Times New Roman" w:hAnsi="Times New Roman" w:cs="Times New Roman"/>
                      <w:color w:val="auto"/>
                      <w:vertAlign w:val="subscript"/>
                    </w:rPr>
                    <w:t>3</w:t>
                  </w:r>
                  <w:r>
                    <w:rPr>
                      <w:rFonts w:hint="default" w:ascii="Times New Roman" w:hAnsi="Times New Roman" w:cs="Times New Roman"/>
                      <w:color w:val="auto"/>
                    </w:rPr>
                    <w:t>-N</w:t>
                  </w:r>
                  <w:r>
                    <w:rPr>
                      <w:rFonts w:hint="eastAsia" w:cs="Times New Roman"/>
                      <w:color w:val="auto"/>
                      <w:lang w:eastAsia="zh-CN"/>
                    </w:rPr>
                    <w:t>、</w:t>
                  </w:r>
                  <w:r>
                    <w:rPr>
                      <w:rFonts w:hint="eastAsia" w:cs="Times New Roman"/>
                      <w:color w:val="auto"/>
                      <w:lang w:val="en-US" w:eastAsia="zh-CN"/>
                    </w:rPr>
                    <w:t>总磷、总氮</w:t>
                  </w:r>
                </w:p>
              </w:tc>
            </w:tr>
            <w:tr w14:paraId="3F1D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08614466">
                  <w:pPr>
                    <w:pStyle w:val="49"/>
                    <w:jc w:val="center"/>
                    <w:rPr>
                      <w:rFonts w:hint="default" w:ascii="Times New Roman" w:hAnsi="Times New Roman" w:cs="Times New Roman"/>
                      <w:color w:val="auto"/>
                    </w:rPr>
                  </w:pPr>
                </w:p>
              </w:tc>
              <w:tc>
                <w:tcPr>
                  <w:tcW w:w="522" w:type="pct"/>
                  <w:vMerge w:val="continue"/>
                  <w:vAlign w:val="center"/>
                </w:tcPr>
                <w:p w14:paraId="4970B9ED">
                  <w:pPr>
                    <w:pStyle w:val="49"/>
                    <w:jc w:val="center"/>
                    <w:rPr>
                      <w:rFonts w:hint="default" w:ascii="Times New Roman" w:hAnsi="Times New Roman" w:cs="Times New Roman"/>
                      <w:color w:val="auto"/>
                    </w:rPr>
                  </w:pPr>
                </w:p>
              </w:tc>
              <w:tc>
                <w:tcPr>
                  <w:tcW w:w="1237" w:type="pct"/>
                  <w:vAlign w:val="center"/>
                </w:tcPr>
                <w:p w14:paraId="111A8609">
                  <w:pPr>
                    <w:pStyle w:val="49"/>
                    <w:ind w:firstLine="0" w:firstLineChars="0"/>
                    <w:jc w:val="center"/>
                    <w:rPr>
                      <w:rFonts w:hint="default" w:cs="Times New Roman"/>
                      <w:color w:val="auto"/>
                      <w:lang w:val="en-US" w:eastAsia="zh-CN"/>
                    </w:rPr>
                  </w:pPr>
                  <w:r>
                    <w:rPr>
                      <w:rFonts w:hint="eastAsia" w:cs="Times New Roman"/>
                      <w:color w:val="auto"/>
                      <w:lang w:val="en-US" w:eastAsia="zh-CN"/>
                    </w:rPr>
                    <w:t>生产废水</w:t>
                  </w:r>
                </w:p>
              </w:tc>
              <w:tc>
                <w:tcPr>
                  <w:tcW w:w="2860" w:type="pct"/>
                  <w:vAlign w:val="center"/>
                </w:tcPr>
                <w:p w14:paraId="04CFC84C">
                  <w:pPr>
                    <w:pStyle w:val="49"/>
                    <w:ind w:firstLine="0" w:firstLineChars="0"/>
                    <w:jc w:val="center"/>
                    <w:rPr>
                      <w:rFonts w:hint="default" w:ascii="Times New Roman" w:hAnsi="Times New Roman" w:cs="Times New Roman"/>
                      <w:color w:val="auto"/>
                    </w:rPr>
                  </w:pPr>
                  <w:r>
                    <w:rPr>
                      <w:rFonts w:hint="eastAsia"/>
                      <w:color w:val="auto"/>
                      <w:sz w:val="21"/>
                      <w:szCs w:val="21"/>
                      <w:lang w:val="en-US" w:eastAsia="zh-CN"/>
                    </w:rPr>
                    <w:t>pH</w:t>
                  </w:r>
                  <w:r>
                    <w:rPr>
                      <w:rFonts w:hint="eastAsia" w:cs="Times New Roman"/>
                      <w:color w:val="auto"/>
                      <w:sz w:val="21"/>
                      <w:szCs w:val="21"/>
                      <w:lang w:val="en-US" w:eastAsia="zh-CN"/>
                    </w:rPr>
                    <w:t>、色度、浊度、</w:t>
                  </w:r>
                  <w:r>
                    <w:rPr>
                      <w:rFonts w:hint="default"/>
                      <w:color w:val="auto"/>
                      <w:sz w:val="21"/>
                      <w:szCs w:val="21"/>
                      <w:lang w:val="en-US" w:eastAsia="zh-CN"/>
                    </w:rPr>
                    <w:t>COD</w:t>
                  </w:r>
                  <w:r>
                    <w:rPr>
                      <w:rFonts w:hint="eastAsia"/>
                      <w:color w:val="auto"/>
                      <w:sz w:val="21"/>
                      <w:szCs w:val="21"/>
                      <w:lang w:val="en-US" w:eastAsia="zh-CN"/>
                    </w:rPr>
                    <w:t>、</w:t>
                  </w:r>
                  <w:r>
                    <w:rPr>
                      <w:rFonts w:hint="default"/>
                      <w:color w:val="auto"/>
                      <w:sz w:val="21"/>
                      <w:szCs w:val="21"/>
                      <w:lang w:val="en-US" w:eastAsia="zh-CN"/>
                    </w:rPr>
                    <w:t>BOD</w:t>
                  </w:r>
                  <w:r>
                    <w:rPr>
                      <w:color w:val="auto"/>
                      <w:sz w:val="21"/>
                      <w:szCs w:val="21"/>
                      <w:vertAlign w:val="subscript"/>
                      <w:lang w:val="en-US" w:eastAsia="zh-CN"/>
                    </w:rPr>
                    <w:t>5</w:t>
                  </w:r>
                  <w:r>
                    <w:rPr>
                      <w:rFonts w:hint="eastAsia"/>
                      <w:color w:val="auto"/>
                      <w:sz w:val="21"/>
                      <w:szCs w:val="21"/>
                      <w:lang w:val="en-US" w:eastAsia="zh-CN"/>
                    </w:rPr>
                    <w:t>、</w:t>
                  </w:r>
                  <w:r>
                    <w:rPr>
                      <w:rFonts w:hint="default"/>
                      <w:color w:val="auto"/>
                      <w:sz w:val="21"/>
                      <w:szCs w:val="21"/>
                      <w:lang w:val="en-US" w:eastAsia="zh-CN"/>
                    </w:rPr>
                    <w:t>NH</w:t>
                  </w:r>
                  <w:r>
                    <w:rPr>
                      <w:color w:val="auto"/>
                      <w:sz w:val="21"/>
                      <w:szCs w:val="21"/>
                      <w:vertAlign w:val="subscript"/>
                      <w:lang w:val="en-US" w:eastAsia="zh-CN"/>
                    </w:rPr>
                    <w:t>3</w:t>
                  </w:r>
                  <w:r>
                    <w:rPr>
                      <w:rFonts w:hint="default"/>
                      <w:color w:val="auto"/>
                      <w:sz w:val="21"/>
                      <w:szCs w:val="21"/>
                      <w:lang w:val="en-US" w:eastAsia="zh-CN"/>
                    </w:rPr>
                    <w:t>-N</w:t>
                  </w:r>
                  <w:r>
                    <w:rPr>
                      <w:rFonts w:hint="eastAsia"/>
                      <w:color w:val="auto"/>
                      <w:sz w:val="21"/>
                      <w:szCs w:val="21"/>
                      <w:lang w:val="en-US" w:eastAsia="zh-CN"/>
                    </w:rPr>
                    <w:t>、</w:t>
                  </w:r>
                  <w:r>
                    <w:rPr>
                      <w:rFonts w:hint="default"/>
                      <w:color w:val="auto"/>
                      <w:sz w:val="21"/>
                      <w:szCs w:val="21"/>
                      <w:lang w:val="en-US" w:eastAsia="zh-CN"/>
                    </w:rPr>
                    <w:t>阴离子表面活性剂</w:t>
                  </w:r>
                  <w:r>
                    <w:rPr>
                      <w:rFonts w:hint="eastAsia"/>
                      <w:color w:val="auto"/>
                      <w:sz w:val="21"/>
                      <w:szCs w:val="21"/>
                      <w:lang w:val="en-US" w:eastAsia="zh-CN"/>
                    </w:rPr>
                    <w:t>、动植物油、溶解性总固体</w:t>
                  </w:r>
                </w:p>
              </w:tc>
            </w:tr>
            <w:tr w14:paraId="0433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06497F1D">
                  <w:pPr>
                    <w:pStyle w:val="49"/>
                    <w:jc w:val="center"/>
                    <w:rPr>
                      <w:rFonts w:hint="default" w:ascii="Times New Roman" w:hAnsi="Times New Roman" w:cs="Times New Roman"/>
                      <w:color w:val="auto"/>
                    </w:rPr>
                  </w:pPr>
                </w:p>
              </w:tc>
              <w:tc>
                <w:tcPr>
                  <w:tcW w:w="522" w:type="pct"/>
                  <w:vMerge w:val="restart"/>
                  <w:vAlign w:val="center"/>
                </w:tcPr>
                <w:p w14:paraId="7574B855">
                  <w:pPr>
                    <w:pStyle w:val="49"/>
                    <w:jc w:val="center"/>
                    <w:rPr>
                      <w:rFonts w:hint="default" w:ascii="Times New Roman" w:hAnsi="Times New Roman" w:cs="Times New Roman"/>
                      <w:color w:val="auto"/>
                    </w:rPr>
                  </w:pPr>
                  <w:r>
                    <w:rPr>
                      <w:rFonts w:hint="default" w:ascii="Times New Roman" w:hAnsi="Times New Roman" w:cs="Times New Roman"/>
                      <w:color w:val="auto"/>
                    </w:rPr>
                    <w:t>固体废物</w:t>
                  </w:r>
                </w:p>
              </w:tc>
              <w:tc>
                <w:tcPr>
                  <w:tcW w:w="1237" w:type="pct"/>
                  <w:vAlign w:val="center"/>
                </w:tcPr>
                <w:p w14:paraId="242AA75F">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废铁丝</w:t>
                  </w:r>
                </w:p>
              </w:tc>
              <w:tc>
                <w:tcPr>
                  <w:tcW w:w="2860" w:type="pct"/>
                  <w:vAlign w:val="center"/>
                </w:tcPr>
                <w:p w14:paraId="5D8FF6AD">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r>
            <w:tr w14:paraId="2C45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59FE1EB8">
                  <w:pPr>
                    <w:pStyle w:val="49"/>
                    <w:jc w:val="center"/>
                    <w:rPr>
                      <w:rFonts w:hint="default" w:ascii="Times New Roman" w:hAnsi="Times New Roman" w:cs="Times New Roman"/>
                      <w:color w:val="auto"/>
                    </w:rPr>
                  </w:pPr>
                </w:p>
              </w:tc>
              <w:tc>
                <w:tcPr>
                  <w:tcW w:w="522" w:type="pct"/>
                  <w:vMerge w:val="continue"/>
                  <w:vAlign w:val="center"/>
                </w:tcPr>
                <w:p w14:paraId="354C1E37">
                  <w:pPr>
                    <w:pStyle w:val="49"/>
                    <w:jc w:val="center"/>
                    <w:rPr>
                      <w:rFonts w:hint="default" w:ascii="Times New Roman" w:hAnsi="Times New Roman" w:cs="Times New Roman"/>
                      <w:color w:val="auto"/>
                    </w:rPr>
                  </w:pPr>
                </w:p>
              </w:tc>
              <w:tc>
                <w:tcPr>
                  <w:tcW w:w="1237" w:type="pct"/>
                  <w:vAlign w:val="center"/>
                </w:tcPr>
                <w:p w14:paraId="51B7A0A6">
                  <w:pPr>
                    <w:pStyle w:val="49"/>
                    <w:jc w:val="center"/>
                    <w:rPr>
                      <w:rFonts w:hint="default" w:ascii="Times New Roman" w:hAnsi="Times New Roman" w:cs="Times New Roman"/>
                      <w:color w:val="auto"/>
                    </w:rPr>
                  </w:pPr>
                  <w:r>
                    <w:rPr>
                      <w:rFonts w:hint="default" w:ascii="Times New Roman" w:hAnsi="Times New Roman" w:cs="Times New Roman"/>
                      <w:color w:val="auto"/>
                    </w:rPr>
                    <w:t>废包装材料</w:t>
                  </w:r>
                </w:p>
              </w:tc>
              <w:tc>
                <w:tcPr>
                  <w:tcW w:w="2860" w:type="pct"/>
                  <w:vAlign w:val="center"/>
                </w:tcPr>
                <w:p w14:paraId="4CAE2D97">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废包装袋、桶等</w:t>
                  </w:r>
                </w:p>
              </w:tc>
            </w:tr>
            <w:tr w14:paraId="2EB9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74575932">
                  <w:pPr>
                    <w:pStyle w:val="49"/>
                    <w:jc w:val="center"/>
                    <w:rPr>
                      <w:rFonts w:hint="default" w:ascii="Times New Roman" w:hAnsi="Times New Roman" w:cs="Times New Roman"/>
                      <w:color w:val="auto"/>
                    </w:rPr>
                  </w:pPr>
                </w:p>
              </w:tc>
              <w:tc>
                <w:tcPr>
                  <w:tcW w:w="522" w:type="pct"/>
                  <w:vMerge w:val="continue"/>
                  <w:vAlign w:val="center"/>
                </w:tcPr>
                <w:p w14:paraId="34D64ED0">
                  <w:pPr>
                    <w:pStyle w:val="49"/>
                    <w:jc w:val="center"/>
                    <w:rPr>
                      <w:rFonts w:hint="default" w:ascii="Times New Roman" w:hAnsi="Times New Roman" w:cs="Times New Roman"/>
                      <w:color w:val="auto"/>
                    </w:rPr>
                  </w:pPr>
                </w:p>
              </w:tc>
              <w:tc>
                <w:tcPr>
                  <w:tcW w:w="1237" w:type="pct"/>
                  <w:vAlign w:val="center"/>
                </w:tcPr>
                <w:p w14:paraId="472C33A4">
                  <w:pPr>
                    <w:pStyle w:val="49"/>
                    <w:jc w:val="center"/>
                    <w:rPr>
                      <w:rFonts w:hint="default" w:ascii="Times New Roman" w:hAnsi="Times New Roman" w:cs="Times New Roman"/>
                      <w:color w:val="auto"/>
                    </w:rPr>
                  </w:pPr>
                  <w:r>
                    <w:rPr>
                      <w:rFonts w:hint="default" w:ascii="Times New Roman" w:hAnsi="Times New Roman" w:cs="Times New Roman"/>
                      <w:color w:val="auto"/>
                    </w:rPr>
                    <w:t>废活性炭</w:t>
                  </w:r>
                </w:p>
              </w:tc>
              <w:tc>
                <w:tcPr>
                  <w:tcW w:w="2860" w:type="pct"/>
                  <w:vAlign w:val="center"/>
                </w:tcPr>
                <w:p w14:paraId="0B055902">
                  <w:pPr>
                    <w:pStyle w:val="49"/>
                    <w:jc w:val="center"/>
                    <w:rPr>
                      <w:rFonts w:hint="default" w:ascii="Times New Roman" w:hAnsi="Times New Roman" w:cs="Times New Roman"/>
                      <w:color w:val="auto"/>
                    </w:rPr>
                  </w:pPr>
                  <w:r>
                    <w:rPr>
                      <w:rFonts w:hint="default" w:ascii="Times New Roman" w:hAnsi="Times New Roman" w:cs="Times New Roman"/>
                      <w:color w:val="auto"/>
                    </w:rPr>
                    <w:t>/</w:t>
                  </w:r>
                </w:p>
              </w:tc>
            </w:tr>
            <w:tr w14:paraId="6651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013D9719">
                  <w:pPr>
                    <w:pStyle w:val="49"/>
                    <w:jc w:val="center"/>
                    <w:rPr>
                      <w:rFonts w:hint="default" w:ascii="Times New Roman" w:hAnsi="Times New Roman" w:cs="Times New Roman"/>
                      <w:color w:val="auto"/>
                    </w:rPr>
                  </w:pPr>
                </w:p>
              </w:tc>
              <w:tc>
                <w:tcPr>
                  <w:tcW w:w="522" w:type="pct"/>
                  <w:vMerge w:val="continue"/>
                  <w:vAlign w:val="center"/>
                </w:tcPr>
                <w:p w14:paraId="1AC2860A">
                  <w:pPr>
                    <w:pStyle w:val="49"/>
                    <w:jc w:val="center"/>
                    <w:rPr>
                      <w:rFonts w:hint="default" w:ascii="Times New Roman" w:hAnsi="Times New Roman" w:cs="Times New Roman"/>
                      <w:color w:val="auto"/>
                    </w:rPr>
                  </w:pPr>
                </w:p>
              </w:tc>
              <w:tc>
                <w:tcPr>
                  <w:tcW w:w="1237" w:type="pct"/>
                  <w:vAlign w:val="center"/>
                </w:tcPr>
                <w:p w14:paraId="6329235B">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静电收集油</w:t>
                  </w:r>
                </w:p>
              </w:tc>
              <w:tc>
                <w:tcPr>
                  <w:tcW w:w="2860" w:type="pct"/>
                  <w:vAlign w:val="center"/>
                </w:tcPr>
                <w:p w14:paraId="01FDAC22">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2BC4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4F4F6B7F">
                  <w:pPr>
                    <w:pStyle w:val="49"/>
                    <w:jc w:val="center"/>
                    <w:rPr>
                      <w:rFonts w:hint="default" w:ascii="Times New Roman" w:hAnsi="Times New Roman" w:cs="Times New Roman"/>
                      <w:color w:val="auto"/>
                    </w:rPr>
                  </w:pPr>
                </w:p>
              </w:tc>
              <w:tc>
                <w:tcPr>
                  <w:tcW w:w="522" w:type="pct"/>
                  <w:vMerge w:val="continue"/>
                  <w:vAlign w:val="center"/>
                </w:tcPr>
                <w:p w14:paraId="4CB41526">
                  <w:pPr>
                    <w:pStyle w:val="49"/>
                    <w:jc w:val="center"/>
                    <w:rPr>
                      <w:rFonts w:hint="default" w:ascii="Times New Roman" w:hAnsi="Times New Roman" w:cs="Times New Roman"/>
                      <w:color w:val="auto"/>
                    </w:rPr>
                  </w:pPr>
                </w:p>
              </w:tc>
              <w:tc>
                <w:tcPr>
                  <w:tcW w:w="1237" w:type="pct"/>
                  <w:vAlign w:val="center"/>
                </w:tcPr>
                <w:p w14:paraId="18435564">
                  <w:pPr>
                    <w:pStyle w:val="49"/>
                    <w:jc w:val="center"/>
                    <w:rPr>
                      <w:rFonts w:hint="default" w:ascii="Times New Roman" w:hAnsi="Times New Roman" w:cs="Times New Roman"/>
                      <w:color w:val="auto"/>
                    </w:rPr>
                  </w:pPr>
                  <w:r>
                    <w:rPr>
                      <w:rFonts w:hint="default" w:ascii="Times New Roman" w:hAnsi="Times New Roman" w:cs="Times New Roman"/>
                      <w:color w:val="auto"/>
                    </w:rPr>
                    <w:t>废</w:t>
                  </w:r>
                  <w:r>
                    <w:rPr>
                      <w:rFonts w:hint="eastAsia" w:ascii="宋体" w:hAnsi="宋体" w:cs="宋体"/>
                      <w:i w:val="0"/>
                      <w:iCs w:val="0"/>
                      <w:color w:val="auto"/>
                      <w:kern w:val="0"/>
                      <w:sz w:val="21"/>
                      <w:szCs w:val="21"/>
                      <w:u w:val="none"/>
                      <w:lang w:val="en-US" w:eastAsia="zh-CN" w:bidi="ar"/>
                    </w:rPr>
                    <w:t>润滑油</w:t>
                  </w:r>
                </w:p>
              </w:tc>
              <w:tc>
                <w:tcPr>
                  <w:tcW w:w="2860" w:type="pct"/>
                  <w:vAlign w:val="center"/>
                </w:tcPr>
                <w:p w14:paraId="0FA38982">
                  <w:pPr>
                    <w:pStyle w:val="49"/>
                    <w:jc w:val="center"/>
                    <w:rPr>
                      <w:rFonts w:hint="default" w:ascii="Times New Roman" w:hAnsi="Times New Roman" w:cs="Times New Roman"/>
                      <w:color w:val="auto"/>
                    </w:rPr>
                  </w:pPr>
                  <w:r>
                    <w:rPr>
                      <w:rFonts w:hint="default" w:ascii="Times New Roman" w:hAnsi="Times New Roman" w:cs="Times New Roman"/>
                      <w:color w:val="auto"/>
                    </w:rPr>
                    <w:t>/</w:t>
                  </w:r>
                </w:p>
              </w:tc>
            </w:tr>
            <w:tr w14:paraId="1FE2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vMerge w:val="continue"/>
                  <w:vAlign w:val="center"/>
                </w:tcPr>
                <w:p w14:paraId="007D1187">
                  <w:pPr>
                    <w:pStyle w:val="49"/>
                    <w:jc w:val="center"/>
                    <w:rPr>
                      <w:rFonts w:hint="default" w:ascii="Times New Roman" w:hAnsi="Times New Roman" w:cs="Times New Roman"/>
                      <w:color w:val="auto"/>
                    </w:rPr>
                  </w:pPr>
                </w:p>
              </w:tc>
              <w:tc>
                <w:tcPr>
                  <w:tcW w:w="522" w:type="pct"/>
                  <w:vMerge w:val="continue"/>
                  <w:vAlign w:val="center"/>
                </w:tcPr>
                <w:p w14:paraId="6CCC779D">
                  <w:pPr>
                    <w:pStyle w:val="49"/>
                    <w:jc w:val="center"/>
                    <w:rPr>
                      <w:rFonts w:hint="default" w:ascii="Times New Roman" w:hAnsi="Times New Roman" w:cs="Times New Roman"/>
                      <w:color w:val="auto"/>
                    </w:rPr>
                  </w:pPr>
                </w:p>
              </w:tc>
              <w:tc>
                <w:tcPr>
                  <w:tcW w:w="1237" w:type="pct"/>
                  <w:vAlign w:val="center"/>
                </w:tcPr>
                <w:p w14:paraId="732C2AE8">
                  <w:pPr>
                    <w:pStyle w:val="49"/>
                    <w:jc w:val="center"/>
                    <w:rPr>
                      <w:rFonts w:hint="default" w:ascii="Times New Roman" w:hAnsi="Times New Roman" w:cs="Times New Roman"/>
                      <w:color w:val="auto"/>
                    </w:rPr>
                  </w:pPr>
                  <w:r>
                    <w:rPr>
                      <w:rFonts w:hint="default" w:ascii="Times New Roman" w:hAnsi="Times New Roman" w:cs="Times New Roman"/>
                      <w:color w:val="auto"/>
                    </w:rPr>
                    <w:t>废油桶</w:t>
                  </w:r>
                </w:p>
              </w:tc>
              <w:tc>
                <w:tcPr>
                  <w:tcW w:w="2860" w:type="pct"/>
                  <w:vAlign w:val="center"/>
                </w:tcPr>
                <w:p w14:paraId="67C4235B">
                  <w:pPr>
                    <w:pStyle w:val="49"/>
                    <w:jc w:val="center"/>
                    <w:rPr>
                      <w:rFonts w:hint="default" w:ascii="Times New Roman" w:hAnsi="Times New Roman" w:cs="Times New Roman"/>
                      <w:color w:val="auto"/>
                    </w:rPr>
                  </w:pPr>
                  <w:r>
                    <w:rPr>
                      <w:rFonts w:hint="default" w:ascii="Times New Roman" w:hAnsi="Times New Roman" w:cs="Times New Roman"/>
                      <w:color w:val="auto"/>
                    </w:rPr>
                    <w:t>/</w:t>
                  </w:r>
                </w:p>
              </w:tc>
            </w:tr>
            <w:tr w14:paraId="627F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0ACB3C6C">
                  <w:pPr>
                    <w:pStyle w:val="49"/>
                    <w:jc w:val="center"/>
                    <w:rPr>
                      <w:rFonts w:hint="default" w:ascii="Times New Roman" w:hAnsi="Times New Roman" w:cs="Times New Roman"/>
                      <w:color w:val="auto"/>
                    </w:rPr>
                  </w:pPr>
                </w:p>
              </w:tc>
              <w:tc>
                <w:tcPr>
                  <w:tcW w:w="522" w:type="pct"/>
                  <w:vMerge w:val="continue"/>
                  <w:vAlign w:val="center"/>
                </w:tcPr>
                <w:p w14:paraId="54531BB9">
                  <w:pPr>
                    <w:pStyle w:val="49"/>
                    <w:jc w:val="center"/>
                    <w:rPr>
                      <w:rFonts w:hint="default" w:ascii="Times New Roman" w:hAnsi="Times New Roman" w:cs="Times New Roman"/>
                      <w:color w:val="auto"/>
                    </w:rPr>
                  </w:pPr>
                </w:p>
              </w:tc>
              <w:tc>
                <w:tcPr>
                  <w:tcW w:w="1237" w:type="pct"/>
                  <w:vAlign w:val="center"/>
                </w:tcPr>
                <w:p w14:paraId="3E21F4C9">
                  <w:pPr>
                    <w:pStyle w:val="49"/>
                    <w:jc w:val="center"/>
                    <w:rPr>
                      <w:rFonts w:hint="eastAsia" w:cs="Times New Roman"/>
                      <w:color w:val="auto"/>
                      <w:lang w:val="en-US" w:eastAsia="zh-CN"/>
                    </w:rPr>
                  </w:pPr>
                  <w:r>
                    <w:rPr>
                      <w:rFonts w:hint="eastAsia" w:cs="Times New Roman"/>
                      <w:color w:val="auto"/>
                      <w:lang w:val="en-US" w:eastAsia="zh-CN"/>
                    </w:rPr>
                    <w:t>废瓶盖、标签</w:t>
                  </w:r>
                </w:p>
              </w:tc>
              <w:tc>
                <w:tcPr>
                  <w:tcW w:w="2860" w:type="pct"/>
                  <w:vAlign w:val="center"/>
                </w:tcPr>
                <w:p w14:paraId="3D51AC6B">
                  <w:pPr>
                    <w:pStyle w:val="49"/>
                    <w:jc w:val="center"/>
                    <w:rPr>
                      <w:rFonts w:hint="default" w:cs="Times New Roman"/>
                      <w:color w:val="auto"/>
                      <w:lang w:val="en-US" w:eastAsia="zh-CN"/>
                    </w:rPr>
                  </w:pPr>
                  <w:r>
                    <w:rPr>
                      <w:rFonts w:hint="eastAsia" w:cs="Times New Roman"/>
                      <w:color w:val="auto"/>
                      <w:lang w:val="en-US" w:eastAsia="zh-CN"/>
                    </w:rPr>
                    <w:t>/</w:t>
                  </w:r>
                </w:p>
              </w:tc>
            </w:tr>
            <w:tr w14:paraId="6D4D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4F13C2CA">
                  <w:pPr>
                    <w:pStyle w:val="49"/>
                    <w:jc w:val="center"/>
                    <w:rPr>
                      <w:rFonts w:hint="default" w:ascii="Times New Roman" w:hAnsi="Times New Roman" w:cs="Times New Roman"/>
                      <w:color w:val="auto"/>
                    </w:rPr>
                  </w:pPr>
                </w:p>
              </w:tc>
              <w:tc>
                <w:tcPr>
                  <w:tcW w:w="522" w:type="pct"/>
                  <w:vMerge w:val="continue"/>
                  <w:vAlign w:val="center"/>
                </w:tcPr>
                <w:p w14:paraId="74CFDC96">
                  <w:pPr>
                    <w:pStyle w:val="49"/>
                    <w:jc w:val="center"/>
                    <w:rPr>
                      <w:rFonts w:hint="default" w:ascii="Times New Roman" w:hAnsi="Times New Roman" w:cs="Times New Roman"/>
                      <w:color w:val="auto"/>
                    </w:rPr>
                  </w:pPr>
                </w:p>
              </w:tc>
              <w:tc>
                <w:tcPr>
                  <w:tcW w:w="1237" w:type="pct"/>
                  <w:vAlign w:val="center"/>
                </w:tcPr>
                <w:p w14:paraId="3556D2DA">
                  <w:pPr>
                    <w:pStyle w:val="49"/>
                    <w:jc w:val="center"/>
                    <w:rPr>
                      <w:rFonts w:hint="eastAsia" w:cs="Times New Roman"/>
                      <w:color w:val="auto"/>
                      <w:lang w:val="en-US" w:eastAsia="zh-CN"/>
                    </w:rPr>
                  </w:pPr>
                  <w:r>
                    <w:rPr>
                      <w:rFonts w:hint="eastAsia"/>
                      <w:color w:val="auto"/>
                      <w:lang w:eastAsia="zh-CN"/>
                    </w:rPr>
                    <w:t>废</w:t>
                  </w:r>
                  <w:r>
                    <w:rPr>
                      <w:rFonts w:hint="eastAsia"/>
                      <w:color w:val="auto"/>
                      <w:lang w:val="en-US" w:eastAsia="zh-CN"/>
                    </w:rPr>
                    <w:t>塑料片</w:t>
                  </w:r>
                </w:p>
              </w:tc>
              <w:tc>
                <w:tcPr>
                  <w:tcW w:w="2860" w:type="pct"/>
                  <w:vAlign w:val="center"/>
                </w:tcPr>
                <w:p w14:paraId="74695BFB">
                  <w:pPr>
                    <w:pStyle w:val="49"/>
                    <w:jc w:val="center"/>
                    <w:rPr>
                      <w:rFonts w:hint="default" w:cs="Times New Roman"/>
                      <w:color w:val="auto"/>
                      <w:lang w:val="en-US" w:eastAsia="zh-CN"/>
                    </w:rPr>
                  </w:pPr>
                  <w:r>
                    <w:rPr>
                      <w:rFonts w:hint="eastAsia" w:cs="Times New Roman"/>
                      <w:color w:val="auto"/>
                      <w:lang w:val="en-US" w:eastAsia="zh-CN"/>
                    </w:rPr>
                    <w:t>/</w:t>
                  </w:r>
                </w:p>
              </w:tc>
            </w:tr>
            <w:tr w14:paraId="2CA6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79" w:type="pct"/>
                  <w:vMerge w:val="continue"/>
                  <w:vAlign w:val="center"/>
                </w:tcPr>
                <w:p w14:paraId="450D7B70">
                  <w:pPr>
                    <w:pStyle w:val="49"/>
                    <w:jc w:val="center"/>
                    <w:rPr>
                      <w:rFonts w:hint="default" w:ascii="Times New Roman" w:hAnsi="Times New Roman" w:cs="Times New Roman"/>
                      <w:color w:val="auto"/>
                    </w:rPr>
                  </w:pPr>
                </w:p>
              </w:tc>
              <w:tc>
                <w:tcPr>
                  <w:tcW w:w="522" w:type="pct"/>
                  <w:vMerge w:val="continue"/>
                  <w:vAlign w:val="center"/>
                </w:tcPr>
                <w:p w14:paraId="57ECAC90">
                  <w:pPr>
                    <w:pStyle w:val="49"/>
                    <w:jc w:val="center"/>
                    <w:rPr>
                      <w:rFonts w:hint="default" w:ascii="Times New Roman" w:hAnsi="Times New Roman" w:cs="Times New Roman"/>
                      <w:color w:val="auto"/>
                    </w:rPr>
                  </w:pPr>
                </w:p>
              </w:tc>
              <w:tc>
                <w:tcPr>
                  <w:tcW w:w="1237" w:type="pct"/>
                  <w:vAlign w:val="center"/>
                </w:tcPr>
                <w:p w14:paraId="5D32B9A8">
                  <w:pPr>
                    <w:pStyle w:val="49"/>
                    <w:jc w:val="center"/>
                    <w:rPr>
                      <w:rFonts w:hint="default"/>
                      <w:color w:val="auto"/>
                      <w:lang w:val="en-US" w:eastAsia="zh-CN"/>
                    </w:rPr>
                  </w:pPr>
                  <w:r>
                    <w:rPr>
                      <w:rFonts w:hint="eastAsia"/>
                      <w:color w:val="auto"/>
                      <w:lang w:val="en-US" w:eastAsia="zh-CN"/>
                    </w:rPr>
                    <w:t>污泥</w:t>
                  </w:r>
                </w:p>
              </w:tc>
              <w:tc>
                <w:tcPr>
                  <w:tcW w:w="2860" w:type="pct"/>
                  <w:vAlign w:val="center"/>
                </w:tcPr>
                <w:p w14:paraId="028A1BAB">
                  <w:pPr>
                    <w:pStyle w:val="49"/>
                    <w:jc w:val="center"/>
                    <w:rPr>
                      <w:rFonts w:hint="default" w:cs="Times New Roman"/>
                      <w:color w:val="auto"/>
                      <w:lang w:val="en-US" w:eastAsia="zh-CN"/>
                    </w:rPr>
                  </w:pPr>
                  <w:r>
                    <w:rPr>
                      <w:rFonts w:hint="eastAsia" w:cs="Times New Roman"/>
                      <w:color w:val="auto"/>
                      <w:lang w:val="en-US" w:eastAsia="zh-CN"/>
                    </w:rPr>
                    <w:t>/</w:t>
                  </w:r>
                </w:p>
              </w:tc>
            </w:tr>
            <w:tr w14:paraId="467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79" w:type="pct"/>
                  <w:vMerge w:val="continue"/>
                  <w:vAlign w:val="center"/>
                </w:tcPr>
                <w:p w14:paraId="4DD44249">
                  <w:pPr>
                    <w:pStyle w:val="49"/>
                    <w:jc w:val="center"/>
                    <w:rPr>
                      <w:rFonts w:hint="default" w:ascii="Times New Roman" w:hAnsi="Times New Roman" w:cs="Times New Roman"/>
                      <w:color w:val="auto"/>
                    </w:rPr>
                  </w:pPr>
                </w:p>
              </w:tc>
              <w:tc>
                <w:tcPr>
                  <w:tcW w:w="522" w:type="pct"/>
                  <w:vMerge w:val="continue"/>
                  <w:vAlign w:val="center"/>
                </w:tcPr>
                <w:p w14:paraId="6486707C">
                  <w:pPr>
                    <w:pStyle w:val="49"/>
                    <w:jc w:val="center"/>
                    <w:rPr>
                      <w:rFonts w:hint="default" w:ascii="Times New Roman" w:hAnsi="Times New Roman" w:cs="Times New Roman"/>
                      <w:color w:val="auto"/>
                    </w:rPr>
                  </w:pPr>
                </w:p>
              </w:tc>
              <w:tc>
                <w:tcPr>
                  <w:tcW w:w="1237" w:type="pct"/>
                  <w:vAlign w:val="center"/>
                </w:tcPr>
                <w:p w14:paraId="32808BBA">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生活垃圾</w:t>
                  </w:r>
                </w:p>
              </w:tc>
              <w:tc>
                <w:tcPr>
                  <w:tcW w:w="2860" w:type="pct"/>
                  <w:vAlign w:val="center"/>
                </w:tcPr>
                <w:p w14:paraId="0B14BE22">
                  <w:pPr>
                    <w:pStyle w:val="49"/>
                    <w:jc w:val="center"/>
                    <w:rPr>
                      <w:rFonts w:hint="default" w:ascii="Times New Roman" w:hAnsi="Times New Roman" w:cs="Times New Roman"/>
                      <w:color w:val="auto"/>
                    </w:rPr>
                  </w:pPr>
                  <w:r>
                    <w:rPr>
                      <w:rFonts w:hint="default" w:ascii="Times New Roman" w:hAnsi="Times New Roman" w:cs="Times New Roman"/>
                      <w:color w:val="auto"/>
                    </w:rPr>
                    <w:t>/</w:t>
                  </w:r>
                </w:p>
              </w:tc>
            </w:tr>
            <w:tr w14:paraId="014C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9" w:type="pct"/>
                  <w:vMerge w:val="continue"/>
                  <w:vAlign w:val="center"/>
                </w:tcPr>
                <w:p w14:paraId="75CC5F80">
                  <w:pPr>
                    <w:pStyle w:val="49"/>
                    <w:jc w:val="center"/>
                    <w:rPr>
                      <w:rFonts w:hint="default" w:ascii="Times New Roman" w:hAnsi="Times New Roman" w:cs="Times New Roman"/>
                      <w:color w:val="auto"/>
                    </w:rPr>
                  </w:pPr>
                </w:p>
              </w:tc>
              <w:tc>
                <w:tcPr>
                  <w:tcW w:w="522" w:type="pct"/>
                  <w:vMerge w:val="restart"/>
                  <w:vAlign w:val="center"/>
                </w:tcPr>
                <w:p w14:paraId="5CD96A69">
                  <w:pPr>
                    <w:pStyle w:val="49"/>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1237" w:type="pct"/>
                  <w:vAlign w:val="center"/>
                </w:tcPr>
                <w:p w14:paraId="6342E44D">
                  <w:pPr>
                    <w:pStyle w:val="49"/>
                    <w:jc w:val="center"/>
                    <w:rPr>
                      <w:rFonts w:hint="default" w:ascii="Times New Roman" w:hAnsi="Times New Roman" w:cs="Times New Roman"/>
                      <w:color w:val="auto"/>
                    </w:rPr>
                  </w:pPr>
                  <w:r>
                    <w:rPr>
                      <w:rFonts w:hint="default" w:ascii="Times New Roman" w:hAnsi="Times New Roman" w:cs="Times New Roman"/>
                      <w:color w:val="auto"/>
                    </w:rPr>
                    <w:t>机械设备噪声</w:t>
                  </w:r>
                </w:p>
              </w:tc>
              <w:tc>
                <w:tcPr>
                  <w:tcW w:w="2860" w:type="pct"/>
                  <w:vAlign w:val="center"/>
                </w:tcPr>
                <w:p w14:paraId="3E4DC419">
                  <w:pPr>
                    <w:pStyle w:val="49"/>
                    <w:jc w:val="center"/>
                    <w:rPr>
                      <w:rFonts w:hint="default" w:ascii="Times New Roman" w:hAnsi="Times New Roman" w:cs="Times New Roman"/>
                      <w:color w:val="auto"/>
                    </w:rPr>
                  </w:pPr>
                  <w:r>
                    <w:rPr>
                      <w:rFonts w:hint="default" w:ascii="Times New Roman" w:hAnsi="Times New Roman" w:cs="Times New Roman"/>
                      <w:color w:val="auto"/>
                    </w:rPr>
                    <w:t>设备噪声</w:t>
                  </w:r>
                </w:p>
              </w:tc>
            </w:tr>
            <w:tr w14:paraId="1227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9" w:type="pct"/>
                  <w:vMerge w:val="continue"/>
                  <w:vAlign w:val="center"/>
                </w:tcPr>
                <w:p w14:paraId="20D339D5">
                  <w:pPr>
                    <w:pStyle w:val="49"/>
                    <w:jc w:val="center"/>
                    <w:rPr>
                      <w:rFonts w:hint="default" w:ascii="Times New Roman" w:hAnsi="Times New Roman" w:cs="Times New Roman"/>
                      <w:color w:val="auto"/>
                    </w:rPr>
                  </w:pPr>
                </w:p>
              </w:tc>
              <w:tc>
                <w:tcPr>
                  <w:tcW w:w="522" w:type="pct"/>
                  <w:vMerge w:val="continue"/>
                  <w:vAlign w:val="center"/>
                </w:tcPr>
                <w:p w14:paraId="392EBCD5">
                  <w:pPr>
                    <w:pStyle w:val="49"/>
                    <w:jc w:val="center"/>
                    <w:rPr>
                      <w:rFonts w:hint="default" w:ascii="Times New Roman" w:hAnsi="Times New Roman" w:cs="Times New Roman"/>
                      <w:color w:val="auto"/>
                    </w:rPr>
                  </w:pPr>
                </w:p>
              </w:tc>
              <w:tc>
                <w:tcPr>
                  <w:tcW w:w="1237" w:type="pct"/>
                  <w:vAlign w:val="center"/>
                </w:tcPr>
                <w:p w14:paraId="3E3A92C3">
                  <w:pPr>
                    <w:pStyle w:val="49"/>
                    <w:jc w:val="center"/>
                    <w:rPr>
                      <w:rFonts w:hint="default" w:ascii="Times New Roman" w:hAnsi="Times New Roman" w:cs="Times New Roman"/>
                      <w:color w:val="auto"/>
                    </w:rPr>
                  </w:pPr>
                  <w:r>
                    <w:rPr>
                      <w:rFonts w:hint="default" w:ascii="Times New Roman" w:hAnsi="Times New Roman" w:cs="Times New Roman"/>
                      <w:color w:val="auto"/>
                    </w:rPr>
                    <w:t>废气处理设施噪声</w:t>
                  </w:r>
                </w:p>
              </w:tc>
              <w:tc>
                <w:tcPr>
                  <w:tcW w:w="2860" w:type="pct"/>
                  <w:vAlign w:val="center"/>
                </w:tcPr>
                <w:p w14:paraId="4873F9E4">
                  <w:pPr>
                    <w:pStyle w:val="49"/>
                    <w:jc w:val="center"/>
                    <w:rPr>
                      <w:rFonts w:hint="default" w:ascii="Times New Roman" w:hAnsi="Times New Roman" w:cs="Times New Roman"/>
                      <w:color w:val="auto"/>
                    </w:rPr>
                  </w:pPr>
                  <w:r>
                    <w:rPr>
                      <w:rFonts w:hint="default" w:ascii="Times New Roman" w:hAnsi="Times New Roman" w:cs="Times New Roman"/>
                      <w:color w:val="auto"/>
                    </w:rPr>
                    <w:t>风机噪声</w:t>
                  </w:r>
                </w:p>
              </w:tc>
            </w:tr>
          </w:tbl>
          <w:p w14:paraId="1111FFE8">
            <w:pPr>
              <w:spacing w:line="360" w:lineRule="auto"/>
              <w:ind w:firstLine="480"/>
              <w:rPr>
                <w:rFonts w:hint="default" w:ascii="Times New Roman" w:hAnsi="Times New Roman" w:cs="Times New Roman"/>
                <w:color w:val="auto"/>
                <w:szCs w:val="20"/>
              </w:rPr>
            </w:pPr>
          </w:p>
        </w:tc>
      </w:tr>
      <w:tr w14:paraId="7A5A6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5" w:hRule="atLeast"/>
          <w:jc w:val="center"/>
        </w:trPr>
        <w:tc>
          <w:tcPr>
            <w:tcW w:w="442" w:type="dxa"/>
            <w:vAlign w:val="center"/>
          </w:tcPr>
          <w:p w14:paraId="2ACA10A6">
            <w:pPr>
              <w:pStyle w:val="17"/>
              <w:adjustRightInd w:val="0"/>
              <w:snapToGrid w:val="0"/>
              <w:spacing w:before="0" w:beforeAutospacing="0" w:after="0" w:afterAutospacing="0"/>
              <w:ind w:firstLine="0" w:firstLineChars="0"/>
              <w:jc w:val="center"/>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与项目有关的原有环境污染问题</w:t>
            </w:r>
          </w:p>
        </w:tc>
        <w:tc>
          <w:tcPr>
            <w:tcW w:w="8618" w:type="dxa"/>
            <w:vAlign w:val="center"/>
          </w:tcPr>
          <w:p w14:paraId="5CD7696C">
            <w:pPr>
              <w:pStyle w:val="49"/>
              <w:ind w:firstLine="4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为新建项目</w:t>
            </w:r>
            <w:r>
              <w:rPr>
                <w:rFonts w:hint="default" w:ascii="Times New Roman" w:hAnsi="Times New Roman" w:eastAsia="宋体" w:cs="Times New Roman"/>
                <w:color w:val="auto"/>
                <w:kern w:val="2"/>
                <w:sz w:val="24"/>
                <w:szCs w:val="24"/>
                <w:lang w:val="en-US" w:eastAsia="zh-CN" w:bidi="ar-SA"/>
              </w:rPr>
              <w:t>，不存在</w:t>
            </w:r>
            <w:r>
              <w:rPr>
                <w:rFonts w:hint="eastAsia" w:cs="Times New Roman"/>
                <w:color w:val="auto"/>
                <w:kern w:val="2"/>
                <w:sz w:val="24"/>
                <w:szCs w:val="24"/>
                <w:lang w:val="en-US" w:eastAsia="zh-CN" w:bidi="ar-SA"/>
              </w:rPr>
              <w:t>原有</w:t>
            </w:r>
            <w:r>
              <w:rPr>
                <w:rFonts w:hint="default" w:ascii="Times New Roman" w:hAnsi="Times New Roman" w:eastAsia="宋体" w:cs="Times New Roman"/>
                <w:color w:val="auto"/>
                <w:kern w:val="2"/>
                <w:sz w:val="24"/>
                <w:szCs w:val="24"/>
                <w:lang w:val="en-US" w:eastAsia="zh-CN" w:bidi="ar-SA"/>
              </w:rPr>
              <w:t>环境污染问题。</w:t>
            </w:r>
            <w:bookmarkStart w:id="11" w:name="_GoBack"/>
            <w:bookmarkEnd w:id="11"/>
          </w:p>
        </w:tc>
      </w:tr>
    </w:tbl>
    <w:p w14:paraId="4E9D0A37">
      <w:pPr>
        <w:pStyle w:val="17"/>
        <w:jc w:val="center"/>
        <w:rPr>
          <w:rFonts w:hint="default" w:ascii="Times New Roman" w:hAnsi="Times New Roman" w:eastAsia="黑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3E710ED">
      <w:pPr>
        <w:pStyle w:val="17"/>
        <w:spacing w:before="0" w:beforeAutospacing="0" w:after="0" w:afterAutospacing="0" w:line="360" w:lineRule="auto"/>
        <w:ind w:firstLine="560"/>
        <w:jc w:val="center"/>
        <w:outlineLvl w:val="0"/>
        <w:rPr>
          <w:rFonts w:hint="default" w:ascii="Times New Roman" w:hAnsi="Times New Roman" w:eastAsia="黑体" w:cs="Times New Roman"/>
          <w:snapToGrid w:val="0"/>
          <w:color w:val="auto"/>
          <w:sz w:val="28"/>
          <w:szCs w:val="28"/>
        </w:rPr>
      </w:pPr>
      <w:r>
        <w:rPr>
          <w:rFonts w:hint="default" w:ascii="Times New Roman" w:hAnsi="Times New Roman" w:eastAsia="黑体" w:cs="Times New Roman"/>
          <w:snapToGrid w:val="0"/>
          <w:color w:val="auto"/>
          <w:sz w:val="28"/>
          <w:szCs w:val="28"/>
        </w:rPr>
        <w:t>三、区域环境质量现状、环境保护目标及评价标准</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340"/>
      </w:tblGrid>
      <w:tr w14:paraId="0A848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vAlign w:val="center"/>
          </w:tcPr>
          <w:p w14:paraId="194A0316">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区域</w:t>
            </w:r>
          </w:p>
          <w:p w14:paraId="59104EA9">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环境</w:t>
            </w:r>
          </w:p>
          <w:p w14:paraId="4CFD789C">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质量</w:t>
            </w:r>
          </w:p>
          <w:p w14:paraId="6FAE9A8E">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现状</w:t>
            </w:r>
          </w:p>
        </w:tc>
        <w:tc>
          <w:tcPr>
            <w:tcW w:w="4601" w:type="pct"/>
            <w:vAlign w:val="center"/>
          </w:tcPr>
          <w:p w14:paraId="6C877899">
            <w:pPr>
              <w:spacing w:line="360" w:lineRule="auto"/>
              <w:ind w:firstLine="482"/>
              <w:rPr>
                <w:rFonts w:hint="default" w:ascii="Times New Roman" w:hAnsi="Times New Roman" w:cs="Times New Roman"/>
                <w:b/>
                <w:bCs/>
                <w:color w:val="auto"/>
                <w:shd w:val="clear" w:color="auto" w:fill="FFFFFF"/>
              </w:rPr>
            </w:pPr>
            <w:r>
              <w:rPr>
                <w:rFonts w:hint="default" w:ascii="Times New Roman" w:hAnsi="Times New Roman" w:cs="Times New Roman"/>
                <w:b/>
                <w:bCs/>
                <w:color w:val="auto"/>
              </w:rPr>
              <w:t>一、环境空气质量现状</w:t>
            </w:r>
          </w:p>
          <w:p w14:paraId="70471D74">
            <w:pPr>
              <w:spacing w:line="360" w:lineRule="auto"/>
              <w:ind w:firstLine="480"/>
              <w:rPr>
                <w:rFonts w:hint="eastAsia" w:cs="Times New Roman"/>
                <w:color w:val="auto"/>
                <w:lang w:eastAsia="zh-CN"/>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）常规污染物</w:t>
            </w:r>
          </w:p>
          <w:p w14:paraId="46BF9989">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本项目位于陕西省西咸新区沣西新城大王街道</w:t>
            </w:r>
            <w:r>
              <w:rPr>
                <w:rFonts w:hint="eastAsia"/>
                <w:bCs/>
                <w:color w:val="auto"/>
                <w:sz w:val="24"/>
                <w:lang w:eastAsia="zh-CN"/>
              </w:rPr>
              <w:t>。</w:t>
            </w:r>
            <w:r>
              <w:rPr>
                <w:rFonts w:hint="default" w:ascii="Times New Roman" w:hAnsi="Times New Roman" w:cs="Times New Roman"/>
                <w:color w:val="auto"/>
                <w:szCs w:val="22"/>
              </w:rPr>
              <w:t>本次评价基本污染物环境质量现状采用陕西省生态环境厅办公室202</w:t>
            </w:r>
            <w:r>
              <w:rPr>
                <w:rFonts w:hint="eastAsia" w:cs="Times New Roman"/>
                <w:color w:val="auto"/>
                <w:szCs w:val="22"/>
                <w:lang w:val="en-US" w:eastAsia="zh-CN"/>
              </w:rPr>
              <w:t>5</w:t>
            </w:r>
            <w:r>
              <w:rPr>
                <w:rFonts w:hint="default" w:ascii="Times New Roman" w:hAnsi="Times New Roman" w:cs="Times New Roman"/>
                <w:color w:val="auto"/>
                <w:szCs w:val="22"/>
              </w:rPr>
              <w:t>年1月</w:t>
            </w:r>
            <w:r>
              <w:rPr>
                <w:rFonts w:hint="eastAsia" w:cs="Times New Roman"/>
                <w:color w:val="auto"/>
                <w:szCs w:val="22"/>
                <w:lang w:val="en-US" w:eastAsia="zh-CN"/>
              </w:rPr>
              <w:t>21</w:t>
            </w:r>
            <w:r>
              <w:rPr>
                <w:rFonts w:hint="default" w:ascii="Times New Roman" w:hAnsi="Times New Roman" w:cs="Times New Roman"/>
                <w:color w:val="auto"/>
                <w:szCs w:val="22"/>
              </w:rPr>
              <w:t>日发布的</w:t>
            </w:r>
            <w:r>
              <w:rPr>
                <w:rFonts w:hint="default" w:ascii="Times New Roman" w:hAnsi="Times New Roman" w:cs="Times New Roman"/>
                <w:color w:val="auto"/>
              </w:rPr>
              <w:t>《202</w:t>
            </w:r>
            <w:r>
              <w:rPr>
                <w:rFonts w:hint="eastAsia" w:cs="Times New Roman"/>
                <w:color w:val="auto"/>
                <w:lang w:val="en-US" w:eastAsia="zh-CN"/>
              </w:rPr>
              <w:t>4</w:t>
            </w:r>
            <w:r>
              <w:rPr>
                <w:rFonts w:hint="default" w:ascii="Times New Roman" w:hAnsi="Times New Roman" w:cs="Times New Roman"/>
                <w:color w:val="auto"/>
              </w:rPr>
              <w:t>年12月及1~12月全省环境空气质量状况》</w:t>
            </w:r>
            <w:r>
              <w:rPr>
                <w:rFonts w:hint="default" w:ascii="Times New Roman" w:hAnsi="Times New Roman" w:cs="Times New Roman"/>
                <w:color w:val="auto"/>
                <w:szCs w:val="22"/>
              </w:rPr>
              <w:t>中</w:t>
            </w:r>
            <w:r>
              <w:rPr>
                <w:rFonts w:hint="default" w:ascii="Times New Roman" w:hAnsi="Times New Roman" w:cs="Times New Roman"/>
                <w:color w:val="auto"/>
              </w:rPr>
              <w:t>西咸新区</w:t>
            </w:r>
            <w:r>
              <w:rPr>
                <w:bCs/>
                <w:color w:val="auto"/>
                <w:sz w:val="24"/>
              </w:rPr>
              <w:t>空气常规六项污染物监测结果</w:t>
            </w:r>
            <w:r>
              <w:rPr>
                <w:rFonts w:hint="eastAsia"/>
                <w:bCs/>
                <w:color w:val="auto"/>
                <w:sz w:val="24"/>
                <w:lang w:eastAsia="zh-CN"/>
              </w:rPr>
              <w:t>，</w:t>
            </w:r>
            <w:r>
              <w:rPr>
                <w:rFonts w:hint="default" w:ascii="Times New Roman" w:hAnsi="Times New Roman" w:cs="Times New Roman"/>
                <w:color w:val="auto"/>
                <w:szCs w:val="22"/>
              </w:rPr>
              <w:t>具体指标详见下表</w:t>
            </w:r>
            <w:r>
              <w:rPr>
                <w:rFonts w:hint="default" w:ascii="Times New Roman" w:hAnsi="Times New Roman" w:cs="Times New Roman"/>
                <w:color w:val="auto"/>
              </w:rPr>
              <w:t>。</w:t>
            </w:r>
          </w:p>
          <w:p w14:paraId="00B24DB2">
            <w:pPr>
              <w:adjustRightInd w:val="0"/>
              <w:snapToGrid w:val="0"/>
              <w:spacing w:before="120" w:beforeLines="50"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表3-1  区域环境质量现状评价一览表</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28" w:type="dxa"/>
                <w:left w:w="28" w:type="dxa"/>
                <w:bottom w:w="28" w:type="dxa"/>
                <w:right w:w="28" w:type="dxa"/>
              </w:tblCellMar>
            </w:tblPr>
            <w:tblGrid>
              <w:gridCol w:w="626"/>
              <w:gridCol w:w="1582"/>
              <w:gridCol w:w="1003"/>
              <w:gridCol w:w="1066"/>
              <w:gridCol w:w="1059"/>
              <w:gridCol w:w="1089"/>
              <w:gridCol w:w="1679"/>
            </w:tblGrid>
            <w:tr w14:paraId="764D0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vMerge w:val="restart"/>
                  <w:tcBorders>
                    <w:tl2br w:val="nil"/>
                    <w:tr2bl w:val="nil"/>
                  </w:tcBorders>
                  <w:vAlign w:val="center"/>
                </w:tcPr>
                <w:p w14:paraId="5CBAE9E7">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污染物</w:t>
                  </w:r>
                </w:p>
              </w:tc>
              <w:tc>
                <w:tcPr>
                  <w:tcW w:w="1009" w:type="pct"/>
                  <w:vMerge w:val="restart"/>
                  <w:tcBorders>
                    <w:tl2br w:val="nil"/>
                    <w:tr2bl w:val="nil"/>
                  </w:tcBorders>
                  <w:vAlign w:val="center"/>
                </w:tcPr>
                <w:p w14:paraId="7A87AC74">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年评价指标</w:t>
                  </w:r>
                </w:p>
              </w:tc>
              <w:tc>
                <w:tcPr>
                  <w:tcW w:w="633" w:type="pct"/>
                  <w:vMerge w:val="restart"/>
                  <w:tcBorders>
                    <w:tl2br w:val="nil"/>
                    <w:tr2bl w:val="nil"/>
                  </w:tcBorders>
                  <w:vAlign w:val="center"/>
                </w:tcPr>
                <w:p w14:paraId="068BB751">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现状浓度</w:t>
                  </w:r>
                </w:p>
                <w:p w14:paraId="6A4A9E1E">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（μg/m</w:t>
                  </w:r>
                  <w:r>
                    <w:rPr>
                      <w:rFonts w:hint="default" w:ascii="Times New Roman" w:hAnsi="Times New Roman" w:cs="Times New Roman"/>
                      <w:color w:val="auto"/>
                      <w:kern w:val="0"/>
                      <w:sz w:val="21"/>
                      <w:vertAlign w:val="superscript"/>
                    </w:rPr>
                    <w:t>3</w:t>
                  </w:r>
                  <w:r>
                    <w:rPr>
                      <w:rFonts w:hint="default" w:ascii="Times New Roman" w:hAnsi="Times New Roman" w:cs="Times New Roman"/>
                      <w:color w:val="auto"/>
                      <w:kern w:val="0"/>
                      <w:sz w:val="21"/>
                    </w:rPr>
                    <w:t>）</w:t>
                  </w:r>
                </w:p>
              </w:tc>
              <w:tc>
                <w:tcPr>
                  <w:tcW w:w="710" w:type="pct"/>
                  <w:vMerge w:val="restart"/>
                  <w:tcBorders>
                    <w:tl2br w:val="nil"/>
                    <w:tr2bl w:val="nil"/>
                  </w:tcBorders>
                  <w:vAlign w:val="center"/>
                </w:tcPr>
                <w:p w14:paraId="30F8967E">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标准值</w:t>
                  </w:r>
                </w:p>
                <w:p w14:paraId="407879B4">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（μg/m</w:t>
                  </w:r>
                  <w:r>
                    <w:rPr>
                      <w:rFonts w:hint="default" w:ascii="Times New Roman" w:hAnsi="Times New Roman" w:cs="Times New Roman"/>
                      <w:color w:val="auto"/>
                      <w:kern w:val="0"/>
                      <w:sz w:val="21"/>
                      <w:vertAlign w:val="superscript"/>
                    </w:rPr>
                    <w:t>3</w:t>
                  </w:r>
                  <w:r>
                    <w:rPr>
                      <w:rFonts w:hint="default" w:ascii="Times New Roman" w:hAnsi="Times New Roman" w:cs="Times New Roman"/>
                      <w:color w:val="auto"/>
                      <w:kern w:val="0"/>
                      <w:sz w:val="21"/>
                    </w:rPr>
                    <w:t>）</w:t>
                  </w:r>
                </w:p>
              </w:tc>
              <w:tc>
                <w:tcPr>
                  <w:tcW w:w="687" w:type="pct"/>
                  <w:vMerge w:val="restart"/>
                  <w:tcBorders>
                    <w:tl2br w:val="nil"/>
                    <w:tr2bl w:val="nil"/>
                  </w:tcBorders>
                  <w:vAlign w:val="center"/>
                </w:tcPr>
                <w:p w14:paraId="01C98FDC">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占标率（%）</w:t>
                  </w:r>
                </w:p>
              </w:tc>
              <w:tc>
                <w:tcPr>
                  <w:tcW w:w="705" w:type="pct"/>
                  <w:vMerge w:val="restart"/>
                  <w:tcBorders>
                    <w:tl2br w:val="nil"/>
                    <w:tr2bl w:val="nil"/>
                  </w:tcBorders>
                  <w:vAlign w:val="center"/>
                </w:tcPr>
                <w:p w14:paraId="2216916A">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达标情况</w:t>
                  </w:r>
                </w:p>
              </w:tc>
              <w:tc>
                <w:tcPr>
                  <w:tcW w:w="832" w:type="pct"/>
                  <w:vMerge w:val="restart"/>
                  <w:tcBorders>
                    <w:tl2br w:val="nil"/>
                    <w:tr2bl w:val="nil"/>
                  </w:tcBorders>
                  <w:vAlign w:val="center"/>
                </w:tcPr>
                <w:p w14:paraId="553CFF42">
                  <w:pPr>
                    <w:pStyle w:val="46"/>
                    <w:spacing w:beforeLines="0" w:afterLines="0"/>
                    <w:ind w:firstLine="0" w:firstLineChars="0"/>
                    <w:rPr>
                      <w:rFonts w:hint="default" w:ascii="Times New Roman" w:hAnsi="Times New Roman" w:cs="Times New Roman"/>
                      <w:color w:val="auto"/>
                      <w:kern w:val="0"/>
                      <w:sz w:val="21"/>
                    </w:rPr>
                  </w:pPr>
                  <w:r>
                    <w:rPr>
                      <w:rFonts w:hint="default" w:ascii="Times New Roman" w:hAnsi="Times New Roman" w:cs="Times New Roman"/>
                      <w:color w:val="auto"/>
                      <w:kern w:val="0"/>
                      <w:sz w:val="21"/>
                    </w:rPr>
                    <w:t>标准来源</w:t>
                  </w:r>
                </w:p>
              </w:tc>
            </w:tr>
            <w:tr w14:paraId="0D27B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vMerge w:val="continue"/>
                  <w:tcBorders>
                    <w:tl2br w:val="nil"/>
                    <w:tr2bl w:val="nil"/>
                  </w:tcBorders>
                  <w:vAlign w:val="center"/>
                </w:tcPr>
                <w:p w14:paraId="73AAFA40">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1009" w:type="pct"/>
                  <w:vMerge w:val="continue"/>
                  <w:tcBorders>
                    <w:tl2br w:val="nil"/>
                    <w:tr2bl w:val="nil"/>
                  </w:tcBorders>
                  <w:vAlign w:val="center"/>
                </w:tcPr>
                <w:p w14:paraId="1BC5E904">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633" w:type="pct"/>
                  <w:vMerge w:val="continue"/>
                  <w:tcBorders>
                    <w:tl2br w:val="nil"/>
                    <w:tr2bl w:val="nil"/>
                  </w:tcBorders>
                  <w:vAlign w:val="center"/>
                </w:tcPr>
                <w:p w14:paraId="6F219FD7">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710" w:type="pct"/>
                  <w:vMerge w:val="continue"/>
                  <w:tcBorders>
                    <w:tl2br w:val="nil"/>
                    <w:tr2bl w:val="nil"/>
                  </w:tcBorders>
                  <w:vAlign w:val="center"/>
                </w:tcPr>
                <w:p w14:paraId="61914A46">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687" w:type="pct"/>
                  <w:vMerge w:val="continue"/>
                  <w:tcBorders>
                    <w:tl2br w:val="nil"/>
                    <w:tr2bl w:val="nil"/>
                  </w:tcBorders>
                  <w:vAlign w:val="center"/>
                </w:tcPr>
                <w:p w14:paraId="2849F804">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705" w:type="pct"/>
                  <w:vMerge w:val="continue"/>
                  <w:tcBorders>
                    <w:tl2br w:val="nil"/>
                    <w:tr2bl w:val="nil"/>
                  </w:tcBorders>
                  <w:vAlign w:val="center"/>
                </w:tcPr>
                <w:p w14:paraId="1A4B262E">
                  <w:pPr>
                    <w:pStyle w:val="9"/>
                    <w:snapToGrid w:val="0"/>
                    <w:spacing w:line="240" w:lineRule="auto"/>
                    <w:ind w:firstLine="0" w:firstLineChars="0"/>
                    <w:jc w:val="center"/>
                    <w:rPr>
                      <w:rFonts w:hint="default" w:ascii="Times New Roman" w:hAnsi="Times New Roman" w:cs="Times New Roman"/>
                      <w:b/>
                      <w:color w:val="auto"/>
                      <w:sz w:val="21"/>
                      <w:szCs w:val="21"/>
                    </w:rPr>
                  </w:pPr>
                </w:p>
              </w:tc>
              <w:tc>
                <w:tcPr>
                  <w:tcW w:w="832" w:type="pct"/>
                  <w:vMerge w:val="continue"/>
                  <w:tcBorders>
                    <w:tl2br w:val="nil"/>
                    <w:tr2bl w:val="nil"/>
                  </w:tcBorders>
                  <w:vAlign w:val="center"/>
                </w:tcPr>
                <w:p w14:paraId="0FB073C5">
                  <w:pPr>
                    <w:pStyle w:val="9"/>
                    <w:snapToGrid w:val="0"/>
                    <w:spacing w:line="240" w:lineRule="auto"/>
                    <w:ind w:firstLine="0" w:firstLineChars="0"/>
                    <w:jc w:val="center"/>
                    <w:rPr>
                      <w:rFonts w:hint="default" w:ascii="Times New Roman" w:hAnsi="Times New Roman" w:cs="Times New Roman"/>
                      <w:b/>
                      <w:color w:val="auto"/>
                      <w:sz w:val="21"/>
                      <w:szCs w:val="21"/>
                    </w:rPr>
                  </w:pPr>
                </w:p>
              </w:tc>
            </w:tr>
            <w:tr w14:paraId="4A52E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20" w:type="pct"/>
                  <w:tcBorders>
                    <w:tl2br w:val="nil"/>
                    <w:tr2bl w:val="nil"/>
                  </w:tcBorders>
                  <w:vAlign w:val="center"/>
                </w:tcPr>
                <w:p w14:paraId="0F1168F2">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PM</w:t>
                  </w:r>
                  <w:r>
                    <w:rPr>
                      <w:rFonts w:hint="default" w:ascii="Times New Roman" w:hAnsi="Times New Roman" w:cs="Times New Roman"/>
                      <w:b w:val="0"/>
                      <w:bCs/>
                      <w:color w:val="auto"/>
                      <w:kern w:val="0"/>
                      <w:sz w:val="21"/>
                      <w:vertAlign w:val="subscript"/>
                    </w:rPr>
                    <w:t>10</w:t>
                  </w:r>
                </w:p>
              </w:tc>
              <w:tc>
                <w:tcPr>
                  <w:tcW w:w="1009" w:type="pct"/>
                  <w:tcBorders>
                    <w:tl2br w:val="nil"/>
                    <w:tr2bl w:val="nil"/>
                  </w:tcBorders>
                  <w:vAlign w:val="center"/>
                </w:tcPr>
                <w:p w14:paraId="04406360">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年平均质量浓度</w:t>
                  </w:r>
                </w:p>
              </w:tc>
              <w:tc>
                <w:tcPr>
                  <w:tcW w:w="633" w:type="pct"/>
                  <w:tcBorders>
                    <w:tl2br w:val="nil"/>
                    <w:tr2bl w:val="nil"/>
                  </w:tcBorders>
                  <w:vAlign w:val="center"/>
                </w:tcPr>
                <w:p w14:paraId="17DFA9C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w:t>
                  </w:r>
                </w:p>
              </w:tc>
              <w:tc>
                <w:tcPr>
                  <w:tcW w:w="710" w:type="pct"/>
                  <w:tcBorders>
                    <w:tl2br w:val="nil"/>
                    <w:tr2bl w:val="nil"/>
                  </w:tcBorders>
                  <w:vAlign w:val="center"/>
                </w:tcPr>
                <w:p w14:paraId="79FB187D">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70</w:t>
                  </w:r>
                </w:p>
              </w:tc>
              <w:tc>
                <w:tcPr>
                  <w:tcW w:w="687" w:type="pct"/>
                  <w:tcBorders>
                    <w:tl2br w:val="nil"/>
                    <w:tr2bl w:val="nil"/>
                  </w:tcBorders>
                  <w:vAlign w:val="center"/>
                </w:tcPr>
                <w:p w14:paraId="055B676C">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105.7</w:t>
                  </w:r>
                </w:p>
              </w:tc>
              <w:tc>
                <w:tcPr>
                  <w:tcW w:w="705" w:type="pct"/>
                  <w:tcBorders>
                    <w:tl2br w:val="nil"/>
                    <w:tr2bl w:val="nil"/>
                  </w:tcBorders>
                  <w:vAlign w:val="center"/>
                </w:tcPr>
                <w:p w14:paraId="591F4400">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c>
                <w:tcPr>
                  <w:tcW w:w="832" w:type="pct"/>
                  <w:vMerge w:val="restart"/>
                  <w:tcBorders>
                    <w:tl2br w:val="nil"/>
                    <w:tr2bl w:val="nil"/>
                  </w:tcBorders>
                  <w:vAlign w:val="center"/>
                </w:tcPr>
                <w:p w14:paraId="30FA33CF">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《环境空气质量标准》（GB3095-2012）及其修改单</w:t>
                  </w:r>
                </w:p>
              </w:tc>
            </w:tr>
            <w:tr w14:paraId="72A45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tcBorders>
                    <w:tl2br w:val="nil"/>
                    <w:tr2bl w:val="nil"/>
                  </w:tcBorders>
                  <w:vAlign w:val="center"/>
                </w:tcPr>
                <w:p w14:paraId="7320CFC9">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PM</w:t>
                  </w:r>
                  <w:r>
                    <w:rPr>
                      <w:rFonts w:hint="default" w:ascii="Times New Roman" w:hAnsi="Times New Roman" w:cs="Times New Roman"/>
                      <w:b w:val="0"/>
                      <w:bCs/>
                      <w:color w:val="auto"/>
                      <w:kern w:val="0"/>
                      <w:sz w:val="21"/>
                      <w:vertAlign w:val="subscript"/>
                    </w:rPr>
                    <w:t>2.5</w:t>
                  </w:r>
                </w:p>
              </w:tc>
              <w:tc>
                <w:tcPr>
                  <w:tcW w:w="1009" w:type="pct"/>
                  <w:tcBorders>
                    <w:tl2br w:val="nil"/>
                    <w:tr2bl w:val="nil"/>
                  </w:tcBorders>
                  <w:vAlign w:val="center"/>
                </w:tcPr>
                <w:p w14:paraId="0E78B808">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年平均质量浓度</w:t>
                  </w:r>
                </w:p>
              </w:tc>
              <w:tc>
                <w:tcPr>
                  <w:tcW w:w="633" w:type="pct"/>
                  <w:tcBorders>
                    <w:tl2br w:val="nil"/>
                    <w:tr2bl w:val="nil"/>
                  </w:tcBorders>
                  <w:vAlign w:val="center"/>
                </w:tcPr>
                <w:p w14:paraId="50ABE1BD">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4</w:t>
                  </w:r>
                  <w:r>
                    <w:rPr>
                      <w:rFonts w:hint="eastAsia" w:cs="Times New Roman"/>
                      <w:color w:val="auto"/>
                      <w:sz w:val="21"/>
                      <w:szCs w:val="21"/>
                      <w:lang w:val="en-US" w:eastAsia="zh-CN"/>
                    </w:rPr>
                    <w:t>3</w:t>
                  </w:r>
                </w:p>
              </w:tc>
              <w:tc>
                <w:tcPr>
                  <w:tcW w:w="710" w:type="pct"/>
                  <w:tcBorders>
                    <w:tl2br w:val="nil"/>
                    <w:tr2bl w:val="nil"/>
                  </w:tcBorders>
                  <w:vAlign w:val="center"/>
                </w:tcPr>
                <w:p w14:paraId="3343ECAA">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35</w:t>
                  </w:r>
                </w:p>
              </w:tc>
              <w:tc>
                <w:tcPr>
                  <w:tcW w:w="687" w:type="pct"/>
                  <w:tcBorders>
                    <w:tl2br w:val="nil"/>
                    <w:tr2bl w:val="nil"/>
                  </w:tcBorders>
                  <w:vAlign w:val="center"/>
                </w:tcPr>
                <w:p w14:paraId="6801E3BD">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122.9</w:t>
                  </w:r>
                </w:p>
              </w:tc>
              <w:tc>
                <w:tcPr>
                  <w:tcW w:w="705" w:type="pct"/>
                  <w:tcBorders>
                    <w:tl2br w:val="nil"/>
                    <w:tr2bl w:val="nil"/>
                  </w:tcBorders>
                  <w:vAlign w:val="center"/>
                </w:tcPr>
                <w:p w14:paraId="22BA35B5">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c>
                <w:tcPr>
                  <w:tcW w:w="832" w:type="pct"/>
                  <w:vMerge w:val="continue"/>
                  <w:tcBorders>
                    <w:tl2br w:val="nil"/>
                    <w:tr2bl w:val="nil"/>
                  </w:tcBorders>
                  <w:vAlign w:val="center"/>
                </w:tcPr>
                <w:p w14:paraId="05BC2E82">
                  <w:pPr>
                    <w:pStyle w:val="9"/>
                    <w:snapToGrid w:val="0"/>
                    <w:spacing w:line="240" w:lineRule="auto"/>
                    <w:ind w:firstLine="0" w:firstLineChars="0"/>
                    <w:jc w:val="center"/>
                    <w:rPr>
                      <w:rFonts w:hint="default" w:ascii="Times New Roman" w:hAnsi="Times New Roman" w:cs="Times New Roman"/>
                      <w:b/>
                      <w:color w:val="auto"/>
                      <w:sz w:val="21"/>
                      <w:szCs w:val="21"/>
                    </w:rPr>
                  </w:pPr>
                </w:p>
              </w:tc>
            </w:tr>
            <w:tr w14:paraId="5EE0B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tcBorders>
                    <w:tl2br w:val="nil"/>
                    <w:tr2bl w:val="nil"/>
                  </w:tcBorders>
                  <w:vAlign w:val="center"/>
                </w:tcPr>
                <w:p w14:paraId="6A0FFA35">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SO</w:t>
                  </w:r>
                  <w:r>
                    <w:rPr>
                      <w:rFonts w:hint="default" w:ascii="Times New Roman" w:hAnsi="Times New Roman" w:cs="Times New Roman"/>
                      <w:b w:val="0"/>
                      <w:bCs/>
                      <w:color w:val="auto"/>
                      <w:kern w:val="0"/>
                      <w:sz w:val="21"/>
                      <w:vertAlign w:val="subscript"/>
                    </w:rPr>
                    <w:t>2</w:t>
                  </w:r>
                </w:p>
              </w:tc>
              <w:tc>
                <w:tcPr>
                  <w:tcW w:w="1009" w:type="pct"/>
                  <w:tcBorders>
                    <w:tl2br w:val="nil"/>
                    <w:tr2bl w:val="nil"/>
                  </w:tcBorders>
                  <w:vAlign w:val="center"/>
                </w:tcPr>
                <w:p w14:paraId="5836FC5A">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年平均质量浓度</w:t>
                  </w:r>
                </w:p>
              </w:tc>
              <w:tc>
                <w:tcPr>
                  <w:tcW w:w="633" w:type="pct"/>
                  <w:tcBorders>
                    <w:tl2br w:val="nil"/>
                    <w:tr2bl w:val="nil"/>
                  </w:tcBorders>
                  <w:vAlign w:val="center"/>
                </w:tcPr>
                <w:p w14:paraId="6D7B9065">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5</w:t>
                  </w:r>
                </w:p>
              </w:tc>
              <w:tc>
                <w:tcPr>
                  <w:tcW w:w="710" w:type="pct"/>
                  <w:tcBorders>
                    <w:tl2br w:val="nil"/>
                    <w:tr2bl w:val="nil"/>
                  </w:tcBorders>
                  <w:vAlign w:val="center"/>
                </w:tcPr>
                <w:p w14:paraId="0B12AD47">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60</w:t>
                  </w:r>
                </w:p>
              </w:tc>
              <w:tc>
                <w:tcPr>
                  <w:tcW w:w="687" w:type="pct"/>
                  <w:tcBorders>
                    <w:tl2br w:val="nil"/>
                    <w:tr2bl w:val="nil"/>
                  </w:tcBorders>
                  <w:vAlign w:val="center"/>
                </w:tcPr>
                <w:p w14:paraId="78B32C20">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8.3</w:t>
                  </w:r>
                </w:p>
              </w:tc>
              <w:tc>
                <w:tcPr>
                  <w:tcW w:w="705" w:type="pct"/>
                  <w:tcBorders>
                    <w:tl2br w:val="nil"/>
                    <w:tr2bl w:val="nil"/>
                  </w:tcBorders>
                  <w:vAlign w:val="center"/>
                </w:tcPr>
                <w:p w14:paraId="71332C9D">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832" w:type="pct"/>
                  <w:vMerge w:val="continue"/>
                  <w:tcBorders>
                    <w:tl2br w:val="nil"/>
                    <w:tr2bl w:val="nil"/>
                  </w:tcBorders>
                  <w:vAlign w:val="center"/>
                </w:tcPr>
                <w:p w14:paraId="0EE1227B">
                  <w:pPr>
                    <w:adjustRightInd w:val="0"/>
                    <w:snapToGrid w:val="0"/>
                    <w:spacing w:line="240" w:lineRule="auto"/>
                    <w:ind w:firstLine="0" w:firstLineChars="0"/>
                    <w:jc w:val="center"/>
                    <w:rPr>
                      <w:rFonts w:hint="default" w:ascii="Times New Roman" w:hAnsi="Times New Roman" w:cs="Times New Roman"/>
                      <w:color w:val="auto"/>
                      <w:sz w:val="21"/>
                      <w:szCs w:val="21"/>
                    </w:rPr>
                  </w:pPr>
                </w:p>
              </w:tc>
            </w:tr>
            <w:tr w14:paraId="08F52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tcBorders>
                    <w:tl2br w:val="nil"/>
                    <w:tr2bl w:val="nil"/>
                  </w:tcBorders>
                  <w:vAlign w:val="center"/>
                </w:tcPr>
                <w:p w14:paraId="703FCE07">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NO</w:t>
                  </w:r>
                  <w:r>
                    <w:rPr>
                      <w:rFonts w:hint="default" w:ascii="Times New Roman" w:hAnsi="Times New Roman" w:cs="Times New Roman"/>
                      <w:b w:val="0"/>
                      <w:bCs/>
                      <w:color w:val="auto"/>
                      <w:kern w:val="0"/>
                      <w:sz w:val="21"/>
                      <w:vertAlign w:val="subscript"/>
                    </w:rPr>
                    <w:t>2</w:t>
                  </w:r>
                </w:p>
              </w:tc>
              <w:tc>
                <w:tcPr>
                  <w:tcW w:w="1009" w:type="pct"/>
                  <w:tcBorders>
                    <w:tl2br w:val="nil"/>
                    <w:tr2bl w:val="nil"/>
                  </w:tcBorders>
                  <w:vAlign w:val="center"/>
                </w:tcPr>
                <w:p w14:paraId="5F89A4F0">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年平均质量浓度</w:t>
                  </w:r>
                </w:p>
              </w:tc>
              <w:tc>
                <w:tcPr>
                  <w:tcW w:w="633" w:type="pct"/>
                  <w:tcBorders>
                    <w:tl2br w:val="nil"/>
                    <w:tr2bl w:val="nil"/>
                  </w:tcBorders>
                  <w:vAlign w:val="center"/>
                </w:tcPr>
                <w:p w14:paraId="1B63B51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31</w:t>
                  </w:r>
                </w:p>
              </w:tc>
              <w:tc>
                <w:tcPr>
                  <w:tcW w:w="710" w:type="pct"/>
                  <w:tcBorders>
                    <w:tl2br w:val="nil"/>
                    <w:tr2bl w:val="nil"/>
                  </w:tcBorders>
                  <w:vAlign w:val="center"/>
                </w:tcPr>
                <w:p w14:paraId="602BA375">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40</w:t>
                  </w:r>
                </w:p>
              </w:tc>
              <w:tc>
                <w:tcPr>
                  <w:tcW w:w="687" w:type="pct"/>
                  <w:tcBorders>
                    <w:tl2br w:val="nil"/>
                    <w:tr2bl w:val="nil"/>
                  </w:tcBorders>
                  <w:vAlign w:val="center"/>
                </w:tcPr>
                <w:p w14:paraId="1D3AF4DB">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77.5</w:t>
                  </w:r>
                </w:p>
              </w:tc>
              <w:tc>
                <w:tcPr>
                  <w:tcW w:w="705" w:type="pct"/>
                  <w:tcBorders>
                    <w:tl2br w:val="nil"/>
                    <w:tr2bl w:val="nil"/>
                  </w:tcBorders>
                  <w:vAlign w:val="center"/>
                </w:tcPr>
                <w:p w14:paraId="0FCA21F7">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832" w:type="pct"/>
                  <w:vMerge w:val="continue"/>
                  <w:tcBorders>
                    <w:tl2br w:val="nil"/>
                    <w:tr2bl w:val="nil"/>
                  </w:tcBorders>
                  <w:vAlign w:val="center"/>
                </w:tcPr>
                <w:p w14:paraId="47FB3C04">
                  <w:pPr>
                    <w:adjustRightInd w:val="0"/>
                    <w:snapToGrid w:val="0"/>
                    <w:spacing w:line="240" w:lineRule="auto"/>
                    <w:ind w:firstLine="0" w:firstLineChars="0"/>
                    <w:jc w:val="center"/>
                    <w:rPr>
                      <w:rFonts w:hint="default" w:ascii="Times New Roman" w:hAnsi="Times New Roman" w:cs="Times New Roman"/>
                      <w:color w:val="auto"/>
                      <w:sz w:val="21"/>
                      <w:szCs w:val="21"/>
                    </w:rPr>
                  </w:pPr>
                </w:p>
              </w:tc>
            </w:tr>
            <w:tr w14:paraId="794F2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20" w:type="pct"/>
                  <w:tcBorders>
                    <w:tl2br w:val="nil"/>
                    <w:tr2bl w:val="nil"/>
                  </w:tcBorders>
                  <w:vAlign w:val="center"/>
                </w:tcPr>
                <w:p w14:paraId="53179991">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CO</w:t>
                  </w:r>
                </w:p>
              </w:tc>
              <w:tc>
                <w:tcPr>
                  <w:tcW w:w="1009" w:type="pct"/>
                  <w:tcBorders>
                    <w:tl2br w:val="nil"/>
                    <w:tr2bl w:val="nil"/>
                  </w:tcBorders>
                  <w:vAlign w:val="center"/>
                </w:tcPr>
                <w:p w14:paraId="59D67085">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95百分位数日平均质量浓度</w:t>
                  </w:r>
                </w:p>
              </w:tc>
              <w:tc>
                <w:tcPr>
                  <w:tcW w:w="633" w:type="pct"/>
                  <w:tcBorders>
                    <w:tl2br w:val="nil"/>
                    <w:tr2bl w:val="nil"/>
                  </w:tcBorders>
                  <w:vAlign w:val="center"/>
                </w:tcPr>
                <w:p w14:paraId="44B24EA5">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1</w:t>
                  </w:r>
                  <w:r>
                    <w:rPr>
                      <w:rFonts w:hint="default" w:ascii="Times New Roman" w:hAnsi="Times New Roman" w:cs="Times New Roman"/>
                      <w:color w:val="auto"/>
                      <w:sz w:val="21"/>
                      <w:szCs w:val="21"/>
                    </w:rPr>
                    <w:t>00</w:t>
                  </w:r>
                </w:p>
              </w:tc>
              <w:tc>
                <w:tcPr>
                  <w:tcW w:w="710" w:type="pct"/>
                  <w:tcBorders>
                    <w:tl2br w:val="nil"/>
                    <w:tr2bl w:val="nil"/>
                  </w:tcBorders>
                  <w:vAlign w:val="center"/>
                </w:tcPr>
                <w:p w14:paraId="56A247B0">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4000</w:t>
                  </w:r>
                </w:p>
              </w:tc>
              <w:tc>
                <w:tcPr>
                  <w:tcW w:w="687" w:type="pct"/>
                  <w:tcBorders>
                    <w:tl2br w:val="nil"/>
                    <w:tr2bl w:val="nil"/>
                  </w:tcBorders>
                  <w:vAlign w:val="center"/>
                </w:tcPr>
                <w:p w14:paraId="346027E3">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27.5</w:t>
                  </w:r>
                </w:p>
              </w:tc>
              <w:tc>
                <w:tcPr>
                  <w:tcW w:w="705" w:type="pct"/>
                  <w:tcBorders>
                    <w:tl2br w:val="nil"/>
                    <w:tr2bl w:val="nil"/>
                  </w:tcBorders>
                  <w:vAlign w:val="center"/>
                </w:tcPr>
                <w:p w14:paraId="32011988">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832" w:type="pct"/>
                  <w:vMerge w:val="continue"/>
                  <w:tcBorders>
                    <w:tl2br w:val="nil"/>
                    <w:tr2bl w:val="nil"/>
                  </w:tcBorders>
                  <w:vAlign w:val="center"/>
                </w:tcPr>
                <w:p w14:paraId="02D3AEC9">
                  <w:pPr>
                    <w:adjustRightInd w:val="0"/>
                    <w:snapToGrid w:val="0"/>
                    <w:spacing w:line="240" w:lineRule="auto"/>
                    <w:ind w:firstLine="0" w:firstLineChars="0"/>
                    <w:jc w:val="center"/>
                    <w:rPr>
                      <w:rFonts w:hint="default" w:ascii="Times New Roman" w:hAnsi="Times New Roman" w:cs="Times New Roman"/>
                      <w:color w:val="auto"/>
                      <w:sz w:val="21"/>
                      <w:szCs w:val="21"/>
                    </w:rPr>
                  </w:pPr>
                </w:p>
              </w:tc>
            </w:tr>
            <w:tr w14:paraId="2F0A9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20" w:type="pct"/>
                  <w:tcBorders>
                    <w:tl2br w:val="nil"/>
                    <w:tr2bl w:val="nil"/>
                  </w:tcBorders>
                  <w:vAlign w:val="center"/>
                </w:tcPr>
                <w:p w14:paraId="3DB88DD5">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O</w:t>
                  </w:r>
                  <w:r>
                    <w:rPr>
                      <w:rFonts w:hint="default" w:ascii="Times New Roman" w:hAnsi="Times New Roman" w:cs="Times New Roman"/>
                      <w:b w:val="0"/>
                      <w:bCs/>
                      <w:color w:val="auto"/>
                      <w:kern w:val="0"/>
                      <w:sz w:val="21"/>
                      <w:vertAlign w:val="subscript"/>
                    </w:rPr>
                    <w:t>3</w:t>
                  </w:r>
                </w:p>
              </w:tc>
              <w:tc>
                <w:tcPr>
                  <w:tcW w:w="1009" w:type="pct"/>
                  <w:tcBorders>
                    <w:tl2br w:val="nil"/>
                    <w:tr2bl w:val="nil"/>
                  </w:tcBorders>
                  <w:vAlign w:val="center"/>
                </w:tcPr>
                <w:p w14:paraId="54F3774A">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90百分位数最大8小时平均质量浓度</w:t>
                  </w:r>
                </w:p>
              </w:tc>
              <w:tc>
                <w:tcPr>
                  <w:tcW w:w="633" w:type="pct"/>
                  <w:tcBorders>
                    <w:tl2br w:val="nil"/>
                    <w:tr2bl w:val="nil"/>
                  </w:tcBorders>
                  <w:vAlign w:val="center"/>
                </w:tcPr>
                <w:p w14:paraId="3115E9AC">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68</w:t>
                  </w:r>
                </w:p>
              </w:tc>
              <w:tc>
                <w:tcPr>
                  <w:tcW w:w="710" w:type="pct"/>
                  <w:tcBorders>
                    <w:tl2br w:val="nil"/>
                    <w:tr2bl w:val="nil"/>
                  </w:tcBorders>
                  <w:vAlign w:val="center"/>
                </w:tcPr>
                <w:p w14:paraId="65030DF6">
                  <w:pPr>
                    <w:pStyle w:val="46"/>
                    <w:spacing w:beforeLines="0" w:afterLines="0"/>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160</w:t>
                  </w:r>
                </w:p>
              </w:tc>
              <w:tc>
                <w:tcPr>
                  <w:tcW w:w="687" w:type="pct"/>
                  <w:tcBorders>
                    <w:tl2br w:val="nil"/>
                    <w:tr2bl w:val="nil"/>
                  </w:tcBorders>
                  <w:vAlign w:val="center"/>
                </w:tcPr>
                <w:p w14:paraId="3AE8EFA7">
                  <w:pPr>
                    <w:widowControl/>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bidi="ar"/>
                    </w:rPr>
                    <w:t>1</w:t>
                  </w:r>
                  <w:r>
                    <w:rPr>
                      <w:rFonts w:hint="eastAsia" w:cs="Times New Roman"/>
                      <w:color w:val="auto"/>
                      <w:kern w:val="0"/>
                      <w:sz w:val="21"/>
                      <w:szCs w:val="21"/>
                      <w:lang w:val="en-US" w:eastAsia="zh-CN" w:bidi="ar"/>
                    </w:rPr>
                    <w:t>05.0</w:t>
                  </w:r>
                </w:p>
              </w:tc>
              <w:tc>
                <w:tcPr>
                  <w:tcW w:w="705" w:type="pct"/>
                  <w:tcBorders>
                    <w:tl2br w:val="nil"/>
                    <w:tr2bl w:val="nil"/>
                  </w:tcBorders>
                  <w:vAlign w:val="center"/>
                </w:tcPr>
                <w:p w14:paraId="2B22262D">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c>
                <w:tcPr>
                  <w:tcW w:w="832" w:type="pct"/>
                  <w:vMerge w:val="continue"/>
                  <w:tcBorders>
                    <w:tl2br w:val="nil"/>
                    <w:tr2bl w:val="nil"/>
                  </w:tcBorders>
                  <w:vAlign w:val="center"/>
                </w:tcPr>
                <w:p w14:paraId="633CDF16">
                  <w:pPr>
                    <w:adjustRightInd w:val="0"/>
                    <w:snapToGrid w:val="0"/>
                    <w:spacing w:line="240" w:lineRule="auto"/>
                    <w:ind w:firstLine="0" w:firstLineChars="0"/>
                    <w:jc w:val="center"/>
                    <w:rPr>
                      <w:rFonts w:hint="default" w:ascii="Times New Roman" w:hAnsi="Times New Roman" w:cs="Times New Roman"/>
                      <w:color w:val="auto"/>
                      <w:sz w:val="21"/>
                      <w:szCs w:val="21"/>
                    </w:rPr>
                  </w:pPr>
                </w:p>
              </w:tc>
            </w:tr>
          </w:tbl>
          <w:p w14:paraId="5E926EC6">
            <w:pPr>
              <w:spacing w:line="360" w:lineRule="auto"/>
              <w:ind w:firstLine="480"/>
              <w:rPr>
                <w:rFonts w:hint="eastAsia" w:ascii="Times New Roman" w:hAnsi="Times New Roman" w:eastAsia="宋体" w:cs="Times New Roman"/>
                <w:color w:val="auto"/>
                <w:szCs w:val="22"/>
                <w:lang w:eastAsia="zh-CN"/>
              </w:rPr>
            </w:pPr>
            <w:r>
              <w:rPr>
                <w:rFonts w:hint="default" w:ascii="Times New Roman" w:hAnsi="Times New Roman" w:cs="Times New Roman"/>
                <w:color w:val="auto"/>
                <w:szCs w:val="22"/>
              </w:rPr>
              <w:t>从上表可以看出，</w:t>
            </w:r>
            <w:r>
              <w:rPr>
                <w:bCs/>
                <w:color w:val="auto"/>
                <w:sz w:val="24"/>
              </w:rPr>
              <w:t>项目区域环境空气常规六项污染物中，PM</w:t>
            </w:r>
            <w:r>
              <w:rPr>
                <w:rFonts w:hint="eastAsia"/>
                <w:bCs/>
                <w:color w:val="auto"/>
                <w:sz w:val="24"/>
                <w:vertAlign w:val="subscript"/>
              </w:rPr>
              <w:t>10</w:t>
            </w:r>
            <w:r>
              <w:rPr>
                <w:bCs/>
                <w:color w:val="auto"/>
                <w:sz w:val="24"/>
              </w:rPr>
              <w:t>年平均质量浓度</w:t>
            </w:r>
            <w:r>
              <w:rPr>
                <w:rFonts w:hint="eastAsia"/>
                <w:bCs/>
                <w:color w:val="auto"/>
                <w:sz w:val="24"/>
                <w:lang w:eastAsia="zh-CN"/>
              </w:rPr>
              <w:t>、</w:t>
            </w:r>
            <w:r>
              <w:rPr>
                <w:bCs/>
                <w:color w:val="auto"/>
                <w:sz w:val="24"/>
              </w:rPr>
              <w:t>PM</w:t>
            </w:r>
            <w:r>
              <w:rPr>
                <w:bCs/>
                <w:color w:val="auto"/>
                <w:sz w:val="24"/>
                <w:vertAlign w:val="subscript"/>
              </w:rPr>
              <w:t>2.5</w:t>
            </w:r>
            <w:r>
              <w:rPr>
                <w:bCs/>
                <w:color w:val="auto"/>
                <w:sz w:val="24"/>
              </w:rPr>
              <w:t>年平均质量浓度</w:t>
            </w:r>
            <w:r>
              <w:rPr>
                <w:rFonts w:hint="eastAsia"/>
                <w:bCs/>
                <w:color w:val="auto"/>
                <w:sz w:val="24"/>
                <w:lang w:eastAsia="zh-CN"/>
              </w:rPr>
              <w:t>、</w:t>
            </w:r>
            <w:r>
              <w:rPr>
                <w:bCs/>
                <w:color w:val="auto"/>
                <w:sz w:val="24"/>
              </w:rPr>
              <w:t>O</w:t>
            </w:r>
            <w:r>
              <w:rPr>
                <w:bCs/>
                <w:color w:val="auto"/>
                <w:sz w:val="24"/>
                <w:vertAlign w:val="subscript"/>
              </w:rPr>
              <w:t>3</w:t>
            </w:r>
            <w:r>
              <w:rPr>
                <w:bCs/>
                <w:color w:val="auto"/>
                <w:sz w:val="24"/>
              </w:rPr>
              <w:t>日最大8小时平均第90百分位浓度超过《环境空气质量标准》（GB3095-2012）及其修改单（公告2018年第29号）中二级标准限值要求；PM</w:t>
            </w:r>
            <w:r>
              <w:rPr>
                <w:rFonts w:hint="eastAsia"/>
                <w:bCs/>
                <w:color w:val="auto"/>
                <w:sz w:val="24"/>
                <w:vertAlign w:val="subscript"/>
              </w:rPr>
              <w:t>10</w:t>
            </w:r>
            <w:r>
              <w:rPr>
                <w:bCs/>
                <w:color w:val="auto"/>
                <w:sz w:val="24"/>
              </w:rPr>
              <w:t>、SO</w:t>
            </w:r>
            <w:r>
              <w:rPr>
                <w:bCs/>
                <w:color w:val="auto"/>
                <w:sz w:val="24"/>
                <w:vertAlign w:val="subscript"/>
              </w:rPr>
              <w:t>2</w:t>
            </w:r>
            <w:r>
              <w:rPr>
                <w:rFonts w:hint="eastAsia"/>
                <w:bCs/>
                <w:color w:val="auto"/>
                <w:sz w:val="24"/>
                <w:lang w:eastAsia="zh-CN"/>
              </w:rPr>
              <w:t>、</w:t>
            </w:r>
            <w:r>
              <w:rPr>
                <w:bCs/>
                <w:color w:val="auto"/>
                <w:sz w:val="24"/>
              </w:rPr>
              <w:t>NO</w:t>
            </w:r>
            <w:r>
              <w:rPr>
                <w:bCs/>
                <w:color w:val="auto"/>
                <w:sz w:val="24"/>
                <w:vertAlign w:val="subscript"/>
              </w:rPr>
              <w:t>2</w:t>
            </w:r>
            <w:r>
              <w:rPr>
                <w:bCs/>
                <w:color w:val="auto"/>
                <w:sz w:val="24"/>
              </w:rPr>
              <w:t>年平均质量浓度</w:t>
            </w:r>
            <w:r>
              <w:rPr>
                <w:rFonts w:hint="eastAsia"/>
                <w:bCs/>
                <w:color w:val="auto"/>
                <w:sz w:val="24"/>
                <w:lang w:eastAsia="zh-CN"/>
              </w:rPr>
              <w:t>、</w:t>
            </w:r>
            <w:r>
              <w:rPr>
                <w:bCs/>
                <w:color w:val="auto"/>
                <w:sz w:val="24"/>
              </w:rPr>
              <w:t>CO24小时平均第95百分位浓度均能满足《环境空气质量标准》（GB3095-2012）及其修改单（公告2018年第29号）中二级标准限值要求</w:t>
            </w:r>
            <w:r>
              <w:rPr>
                <w:rFonts w:hint="eastAsia"/>
                <w:bCs/>
                <w:color w:val="auto"/>
                <w:sz w:val="24"/>
                <w:lang w:eastAsia="zh-CN"/>
              </w:rPr>
              <w:t>。</w:t>
            </w:r>
            <w:r>
              <w:rPr>
                <w:rFonts w:hint="eastAsia" w:cs="Times New Roman"/>
                <w:color w:val="auto"/>
                <w:szCs w:val="22"/>
                <w:lang w:eastAsia="zh-CN"/>
              </w:rPr>
              <w:t>综上，本项目属于环境空气质量不达标区。</w:t>
            </w:r>
          </w:p>
          <w:p w14:paraId="3A51BC47">
            <w:pPr>
              <w:spacing w:line="360" w:lineRule="auto"/>
              <w:ind w:firstLine="480"/>
              <w:rPr>
                <w:rFonts w:hint="eastAsia" w:cs="Times New Roman"/>
                <w:color w:val="auto"/>
                <w:lang w:eastAsia="zh-CN"/>
              </w:rPr>
            </w:pP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）特征污染物</w:t>
            </w:r>
          </w:p>
          <w:p w14:paraId="1AFA2DA2">
            <w:pPr>
              <w:spacing w:line="360" w:lineRule="auto"/>
              <w:ind w:firstLine="482"/>
              <w:rPr>
                <w:rFonts w:hint="eastAsia"/>
                <w:color w:val="auto"/>
                <w:sz w:val="24"/>
                <w:lang w:eastAsia="zh-CN"/>
              </w:rPr>
            </w:pPr>
            <w:r>
              <w:rPr>
                <w:rFonts w:hint="eastAsia" w:ascii="Times New Roman" w:hAnsi="Times New Roman" w:eastAsia="宋体" w:cs="Times New Roman"/>
                <w:color w:val="auto"/>
                <w:spacing w:val="-4"/>
                <w:kern w:val="0"/>
                <w:sz w:val="24"/>
                <w:szCs w:val="24"/>
                <w:lang w:val="en-US" w:eastAsia="zh-CN" w:bidi="ar-SA"/>
              </w:rPr>
              <w:t>本项目特征污染物</w:t>
            </w:r>
            <w:r>
              <w:rPr>
                <w:rFonts w:hint="eastAsia" w:cs="Times New Roman"/>
                <w:color w:val="auto"/>
                <w:spacing w:val="-4"/>
                <w:kern w:val="0"/>
                <w:sz w:val="24"/>
                <w:szCs w:val="24"/>
                <w:lang w:val="en-US" w:eastAsia="zh-CN" w:bidi="ar-SA"/>
              </w:rPr>
              <w:t>TSP</w:t>
            </w:r>
            <w:r>
              <w:rPr>
                <w:rFonts w:hint="eastAsia" w:ascii="Times New Roman" w:hAnsi="Times New Roman" w:eastAsia="宋体" w:cs="Times New Roman"/>
                <w:color w:val="auto"/>
                <w:spacing w:val="-4"/>
                <w:kern w:val="0"/>
                <w:sz w:val="24"/>
                <w:szCs w:val="24"/>
                <w:lang w:val="en-US" w:eastAsia="zh-CN" w:bidi="ar-SA"/>
              </w:rPr>
              <w:t>现状监测引用《陕西德祥建材有限公司XPS节能材料生产线改扩建项目环境影响报告表》中的环境质量监测数据，</w:t>
            </w:r>
            <w:r>
              <w:rPr>
                <w:rFonts w:eastAsia="宋体"/>
                <w:color w:val="auto"/>
                <w:sz w:val="24"/>
              </w:rPr>
              <w:t>监测点位</w:t>
            </w:r>
            <w:r>
              <w:rPr>
                <w:rFonts w:hint="eastAsia" w:eastAsia="宋体"/>
                <w:color w:val="auto"/>
                <w:sz w:val="24"/>
                <w:lang w:eastAsia="zh-CN"/>
              </w:rPr>
              <w:t>为</w:t>
            </w:r>
            <w:r>
              <w:rPr>
                <w:rFonts w:hint="eastAsia" w:ascii="Times New Roman" w:hAnsi="Times New Roman" w:eastAsia="宋体" w:cs="Times New Roman"/>
                <w:color w:val="auto"/>
                <w:spacing w:val="-4"/>
                <w:kern w:val="0"/>
                <w:sz w:val="24"/>
                <w:szCs w:val="24"/>
                <w:lang w:val="en-US" w:eastAsia="zh-CN" w:bidi="ar-SA"/>
              </w:rPr>
              <w:t>陕西德祥建材有限公司XPS节能材料生产线改扩建项目拟建地</w:t>
            </w:r>
            <w:r>
              <w:rPr>
                <w:rFonts w:hint="eastAsia" w:ascii="宋体" w:hAnsi="宋体" w:eastAsia="宋体" w:cs="宋体"/>
                <w:color w:val="auto"/>
                <w:spacing w:val="-1"/>
                <w:sz w:val="24"/>
                <w:szCs w:val="24"/>
                <w:lang w:val="en-US" w:eastAsia="zh-CN"/>
              </w:rPr>
              <w:t>外</w:t>
            </w:r>
            <w:r>
              <w:rPr>
                <w:rFonts w:hint="eastAsia" w:eastAsia="宋体"/>
                <w:color w:val="auto"/>
                <w:sz w:val="24"/>
                <w:lang w:val="en-US" w:eastAsia="zh-CN"/>
              </w:rPr>
              <w:t>下风向，位</w:t>
            </w:r>
            <w:r>
              <w:rPr>
                <w:rFonts w:eastAsia="宋体"/>
                <w:color w:val="auto"/>
                <w:sz w:val="24"/>
              </w:rPr>
              <w:t>于本项目</w:t>
            </w:r>
            <w:r>
              <w:rPr>
                <w:rFonts w:hint="eastAsia"/>
                <w:color w:val="auto"/>
                <w:sz w:val="24"/>
                <w:lang w:val="en-US" w:eastAsia="zh-CN"/>
              </w:rPr>
              <w:t>西</w:t>
            </w:r>
            <w:r>
              <w:rPr>
                <w:rFonts w:eastAsia="宋体"/>
                <w:color w:val="auto"/>
                <w:sz w:val="24"/>
              </w:rPr>
              <w:t>北侧</w:t>
            </w:r>
            <w:r>
              <w:rPr>
                <w:rFonts w:hint="eastAsia"/>
                <w:color w:val="auto"/>
                <w:sz w:val="24"/>
                <w:lang w:val="en-US" w:eastAsia="zh-CN"/>
              </w:rPr>
              <w:t>3.1</w:t>
            </w:r>
            <w:r>
              <w:rPr>
                <w:rFonts w:hint="eastAsia" w:eastAsia="宋体"/>
                <w:color w:val="auto"/>
                <w:sz w:val="24"/>
                <w:lang w:val="en-US" w:eastAsia="zh-CN"/>
              </w:rPr>
              <w:t>k</w:t>
            </w:r>
            <w:r>
              <w:rPr>
                <w:rFonts w:eastAsia="宋体"/>
                <w:color w:val="auto"/>
                <w:sz w:val="24"/>
              </w:rPr>
              <w:t>m处，</w:t>
            </w:r>
            <w:r>
              <w:rPr>
                <w:rFonts w:hint="eastAsia" w:ascii="Times New Roman" w:hAnsi="Times New Roman" w:eastAsia="宋体" w:cs="Times New Roman"/>
                <w:color w:val="auto"/>
                <w:spacing w:val="-4"/>
                <w:kern w:val="0"/>
                <w:sz w:val="24"/>
                <w:szCs w:val="24"/>
                <w:lang w:val="en-US" w:eastAsia="zh-CN" w:bidi="ar-SA"/>
              </w:rPr>
              <w:t>监测时间为</w:t>
            </w:r>
            <w:r>
              <w:rPr>
                <w:bCs/>
                <w:color w:val="auto"/>
                <w:kern w:val="0"/>
                <w:sz w:val="24"/>
                <w:szCs w:val="22"/>
                <w:highlight w:val="none"/>
              </w:rPr>
              <w:t>202</w:t>
            </w:r>
            <w:r>
              <w:rPr>
                <w:rFonts w:hint="eastAsia" w:eastAsia="宋体"/>
                <w:bCs/>
                <w:color w:val="auto"/>
                <w:kern w:val="0"/>
                <w:sz w:val="24"/>
                <w:szCs w:val="22"/>
                <w:highlight w:val="none"/>
                <w:lang w:val="en-US" w:eastAsia="zh-CN"/>
              </w:rPr>
              <w:t>5</w:t>
            </w:r>
            <w:r>
              <w:rPr>
                <w:bCs/>
                <w:color w:val="auto"/>
                <w:kern w:val="0"/>
                <w:sz w:val="24"/>
                <w:szCs w:val="22"/>
                <w:highlight w:val="none"/>
              </w:rPr>
              <w:t>年</w:t>
            </w:r>
            <w:r>
              <w:rPr>
                <w:rFonts w:hint="eastAsia" w:eastAsia="宋体"/>
                <w:bCs/>
                <w:color w:val="auto"/>
                <w:kern w:val="0"/>
                <w:sz w:val="24"/>
                <w:szCs w:val="22"/>
                <w:highlight w:val="none"/>
                <w:lang w:val="en-US" w:eastAsia="zh-CN"/>
              </w:rPr>
              <w:t>4</w:t>
            </w:r>
            <w:r>
              <w:rPr>
                <w:bCs/>
                <w:color w:val="auto"/>
                <w:kern w:val="0"/>
                <w:sz w:val="24"/>
                <w:szCs w:val="22"/>
                <w:highlight w:val="none"/>
              </w:rPr>
              <w:t>月</w:t>
            </w:r>
            <w:r>
              <w:rPr>
                <w:rFonts w:hint="eastAsia" w:eastAsia="宋体"/>
                <w:bCs/>
                <w:color w:val="auto"/>
                <w:kern w:val="0"/>
                <w:sz w:val="24"/>
                <w:szCs w:val="22"/>
                <w:highlight w:val="none"/>
                <w:lang w:val="en-US" w:eastAsia="zh-CN"/>
              </w:rPr>
              <w:t>23</w:t>
            </w:r>
            <w:r>
              <w:rPr>
                <w:bCs/>
                <w:color w:val="auto"/>
                <w:kern w:val="0"/>
                <w:sz w:val="24"/>
                <w:szCs w:val="22"/>
                <w:highlight w:val="none"/>
              </w:rPr>
              <w:t>日~</w:t>
            </w:r>
            <w:r>
              <w:rPr>
                <w:rFonts w:hint="eastAsia" w:eastAsia="宋体"/>
                <w:bCs/>
                <w:color w:val="auto"/>
                <w:kern w:val="0"/>
                <w:sz w:val="24"/>
                <w:szCs w:val="22"/>
                <w:highlight w:val="none"/>
                <w:lang w:val="en-US" w:eastAsia="zh-CN"/>
              </w:rPr>
              <w:t>4</w:t>
            </w:r>
            <w:r>
              <w:rPr>
                <w:bCs/>
                <w:color w:val="auto"/>
                <w:kern w:val="0"/>
                <w:sz w:val="24"/>
                <w:szCs w:val="22"/>
                <w:highlight w:val="none"/>
              </w:rPr>
              <w:t>月</w:t>
            </w:r>
            <w:r>
              <w:rPr>
                <w:rFonts w:hint="eastAsia" w:eastAsia="宋体"/>
                <w:bCs/>
                <w:color w:val="auto"/>
                <w:kern w:val="0"/>
                <w:sz w:val="24"/>
                <w:szCs w:val="22"/>
                <w:highlight w:val="none"/>
                <w:lang w:val="en-US" w:eastAsia="zh-CN"/>
              </w:rPr>
              <w:t>2</w:t>
            </w:r>
            <w:r>
              <w:rPr>
                <w:bCs/>
                <w:color w:val="auto"/>
                <w:kern w:val="0"/>
                <w:sz w:val="24"/>
                <w:szCs w:val="22"/>
                <w:highlight w:val="none"/>
              </w:rPr>
              <w:t>6日</w:t>
            </w:r>
            <w:r>
              <w:rPr>
                <w:color w:val="auto"/>
                <w:sz w:val="24"/>
              </w:rPr>
              <w:t>，监测时</w:t>
            </w:r>
            <w:r>
              <w:rPr>
                <w:rFonts w:hint="eastAsia"/>
                <w:color w:val="auto"/>
                <w:sz w:val="24"/>
                <w:lang w:val="en-US" w:eastAsia="zh-CN"/>
              </w:rPr>
              <w:t>间</w:t>
            </w:r>
            <w:r>
              <w:rPr>
                <w:color w:val="auto"/>
                <w:sz w:val="24"/>
              </w:rPr>
              <w:t>和监测点位置均满足</w:t>
            </w:r>
            <w:r>
              <w:rPr>
                <w:rFonts w:hint="eastAsia"/>
                <w:color w:val="auto"/>
                <w:sz w:val="24"/>
              </w:rPr>
              <w:t>指南</w:t>
            </w:r>
            <w:r>
              <w:rPr>
                <w:color w:val="auto"/>
                <w:sz w:val="24"/>
              </w:rPr>
              <w:t>对环境空气质量现状评价的要求，可以引用其监测数据进行评价</w:t>
            </w:r>
            <w:r>
              <w:rPr>
                <w:rFonts w:hint="eastAsia"/>
                <w:color w:val="auto"/>
                <w:sz w:val="24"/>
                <w:lang w:eastAsia="zh-CN"/>
              </w:rPr>
              <w:t>。</w:t>
            </w:r>
            <w:r>
              <w:rPr>
                <w:rFonts w:hint="eastAsia"/>
                <w:color w:val="auto"/>
                <w:sz w:val="24"/>
                <w:lang w:val="en-US" w:eastAsia="zh-CN"/>
              </w:rPr>
              <w:t>监测点位见附图5。监测结果见</w:t>
            </w:r>
            <w:r>
              <w:rPr>
                <w:rFonts w:hint="eastAsia"/>
                <w:color w:val="auto"/>
                <w:sz w:val="24"/>
                <w:lang w:eastAsia="zh-CN"/>
              </w:rPr>
              <w:t>下</w:t>
            </w:r>
            <w:r>
              <w:rPr>
                <w:color w:val="auto"/>
                <w:sz w:val="24"/>
              </w:rPr>
              <w:t>表</w:t>
            </w:r>
            <w:r>
              <w:rPr>
                <w:rFonts w:hint="eastAsia"/>
                <w:color w:val="auto"/>
                <w:sz w:val="24"/>
                <w:lang w:eastAsia="zh-CN"/>
              </w:rPr>
              <w:t>：</w:t>
            </w:r>
          </w:p>
          <w:p w14:paraId="544B6C61">
            <w:pPr>
              <w:keepNext w:val="0"/>
              <w:keepLines w:val="0"/>
              <w:pageBreakBefore w:val="0"/>
              <w:widowControl w:val="0"/>
              <w:tabs>
                <w:tab w:val="left" w:pos="624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表3-</w:t>
            </w:r>
            <w:r>
              <w:rPr>
                <w:rFonts w:hint="eastAsia" w:cs="Times New Roman"/>
                <w:b/>
                <w:bCs/>
                <w:color w:val="auto"/>
                <w:sz w:val="21"/>
                <w:szCs w:val="21"/>
                <w:lang w:val="en-US" w:eastAsia="zh-CN"/>
              </w:rPr>
              <w:t xml:space="preserve">2  </w:t>
            </w:r>
            <w:r>
              <w:rPr>
                <w:rFonts w:hint="eastAsia" w:ascii="Times New Roman" w:hAnsi="Times New Roman" w:eastAsia="宋体" w:cs="Times New Roman"/>
                <w:b/>
                <w:bCs/>
                <w:color w:val="auto"/>
                <w:sz w:val="21"/>
                <w:szCs w:val="21"/>
                <w:lang w:val="en-US" w:eastAsia="zh-CN"/>
              </w:rPr>
              <w:t>引用特征污染物环境质量现状监测结果表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400"/>
              <w:gridCol w:w="1076"/>
              <w:gridCol w:w="1144"/>
              <w:gridCol w:w="1579"/>
              <w:gridCol w:w="1040"/>
              <w:gridCol w:w="572"/>
            </w:tblGrid>
            <w:tr w14:paraId="5A4F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9" w:type="pct"/>
                  <w:noWrap w:val="0"/>
                  <w:vAlign w:val="center"/>
                </w:tcPr>
                <w:p w14:paraId="757DB5E8">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监测点名称</w:t>
                  </w:r>
                </w:p>
              </w:tc>
              <w:tc>
                <w:tcPr>
                  <w:tcW w:w="863" w:type="pct"/>
                  <w:noWrap w:val="0"/>
                  <w:vAlign w:val="center"/>
                </w:tcPr>
                <w:p w14:paraId="426A7E69">
                  <w:pPr>
                    <w:pStyle w:val="46"/>
                    <w:spacing w:beforeLines="0" w:afterLines="0"/>
                    <w:ind w:firstLine="0" w:firstLineChars="0"/>
                    <w:rPr>
                      <w:rFonts w:hint="default" w:eastAsia="宋体" w:cs="Times New Roman"/>
                      <w:b w:val="0"/>
                      <w:bCs/>
                      <w:color w:val="auto"/>
                      <w:kern w:val="0"/>
                      <w:sz w:val="21"/>
                      <w:lang w:val="en-US" w:eastAsia="zh-CN"/>
                    </w:rPr>
                  </w:pPr>
                  <w:r>
                    <w:rPr>
                      <w:rFonts w:hint="eastAsia" w:cs="Times New Roman"/>
                      <w:b w:val="0"/>
                      <w:bCs/>
                      <w:color w:val="auto"/>
                      <w:kern w:val="0"/>
                      <w:sz w:val="21"/>
                      <w:lang w:val="en-US" w:eastAsia="zh-CN"/>
                    </w:rPr>
                    <w:t>坐标</w:t>
                  </w:r>
                </w:p>
              </w:tc>
              <w:tc>
                <w:tcPr>
                  <w:tcW w:w="663" w:type="pct"/>
                  <w:noWrap w:val="0"/>
                  <w:vAlign w:val="center"/>
                </w:tcPr>
                <w:p w14:paraId="4BF9EE34">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污染物</w:t>
                  </w:r>
                </w:p>
              </w:tc>
              <w:tc>
                <w:tcPr>
                  <w:tcW w:w="705" w:type="pct"/>
                  <w:noWrap w:val="0"/>
                  <w:vAlign w:val="center"/>
                </w:tcPr>
                <w:p w14:paraId="4C37E726">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评价标准/（</w:t>
                  </w:r>
                  <w:r>
                    <w:rPr>
                      <w:rFonts w:hint="default" w:ascii="Times New Roman" w:hAnsi="Times New Roman" w:eastAsia="宋体" w:cs="Times New Roman"/>
                      <w:b w:val="0"/>
                      <w:bCs/>
                      <w:color w:val="auto"/>
                      <w:kern w:val="0"/>
                      <w:sz w:val="21"/>
                      <w:lang w:val="en-US" w:eastAsia="zh-CN"/>
                    </w:rPr>
                    <w:t>μ</w:t>
                  </w:r>
                  <w:r>
                    <w:rPr>
                      <w:rFonts w:hint="eastAsia" w:eastAsia="宋体" w:cs="Times New Roman"/>
                      <w:b w:val="0"/>
                      <w:bCs/>
                      <w:color w:val="auto"/>
                      <w:kern w:val="0"/>
                      <w:sz w:val="21"/>
                      <w:lang w:val="en-US" w:eastAsia="zh-CN"/>
                    </w:rPr>
                    <w:t>g/m</w:t>
                  </w:r>
                  <w:r>
                    <w:rPr>
                      <w:rFonts w:hint="eastAsia" w:eastAsia="宋体" w:cs="Times New Roman"/>
                      <w:b w:val="0"/>
                      <w:bCs/>
                      <w:color w:val="auto"/>
                      <w:kern w:val="0"/>
                      <w:sz w:val="21"/>
                      <w:vertAlign w:val="superscript"/>
                      <w:lang w:val="en-US" w:eastAsia="zh-CN"/>
                    </w:rPr>
                    <w:t>3</w:t>
                  </w:r>
                  <w:r>
                    <w:rPr>
                      <w:rFonts w:hint="eastAsia" w:eastAsia="宋体" w:cs="Times New Roman"/>
                      <w:b w:val="0"/>
                      <w:bCs/>
                      <w:color w:val="auto"/>
                      <w:kern w:val="0"/>
                      <w:sz w:val="21"/>
                      <w:lang w:val="en-US" w:eastAsia="zh-CN"/>
                    </w:rPr>
                    <w:t>）</w:t>
                  </w:r>
                </w:p>
              </w:tc>
              <w:tc>
                <w:tcPr>
                  <w:tcW w:w="973" w:type="pct"/>
                  <w:noWrap w:val="0"/>
                  <w:vAlign w:val="center"/>
                </w:tcPr>
                <w:p w14:paraId="00D3FA5A">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监测浓度范围/（</w:t>
                  </w:r>
                  <w:r>
                    <w:rPr>
                      <w:rFonts w:hint="default" w:ascii="Times New Roman" w:hAnsi="Times New Roman" w:eastAsia="宋体" w:cs="Times New Roman"/>
                      <w:b w:val="0"/>
                      <w:bCs/>
                      <w:color w:val="auto"/>
                      <w:kern w:val="0"/>
                      <w:sz w:val="21"/>
                      <w:lang w:val="en-US" w:eastAsia="zh-CN"/>
                    </w:rPr>
                    <w:t>μ</w:t>
                  </w:r>
                  <w:r>
                    <w:rPr>
                      <w:rFonts w:hint="eastAsia" w:eastAsia="宋体" w:cs="Times New Roman"/>
                      <w:b w:val="0"/>
                      <w:bCs/>
                      <w:color w:val="auto"/>
                      <w:kern w:val="0"/>
                      <w:sz w:val="21"/>
                      <w:lang w:val="en-US" w:eastAsia="zh-CN"/>
                    </w:rPr>
                    <w:t>g/m</w:t>
                  </w:r>
                  <w:r>
                    <w:rPr>
                      <w:rFonts w:hint="eastAsia" w:eastAsia="宋体" w:cs="Times New Roman"/>
                      <w:b w:val="0"/>
                      <w:bCs/>
                      <w:color w:val="auto"/>
                      <w:kern w:val="0"/>
                      <w:sz w:val="21"/>
                      <w:vertAlign w:val="superscript"/>
                      <w:lang w:val="en-US" w:eastAsia="zh-CN"/>
                    </w:rPr>
                    <w:t>3</w:t>
                  </w:r>
                  <w:r>
                    <w:rPr>
                      <w:rFonts w:hint="eastAsia" w:eastAsia="宋体" w:cs="Times New Roman"/>
                      <w:b w:val="0"/>
                      <w:bCs/>
                      <w:color w:val="auto"/>
                      <w:kern w:val="0"/>
                      <w:sz w:val="21"/>
                      <w:lang w:val="en-US" w:eastAsia="zh-CN"/>
                    </w:rPr>
                    <w:t>）</w:t>
                  </w:r>
                </w:p>
              </w:tc>
              <w:tc>
                <w:tcPr>
                  <w:tcW w:w="641" w:type="pct"/>
                  <w:noWrap w:val="0"/>
                  <w:vAlign w:val="center"/>
                </w:tcPr>
                <w:p w14:paraId="228E125C">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最大浓度占标率/%</w:t>
                  </w:r>
                </w:p>
              </w:tc>
              <w:tc>
                <w:tcPr>
                  <w:tcW w:w="352" w:type="pct"/>
                  <w:noWrap w:val="0"/>
                  <w:vAlign w:val="center"/>
                </w:tcPr>
                <w:p w14:paraId="1C437023">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达标情况</w:t>
                  </w:r>
                </w:p>
              </w:tc>
            </w:tr>
            <w:tr w14:paraId="340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9" w:type="pct"/>
                  <w:noWrap w:val="0"/>
                  <w:vAlign w:val="center"/>
                </w:tcPr>
                <w:p w14:paraId="5220FC67">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陕西德祥建材有限公司XPS节能材料生产线改扩建项目拟建地下风向</w:t>
                  </w:r>
                </w:p>
              </w:tc>
              <w:tc>
                <w:tcPr>
                  <w:tcW w:w="863" w:type="pct"/>
                  <w:noWrap w:val="0"/>
                  <w:vAlign w:val="center"/>
                </w:tcPr>
                <w:p w14:paraId="0570C3C6">
                  <w:pPr>
                    <w:pStyle w:val="46"/>
                    <w:spacing w:beforeLines="0" w:afterLines="0"/>
                    <w:ind w:firstLine="0" w:firstLineChars="0"/>
                    <w:rPr>
                      <w:rFonts w:hint="eastAsia" w:eastAsia="宋体" w:cs="Times New Roman"/>
                      <w:b w:val="0"/>
                      <w:bCs/>
                      <w:color w:val="auto"/>
                      <w:kern w:val="0"/>
                      <w:sz w:val="21"/>
                      <w:lang w:val="en-US" w:eastAsia="zh-CN"/>
                    </w:rPr>
                  </w:pPr>
                  <w:r>
                    <w:rPr>
                      <w:rFonts w:hint="default" w:ascii="Times New Roman" w:hAnsi="Times New Roman" w:eastAsia="宋体" w:cs="Times New Roman"/>
                      <w:b w:val="0"/>
                      <w:bCs/>
                      <w:color w:val="auto"/>
                      <w:kern w:val="0"/>
                      <w:sz w:val="21"/>
                      <w:lang w:val="en-US" w:eastAsia="zh-CN"/>
                    </w:rPr>
                    <w:t>108°36′56″</w:t>
                  </w:r>
                  <w:r>
                    <w:rPr>
                      <w:rFonts w:hint="default" w:ascii="Times New Roman" w:hAnsi="Times New Roman" w:cs="Times New Roman"/>
                      <w:b w:val="0"/>
                      <w:bCs/>
                      <w:color w:val="auto"/>
                      <w:kern w:val="0"/>
                      <w:sz w:val="21"/>
                      <w:lang w:val="en-US" w:eastAsia="zh-CN"/>
                    </w:rPr>
                    <w:t>，</w:t>
                  </w:r>
                  <w:r>
                    <w:rPr>
                      <w:rFonts w:hint="default" w:ascii="Times New Roman" w:hAnsi="Times New Roman" w:eastAsia="宋体" w:cs="Times New Roman"/>
                      <w:b w:val="0"/>
                      <w:bCs/>
                      <w:color w:val="auto"/>
                      <w:sz w:val="21"/>
                      <w:szCs w:val="21"/>
                      <w:lang w:val="en-US" w:eastAsia="zh-CN"/>
                    </w:rPr>
                    <w:t>34°11′57″</w:t>
                  </w:r>
                </w:p>
              </w:tc>
              <w:tc>
                <w:tcPr>
                  <w:tcW w:w="663" w:type="pct"/>
                  <w:noWrap w:val="0"/>
                  <w:vAlign w:val="center"/>
                </w:tcPr>
                <w:p w14:paraId="1A4EB175">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TSP</w:t>
                  </w:r>
                  <w:r>
                    <w:rPr>
                      <w:rFonts w:hint="eastAsia" w:cs="Times New Roman"/>
                      <w:b w:val="0"/>
                      <w:bCs/>
                      <w:color w:val="auto"/>
                      <w:kern w:val="0"/>
                      <w:sz w:val="21"/>
                      <w:lang w:val="en-US" w:eastAsia="zh-CN"/>
                    </w:rPr>
                    <w:t>（24小时平均）</w:t>
                  </w:r>
                </w:p>
              </w:tc>
              <w:tc>
                <w:tcPr>
                  <w:tcW w:w="705" w:type="pct"/>
                  <w:noWrap w:val="0"/>
                  <w:vAlign w:val="center"/>
                </w:tcPr>
                <w:p w14:paraId="131897E9">
                  <w:pPr>
                    <w:pStyle w:val="46"/>
                    <w:spacing w:beforeLines="0" w:afterLines="0"/>
                    <w:ind w:firstLine="0" w:firstLineChars="0"/>
                    <w:rPr>
                      <w:rFonts w:hint="default" w:eastAsia="宋体" w:cs="Times New Roman"/>
                      <w:b w:val="0"/>
                      <w:bCs/>
                      <w:color w:val="auto"/>
                      <w:kern w:val="0"/>
                      <w:sz w:val="21"/>
                      <w:lang w:val="en-US" w:eastAsia="zh-CN"/>
                    </w:rPr>
                  </w:pPr>
                  <w:r>
                    <w:rPr>
                      <w:rFonts w:hint="eastAsia" w:cs="Times New Roman"/>
                      <w:b w:val="0"/>
                      <w:bCs/>
                      <w:color w:val="auto"/>
                      <w:kern w:val="0"/>
                      <w:sz w:val="21"/>
                      <w:lang w:val="en-US" w:eastAsia="zh-CN"/>
                    </w:rPr>
                    <w:t>300</w:t>
                  </w:r>
                </w:p>
              </w:tc>
              <w:tc>
                <w:tcPr>
                  <w:tcW w:w="973" w:type="pct"/>
                  <w:noWrap w:val="0"/>
                  <w:vAlign w:val="center"/>
                </w:tcPr>
                <w:p w14:paraId="6421BECB">
                  <w:pPr>
                    <w:pStyle w:val="46"/>
                    <w:spacing w:beforeLines="0" w:afterLines="0"/>
                    <w:ind w:firstLine="0" w:firstLineChars="0"/>
                    <w:rPr>
                      <w:rFonts w:hint="default" w:eastAsia="宋体" w:cs="Times New Roman"/>
                      <w:b w:val="0"/>
                      <w:bCs/>
                      <w:color w:val="auto"/>
                      <w:kern w:val="0"/>
                      <w:sz w:val="21"/>
                      <w:lang w:val="en-US" w:eastAsia="zh-CN"/>
                    </w:rPr>
                  </w:pPr>
                  <w:r>
                    <w:rPr>
                      <w:rFonts w:hint="eastAsia" w:cs="Times New Roman"/>
                      <w:b w:val="0"/>
                      <w:bCs/>
                      <w:color w:val="auto"/>
                      <w:kern w:val="0"/>
                      <w:sz w:val="21"/>
                      <w:lang w:val="en-US" w:eastAsia="zh-CN"/>
                    </w:rPr>
                    <w:t>125-132</w:t>
                  </w:r>
                </w:p>
              </w:tc>
              <w:tc>
                <w:tcPr>
                  <w:tcW w:w="641" w:type="pct"/>
                  <w:noWrap w:val="0"/>
                  <w:vAlign w:val="center"/>
                </w:tcPr>
                <w:p w14:paraId="04161E7D">
                  <w:pPr>
                    <w:pStyle w:val="46"/>
                    <w:spacing w:beforeLines="0" w:afterLines="0"/>
                    <w:ind w:firstLine="0" w:firstLineChars="0"/>
                    <w:rPr>
                      <w:rFonts w:hint="default" w:eastAsia="宋体" w:cs="Times New Roman"/>
                      <w:b w:val="0"/>
                      <w:bCs/>
                      <w:color w:val="auto"/>
                      <w:kern w:val="0"/>
                      <w:sz w:val="21"/>
                      <w:lang w:val="en-US" w:eastAsia="zh-CN"/>
                    </w:rPr>
                  </w:pPr>
                  <w:r>
                    <w:rPr>
                      <w:rFonts w:hint="eastAsia" w:cs="Times New Roman"/>
                      <w:b w:val="0"/>
                      <w:bCs/>
                      <w:color w:val="auto"/>
                      <w:kern w:val="0"/>
                      <w:sz w:val="21"/>
                      <w:lang w:val="en-US" w:eastAsia="zh-CN"/>
                    </w:rPr>
                    <w:t>44</w:t>
                  </w:r>
                </w:p>
              </w:tc>
              <w:tc>
                <w:tcPr>
                  <w:tcW w:w="352" w:type="pct"/>
                  <w:noWrap w:val="0"/>
                  <w:vAlign w:val="center"/>
                </w:tcPr>
                <w:p w14:paraId="7898771A">
                  <w:pPr>
                    <w:pStyle w:val="46"/>
                    <w:spacing w:beforeLines="0" w:afterLines="0"/>
                    <w:ind w:firstLine="0" w:firstLineChars="0"/>
                    <w:rPr>
                      <w:rFonts w:hint="eastAsia" w:eastAsia="宋体" w:cs="Times New Roman"/>
                      <w:b w:val="0"/>
                      <w:bCs/>
                      <w:color w:val="auto"/>
                      <w:kern w:val="0"/>
                      <w:sz w:val="21"/>
                      <w:lang w:val="en-US" w:eastAsia="zh-CN"/>
                    </w:rPr>
                  </w:pPr>
                  <w:r>
                    <w:rPr>
                      <w:rFonts w:hint="eastAsia" w:eastAsia="宋体" w:cs="Times New Roman"/>
                      <w:b w:val="0"/>
                      <w:bCs/>
                      <w:color w:val="auto"/>
                      <w:kern w:val="0"/>
                      <w:sz w:val="21"/>
                      <w:lang w:val="en-US" w:eastAsia="zh-CN"/>
                    </w:rPr>
                    <w:t>达标</w:t>
                  </w:r>
                </w:p>
              </w:tc>
            </w:tr>
          </w:tbl>
          <w:p w14:paraId="0361F749">
            <w:pPr>
              <w:keepNext w:val="0"/>
              <w:keepLines w:val="0"/>
              <w:pageBreakBefore w:val="0"/>
              <w:widowControl w:val="0"/>
              <w:tabs>
                <w:tab w:val="left" w:pos="6240"/>
              </w:tabs>
              <w:kinsoku/>
              <w:wordWrap/>
              <w:overflowPunct/>
              <w:topLinePunct w:val="0"/>
              <w:autoSpaceDE/>
              <w:autoSpaceDN/>
              <w:bidi w:val="0"/>
              <w:adjustRightInd/>
              <w:snapToGrid/>
              <w:spacing w:line="360" w:lineRule="auto"/>
              <w:textAlignment w:val="auto"/>
              <w:rPr>
                <w:color w:val="auto"/>
              </w:rPr>
            </w:pPr>
            <w:r>
              <w:rPr>
                <w:rFonts w:hint="eastAsia"/>
                <w:color w:val="auto"/>
              </w:rPr>
              <w:t>根据以上监测结果可知，</w:t>
            </w:r>
            <w:r>
              <w:rPr>
                <w:rFonts w:hint="eastAsia"/>
                <w:color w:val="auto"/>
                <w:lang w:val="en-US" w:eastAsia="zh-CN"/>
              </w:rPr>
              <w:t>项目所在区域TSP的24小时平均浓度值满足</w:t>
            </w:r>
            <w:r>
              <w:rPr>
                <w:bCs/>
                <w:color w:val="auto"/>
                <w:sz w:val="24"/>
              </w:rPr>
              <w:t>《环境空气质量标准》（GB3095-2012）及其修改单（公告2018年第29号）中二级标准限值要求</w:t>
            </w:r>
            <w:r>
              <w:rPr>
                <w:rFonts w:hint="eastAsia"/>
                <w:bCs/>
                <w:color w:val="auto"/>
                <w:sz w:val="24"/>
                <w:lang w:eastAsia="zh-CN"/>
              </w:rPr>
              <w:t>。</w:t>
            </w:r>
          </w:p>
          <w:p w14:paraId="7EB4861D">
            <w:pPr>
              <w:spacing w:line="360" w:lineRule="auto"/>
              <w:ind w:firstLine="482"/>
              <w:rPr>
                <w:rFonts w:hint="default" w:ascii="Times New Roman" w:hAnsi="Times New Roman" w:cs="Times New Roman"/>
                <w:b/>
                <w:bCs/>
                <w:color w:val="auto"/>
              </w:rPr>
            </w:pPr>
            <w:r>
              <w:rPr>
                <w:rFonts w:hint="default" w:ascii="Times New Roman" w:hAnsi="Times New Roman" w:cs="Times New Roman"/>
                <w:b/>
                <w:bCs/>
                <w:color w:val="auto"/>
              </w:rPr>
              <w:t>二、声环境质量现状</w:t>
            </w:r>
          </w:p>
          <w:p w14:paraId="4D817B1A">
            <w:pPr>
              <w:spacing w:line="360" w:lineRule="auto"/>
              <w:ind w:firstLine="480"/>
              <w:rPr>
                <w:rFonts w:hint="default" w:ascii="Times New Roman" w:hAnsi="Times New Roman" w:cs="Times New Roman"/>
                <w:color w:val="auto"/>
                <w:kern w:val="0"/>
              </w:rPr>
            </w:pPr>
            <w:r>
              <w:rPr>
                <w:rFonts w:hint="default" w:ascii="Times New Roman" w:hAnsi="Times New Roman" w:cs="Times New Roman"/>
                <w:color w:val="auto"/>
                <w:kern w:val="0"/>
              </w:rPr>
              <w:t>根据现场踏勘，本项目</w:t>
            </w:r>
            <w:r>
              <w:rPr>
                <w:rFonts w:hint="default" w:ascii="Times New Roman" w:hAnsi="Times New Roman" w:cs="Times New Roman"/>
                <w:color w:val="auto"/>
                <w:kern w:val="0"/>
                <w:lang w:eastAsia="zh-CN"/>
              </w:rPr>
              <w:t>厂界</w:t>
            </w:r>
            <w:r>
              <w:rPr>
                <w:rFonts w:hint="default" w:ascii="Times New Roman" w:hAnsi="Times New Roman" w:cs="Times New Roman"/>
                <w:color w:val="auto"/>
                <w:kern w:val="0"/>
              </w:rPr>
              <w:t>周边50m范围内不存在声环境</w:t>
            </w:r>
            <w:r>
              <w:rPr>
                <w:rFonts w:hint="default" w:ascii="Times New Roman" w:hAnsi="Times New Roman" w:cs="Times New Roman"/>
                <w:color w:val="auto"/>
                <w:kern w:val="0"/>
                <w:lang w:eastAsia="zh-CN"/>
              </w:rPr>
              <w:t>保护目标</w:t>
            </w:r>
            <w:r>
              <w:rPr>
                <w:rFonts w:hint="default" w:ascii="Times New Roman" w:hAnsi="Times New Roman" w:cs="Times New Roman"/>
                <w:color w:val="auto"/>
                <w:kern w:val="0"/>
              </w:rPr>
              <w:t>，因此本次</w:t>
            </w:r>
            <w:r>
              <w:rPr>
                <w:rFonts w:hint="eastAsia" w:cs="Times New Roman"/>
                <w:color w:val="auto"/>
                <w:kern w:val="0"/>
                <w:lang w:val="en-US" w:eastAsia="zh-CN"/>
              </w:rPr>
              <w:t>评价不</w:t>
            </w:r>
            <w:r>
              <w:rPr>
                <w:rFonts w:hint="default" w:ascii="Times New Roman" w:hAnsi="Times New Roman" w:cs="Times New Roman"/>
                <w:color w:val="auto"/>
                <w:kern w:val="0"/>
              </w:rPr>
              <w:t>进行声环境质量现状监测。</w:t>
            </w:r>
          </w:p>
          <w:p w14:paraId="2156BED0">
            <w:pPr>
              <w:spacing w:line="360" w:lineRule="auto"/>
              <w:ind w:firstLine="482"/>
              <w:rPr>
                <w:rFonts w:hint="default" w:ascii="Times New Roman" w:hAnsi="Times New Roman" w:cs="Times New Roman"/>
                <w:b/>
                <w:bCs/>
                <w:color w:val="auto"/>
                <w:kern w:val="0"/>
              </w:rPr>
            </w:pPr>
            <w:r>
              <w:rPr>
                <w:rFonts w:hint="default" w:ascii="Times New Roman" w:hAnsi="Times New Roman" w:cs="Times New Roman"/>
                <w:b/>
                <w:bCs/>
                <w:color w:val="auto"/>
                <w:kern w:val="0"/>
              </w:rPr>
              <w:t>三、土壤、地下水</w:t>
            </w:r>
          </w:p>
          <w:p w14:paraId="462E4C6E">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kern w:val="0"/>
              </w:rPr>
              <w:t>本</w:t>
            </w:r>
            <w:r>
              <w:rPr>
                <w:rFonts w:hint="default" w:ascii="Times New Roman" w:hAnsi="Times New Roman" w:cs="Times New Roman"/>
                <w:color w:val="auto"/>
              </w:rPr>
              <w:t>项目</w:t>
            </w:r>
            <w:r>
              <w:rPr>
                <w:rFonts w:hint="eastAsia" w:cs="Times New Roman"/>
                <w:color w:val="auto"/>
                <w:lang w:val="en-US" w:eastAsia="zh-CN"/>
              </w:rPr>
              <w:t>生产车间</w:t>
            </w:r>
            <w:r>
              <w:rPr>
                <w:rFonts w:hint="default" w:ascii="Times New Roman" w:hAnsi="Times New Roman" w:cs="Times New Roman"/>
                <w:color w:val="auto"/>
              </w:rPr>
              <w:t>地面均</w:t>
            </w:r>
            <w:r>
              <w:rPr>
                <w:rFonts w:hint="eastAsia" w:cs="Times New Roman"/>
                <w:color w:val="auto"/>
                <w:lang w:val="en-US" w:eastAsia="zh-CN"/>
              </w:rPr>
              <w:t>进行</w:t>
            </w:r>
            <w:r>
              <w:rPr>
                <w:rFonts w:hint="default" w:ascii="Times New Roman" w:hAnsi="Times New Roman" w:cs="Times New Roman"/>
                <w:color w:val="auto"/>
              </w:rPr>
              <w:t>硬化，</w:t>
            </w:r>
            <w:r>
              <w:rPr>
                <w:rFonts w:hint="eastAsia"/>
                <w:color w:val="auto"/>
                <w:spacing w:val="-3"/>
                <w:sz w:val="24"/>
                <w:szCs w:val="24"/>
                <w:lang w:val="en-US" w:eastAsia="zh-CN"/>
              </w:rPr>
              <w:t>危险废物贮存库和污水处理站</w:t>
            </w:r>
            <w:r>
              <w:rPr>
                <w:rFonts w:hint="eastAsia" w:ascii="Times New Roman" w:hAnsi="Times New Roman" w:cs="Times New Roman"/>
                <w:color w:val="auto"/>
                <w:lang w:val="en-US" w:eastAsia="zh-CN"/>
              </w:rPr>
              <w:t>采取防渗措施，</w:t>
            </w:r>
            <w:r>
              <w:rPr>
                <w:rFonts w:hint="default" w:ascii="Times New Roman" w:hAnsi="Times New Roman" w:cs="Times New Roman"/>
                <w:color w:val="auto"/>
              </w:rPr>
              <w:t>不存在地下水、土壤环境污染途径，不需要开展地下水和土壤环境质量现状调查。</w:t>
            </w:r>
          </w:p>
          <w:p w14:paraId="3D1A0659">
            <w:pPr>
              <w:pStyle w:val="3"/>
              <w:rPr>
                <w:rFonts w:hint="default" w:ascii="Times New Roman" w:hAnsi="Times New Roman" w:cs="Times New Roman"/>
                <w:color w:val="auto"/>
              </w:rPr>
            </w:pPr>
          </w:p>
          <w:p w14:paraId="475657DA">
            <w:pPr>
              <w:rPr>
                <w:rFonts w:hint="default" w:ascii="Times New Roman" w:hAnsi="Times New Roman" w:cs="Times New Roman"/>
                <w:color w:val="auto"/>
              </w:rPr>
            </w:pPr>
          </w:p>
          <w:p w14:paraId="25B2F787">
            <w:pPr>
              <w:pStyle w:val="3"/>
              <w:rPr>
                <w:rFonts w:hint="default" w:ascii="Times New Roman" w:hAnsi="Times New Roman" w:cs="Times New Roman"/>
                <w:color w:val="auto"/>
              </w:rPr>
            </w:pPr>
          </w:p>
          <w:p w14:paraId="11486B76">
            <w:pPr>
              <w:rPr>
                <w:rFonts w:hint="default" w:ascii="Times New Roman" w:hAnsi="Times New Roman" w:cs="Times New Roman"/>
                <w:color w:val="auto"/>
              </w:rPr>
            </w:pPr>
          </w:p>
          <w:p w14:paraId="5DB6C278">
            <w:pPr>
              <w:pStyle w:val="3"/>
              <w:rPr>
                <w:rFonts w:hint="default"/>
                <w:color w:val="auto"/>
              </w:rPr>
            </w:pPr>
          </w:p>
          <w:p w14:paraId="63E2F0CF">
            <w:pPr>
              <w:pStyle w:val="3"/>
              <w:rPr>
                <w:rFonts w:hint="default" w:ascii="Times New Roman" w:hAnsi="Times New Roman" w:cs="Times New Roman"/>
                <w:color w:val="auto"/>
              </w:rPr>
            </w:pPr>
          </w:p>
          <w:p w14:paraId="3EE4EAD8">
            <w:pPr>
              <w:ind w:left="0" w:leftChars="0" w:firstLine="0" w:firstLineChars="0"/>
              <w:rPr>
                <w:rFonts w:hint="default"/>
                <w:color w:val="auto"/>
              </w:rPr>
            </w:pPr>
          </w:p>
        </w:tc>
      </w:tr>
      <w:tr w14:paraId="66715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398" w:type="pct"/>
            <w:vAlign w:val="center"/>
          </w:tcPr>
          <w:p w14:paraId="11AE6FE0">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环境</w:t>
            </w:r>
          </w:p>
          <w:p w14:paraId="613F635A">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保护</w:t>
            </w:r>
          </w:p>
          <w:p w14:paraId="32C50713">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目标</w:t>
            </w:r>
          </w:p>
        </w:tc>
        <w:tc>
          <w:tcPr>
            <w:tcW w:w="4601" w:type="pct"/>
          </w:tcPr>
          <w:p w14:paraId="74F571AA">
            <w:pPr>
              <w:spacing w:line="360" w:lineRule="auto"/>
              <w:ind w:firstLine="480"/>
              <w:jc w:val="both"/>
              <w:rPr>
                <w:rFonts w:hint="default" w:ascii="Times New Roman" w:hAnsi="Times New Roman" w:cs="Times New Roman"/>
                <w:color w:val="auto"/>
                <w:kern w:val="0"/>
                <w:lang w:bidi="ar"/>
              </w:rPr>
            </w:pPr>
            <w:r>
              <w:rPr>
                <w:rFonts w:hint="default" w:ascii="Times New Roman" w:hAnsi="Times New Roman" w:cs="Times New Roman"/>
                <w:color w:val="auto"/>
              </w:rPr>
              <w:t>根据现场踏勘，项目厂界外50m范围内无声环境保护目标；厂界外500m范围内无地下水集中式饮用水水源和热水、矿泉水、温泉等特殊地下水资源，不涉及地下水环境保护目标</w:t>
            </w:r>
            <w:r>
              <w:rPr>
                <w:rFonts w:hint="eastAsia" w:cs="Times New Roman"/>
                <w:color w:val="auto"/>
                <w:lang w:eastAsia="zh-CN"/>
              </w:rPr>
              <w:t>；</w:t>
            </w:r>
            <w:r>
              <w:rPr>
                <w:rFonts w:hint="default" w:ascii="Times New Roman" w:hAnsi="Times New Roman" w:cs="Times New Roman"/>
                <w:color w:val="auto"/>
              </w:rPr>
              <w:t>项目</w:t>
            </w:r>
            <w:r>
              <w:rPr>
                <w:rFonts w:hint="eastAsia" w:cs="Times New Roman"/>
                <w:color w:val="auto"/>
                <w:lang w:val="en-US" w:eastAsia="zh-CN"/>
              </w:rPr>
              <w:t>占地范围内</w:t>
            </w:r>
            <w:r>
              <w:rPr>
                <w:rFonts w:hint="default" w:ascii="Times New Roman" w:hAnsi="Times New Roman" w:cs="Times New Roman"/>
                <w:color w:val="auto"/>
              </w:rPr>
              <w:t>不涉及生态环境保护目标；本次评价环境空气保护目标调查范围为厂界外500m范围内，环境保护目标详见表3-</w:t>
            </w:r>
            <w:r>
              <w:rPr>
                <w:rFonts w:hint="eastAsia" w:cs="Times New Roman"/>
                <w:color w:val="auto"/>
                <w:lang w:val="en-US" w:eastAsia="zh-CN"/>
              </w:rPr>
              <w:t>3</w:t>
            </w:r>
            <w:r>
              <w:rPr>
                <w:rFonts w:hint="default" w:ascii="Times New Roman" w:hAnsi="Times New Roman" w:cs="Times New Roman"/>
                <w:color w:val="auto"/>
              </w:rPr>
              <w:t>，环境保护目标分布图详见附图</w:t>
            </w:r>
            <w:r>
              <w:rPr>
                <w:rFonts w:hint="eastAsia" w:cs="Times New Roman"/>
                <w:color w:val="auto"/>
                <w:lang w:val="en-US" w:eastAsia="zh-CN"/>
              </w:rPr>
              <w:t>6</w:t>
            </w:r>
            <w:r>
              <w:rPr>
                <w:rFonts w:hint="default" w:ascii="Times New Roman" w:hAnsi="Times New Roman" w:cs="Times New Roman"/>
                <w:color w:val="auto"/>
                <w:kern w:val="0"/>
                <w:lang w:bidi="ar"/>
              </w:rPr>
              <w:t>。</w:t>
            </w:r>
          </w:p>
          <w:p w14:paraId="7BC1E837">
            <w:pPr>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表3-</w:t>
            </w:r>
            <w:r>
              <w:rPr>
                <w:rFonts w:hint="eastAsia" w:cs="Times New Roman"/>
                <w:b/>
                <w:bCs/>
                <w:color w:val="auto"/>
                <w:kern w:val="0"/>
                <w:sz w:val="21"/>
                <w:szCs w:val="21"/>
                <w:lang w:val="en-US" w:eastAsia="zh-CN" w:bidi="ar"/>
              </w:rPr>
              <w:t xml:space="preserve">3  </w:t>
            </w:r>
            <w:r>
              <w:rPr>
                <w:rFonts w:hint="default" w:ascii="Times New Roman" w:hAnsi="Times New Roman" w:cs="Times New Roman"/>
                <w:b/>
                <w:bCs/>
                <w:color w:val="auto"/>
                <w:kern w:val="0"/>
                <w:sz w:val="21"/>
                <w:szCs w:val="21"/>
                <w:lang w:bidi="ar"/>
              </w:rPr>
              <w:t>大气环境保护目标</w:t>
            </w:r>
          </w:p>
          <w:tbl>
            <w:tblPr>
              <w:tblStyle w:val="21"/>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71"/>
              <w:gridCol w:w="1214"/>
              <w:gridCol w:w="1109"/>
              <w:gridCol w:w="882"/>
              <w:gridCol w:w="879"/>
              <w:gridCol w:w="795"/>
              <w:gridCol w:w="655"/>
              <w:gridCol w:w="859"/>
            </w:tblGrid>
            <w:tr w14:paraId="36F0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trPr>
              <w:tc>
                <w:tcPr>
                  <w:tcW w:w="263" w:type="pct"/>
                  <w:tcBorders>
                    <w:top w:val="single" w:color="auto" w:sz="4" w:space="0"/>
                    <w:left w:val="single" w:color="auto" w:sz="4" w:space="0"/>
                    <w:bottom w:val="single" w:color="auto" w:sz="4" w:space="0"/>
                    <w:right w:val="single" w:color="auto" w:sz="4" w:space="0"/>
                  </w:tcBorders>
                  <w:vAlign w:val="center"/>
                </w:tcPr>
                <w:p w14:paraId="4A54FB27">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类型</w:t>
                  </w:r>
                </w:p>
              </w:tc>
              <w:tc>
                <w:tcPr>
                  <w:tcW w:w="785" w:type="pct"/>
                  <w:tcBorders>
                    <w:top w:val="single" w:color="auto" w:sz="4" w:space="0"/>
                    <w:left w:val="single" w:color="auto" w:sz="4" w:space="0"/>
                    <w:bottom w:val="single" w:color="auto" w:sz="4" w:space="0"/>
                    <w:right w:val="single" w:color="auto" w:sz="4" w:space="0"/>
                  </w:tcBorders>
                  <w:vAlign w:val="center"/>
                </w:tcPr>
                <w:p w14:paraId="7B0C448D">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名称</w:t>
                  </w:r>
                </w:p>
              </w:tc>
              <w:tc>
                <w:tcPr>
                  <w:tcW w:w="1435" w:type="pct"/>
                  <w:gridSpan w:val="2"/>
                  <w:tcBorders>
                    <w:top w:val="single" w:color="auto" w:sz="4" w:space="0"/>
                    <w:left w:val="single" w:color="auto" w:sz="4" w:space="0"/>
                    <w:bottom w:val="single" w:color="auto" w:sz="4" w:space="0"/>
                    <w:right w:val="single" w:color="auto" w:sz="4" w:space="0"/>
                  </w:tcBorders>
                  <w:vAlign w:val="center"/>
                </w:tcPr>
                <w:p w14:paraId="02E31B94">
                  <w:pPr>
                    <w:widowControl/>
                    <w:spacing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rPr>
                    <w:t>坐标</w:t>
                  </w:r>
                  <w:r>
                    <w:rPr>
                      <w:rFonts w:hint="eastAsia" w:cs="Times New Roman"/>
                      <w:b w:val="0"/>
                      <w:bCs w:val="0"/>
                      <w:color w:val="auto"/>
                      <w:kern w:val="0"/>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vAlign w:val="center"/>
                </w:tcPr>
                <w:p w14:paraId="236F8CBC">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保护对象</w:t>
                  </w:r>
                </w:p>
              </w:tc>
              <w:tc>
                <w:tcPr>
                  <w:tcW w:w="543" w:type="pct"/>
                  <w:tcBorders>
                    <w:top w:val="single" w:color="auto" w:sz="4" w:space="0"/>
                    <w:left w:val="single" w:color="auto" w:sz="4" w:space="0"/>
                    <w:bottom w:val="single" w:color="auto" w:sz="4" w:space="0"/>
                    <w:right w:val="single" w:color="auto" w:sz="4" w:space="0"/>
                  </w:tcBorders>
                  <w:vAlign w:val="center"/>
                </w:tcPr>
                <w:p w14:paraId="34A3C076">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保护内容</w:t>
                  </w:r>
                </w:p>
              </w:tc>
              <w:tc>
                <w:tcPr>
                  <w:tcW w:w="491" w:type="pct"/>
                  <w:tcBorders>
                    <w:top w:val="single" w:color="auto" w:sz="4" w:space="0"/>
                    <w:left w:val="single" w:color="auto" w:sz="4" w:space="0"/>
                    <w:bottom w:val="single" w:color="auto" w:sz="4" w:space="0"/>
                    <w:right w:val="single" w:color="auto" w:sz="4" w:space="0"/>
                  </w:tcBorders>
                  <w:vAlign w:val="center"/>
                </w:tcPr>
                <w:p w14:paraId="34EB3A38">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环境功能区</w:t>
                  </w:r>
                </w:p>
              </w:tc>
              <w:tc>
                <w:tcPr>
                  <w:tcW w:w="404" w:type="pct"/>
                  <w:tcBorders>
                    <w:top w:val="single" w:color="auto" w:sz="4" w:space="0"/>
                    <w:left w:val="single" w:color="auto" w:sz="4" w:space="0"/>
                    <w:bottom w:val="single" w:color="auto" w:sz="4" w:space="0"/>
                    <w:right w:val="single" w:color="auto" w:sz="4" w:space="0"/>
                  </w:tcBorders>
                  <w:vAlign w:val="center"/>
                </w:tcPr>
                <w:p w14:paraId="0D31B61F">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相对场址方位</w:t>
                  </w:r>
                </w:p>
              </w:tc>
              <w:tc>
                <w:tcPr>
                  <w:tcW w:w="530" w:type="pct"/>
                  <w:tcBorders>
                    <w:top w:val="single" w:color="auto" w:sz="4" w:space="0"/>
                    <w:left w:val="single" w:color="auto" w:sz="4" w:space="0"/>
                    <w:bottom w:val="single" w:color="auto" w:sz="4" w:space="0"/>
                    <w:right w:val="single" w:color="auto" w:sz="4" w:space="0"/>
                  </w:tcBorders>
                  <w:vAlign w:val="center"/>
                </w:tcPr>
                <w:p w14:paraId="12D4EE44">
                  <w:pPr>
                    <w:widowControl/>
                    <w:spacing w:line="240" w:lineRule="auto"/>
                    <w:ind w:firstLine="0" w:firstLineChars="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相对厂界最近距离（m）</w:t>
                  </w:r>
                </w:p>
              </w:tc>
            </w:tr>
            <w:tr w14:paraId="2212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trPr>
              <w:tc>
                <w:tcPr>
                  <w:tcW w:w="263" w:type="pct"/>
                  <w:tcBorders>
                    <w:top w:val="single" w:color="auto" w:sz="4" w:space="0"/>
                    <w:left w:val="single" w:color="auto" w:sz="4" w:space="0"/>
                    <w:right w:val="single" w:color="auto" w:sz="4" w:space="0"/>
                  </w:tcBorders>
                  <w:vAlign w:val="center"/>
                </w:tcPr>
                <w:p w14:paraId="6BAB7993">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环境空气</w:t>
                  </w:r>
                </w:p>
              </w:tc>
              <w:tc>
                <w:tcPr>
                  <w:tcW w:w="785" w:type="pct"/>
                  <w:tcBorders>
                    <w:top w:val="single" w:color="auto" w:sz="4" w:space="0"/>
                    <w:left w:val="single" w:color="auto" w:sz="4" w:space="0"/>
                    <w:right w:val="single" w:color="auto" w:sz="4" w:space="0"/>
                  </w:tcBorders>
                  <w:vAlign w:val="center"/>
                </w:tcPr>
                <w:p w14:paraId="3B756A9D">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凿齿</w:t>
                  </w:r>
                  <w:r>
                    <w:rPr>
                      <w:rFonts w:hint="eastAsia" w:cs="Times New Roman"/>
                      <w:color w:val="auto"/>
                      <w:sz w:val="21"/>
                      <w:szCs w:val="21"/>
                      <w:lang w:val="en-US" w:eastAsia="zh-CN"/>
                    </w:rPr>
                    <w:t>西</w:t>
                  </w:r>
                  <w:r>
                    <w:rPr>
                      <w:rFonts w:hint="eastAsia" w:ascii="Times New Roman" w:hAnsi="Times New Roman" w:eastAsia="宋体" w:cs="Times New Roman"/>
                      <w:color w:val="auto"/>
                      <w:sz w:val="21"/>
                      <w:szCs w:val="21"/>
                      <w:lang w:val="en-US" w:eastAsia="zh-CN"/>
                    </w:rPr>
                    <w:t>村</w:t>
                  </w:r>
                </w:p>
              </w:tc>
              <w:tc>
                <w:tcPr>
                  <w:tcW w:w="750" w:type="pct"/>
                  <w:tcBorders>
                    <w:top w:val="single" w:color="auto" w:sz="4" w:space="0"/>
                    <w:left w:val="single" w:color="auto" w:sz="4" w:space="0"/>
                    <w:bottom w:val="single" w:color="auto" w:sz="4" w:space="0"/>
                    <w:right w:val="single" w:color="auto" w:sz="4" w:space="0"/>
                  </w:tcBorders>
                  <w:vAlign w:val="center"/>
                </w:tcPr>
                <w:p w14:paraId="6C4A909A">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108.656641</w:t>
                  </w:r>
                </w:p>
              </w:tc>
              <w:tc>
                <w:tcPr>
                  <w:tcW w:w="685" w:type="pct"/>
                  <w:tcBorders>
                    <w:top w:val="single" w:color="auto" w:sz="4" w:space="0"/>
                    <w:left w:val="single" w:color="auto" w:sz="4" w:space="0"/>
                    <w:bottom w:val="single" w:color="auto" w:sz="4" w:space="0"/>
                    <w:right w:val="single" w:color="auto" w:sz="4" w:space="0"/>
                  </w:tcBorders>
                  <w:vAlign w:val="center"/>
                </w:tcPr>
                <w:p w14:paraId="392D21C7">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34.182354</w:t>
                  </w:r>
                </w:p>
              </w:tc>
              <w:tc>
                <w:tcPr>
                  <w:tcW w:w="545" w:type="pct"/>
                  <w:tcBorders>
                    <w:top w:val="single" w:color="auto" w:sz="4" w:space="0"/>
                    <w:left w:val="single" w:color="auto" w:sz="4" w:space="0"/>
                    <w:bottom w:val="single" w:color="auto" w:sz="4" w:space="0"/>
                    <w:right w:val="single" w:color="auto" w:sz="4" w:space="0"/>
                  </w:tcBorders>
                  <w:vAlign w:val="center"/>
                </w:tcPr>
                <w:p w14:paraId="7E82115E">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居民</w:t>
                  </w:r>
                </w:p>
              </w:tc>
              <w:tc>
                <w:tcPr>
                  <w:tcW w:w="543" w:type="pct"/>
                  <w:tcBorders>
                    <w:top w:val="single" w:color="auto" w:sz="4" w:space="0"/>
                    <w:left w:val="single" w:color="auto" w:sz="4" w:space="0"/>
                    <w:right w:val="single" w:color="auto" w:sz="4" w:space="0"/>
                  </w:tcBorders>
                  <w:vAlign w:val="center"/>
                </w:tcPr>
                <w:p w14:paraId="7B7BC596">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260</w:t>
                  </w:r>
                  <w:r>
                    <w:rPr>
                      <w:rFonts w:hint="default" w:ascii="Times New Roman" w:hAnsi="Times New Roman" w:cs="Times New Roman"/>
                      <w:color w:val="auto"/>
                      <w:kern w:val="0"/>
                      <w:sz w:val="21"/>
                      <w:szCs w:val="21"/>
                    </w:rPr>
                    <w:t>人</w:t>
                  </w:r>
                </w:p>
              </w:tc>
              <w:tc>
                <w:tcPr>
                  <w:tcW w:w="491" w:type="pct"/>
                  <w:tcBorders>
                    <w:top w:val="single" w:color="auto" w:sz="4" w:space="0"/>
                    <w:left w:val="single" w:color="auto" w:sz="4" w:space="0"/>
                    <w:right w:val="single" w:color="auto" w:sz="4" w:space="0"/>
                  </w:tcBorders>
                  <w:vAlign w:val="center"/>
                </w:tcPr>
                <w:p w14:paraId="1D271911">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环境空气二类区</w:t>
                  </w:r>
                </w:p>
              </w:tc>
              <w:tc>
                <w:tcPr>
                  <w:tcW w:w="404" w:type="pct"/>
                  <w:tcBorders>
                    <w:top w:val="single" w:color="auto" w:sz="4" w:space="0"/>
                    <w:left w:val="single" w:color="auto" w:sz="4" w:space="0"/>
                    <w:bottom w:val="single" w:color="auto" w:sz="4" w:space="0"/>
                    <w:right w:val="single" w:color="auto" w:sz="4" w:space="0"/>
                  </w:tcBorders>
                  <w:vAlign w:val="center"/>
                </w:tcPr>
                <w:p w14:paraId="3A5379DC">
                  <w:pPr>
                    <w:widowControl/>
                    <w:spacing w:line="240" w:lineRule="auto"/>
                    <w:ind w:firstLine="0" w:firstLineChars="0"/>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t>
                  </w:r>
                  <w:r>
                    <w:rPr>
                      <w:rFonts w:hint="eastAsia" w:cs="Times New Roman"/>
                      <w:color w:val="auto"/>
                      <w:kern w:val="0"/>
                      <w:sz w:val="21"/>
                      <w:szCs w:val="21"/>
                      <w:lang w:val="en-US" w:eastAsia="zh-CN"/>
                    </w:rPr>
                    <w:t>E</w:t>
                  </w:r>
                </w:p>
              </w:tc>
              <w:tc>
                <w:tcPr>
                  <w:tcW w:w="530" w:type="pct"/>
                  <w:tcBorders>
                    <w:top w:val="single" w:color="auto" w:sz="4" w:space="0"/>
                    <w:left w:val="single" w:color="auto" w:sz="4" w:space="0"/>
                    <w:bottom w:val="single" w:color="auto" w:sz="4" w:space="0"/>
                    <w:right w:val="single" w:color="auto" w:sz="4" w:space="0"/>
                  </w:tcBorders>
                  <w:vAlign w:val="center"/>
                </w:tcPr>
                <w:p w14:paraId="0402C651">
                  <w:pPr>
                    <w:widowControl/>
                    <w:spacing w:line="240" w:lineRule="auto"/>
                    <w:ind w:firstLine="0" w:firstLineChars="0"/>
                    <w:jc w:val="center"/>
                    <w:textAlignment w:val="center"/>
                    <w:rPr>
                      <w:rFonts w:hint="default" w:ascii="Times New Roman" w:hAnsi="Times New Roman" w:cs="Times New Roman"/>
                      <w:color w:val="auto"/>
                      <w:kern w:val="0"/>
                      <w:sz w:val="21"/>
                      <w:szCs w:val="21"/>
                      <w:lang w:val="en-US"/>
                    </w:rPr>
                  </w:pPr>
                  <w:r>
                    <w:rPr>
                      <w:rFonts w:hint="eastAsia" w:cs="Times New Roman"/>
                      <w:color w:val="auto"/>
                      <w:kern w:val="0"/>
                      <w:sz w:val="21"/>
                      <w:szCs w:val="21"/>
                      <w:lang w:val="en-US" w:eastAsia="zh-CN"/>
                    </w:rPr>
                    <w:t>255</w:t>
                  </w:r>
                </w:p>
              </w:tc>
            </w:tr>
          </w:tbl>
          <w:p w14:paraId="4CB85F19">
            <w:pPr>
              <w:ind w:firstLine="0" w:firstLineChars="0"/>
              <w:rPr>
                <w:rFonts w:hint="default" w:ascii="Times New Roman" w:hAnsi="Times New Roman" w:cs="Times New Roman"/>
                <w:color w:val="auto"/>
              </w:rPr>
            </w:pPr>
          </w:p>
        </w:tc>
      </w:tr>
      <w:tr w14:paraId="113FB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1" w:hRule="atLeast"/>
          <w:jc w:val="center"/>
        </w:trPr>
        <w:tc>
          <w:tcPr>
            <w:tcW w:w="398" w:type="pct"/>
            <w:tcMar>
              <w:left w:w="28" w:type="dxa"/>
              <w:right w:w="28" w:type="dxa"/>
            </w:tcMar>
            <w:vAlign w:val="center"/>
          </w:tcPr>
          <w:p w14:paraId="767BE609">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污染</w:t>
            </w:r>
          </w:p>
          <w:p w14:paraId="69B46D28">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物排</w:t>
            </w:r>
          </w:p>
          <w:p w14:paraId="55D9D882">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放控</w:t>
            </w:r>
          </w:p>
          <w:p w14:paraId="209B62AE">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制标</w:t>
            </w:r>
          </w:p>
          <w:p w14:paraId="76CD548C">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准</w:t>
            </w:r>
          </w:p>
        </w:tc>
        <w:tc>
          <w:tcPr>
            <w:tcW w:w="4601" w:type="pct"/>
            <w:vAlign w:val="center"/>
          </w:tcPr>
          <w:p w14:paraId="1E8FC39E">
            <w:pPr>
              <w:ind w:firstLine="482"/>
              <w:rPr>
                <w:rFonts w:hint="default" w:ascii="Times New Roman" w:hAnsi="Times New Roman" w:cs="Times New Roman"/>
                <w:b/>
                <w:bCs/>
                <w:color w:val="auto"/>
              </w:rPr>
            </w:pPr>
            <w:r>
              <w:rPr>
                <w:rFonts w:hint="eastAsia" w:cs="Times New Roman"/>
                <w:b/>
                <w:bCs/>
                <w:color w:val="auto"/>
                <w:lang w:eastAsia="zh-CN"/>
              </w:rPr>
              <w:t>1.</w:t>
            </w:r>
            <w:r>
              <w:rPr>
                <w:rFonts w:hint="default" w:ascii="Times New Roman" w:hAnsi="Times New Roman" w:cs="Times New Roman"/>
                <w:b/>
                <w:bCs/>
                <w:color w:val="auto"/>
              </w:rPr>
              <w:t>废气排放标准</w:t>
            </w:r>
          </w:p>
          <w:p w14:paraId="4EC3465D">
            <w:pPr>
              <w:ind w:firstLine="480"/>
              <w:rPr>
                <w:rFonts w:hint="default" w:ascii="Times New Roman" w:hAnsi="Times New Roman" w:cs="Times New Roman"/>
                <w:color w:val="auto"/>
              </w:rPr>
            </w:pPr>
            <w:r>
              <w:rPr>
                <w:rFonts w:hint="eastAsia" w:cs="Times New Roman"/>
                <w:color w:val="auto"/>
                <w:lang w:eastAsia="zh-CN"/>
              </w:rPr>
              <w:t>项目</w:t>
            </w:r>
            <w:r>
              <w:rPr>
                <w:rFonts w:hint="eastAsia" w:ascii="Times New Roman" w:hAnsi="Times New Roman" w:cs="Times New Roman"/>
                <w:color w:val="auto"/>
                <w:sz w:val="24"/>
                <w:lang w:val="en-US" w:eastAsia="zh-CN" w:bidi="ar"/>
              </w:rPr>
              <w:t>施工扬尘执行《施工场界扬尘排放限值》（DB61/1078-2017）；运营期</w:t>
            </w:r>
            <w:r>
              <w:rPr>
                <w:rFonts w:hint="eastAsia" w:cs="Times New Roman"/>
                <w:color w:val="auto"/>
                <w:lang w:val="en-US" w:eastAsia="zh-CN"/>
              </w:rPr>
              <w:t>团粒</w:t>
            </w:r>
            <w:r>
              <w:rPr>
                <w:rFonts w:hint="default" w:ascii="Times New Roman" w:hAnsi="Times New Roman" w:cs="Times New Roman"/>
                <w:color w:val="auto"/>
              </w:rPr>
              <w:t>废气执行</w:t>
            </w:r>
            <w:r>
              <w:rPr>
                <w:rFonts w:hint="eastAsia" w:ascii="Times New Roman"/>
                <w:bCs/>
                <w:color w:val="auto"/>
                <w:lang w:val="en-US" w:eastAsia="zh-CN"/>
              </w:rPr>
              <w:t>《合成树脂工业污染物排放标准》（GB31572-2015，含2024年修改单）中特别排放限值要求及企业边界大气污染物浓度限值</w:t>
            </w:r>
            <w:r>
              <w:rPr>
                <w:rFonts w:hint="default" w:ascii="Times New Roman" w:hAnsi="Times New Roman" w:cs="Times New Roman"/>
                <w:color w:val="auto"/>
              </w:rPr>
              <w:t>；厂房外无组织非甲烷总烃排放执行《挥发性有机物无组织排放控制标准》（GB37822-2019）中表A.1厂区内VOCs无组织排放限值要求</w:t>
            </w:r>
            <w:r>
              <w:rPr>
                <w:rFonts w:hint="eastAsia" w:cs="Times New Roman"/>
                <w:color w:val="auto"/>
                <w:lang w:eastAsia="zh-CN"/>
              </w:rPr>
              <w:t>；</w:t>
            </w:r>
            <w:r>
              <w:rPr>
                <w:rFonts w:hint="eastAsia" w:cs="Times New Roman"/>
                <w:color w:val="auto"/>
                <w:lang w:val="en-US" w:eastAsia="zh-CN"/>
              </w:rPr>
              <w:t>恶臭气体执行</w:t>
            </w:r>
            <w:r>
              <w:rPr>
                <w:rFonts w:hint="eastAsia" w:ascii="Times New Roman"/>
                <w:bCs/>
                <w:color w:val="auto"/>
                <w:lang w:val="en-US" w:eastAsia="zh-CN"/>
              </w:rPr>
              <w:t>《恶臭污染物排放标准》（GB14554-93）</w:t>
            </w:r>
            <w:r>
              <w:rPr>
                <w:rFonts w:hint="eastAsia"/>
                <w:bCs/>
                <w:color w:val="auto"/>
                <w:lang w:val="en-US" w:eastAsia="zh-CN"/>
              </w:rPr>
              <w:t>表1中的标准限值</w:t>
            </w:r>
            <w:r>
              <w:rPr>
                <w:rFonts w:hint="eastAsia" w:cs="Times New Roman"/>
                <w:color w:val="auto"/>
                <w:sz w:val="24"/>
                <w:lang w:val="en-US" w:eastAsia="zh-CN" w:bidi="ar"/>
              </w:rPr>
              <w:t>。</w:t>
            </w:r>
          </w:p>
          <w:p w14:paraId="2E6FEFBF">
            <w:pPr>
              <w:pStyle w:val="50"/>
              <w:rPr>
                <w:rFonts w:hint="default" w:ascii="Times New Roman" w:hAnsi="Times New Roman" w:cs="Times New Roman"/>
                <w:color w:val="auto"/>
              </w:rPr>
            </w:pPr>
            <w:r>
              <w:rPr>
                <w:rFonts w:hint="default" w:ascii="Times New Roman" w:hAnsi="Times New Roman" w:cs="Times New Roman"/>
                <w:color w:val="auto"/>
              </w:rPr>
              <w:t>表3-</w:t>
            </w:r>
            <w:r>
              <w:rPr>
                <w:rFonts w:hint="eastAsia" w:cs="Times New Roman"/>
                <w:color w:val="auto"/>
                <w:lang w:val="en-US" w:eastAsia="zh-CN"/>
              </w:rPr>
              <w:t xml:space="preserve">4  </w:t>
            </w:r>
            <w:r>
              <w:rPr>
                <w:rFonts w:hint="default" w:ascii="Times New Roman" w:hAnsi="Times New Roman" w:cs="Times New Roman"/>
                <w:color w:val="auto"/>
              </w:rPr>
              <w:t>废气排放标准及限值</w:t>
            </w:r>
          </w:p>
          <w:tbl>
            <w:tblPr>
              <w:tblStyle w:val="21"/>
              <w:tblW w:w="8091"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2955"/>
              <w:gridCol w:w="1522"/>
              <w:gridCol w:w="2302"/>
              <w:gridCol w:w="1312"/>
            </w:tblGrid>
            <w:tr w14:paraId="3619475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tcBorders>
                    <w:tl2br w:val="nil"/>
                    <w:tr2bl w:val="nil"/>
                  </w:tcBorders>
                  <w:vAlign w:val="center"/>
                </w:tcPr>
                <w:p w14:paraId="538D0A16">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c>
                <w:tcPr>
                  <w:tcW w:w="3824" w:type="dxa"/>
                  <w:gridSpan w:val="2"/>
                  <w:tcBorders>
                    <w:tl2br w:val="nil"/>
                    <w:tr2bl w:val="nil"/>
                  </w:tcBorders>
                  <w:vAlign w:val="center"/>
                </w:tcPr>
                <w:p w14:paraId="43606C0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312" w:type="dxa"/>
                  <w:tcBorders>
                    <w:tl2br w:val="nil"/>
                    <w:tr2bl w:val="nil"/>
                  </w:tcBorders>
                  <w:vAlign w:val="center"/>
                </w:tcPr>
                <w:p w14:paraId="44721033">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排放限值mg/m³</w:t>
                  </w:r>
                </w:p>
              </w:tc>
            </w:tr>
            <w:tr w14:paraId="643FCD7E">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restart"/>
                  <w:tcBorders>
                    <w:top w:val="single" w:color="auto" w:sz="4" w:space="0"/>
                    <w:tl2br w:val="nil"/>
                    <w:tr2bl w:val="nil"/>
                  </w:tcBorders>
                  <w:vAlign w:val="center"/>
                </w:tcPr>
                <w:p w14:paraId="17BA5DB2">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color w:val="auto"/>
                      <w:sz w:val="21"/>
                      <w:szCs w:val="21"/>
                    </w:rPr>
                    <w:t>《施工场界扬尘排放限值》（DB61/1078-2017）</w:t>
                  </w:r>
                </w:p>
              </w:tc>
              <w:tc>
                <w:tcPr>
                  <w:tcW w:w="1522" w:type="dxa"/>
                  <w:vMerge w:val="restart"/>
                  <w:tcBorders>
                    <w:top w:val="single" w:color="auto" w:sz="4" w:space="0"/>
                    <w:right w:val="single" w:color="auto" w:sz="4" w:space="0"/>
                    <w:tl2br w:val="nil"/>
                    <w:tr2bl w:val="nil"/>
                  </w:tcBorders>
                  <w:vAlign w:val="center"/>
                </w:tcPr>
                <w:p w14:paraId="2AECB992">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总悬浮颗粒物</w:t>
                  </w:r>
                </w:p>
              </w:tc>
              <w:tc>
                <w:tcPr>
                  <w:tcW w:w="2302" w:type="dxa"/>
                  <w:tcBorders>
                    <w:left w:val="single" w:color="auto" w:sz="4" w:space="0"/>
                    <w:tl2br w:val="nil"/>
                    <w:tr2bl w:val="nil"/>
                  </w:tcBorders>
                  <w:vAlign w:val="center"/>
                </w:tcPr>
                <w:p w14:paraId="4FE0C2D2">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color w:val="auto"/>
                      <w:sz w:val="21"/>
                      <w:szCs w:val="21"/>
                    </w:rPr>
                    <w:t>拆除、土方及地基处理过程</w:t>
                  </w:r>
                </w:p>
              </w:tc>
              <w:tc>
                <w:tcPr>
                  <w:tcW w:w="1312" w:type="dxa"/>
                  <w:tcBorders>
                    <w:tl2br w:val="nil"/>
                    <w:tr2bl w:val="nil"/>
                  </w:tcBorders>
                  <w:vAlign w:val="center"/>
                </w:tcPr>
                <w:p w14:paraId="2DCC6A1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0.8</w:t>
                  </w:r>
                </w:p>
              </w:tc>
            </w:tr>
            <w:tr w14:paraId="7D05B7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33B5C229">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vMerge w:val="continue"/>
                  <w:tcBorders>
                    <w:right w:val="single" w:color="auto" w:sz="4" w:space="0"/>
                    <w:tl2br w:val="nil"/>
                    <w:tr2bl w:val="nil"/>
                  </w:tcBorders>
                  <w:vAlign w:val="center"/>
                </w:tcPr>
                <w:p w14:paraId="03C74A03">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302" w:type="dxa"/>
                  <w:tcBorders>
                    <w:left w:val="single" w:color="auto" w:sz="4" w:space="0"/>
                    <w:tl2br w:val="nil"/>
                    <w:tr2bl w:val="nil"/>
                  </w:tcBorders>
                  <w:vAlign w:val="center"/>
                </w:tcPr>
                <w:p w14:paraId="0DA5485E">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color w:val="auto"/>
                      <w:sz w:val="21"/>
                      <w:szCs w:val="21"/>
                    </w:rPr>
                    <w:t>基础、主体结构及装饰工程</w:t>
                  </w:r>
                </w:p>
              </w:tc>
              <w:tc>
                <w:tcPr>
                  <w:tcW w:w="1312" w:type="dxa"/>
                  <w:tcBorders>
                    <w:tl2br w:val="nil"/>
                    <w:tr2bl w:val="nil"/>
                  </w:tcBorders>
                  <w:vAlign w:val="center"/>
                </w:tcPr>
                <w:p w14:paraId="5297DD89">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0.7</w:t>
                  </w:r>
                </w:p>
              </w:tc>
            </w:tr>
            <w:tr w14:paraId="6DE9CC2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restart"/>
                  <w:tcBorders>
                    <w:top w:val="single" w:color="auto" w:sz="4" w:space="0"/>
                    <w:tl2br w:val="nil"/>
                    <w:tr2bl w:val="nil"/>
                  </w:tcBorders>
                  <w:vAlign w:val="center"/>
                </w:tcPr>
                <w:p w14:paraId="26218E09">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《合成树脂工业污染物排放标准》（GB31572-2015，含2024年修改单）</w:t>
                  </w:r>
                </w:p>
              </w:tc>
              <w:tc>
                <w:tcPr>
                  <w:tcW w:w="1522" w:type="dxa"/>
                  <w:vMerge w:val="restart"/>
                  <w:tcBorders>
                    <w:top w:val="single" w:color="auto" w:sz="4" w:space="0"/>
                    <w:right w:val="single" w:color="auto" w:sz="4" w:space="0"/>
                    <w:tl2br w:val="nil"/>
                    <w:tr2bl w:val="nil"/>
                  </w:tcBorders>
                  <w:vAlign w:val="center"/>
                </w:tcPr>
                <w:p w14:paraId="0B870F0B">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w:t>
                  </w:r>
                </w:p>
              </w:tc>
              <w:tc>
                <w:tcPr>
                  <w:tcW w:w="2302" w:type="dxa"/>
                  <w:tcBorders>
                    <w:left w:val="single" w:color="auto" w:sz="4" w:space="0"/>
                    <w:tl2br w:val="nil"/>
                    <w:tr2bl w:val="nil"/>
                  </w:tcBorders>
                  <w:vAlign w:val="center"/>
                </w:tcPr>
                <w:p w14:paraId="7C3BB461">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有组织</w:t>
                  </w:r>
                </w:p>
              </w:tc>
              <w:tc>
                <w:tcPr>
                  <w:tcW w:w="1312" w:type="dxa"/>
                  <w:tcBorders>
                    <w:tl2br w:val="nil"/>
                    <w:tr2bl w:val="nil"/>
                  </w:tcBorders>
                  <w:vAlign w:val="center"/>
                </w:tcPr>
                <w:p w14:paraId="50A1531E">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r>
            <w:tr w14:paraId="1A30435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22416E5F">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p>
              </w:tc>
              <w:tc>
                <w:tcPr>
                  <w:tcW w:w="1522" w:type="dxa"/>
                  <w:vMerge w:val="continue"/>
                  <w:tcBorders>
                    <w:right w:val="single" w:color="auto" w:sz="4" w:space="0"/>
                    <w:tl2br w:val="nil"/>
                    <w:tr2bl w:val="nil"/>
                  </w:tcBorders>
                  <w:vAlign w:val="center"/>
                </w:tcPr>
                <w:p w14:paraId="34298E5D">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302" w:type="dxa"/>
                  <w:tcBorders>
                    <w:left w:val="single" w:color="auto" w:sz="4" w:space="0"/>
                    <w:tl2br w:val="nil"/>
                    <w:tr2bl w:val="nil"/>
                  </w:tcBorders>
                  <w:vAlign w:val="center"/>
                </w:tcPr>
                <w:p w14:paraId="1BD1CB35">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rPr>
                  </w:pPr>
                  <w:r>
                    <w:rPr>
                      <w:rFonts w:hint="eastAsia"/>
                      <w:color w:val="auto"/>
                      <w:lang w:eastAsia="zh-CN"/>
                    </w:rPr>
                    <w:t>单位产品非甲烷总烃</w:t>
                  </w:r>
                  <w:r>
                    <w:rPr>
                      <w:rFonts w:hint="eastAsia"/>
                      <w:color w:val="auto"/>
                      <w:lang w:val="en-US" w:eastAsia="zh-CN"/>
                    </w:rPr>
                    <w:t>排放量</w:t>
                  </w:r>
                </w:p>
              </w:tc>
              <w:tc>
                <w:tcPr>
                  <w:tcW w:w="1312" w:type="dxa"/>
                  <w:tcBorders>
                    <w:tl2br w:val="nil"/>
                    <w:tr2bl w:val="nil"/>
                  </w:tcBorders>
                  <w:vAlign w:val="center"/>
                </w:tcPr>
                <w:p w14:paraId="3893EA8F">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0.3kg/t</w:t>
                  </w:r>
                </w:p>
              </w:tc>
            </w:tr>
            <w:tr w14:paraId="21E6D99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6DA27B3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vMerge w:val="continue"/>
                  <w:tcBorders>
                    <w:bottom w:val="single" w:color="auto" w:sz="4" w:space="0"/>
                    <w:right w:val="single" w:color="auto" w:sz="4" w:space="0"/>
                    <w:tl2br w:val="nil"/>
                    <w:tr2bl w:val="nil"/>
                  </w:tcBorders>
                  <w:vAlign w:val="center"/>
                </w:tcPr>
                <w:p w14:paraId="11544401">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302" w:type="dxa"/>
                  <w:tcBorders>
                    <w:left w:val="single" w:color="auto" w:sz="4" w:space="0"/>
                    <w:tl2br w:val="nil"/>
                    <w:tr2bl w:val="nil"/>
                  </w:tcBorders>
                  <w:vAlign w:val="center"/>
                </w:tcPr>
                <w:p w14:paraId="43DB99E0">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无组织（企业边界监控点）</w:t>
                  </w:r>
                </w:p>
              </w:tc>
              <w:tc>
                <w:tcPr>
                  <w:tcW w:w="1312" w:type="dxa"/>
                  <w:tcBorders>
                    <w:tl2br w:val="nil"/>
                    <w:tr2bl w:val="nil"/>
                  </w:tcBorders>
                  <w:vAlign w:val="center"/>
                </w:tcPr>
                <w:p w14:paraId="27E8D020">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4.0</w:t>
                  </w:r>
                </w:p>
              </w:tc>
            </w:tr>
            <w:tr w14:paraId="0B3D523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2955" w:type="dxa"/>
                  <w:vMerge w:val="continue"/>
                  <w:tcBorders>
                    <w:tl2br w:val="nil"/>
                    <w:tr2bl w:val="nil"/>
                  </w:tcBorders>
                  <w:vAlign w:val="center"/>
                </w:tcPr>
                <w:p w14:paraId="24323FD9">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vMerge w:val="restart"/>
                  <w:tcBorders>
                    <w:right w:val="single" w:color="auto" w:sz="4" w:space="0"/>
                    <w:tl2br w:val="nil"/>
                    <w:tr2bl w:val="nil"/>
                  </w:tcBorders>
                  <w:vAlign w:val="center"/>
                </w:tcPr>
                <w:p w14:paraId="174E04D7">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p>
              </w:tc>
              <w:tc>
                <w:tcPr>
                  <w:tcW w:w="2302" w:type="dxa"/>
                  <w:tcBorders>
                    <w:left w:val="single" w:color="auto" w:sz="4" w:space="0"/>
                    <w:tl2br w:val="nil"/>
                    <w:tr2bl w:val="nil"/>
                  </w:tcBorders>
                  <w:vAlign w:val="center"/>
                </w:tcPr>
                <w:p w14:paraId="055D71BE">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w:t>
                  </w:r>
                </w:p>
              </w:tc>
              <w:tc>
                <w:tcPr>
                  <w:tcW w:w="1312" w:type="dxa"/>
                  <w:tcBorders>
                    <w:tl2br w:val="nil"/>
                    <w:tr2bl w:val="nil"/>
                  </w:tcBorders>
                  <w:vAlign w:val="center"/>
                </w:tcPr>
                <w:p w14:paraId="08263BDA">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20</w:t>
                  </w:r>
                </w:p>
              </w:tc>
            </w:tr>
            <w:tr w14:paraId="3191E71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bottom w:val="single" w:color="auto" w:sz="4" w:space="0"/>
                    <w:tl2br w:val="nil"/>
                    <w:tr2bl w:val="nil"/>
                  </w:tcBorders>
                  <w:vAlign w:val="center"/>
                </w:tcPr>
                <w:p w14:paraId="05DEE9FF">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vMerge w:val="continue"/>
                  <w:tcBorders>
                    <w:bottom w:val="single" w:color="auto" w:sz="4" w:space="0"/>
                    <w:right w:val="single" w:color="auto" w:sz="4" w:space="0"/>
                    <w:tl2br w:val="nil"/>
                    <w:tr2bl w:val="nil"/>
                  </w:tcBorders>
                  <w:vAlign w:val="center"/>
                </w:tcPr>
                <w:p w14:paraId="1271921B">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302" w:type="dxa"/>
                  <w:tcBorders>
                    <w:left w:val="single" w:color="auto" w:sz="4" w:space="0"/>
                    <w:tl2br w:val="nil"/>
                    <w:tr2bl w:val="nil"/>
                  </w:tcBorders>
                  <w:vAlign w:val="center"/>
                </w:tcPr>
                <w:p w14:paraId="5F75F8E0">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无组织（企业边界监控点）</w:t>
                  </w:r>
                </w:p>
              </w:tc>
              <w:tc>
                <w:tcPr>
                  <w:tcW w:w="1312" w:type="dxa"/>
                  <w:tcBorders>
                    <w:tl2br w:val="nil"/>
                    <w:tr2bl w:val="nil"/>
                  </w:tcBorders>
                  <w:vAlign w:val="center"/>
                </w:tcPr>
                <w:p w14:paraId="3B3754E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r>
            <w:tr w14:paraId="65A4BEA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restart"/>
                  <w:tcBorders>
                    <w:top w:val="single" w:color="auto" w:sz="4" w:space="0"/>
                    <w:tl2br w:val="nil"/>
                    <w:tr2bl w:val="nil"/>
                  </w:tcBorders>
                  <w:vAlign w:val="center"/>
                </w:tcPr>
                <w:p w14:paraId="2457E69A">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《挥发性有机物无组织排放控制标准》（GB37822-2019）</w:t>
                  </w:r>
                </w:p>
              </w:tc>
              <w:tc>
                <w:tcPr>
                  <w:tcW w:w="1522" w:type="dxa"/>
                  <w:vMerge w:val="restart"/>
                  <w:tcBorders>
                    <w:top w:val="single" w:color="auto" w:sz="4" w:space="0"/>
                    <w:right w:val="single" w:color="auto" w:sz="4" w:space="0"/>
                    <w:tl2br w:val="nil"/>
                    <w:tr2bl w:val="nil"/>
                  </w:tcBorders>
                  <w:vAlign w:val="center"/>
                </w:tcPr>
                <w:p w14:paraId="50EC691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非甲烷总烃（厂房外）</w:t>
                  </w:r>
                </w:p>
              </w:tc>
              <w:tc>
                <w:tcPr>
                  <w:tcW w:w="2302" w:type="dxa"/>
                  <w:tcBorders>
                    <w:left w:val="single" w:color="auto" w:sz="4" w:space="0"/>
                    <w:bottom w:val="single" w:color="auto" w:sz="4" w:space="0"/>
                    <w:tl2br w:val="nil"/>
                    <w:tr2bl w:val="nil"/>
                  </w:tcBorders>
                  <w:vAlign w:val="center"/>
                </w:tcPr>
                <w:p w14:paraId="02E9AF49">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无组织（监控点处1h平均浓度值）</w:t>
                  </w:r>
                </w:p>
              </w:tc>
              <w:tc>
                <w:tcPr>
                  <w:tcW w:w="1312" w:type="dxa"/>
                  <w:tcBorders>
                    <w:bottom w:val="single" w:color="auto" w:sz="4" w:space="0"/>
                    <w:tl2br w:val="nil"/>
                    <w:tr2bl w:val="nil"/>
                  </w:tcBorders>
                  <w:vAlign w:val="center"/>
                </w:tcPr>
                <w:p w14:paraId="08E572DE">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14:paraId="6557670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718E392D">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vMerge w:val="continue"/>
                  <w:tcBorders>
                    <w:right w:val="single" w:color="auto" w:sz="4" w:space="0"/>
                    <w:tl2br w:val="nil"/>
                    <w:tr2bl w:val="nil"/>
                  </w:tcBorders>
                  <w:vAlign w:val="center"/>
                </w:tcPr>
                <w:p w14:paraId="44266F66">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302" w:type="dxa"/>
                  <w:tcBorders>
                    <w:top w:val="single" w:color="auto" w:sz="4" w:space="0"/>
                    <w:left w:val="single" w:color="auto" w:sz="4" w:space="0"/>
                    <w:bottom w:val="single" w:color="auto" w:sz="4" w:space="0"/>
                    <w:tl2br w:val="nil"/>
                    <w:tr2bl w:val="nil"/>
                  </w:tcBorders>
                  <w:vAlign w:val="center"/>
                </w:tcPr>
                <w:p w14:paraId="0150A9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无组织（监控点处任意一次浓度值）</w:t>
                  </w:r>
                </w:p>
              </w:tc>
              <w:tc>
                <w:tcPr>
                  <w:tcW w:w="1312" w:type="dxa"/>
                  <w:tcBorders>
                    <w:top w:val="single" w:color="auto" w:sz="4" w:space="0"/>
                    <w:bottom w:val="single" w:color="auto" w:sz="4" w:space="0"/>
                    <w:tl2br w:val="nil"/>
                    <w:tr2bl w:val="nil"/>
                  </w:tcBorders>
                  <w:vAlign w:val="center"/>
                </w:tcPr>
                <w:p w14:paraId="50A7CC6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w:t>
                  </w:r>
                </w:p>
              </w:tc>
            </w:tr>
            <w:tr w14:paraId="0FF5D41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restart"/>
                  <w:tcBorders>
                    <w:tl2br w:val="nil"/>
                    <w:tr2bl w:val="nil"/>
                  </w:tcBorders>
                  <w:vAlign w:val="center"/>
                </w:tcPr>
                <w:p w14:paraId="1381CB4C">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《恶臭污染物排放标准》（GB14554-93）</w:t>
                  </w:r>
                </w:p>
              </w:tc>
              <w:tc>
                <w:tcPr>
                  <w:tcW w:w="1522" w:type="dxa"/>
                  <w:tcBorders>
                    <w:right w:val="single" w:color="auto" w:sz="4" w:space="0"/>
                    <w:tl2br w:val="nil"/>
                    <w:tr2bl w:val="nil"/>
                  </w:tcBorders>
                  <w:vAlign w:val="center"/>
                </w:tcPr>
                <w:p w14:paraId="3C8A97A7">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氨</w:t>
                  </w:r>
                </w:p>
              </w:tc>
              <w:tc>
                <w:tcPr>
                  <w:tcW w:w="2302" w:type="dxa"/>
                  <w:vMerge w:val="restart"/>
                  <w:tcBorders>
                    <w:top w:val="single" w:color="auto" w:sz="4" w:space="0"/>
                    <w:left w:val="single" w:color="auto" w:sz="4" w:space="0"/>
                    <w:tl2br w:val="nil"/>
                    <w:tr2bl w:val="nil"/>
                  </w:tcBorders>
                  <w:vAlign w:val="center"/>
                </w:tcPr>
                <w:p w14:paraId="5019CF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厂界浓度值</w:t>
                  </w:r>
                </w:p>
              </w:tc>
              <w:tc>
                <w:tcPr>
                  <w:tcW w:w="1312" w:type="dxa"/>
                  <w:tcBorders>
                    <w:top w:val="single" w:color="auto" w:sz="4" w:space="0"/>
                    <w:bottom w:val="single" w:color="auto" w:sz="4" w:space="0"/>
                    <w:tl2br w:val="nil"/>
                    <w:tr2bl w:val="nil"/>
                  </w:tcBorders>
                  <w:vAlign w:val="center"/>
                </w:tcPr>
                <w:p w14:paraId="643589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r>
            <w:tr w14:paraId="74765D6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57B588FD">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tcBorders>
                    <w:right w:val="single" w:color="auto" w:sz="4" w:space="0"/>
                    <w:tl2br w:val="nil"/>
                    <w:tr2bl w:val="nil"/>
                  </w:tcBorders>
                  <w:vAlign w:val="center"/>
                </w:tcPr>
                <w:p w14:paraId="1297E72D">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硫化氢</w:t>
                  </w:r>
                </w:p>
              </w:tc>
              <w:tc>
                <w:tcPr>
                  <w:tcW w:w="2302" w:type="dxa"/>
                  <w:vMerge w:val="continue"/>
                  <w:tcBorders>
                    <w:left w:val="single" w:color="auto" w:sz="4" w:space="0"/>
                    <w:tl2br w:val="nil"/>
                    <w:tr2bl w:val="nil"/>
                  </w:tcBorders>
                  <w:vAlign w:val="center"/>
                </w:tcPr>
                <w:p w14:paraId="248519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12" w:type="dxa"/>
                  <w:tcBorders>
                    <w:top w:val="single" w:color="auto" w:sz="4" w:space="0"/>
                    <w:bottom w:val="single" w:color="auto" w:sz="4" w:space="0"/>
                    <w:tl2br w:val="nil"/>
                    <w:tr2bl w:val="nil"/>
                  </w:tcBorders>
                  <w:vAlign w:val="center"/>
                </w:tcPr>
                <w:p w14:paraId="05BC13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0.06</w:t>
                  </w:r>
                </w:p>
              </w:tc>
            </w:tr>
            <w:tr w14:paraId="3638A3E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955" w:type="dxa"/>
                  <w:vMerge w:val="continue"/>
                  <w:tcBorders>
                    <w:tl2br w:val="nil"/>
                    <w:tr2bl w:val="nil"/>
                  </w:tcBorders>
                  <w:vAlign w:val="center"/>
                </w:tcPr>
                <w:p w14:paraId="629D7E50">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1522" w:type="dxa"/>
                  <w:tcBorders>
                    <w:right w:val="single" w:color="auto" w:sz="4" w:space="0"/>
                    <w:tl2br w:val="nil"/>
                    <w:tr2bl w:val="nil"/>
                  </w:tcBorders>
                  <w:vAlign w:val="center"/>
                </w:tcPr>
                <w:p w14:paraId="39FD1BB4">
                  <w:pPr>
                    <w:pStyle w:val="4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臭气浓度</w:t>
                  </w:r>
                </w:p>
              </w:tc>
              <w:tc>
                <w:tcPr>
                  <w:tcW w:w="2302" w:type="dxa"/>
                  <w:vMerge w:val="continue"/>
                  <w:tcBorders>
                    <w:left w:val="single" w:color="auto" w:sz="4" w:space="0"/>
                    <w:bottom w:val="single" w:color="auto" w:sz="4" w:space="0"/>
                    <w:tl2br w:val="nil"/>
                    <w:tr2bl w:val="nil"/>
                  </w:tcBorders>
                  <w:vAlign w:val="center"/>
                </w:tcPr>
                <w:p w14:paraId="068384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12" w:type="dxa"/>
                  <w:tcBorders>
                    <w:top w:val="single" w:color="auto" w:sz="4" w:space="0"/>
                    <w:bottom w:val="single" w:color="auto" w:sz="4" w:space="0"/>
                    <w:tl2br w:val="nil"/>
                    <w:tr2bl w:val="nil"/>
                  </w:tcBorders>
                  <w:vAlign w:val="center"/>
                </w:tcPr>
                <w:p w14:paraId="7062CC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20（无量纲）</w:t>
                  </w:r>
                </w:p>
              </w:tc>
            </w:tr>
          </w:tbl>
          <w:p w14:paraId="07F3F4E9">
            <w:pPr>
              <w:spacing w:line="360" w:lineRule="auto"/>
              <w:ind w:firstLine="482"/>
              <w:rPr>
                <w:rFonts w:hint="default" w:ascii="Times New Roman" w:hAnsi="Times New Roman" w:cs="Times New Roman"/>
                <w:b/>
                <w:bCs/>
                <w:color w:val="auto"/>
              </w:rPr>
            </w:pPr>
            <w:r>
              <w:rPr>
                <w:rFonts w:hint="eastAsia" w:cs="Times New Roman"/>
                <w:b/>
                <w:bCs/>
                <w:color w:val="auto"/>
                <w:lang w:eastAsia="zh-CN"/>
              </w:rPr>
              <w:t>2.</w:t>
            </w:r>
            <w:r>
              <w:rPr>
                <w:rFonts w:hint="default" w:ascii="Times New Roman" w:hAnsi="Times New Roman" w:cs="Times New Roman"/>
                <w:b/>
                <w:bCs/>
                <w:color w:val="auto"/>
              </w:rPr>
              <w:t>废水排放标准</w:t>
            </w:r>
          </w:p>
          <w:p w14:paraId="4DEDE8EF">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运营期废水执行</w:t>
            </w:r>
            <w:r>
              <w:rPr>
                <w:rFonts w:hint="default" w:ascii="Times New Roman" w:hAnsi="Times New Roman" w:cs="Times New Roman"/>
                <w:color w:val="auto"/>
                <w:lang w:val="en-US" w:eastAsia="zh-CN"/>
              </w:rPr>
              <w:t>《城市污水再生利用 工业用水水质》（GB/T19923-2024）</w:t>
            </w:r>
            <w:r>
              <w:rPr>
                <w:rFonts w:hint="eastAsia" w:cs="Times New Roman"/>
                <w:color w:val="auto"/>
                <w:lang w:val="en-US" w:eastAsia="zh-CN"/>
              </w:rPr>
              <w:t>工艺用水限值。</w:t>
            </w:r>
          </w:p>
          <w:p w14:paraId="623BFACB">
            <w:pPr>
              <w:keepNext w:val="0"/>
              <w:keepLines w:val="0"/>
              <w:pageBreakBefore w:val="0"/>
              <w:widowControl w:val="0"/>
              <w:kinsoku/>
              <w:wordWrap/>
              <w:overflowPunct/>
              <w:topLinePunct w:val="0"/>
              <w:autoSpaceDE/>
              <w:autoSpaceDN/>
              <w:bidi w:val="0"/>
              <w:adjustRightInd/>
              <w:snapToGrid/>
              <w:spacing w:line="240" w:lineRule="auto"/>
              <w:ind w:firstLine="422"/>
              <w:jc w:val="center"/>
              <w:textAlignment w:val="auto"/>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表3-</w:t>
            </w:r>
            <w:r>
              <w:rPr>
                <w:rFonts w:hint="eastAsia" w:cs="Times New Roman"/>
                <w:b/>
                <w:bCs/>
                <w:color w:val="auto"/>
                <w:kern w:val="0"/>
                <w:sz w:val="21"/>
                <w:szCs w:val="21"/>
                <w:lang w:val="en-US" w:eastAsia="zh-CN" w:bidi="ar"/>
              </w:rPr>
              <w:t>5</w:t>
            </w:r>
            <w:r>
              <w:rPr>
                <w:rFonts w:hint="default" w:ascii="Times New Roman" w:hAnsi="Times New Roman" w:cs="Times New Roman"/>
                <w:b/>
                <w:bCs/>
                <w:color w:val="auto"/>
                <w:kern w:val="0"/>
                <w:sz w:val="21"/>
                <w:szCs w:val="21"/>
                <w:lang w:bidi="ar"/>
              </w:rPr>
              <w:t xml:space="preserve">  项目废水排放标准 </w:t>
            </w:r>
            <w:r>
              <w:rPr>
                <w:rFonts w:hint="eastAsia" w:cs="Times New Roman"/>
                <w:b/>
                <w:bCs/>
                <w:color w:val="auto"/>
                <w:kern w:val="0"/>
                <w:sz w:val="21"/>
                <w:szCs w:val="21"/>
                <w:lang w:val="en-US" w:eastAsia="zh-CN" w:bidi="ar"/>
              </w:rPr>
              <w:t xml:space="preserve"> </w:t>
            </w:r>
            <w:r>
              <w:rPr>
                <w:rFonts w:hint="default" w:ascii="Times New Roman" w:hAnsi="Times New Roman" w:cs="Times New Roman"/>
                <w:b/>
                <w:bCs/>
                <w:color w:val="auto"/>
                <w:kern w:val="0"/>
                <w:sz w:val="21"/>
                <w:szCs w:val="21"/>
                <w:lang w:bidi="ar"/>
              </w:rPr>
              <w:t>单位：mg/L</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076"/>
              <w:gridCol w:w="5036"/>
            </w:tblGrid>
            <w:tr w14:paraId="724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tcBorders>
                    <w:tl2br w:val="single" w:color="auto" w:sz="4" w:space="0"/>
                  </w:tcBorders>
                  <w:vAlign w:val="center"/>
                </w:tcPr>
                <w:p w14:paraId="4E45243C">
                  <w:pPr>
                    <w:spacing w:line="320" w:lineRule="exact"/>
                    <w:ind w:firstLine="0" w:firstLineChars="0"/>
                    <w:jc w:val="center"/>
                    <w:rPr>
                      <w:rFonts w:hint="default" w:ascii="Times New Roman" w:hAnsi="Times New Roman" w:cs="Times New Roman"/>
                      <w:b/>
                      <w:color w:val="auto"/>
                      <w:sz w:val="21"/>
                      <w:szCs w:val="21"/>
                    </w:rPr>
                  </w:pPr>
                  <w:r>
                    <w:rPr>
                      <w:rFonts w:hint="eastAsia" w:cs="Times New Roman"/>
                      <w:b/>
                      <w:color w:val="auto"/>
                      <w:sz w:val="21"/>
                      <w:szCs w:val="21"/>
                      <w:lang w:val="en-US" w:eastAsia="zh-CN"/>
                    </w:rPr>
                    <w:t xml:space="preserve">      </w:t>
                  </w:r>
                  <w:r>
                    <w:rPr>
                      <w:rFonts w:hint="default" w:ascii="Times New Roman" w:hAnsi="Times New Roman" w:cs="Times New Roman"/>
                      <w:b/>
                      <w:color w:val="auto"/>
                      <w:sz w:val="21"/>
                      <w:szCs w:val="21"/>
                    </w:rPr>
                    <w:t xml:space="preserve">标准类别      </w:t>
                  </w:r>
                </w:p>
                <w:p w14:paraId="79C757CF">
                  <w:pPr>
                    <w:spacing w:line="320" w:lineRule="exact"/>
                    <w:ind w:firstLine="0" w:firstLineChars="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tc>
              <w:tc>
                <w:tcPr>
                  <w:tcW w:w="3103" w:type="pct"/>
                  <w:vAlign w:val="center"/>
                </w:tcPr>
                <w:p w14:paraId="1679EC3E">
                  <w:pPr>
                    <w:spacing w:line="320" w:lineRule="exact"/>
                    <w:ind w:firstLine="0" w:firstLineChars="0"/>
                    <w:jc w:val="center"/>
                    <w:rPr>
                      <w:rFonts w:hint="eastAsia"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 xml:space="preserve">《城市污水再生利用 </w:t>
                  </w:r>
                  <w:r>
                    <w:rPr>
                      <w:rFonts w:hint="eastAsia" w:cs="Times New Roman"/>
                      <w:b/>
                      <w:bCs/>
                      <w:color w:val="auto"/>
                      <w:sz w:val="21"/>
                      <w:szCs w:val="21"/>
                      <w:lang w:val="en-US" w:eastAsia="zh-CN"/>
                    </w:rPr>
                    <w:t>工业</w:t>
                  </w:r>
                  <w:r>
                    <w:rPr>
                      <w:rFonts w:hint="default" w:ascii="Times New Roman" w:hAnsi="Times New Roman" w:cs="Times New Roman"/>
                      <w:b/>
                      <w:bCs/>
                      <w:color w:val="auto"/>
                      <w:sz w:val="21"/>
                      <w:szCs w:val="21"/>
                      <w:lang w:val="en-US" w:eastAsia="zh-CN"/>
                    </w:rPr>
                    <w:t>用水水质》（GB/T1</w:t>
                  </w:r>
                  <w:r>
                    <w:rPr>
                      <w:rFonts w:hint="eastAsia" w:cs="Times New Roman"/>
                      <w:b/>
                      <w:bCs/>
                      <w:color w:val="auto"/>
                      <w:sz w:val="21"/>
                      <w:szCs w:val="21"/>
                      <w:lang w:val="en-US" w:eastAsia="zh-CN"/>
                    </w:rPr>
                    <w:t>9923</w:t>
                  </w:r>
                  <w:r>
                    <w:rPr>
                      <w:rFonts w:hint="default" w:ascii="Times New Roman" w:hAnsi="Times New Roman" w:cs="Times New Roman"/>
                      <w:b/>
                      <w:bCs/>
                      <w:color w:val="auto"/>
                      <w:sz w:val="21"/>
                      <w:szCs w:val="21"/>
                      <w:lang w:val="en-US" w:eastAsia="zh-CN"/>
                    </w:rPr>
                    <w:t>-202</w:t>
                  </w:r>
                  <w:r>
                    <w:rPr>
                      <w:rFonts w:hint="eastAsia"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w:t>
                  </w:r>
                  <w:r>
                    <w:rPr>
                      <w:rFonts w:hint="eastAsia" w:cs="Times New Roman"/>
                      <w:b/>
                      <w:bCs/>
                      <w:color w:val="auto"/>
                      <w:sz w:val="21"/>
                      <w:szCs w:val="21"/>
                      <w:lang w:val="en-US" w:eastAsia="zh-CN"/>
                    </w:rPr>
                    <w:t>（工艺用水）</w:t>
                  </w:r>
                </w:p>
              </w:tc>
            </w:tr>
            <w:tr w14:paraId="443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2667850B">
                  <w:pPr>
                    <w:spacing w:line="320" w:lineRule="exact"/>
                    <w:ind w:firstLine="0" w:firstLineChars="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pH</w:t>
                  </w:r>
                  <w:r>
                    <w:rPr>
                      <w:rFonts w:hint="eastAsia" w:cs="Times New Roman"/>
                      <w:b w:val="0"/>
                      <w:bCs/>
                      <w:color w:val="auto"/>
                      <w:sz w:val="21"/>
                      <w:szCs w:val="21"/>
                      <w:lang w:val="en-US" w:eastAsia="zh-CN"/>
                    </w:rPr>
                    <w:t>/</w:t>
                  </w:r>
                  <w:r>
                    <w:rPr>
                      <w:rFonts w:hint="eastAsia" w:ascii="Times New Roman" w:hAnsi="Times New Roman" w:cs="Times New Roman"/>
                      <w:b w:val="0"/>
                      <w:bCs/>
                      <w:color w:val="auto"/>
                      <w:kern w:val="0"/>
                      <w:sz w:val="21"/>
                      <w:szCs w:val="21"/>
                      <w:lang w:val="en-US" w:eastAsia="zh-CN" w:bidi="ar"/>
                    </w:rPr>
                    <w:t>无量纲</w:t>
                  </w:r>
                </w:p>
              </w:tc>
              <w:tc>
                <w:tcPr>
                  <w:tcW w:w="3103" w:type="pct"/>
                  <w:vAlign w:val="center"/>
                </w:tcPr>
                <w:p w14:paraId="5E275B6E">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6~9</w:t>
                  </w:r>
                </w:p>
              </w:tc>
            </w:tr>
            <w:tr w14:paraId="30CA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5870A8A0">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色度</w:t>
                  </w:r>
                </w:p>
              </w:tc>
              <w:tc>
                <w:tcPr>
                  <w:tcW w:w="3103" w:type="pct"/>
                  <w:vAlign w:val="center"/>
                </w:tcPr>
                <w:p w14:paraId="0AC1CEB5">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20</w:t>
                  </w:r>
                </w:p>
              </w:tc>
            </w:tr>
            <w:tr w14:paraId="1D80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09E50C93">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vertAlign w:val="baseline"/>
                      <w:lang w:val="en-US" w:eastAsia="zh-CN"/>
                    </w:rPr>
                    <w:t>浊度/NTU</w:t>
                  </w:r>
                </w:p>
              </w:tc>
              <w:tc>
                <w:tcPr>
                  <w:tcW w:w="3103" w:type="pct"/>
                  <w:vAlign w:val="center"/>
                </w:tcPr>
                <w:p w14:paraId="3729484C">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5</w:t>
                  </w:r>
                </w:p>
              </w:tc>
            </w:tr>
            <w:tr w14:paraId="08A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3E3D2C00">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COD</w:t>
                  </w:r>
                </w:p>
              </w:tc>
              <w:tc>
                <w:tcPr>
                  <w:tcW w:w="3103" w:type="pct"/>
                  <w:vAlign w:val="center"/>
                </w:tcPr>
                <w:p w14:paraId="44285C9D">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50</w:t>
                  </w:r>
                </w:p>
              </w:tc>
            </w:tr>
            <w:tr w14:paraId="225F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6A5010F8">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rPr>
                    <w:t>BOD</w:t>
                  </w:r>
                  <w:r>
                    <w:rPr>
                      <w:rFonts w:hint="default" w:ascii="Times New Roman" w:hAnsi="Times New Roman" w:cs="Times New Roman"/>
                      <w:b w:val="0"/>
                      <w:bCs/>
                      <w:color w:val="auto"/>
                      <w:sz w:val="21"/>
                      <w:szCs w:val="21"/>
                      <w:vertAlign w:val="subscript"/>
                    </w:rPr>
                    <w:t>5</w:t>
                  </w:r>
                </w:p>
              </w:tc>
              <w:tc>
                <w:tcPr>
                  <w:tcW w:w="3103" w:type="pct"/>
                  <w:vAlign w:val="center"/>
                </w:tcPr>
                <w:p w14:paraId="0D1BB6B3">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10</w:t>
                  </w:r>
                </w:p>
              </w:tc>
            </w:tr>
            <w:tr w14:paraId="384A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342FDFF6">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rPr>
                    <w:t>氨氮</w:t>
                  </w:r>
                </w:p>
              </w:tc>
              <w:tc>
                <w:tcPr>
                  <w:tcW w:w="3103" w:type="pct"/>
                  <w:vAlign w:val="center"/>
                </w:tcPr>
                <w:p w14:paraId="539A9C0D">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5</w:t>
                  </w:r>
                </w:p>
              </w:tc>
            </w:tr>
            <w:tr w14:paraId="6FD9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63170C34">
                  <w:pPr>
                    <w:spacing w:line="320" w:lineRule="exact"/>
                    <w:ind w:firstLine="0" w:firstLineChars="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阴离子表面活性剂</w:t>
                  </w:r>
                </w:p>
              </w:tc>
              <w:tc>
                <w:tcPr>
                  <w:tcW w:w="3103" w:type="pct"/>
                  <w:vAlign w:val="center"/>
                </w:tcPr>
                <w:p w14:paraId="22E835B2">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0.5</w:t>
                  </w:r>
                </w:p>
              </w:tc>
            </w:tr>
            <w:tr w14:paraId="4AF8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trPr>
              <w:tc>
                <w:tcPr>
                  <w:tcW w:w="1896" w:type="pct"/>
                  <w:vAlign w:val="center"/>
                </w:tcPr>
                <w:p w14:paraId="10145836">
                  <w:pPr>
                    <w:spacing w:line="320" w:lineRule="exact"/>
                    <w:ind w:firstLine="0" w:firstLineChars="0"/>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溶解性总固体</w:t>
                  </w:r>
                </w:p>
              </w:tc>
              <w:tc>
                <w:tcPr>
                  <w:tcW w:w="3103" w:type="pct"/>
                  <w:vAlign w:val="center"/>
                </w:tcPr>
                <w:p w14:paraId="7E2AF67B">
                  <w:pPr>
                    <w:spacing w:line="32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1000</w:t>
                  </w:r>
                </w:p>
              </w:tc>
            </w:tr>
          </w:tbl>
          <w:p w14:paraId="0FE8AF47">
            <w:pPr>
              <w:ind w:firstLine="480"/>
              <w:rPr>
                <w:rFonts w:hint="default" w:ascii="Times New Roman" w:hAnsi="Times New Roman" w:cs="Times New Roman"/>
                <w:b/>
                <w:bCs/>
                <w:color w:val="auto"/>
              </w:rPr>
            </w:pPr>
            <w:r>
              <w:rPr>
                <w:rFonts w:hint="eastAsia" w:cs="Times New Roman"/>
                <w:b/>
                <w:bCs/>
                <w:color w:val="auto"/>
                <w:lang w:eastAsia="zh-CN"/>
              </w:rPr>
              <w:t>3.</w:t>
            </w:r>
            <w:r>
              <w:rPr>
                <w:rFonts w:hint="default" w:ascii="Times New Roman" w:hAnsi="Times New Roman" w:cs="Times New Roman"/>
                <w:b/>
                <w:bCs/>
                <w:color w:val="auto"/>
              </w:rPr>
              <w:t>噪声排放标准</w:t>
            </w:r>
          </w:p>
          <w:p w14:paraId="6EA7AE34">
            <w:pPr>
              <w:ind w:firstLine="480"/>
              <w:rPr>
                <w:rFonts w:hint="default" w:ascii="Times New Roman" w:hAnsi="Times New Roman" w:cs="Times New Roman"/>
                <w:color w:val="auto"/>
              </w:rPr>
            </w:pPr>
            <w:r>
              <w:rPr>
                <w:rFonts w:hint="eastAsia" w:ascii="Times New Roman" w:hAnsi="Times New Roman" w:cs="Times New Roman"/>
                <w:color w:val="auto"/>
                <w:sz w:val="24"/>
                <w:lang w:val="en-US" w:eastAsia="zh-CN" w:bidi="ar"/>
              </w:rPr>
              <w:t>项目施工期场界噪声执行《建筑施工噪声排放标准》（GB12523-20</w:t>
            </w:r>
            <w:r>
              <w:rPr>
                <w:rFonts w:hint="eastAsia" w:cs="Times New Roman"/>
                <w:color w:val="auto"/>
                <w:sz w:val="24"/>
                <w:lang w:val="en-US" w:eastAsia="zh-CN" w:bidi="ar"/>
              </w:rPr>
              <w:t>25</w:t>
            </w:r>
            <w:r>
              <w:rPr>
                <w:rFonts w:hint="eastAsia" w:ascii="Times New Roman" w:hAnsi="Times New Roman" w:cs="Times New Roman"/>
                <w:color w:val="auto"/>
                <w:sz w:val="24"/>
                <w:lang w:val="en-US" w:eastAsia="zh-CN" w:bidi="ar"/>
              </w:rPr>
              <w:t>），</w:t>
            </w:r>
            <w:r>
              <w:rPr>
                <w:rFonts w:hint="default" w:ascii="Times New Roman" w:hAnsi="Times New Roman" w:cs="Times New Roman"/>
                <w:color w:val="auto"/>
              </w:rPr>
              <w:t>运营期厂界噪声执行《工业企业厂界环境噪声排放标准》（GB12348-2008）中3类标准。</w:t>
            </w:r>
          </w:p>
          <w:p w14:paraId="1C2B5A30">
            <w:pPr>
              <w:tabs>
                <w:tab w:val="left" w:pos="8607"/>
              </w:tabs>
              <w:adjustRightInd w:val="0"/>
              <w:snapToGrid w:val="0"/>
              <w:spacing w:line="240" w:lineRule="auto"/>
              <w:ind w:firstLine="0" w:firstLineChars="0"/>
              <w:jc w:val="center"/>
              <w:rPr>
                <w:rFonts w:hint="default" w:ascii="Times New Roman" w:hAnsi="Times New Roman" w:eastAsia="黑体" w:cs="Times New Roman"/>
                <w:color w:val="auto"/>
              </w:rPr>
            </w:pPr>
            <w:r>
              <w:rPr>
                <w:rFonts w:hint="default" w:ascii="Times New Roman" w:hAnsi="Times New Roman" w:cs="Times New Roman"/>
                <w:b/>
                <w:bCs/>
                <w:color w:val="auto"/>
                <w:kern w:val="0"/>
                <w:sz w:val="21"/>
                <w:szCs w:val="21"/>
                <w:lang w:bidi="ar"/>
              </w:rPr>
              <w:t>表3-</w:t>
            </w:r>
            <w:r>
              <w:rPr>
                <w:rFonts w:hint="eastAsia" w:cs="Times New Roman"/>
                <w:b/>
                <w:bCs/>
                <w:color w:val="auto"/>
                <w:kern w:val="0"/>
                <w:sz w:val="21"/>
                <w:szCs w:val="21"/>
                <w:lang w:val="en-US" w:eastAsia="zh-CN" w:bidi="ar"/>
              </w:rPr>
              <w:t>6</w:t>
            </w:r>
            <w:r>
              <w:rPr>
                <w:rFonts w:hint="default" w:ascii="Times New Roman" w:hAnsi="Times New Roman" w:cs="Times New Roman"/>
                <w:b/>
                <w:bCs/>
                <w:color w:val="auto"/>
                <w:kern w:val="0"/>
                <w:sz w:val="21"/>
                <w:szCs w:val="21"/>
                <w:lang w:bidi="ar"/>
              </w:rPr>
              <w:t xml:space="preserve">  工业企业厂界环境噪声排放标准限值</w:t>
            </w:r>
          </w:p>
          <w:tbl>
            <w:tblPr>
              <w:tblStyle w:val="21"/>
              <w:tblW w:w="8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1035"/>
              <w:gridCol w:w="2028"/>
              <w:gridCol w:w="2029"/>
            </w:tblGrid>
            <w:tr w14:paraId="1841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Merge w:val="restart"/>
                  <w:vAlign w:val="center"/>
                </w:tcPr>
                <w:p w14:paraId="0F139816">
                  <w:pPr>
                    <w:spacing w:line="320" w:lineRule="exac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标准名称</w:t>
                  </w:r>
                </w:p>
              </w:tc>
              <w:tc>
                <w:tcPr>
                  <w:tcW w:w="1035" w:type="dxa"/>
                  <w:vMerge w:val="restart"/>
                  <w:vAlign w:val="center"/>
                </w:tcPr>
                <w:p w14:paraId="1B1AA642">
                  <w:pPr>
                    <w:spacing w:line="320" w:lineRule="exac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4057" w:type="dxa"/>
                  <w:gridSpan w:val="2"/>
                  <w:vAlign w:val="center"/>
                </w:tcPr>
                <w:p w14:paraId="7883CB7C">
                  <w:pPr>
                    <w:spacing w:line="320" w:lineRule="exac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标准限值</w:t>
                  </w:r>
                </w:p>
              </w:tc>
            </w:tr>
            <w:tr w14:paraId="3EEC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Merge w:val="continue"/>
                  <w:vAlign w:val="center"/>
                </w:tcPr>
                <w:p w14:paraId="0550C5DF">
                  <w:pPr>
                    <w:spacing w:line="320" w:lineRule="exact"/>
                    <w:ind w:firstLine="0" w:firstLineChars="0"/>
                    <w:jc w:val="center"/>
                    <w:rPr>
                      <w:rFonts w:hint="default" w:ascii="Times New Roman" w:hAnsi="Times New Roman" w:cs="Times New Roman"/>
                      <w:b/>
                      <w:bCs/>
                      <w:color w:val="auto"/>
                      <w:sz w:val="21"/>
                      <w:szCs w:val="21"/>
                    </w:rPr>
                  </w:pPr>
                </w:p>
              </w:tc>
              <w:tc>
                <w:tcPr>
                  <w:tcW w:w="1035" w:type="dxa"/>
                  <w:vMerge w:val="continue"/>
                  <w:vAlign w:val="center"/>
                </w:tcPr>
                <w:p w14:paraId="074C20F0">
                  <w:pPr>
                    <w:spacing w:line="320" w:lineRule="exact"/>
                    <w:ind w:firstLine="0" w:firstLineChars="0"/>
                    <w:jc w:val="center"/>
                    <w:rPr>
                      <w:rFonts w:hint="default" w:ascii="Times New Roman" w:hAnsi="Times New Roman" w:cs="Times New Roman"/>
                      <w:b/>
                      <w:bCs/>
                      <w:color w:val="auto"/>
                      <w:sz w:val="21"/>
                      <w:szCs w:val="21"/>
                    </w:rPr>
                  </w:pPr>
                </w:p>
              </w:tc>
              <w:tc>
                <w:tcPr>
                  <w:tcW w:w="2028" w:type="dxa"/>
                  <w:vAlign w:val="center"/>
                </w:tcPr>
                <w:p w14:paraId="1A3E0AFE">
                  <w:pPr>
                    <w:spacing w:line="320" w:lineRule="exac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昼间/dB（A）</w:t>
                  </w:r>
                </w:p>
              </w:tc>
              <w:tc>
                <w:tcPr>
                  <w:tcW w:w="2029" w:type="dxa"/>
                  <w:vAlign w:val="center"/>
                </w:tcPr>
                <w:p w14:paraId="5CD2C67F">
                  <w:pPr>
                    <w:spacing w:line="320" w:lineRule="exac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夜间/dB（A）</w:t>
                  </w:r>
                </w:p>
              </w:tc>
            </w:tr>
            <w:tr w14:paraId="7092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center"/>
                </w:tcPr>
                <w:p w14:paraId="4E1C3240">
                  <w:pPr>
                    <w:spacing w:line="320" w:lineRule="exact"/>
                    <w:ind w:firstLine="0" w:firstLineChars="0"/>
                    <w:jc w:val="center"/>
                    <w:rPr>
                      <w:rFonts w:hint="eastAsia" w:ascii="Times New Roman" w:hAnsi="Times New Roman" w:eastAsia="宋体" w:cs="Times New Roman"/>
                      <w:color w:val="auto"/>
                      <w:sz w:val="21"/>
                      <w:szCs w:val="21"/>
                      <w:lang w:eastAsia="zh-CN"/>
                    </w:rPr>
                  </w:pPr>
                  <w:r>
                    <w:rPr>
                      <w:rFonts w:hint="eastAsia"/>
                      <w:bCs/>
                      <w:color w:val="auto"/>
                      <w:sz w:val="21"/>
                      <w:szCs w:val="21"/>
                      <w:lang w:eastAsia="zh-CN"/>
                    </w:rPr>
                    <w:t>《建筑施工噪声排放标准》（GB12523-2025）</w:t>
                  </w:r>
                </w:p>
              </w:tc>
              <w:tc>
                <w:tcPr>
                  <w:tcW w:w="1035" w:type="dxa"/>
                  <w:vAlign w:val="center"/>
                </w:tcPr>
                <w:p w14:paraId="0493092C">
                  <w:pPr>
                    <w:spacing w:line="320" w:lineRule="exac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2028" w:type="dxa"/>
                  <w:vAlign w:val="center"/>
                </w:tcPr>
                <w:p w14:paraId="2031CC3E">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2029" w:type="dxa"/>
                  <w:vAlign w:val="center"/>
                </w:tcPr>
                <w:p w14:paraId="295D0857">
                  <w:pPr>
                    <w:spacing w:line="32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r w14:paraId="0E86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center"/>
                </w:tcPr>
                <w:p w14:paraId="7197C767">
                  <w:pPr>
                    <w:spacing w:line="32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w:t>
                  </w:r>
                </w:p>
              </w:tc>
              <w:tc>
                <w:tcPr>
                  <w:tcW w:w="1035" w:type="dxa"/>
                  <w:vAlign w:val="center"/>
                </w:tcPr>
                <w:p w14:paraId="15A7A2F0">
                  <w:pPr>
                    <w:spacing w:line="32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3类</w:t>
                  </w:r>
                </w:p>
              </w:tc>
              <w:tc>
                <w:tcPr>
                  <w:tcW w:w="2028" w:type="dxa"/>
                  <w:vAlign w:val="center"/>
                </w:tcPr>
                <w:p w14:paraId="340E2C7E">
                  <w:pPr>
                    <w:spacing w:line="32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2029" w:type="dxa"/>
                  <w:vAlign w:val="center"/>
                </w:tcPr>
                <w:p w14:paraId="7427011A">
                  <w:pPr>
                    <w:spacing w:line="32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14:paraId="377F2DE7">
            <w:pPr>
              <w:ind w:firstLine="480"/>
              <w:outlineLvl w:val="0"/>
              <w:rPr>
                <w:rFonts w:hint="default" w:ascii="Times New Roman" w:hAnsi="Times New Roman" w:cs="Times New Roman"/>
                <w:b/>
                <w:bCs/>
                <w:color w:val="auto"/>
              </w:rPr>
            </w:pPr>
            <w:r>
              <w:rPr>
                <w:rFonts w:hint="eastAsia" w:cs="Times New Roman"/>
                <w:b/>
                <w:bCs/>
                <w:color w:val="auto"/>
                <w:lang w:eastAsia="zh-CN"/>
              </w:rPr>
              <w:t>4.</w:t>
            </w:r>
            <w:r>
              <w:rPr>
                <w:rFonts w:hint="default" w:ascii="Times New Roman" w:hAnsi="Times New Roman" w:cs="Times New Roman"/>
                <w:b/>
                <w:bCs/>
                <w:color w:val="auto"/>
              </w:rPr>
              <w:t>固体废物控制指标</w:t>
            </w:r>
          </w:p>
          <w:p w14:paraId="66CA7D17">
            <w:pPr>
              <w:ind w:firstLine="480"/>
              <w:rPr>
                <w:rFonts w:hint="default" w:ascii="Times New Roman" w:hAnsi="Times New Roman" w:cs="Times New Roman"/>
                <w:color w:val="auto"/>
              </w:rPr>
            </w:pPr>
            <w:r>
              <w:rPr>
                <w:rFonts w:hint="default" w:ascii="Times New Roman" w:hAnsi="Times New Roman" w:cs="Times New Roman"/>
                <w:color w:val="auto"/>
              </w:rPr>
              <w:t>一般固体废物贮存过程应满足相应防渗漏、防雨淋、防扬尘等环境保护要求；危险废物应执行《危险废物贮存污染控制标准》（GB18597-2023）中有关要求。</w:t>
            </w:r>
          </w:p>
          <w:p w14:paraId="5BB0E3B9">
            <w:pPr>
              <w:ind w:left="0" w:leftChars="0" w:firstLine="0" w:firstLineChars="0"/>
              <w:rPr>
                <w:rFonts w:hint="default" w:ascii="Times New Roman" w:hAnsi="Times New Roman" w:cs="Times New Roman"/>
                <w:color w:val="auto"/>
              </w:rPr>
            </w:pPr>
          </w:p>
        </w:tc>
      </w:tr>
      <w:tr w14:paraId="0DE8F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398" w:type="pct"/>
            <w:tcMar>
              <w:left w:w="28" w:type="dxa"/>
              <w:right w:w="28" w:type="dxa"/>
            </w:tcMar>
            <w:vAlign w:val="center"/>
          </w:tcPr>
          <w:p w14:paraId="4BAB0C76">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总量</w:t>
            </w:r>
          </w:p>
          <w:p w14:paraId="570C66D3">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控制</w:t>
            </w:r>
          </w:p>
          <w:p w14:paraId="28578875">
            <w:pPr>
              <w:adjustRightInd w:val="0"/>
              <w:snapToGrid w:val="0"/>
              <w:ind w:firstLine="0" w:firstLineChars="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指标</w:t>
            </w:r>
          </w:p>
        </w:tc>
        <w:tc>
          <w:tcPr>
            <w:tcW w:w="4601" w:type="pct"/>
            <w:vAlign w:val="center"/>
          </w:tcPr>
          <w:p w14:paraId="29D0252E">
            <w:pPr>
              <w:adjustRightInd w:val="0"/>
              <w:snapToGrid w:val="0"/>
              <w:ind w:firstLine="480"/>
              <w:rPr>
                <w:rFonts w:hint="default" w:ascii="Times New Roman" w:hAnsi="Times New Roman" w:cs="Times New Roman"/>
                <w:color w:val="auto"/>
              </w:rPr>
            </w:pPr>
            <w:r>
              <w:rPr>
                <w:rFonts w:hint="default" w:ascii="Times New Roman" w:hAnsi="Times New Roman" w:cs="Times New Roman"/>
                <w:color w:val="auto"/>
              </w:rPr>
              <w:t>结合本项目实际情况，本项目</w:t>
            </w:r>
            <w:r>
              <w:rPr>
                <w:rFonts w:hint="default" w:ascii="Times New Roman" w:hAnsi="Times New Roman" w:cs="Times New Roman"/>
                <w:color w:val="auto"/>
                <w:lang w:val="zh-CN"/>
              </w:rPr>
              <w:t>主要污染物总量控制指标为</w:t>
            </w:r>
            <w:r>
              <w:rPr>
                <w:rFonts w:hint="default" w:ascii="Times New Roman" w:hAnsi="Times New Roman" w:cs="Times New Roman"/>
                <w:color w:val="auto"/>
              </w:rPr>
              <w:t>VOCs：</w:t>
            </w:r>
            <w:r>
              <w:rPr>
                <w:rFonts w:hint="eastAsia" w:cs="Times New Roman"/>
                <w:color w:val="auto"/>
                <w:lang w:val="en-US" w:eastAsia="zh-CN"/>
              </w:rPr>
              <w:t>1.21t/a</w:t>
            </w:r>
            <w:r>
              <w:rPr>
                <w:rFonts w:hint="default" w:ascii="Times New Roman" w:hAnsi="Times New Roman" w:cs="Times New Roman"/>
                <w:color w:val="auto"/>
              </w:rPr>
              <w:t>。</w:t>
            </w:r>
          </w:p>
          <w:p w14:paraId="317E65CC">
            <w:pPr>
              <w:ind w:left="0" w:leftChars="0" w:firstLine="0" w:firstLineChars="0"/>
              <w:rPr>
                <w:rFonts w:hint="default" w:ascii="Times New Roman" w:hAnsi="Times New Roman" w:cs="Times New Roman"/>
                <w:color w:val="auto"/>
              </w:rPr>
            </w:pPr>
          </w:p>
        </w:tc>
      </w:tr>
    </w:tbl>
    <w:p w14:paraId="3A8E6B7C">
      <w:pPr>
        <w:pStyle w:val="17"/>
        <w:jc w:val="center"/>
        <w:outlineLvl w:val="0"/>
        <w:rPr>
          <w:rFonts w:hint="default" w:ascii="Times New Roman" w:hAnsi="Times New Roman" w:eastAsia="黑体" w:cs="Times New Roman"/>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A770C4B">
      <w:pPr>
        <w:pStyle w:val="17"/>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四、主要环境影响和保护措施</w:t>
      </w:r>
    </w:p>
    <w:tbl>
      <w:tblPr>
        <w:tblStyle w:val="21"/>
        <w:tblW w:w="493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8870"/>
      </w:tblGrid>
      <w:tr w14:paraId="06E89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9" w:hRule="atLeast"/>
          <w:jc w:val="center"/>
        </w:trPr>
        <w:tc>
          <w:tcPr>
            <w:tcW w:w="457" w:type="pct"/>
            <w:tcMar>
              <w:left w:w="28" w:type="dxa"/>
              <w:right w:w="28" w:type="dxa"/>
            </w:tcMar>
            <w:vAlign w:val="center"/>
          </w:tcPr>
          <w:p w14:paraId="73C85E21">
            <w:pPr>
              <w:adjustRightInd w:val="0"/>
              <w:snapToGrid w:val="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kern w:val="0"/>
              </w:rPr>
              <w:t>施工期环境保护措施</w:t>
            </w:r>
          </w:p>
        </w:tc>
        <w:tc>
          <w:tcPr>
            <w:tcW w:w="4542" w:type="pct"/>
            <w:vAlign w:val="center"/>
          </w:tcPr>
          <w:p w14:paraId="2B8DDF86">
            <w:pPr>
              <w:spacing w:line="360" w:lineRule="auto"/>
              <w:ind w:firstLine="480"/>
              <w:rPr>
                <w:rFonts w:hint="default" w:ascii="Times New Roman" w:hAnsi="Times New Roman" w:cs="Times New Roman"/>
                <w:color w:val="auto"/>
              </w:rPr>
            </w:pPr>
            <w:bookmarkStart w:id="6" w:name="_Toc32035"/>
            <w:bookmarkStart w:id="7" w:name="_Toc13868"/>
            <w:r>
              <w:rPr>
                <w:rFonts w:hint="default" w:ascii="Times New Roman" w:hAnsi="Times New Roman" w:cs="Times New Roman"/>
                <w:color w:val="auto"/>
              </w:rPr>
              <w:t>本项目</w:t>
            </w:r>
            <w:bookmarkEnd w:id="6"/>
            <w:bookmarkEnd w:id="7"/>
            <w:r>
              <w:rPr>
                <w:rFonts w:hint="eastAsia" w:cs="Times New Roman"/>
                <w:color w:val="auto"/>
                <w:lang w:val="en-US" w:eastAsia="zh-CN"/>
              </w:rPr>
              <w:t>租赁已建厂房，施工期建设内容主要为设备安装，</w:t>
            </w:r>
            <w:r>
              <w:rPr>
                <w:rFonts w:hint="default" w:ascii="Times New Roman" w:hAnsi="Times New Roman" w:cs="Times New Roman"/>
                <w:color w:val="auto"/>
                <w:lang w:val="en-US" w:eastAsia="zh-CN"/>
              </w:rPr>
              <w:t>施工期污染物主要为废水（生活污水）、废气（扬尘、运输车辆尾气）、噪声和固体废物（</w:t>
            </w:r>
            <w:r>
              <w:rPr>
                <w:rFonts w:hint="eastAsia" w:cs="Times New Roman"/>
                <w:color w:val="auto"/>
                <w:lang w:val="en-US" w:eastAsia="zh-CN"/>
              </w:rPr>
              <w:t>设备废包装材料</w:t>
            </w:r>
            <w:r>
              <w:rPr>
                <w:rFonts w:hint="default" w:ascii="Times New Roman" w:hAnsi="Times New Roman" w:cs="Times New Roman"/>
                <w:color w:val="auto"/>
              </w:rPr>
              <w:t>和生活垃圾</w:t>
            </w:r>
            <w:r>
              <w:rPr>
                <w:rFonts w:hint="default" w:ascii="Times New Roman" w:hAnsi="Times New Roman" w:cs="Times New Roman"/>
                <w:color w:val="auto"/>
                <w:lang w:val="en-US" w:eastAsia="zh-CN"/>
              </w:rPr>
              <w:t>）。</w:t>
            </w:r>
          </w:p>
          <w:p w14:paraId="78B71776">
            <w:pPr>
              <w:spacing w:line="360" w:lineRule="auto"/>
              <w:ind w:firstLine="480"/>
              <w:rPr>
                <w:rFonts w:hint="default" w:ascii="Times New Roman" w:hAnsi="Times New Roman" w:cs="Times New Roman"/>
                <w:color w:val="auto"/>
                <w:lang w:val="en-US" w:eastAsia="zh-CN"/>
              </w:rPr>
            </w:pPr>
            <w:r>
              <w:rPr>
                <w:rFonts w:hint="eastAsia" w:cs="Times New Roman"/>
                <w:color w:val="auto"/>
                <w:lang w:eastAsia="zh-CN"/>
              </w:rPr>
              <w:t>1.</w:t>
            </w:r>
            <w:r>
              <w:rPr>
                <w:rFonts w:hint="default" w:ascii="Times New Roman" w:hAnsi="Times New Roman" w:cs="Times New Roman"/>
                <w:color w:val="auto"/>
                <w:lang w:val="en-US" w:eastAsia="zh-CN"/>
              </w:rPr>
              <w:t>废气防治措施</w:t>
            </w:r>
          </w:p>
          <w:p w14:paraId="465381FB">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lang w:val="en-US" w:eastAsia="zh-CN"/>
              </w:rPr>
              <w:t>施工期的废气主要为施工扬尘、运输汽车尾气。</w:t>
            </w:r>
            <w:r>
              <w:rPr>
                <w:rFonts w:hint="eastAsia" w:cs="Times New Roman"/>
                <w:color w:val="auto"/>
                <w:lang w:val="en-US" w:eastAsia="zh-CN"/>
              </w:rPr>
              <w:t>项目采取</w:t>
            </w:r>
            <w:r>
              <w:rPr>
                <w:rFonts w:hint="eastAsia"/>
                <w:color w:val="auto"/>
                <w:lang w:val="en-US" w:eastAsia="zh-CN"/>
              </w:rPr>
              <w:t>洒水抑尘、通风等措施，可有效减少颗粒物对环境的影响；</w:t>
            </w:r>
            <w:r>
              <w:rPr>
                <w:rFonts w:hint="default" w:ascii="Times New Roman" w:hAnsi="Times New Roman" w:cs="Times New Roman"/>
                <w:color w:val="auto"/>
                <w:lang w:val="en-US" w:eastAsia="zh-CN"/>
              </w:rPr>
              <w:t>运输车辆行驶过</w:t>
            </w:r>
            <w:r>
              <w:rPr>
                <w:rFonts w:hint="eastAsia" w:cs="Times New Roman"/>
                <w:color w:val="auto"/>
                <w:lang w:val="en-US" w:eastAsia="zh-CN"/>
              </w:rPr>
              <w:t>程中</w:t>
            </w:r>
            <w:r>
              <w:rPr>
                <w:rFonts w:hint="default" w:ascii="Times New Roman" w:hAnsi="Times New Roman" w:cs="Times New Roman"/>
                <w:color w:val="auto"/>
                <w:lang w:val="en-US" w:eastAsia="zh-CN"/>
              </w:rPr>
              <w:t>会产生</w:t>
            </w:r>
            <w:r>
              <w:rPr>
                <w:rFonts w:hint="default" w:ascii="Times New Roman" w:hAnsi="Times New Roman" w:cs="Times New Roman"/>
                <w:color w:val="auto"/>
              </w:rPr>
              <w:t>NOx、碳氢化合物等废气，对周围大气环境有一定的影响</w:t>
            </w:r>
            <w:r>
              <w:rPr>
                <w:rFonts w:hint="eastAsia" w:cs="Times New Roman"/>
                <w:color w:val="auto"/>
                <w:lang w:eastAsia="zh-CN"/>
              </w:rPr>
              <w:t>，</w:t>
            </w:r>
            <w:r>
              <w:rPr>
                <w:rFonts w:hint="default" w:ascii="Times New Roman" w:hAnsi="Times New Roman" w:cs="Times New Roman"/>
                <w:color w:val="auto"/>
              </w:rPr>
              <w:t>评价要求</w:t>
            </w:r>
            <w:r>
              <w:rPr>
                <w:rFonts w:hint="eastAsia" w:cs="Times New Roman"/>
                <w:color w:val="auto"/>
                <w:lang w:val="en-US" w:eastAsia="zh-CN"/>
              </w:rPr>
              <w:t>加强</w:t>
            </w:r>
            <w:r>
              <w:rPr>
                <w:rFonts w:hint="default" w:ascii="Times New Roman" w:hAnsi="Times New Roman" w:cs="Times New Roman"/>
                <w:color w:val="auto"/>
                <w:lang w:val="en-US" w:eastAsia="zh-CN"/>
              </w:rPr>
              <w:t>运输</w:t>
            </w:r>
            <w:r>
              <w:rPr>
                <w:rFonts w:hint="default" w:ascii="Times New Roman" w:hAnsi="Times New Roman" w:cs="Times New Roman"/>
                <w:color w:val="auto"/>
              </w:rPr>
              <w:t>车辆管理与维护保养。</w:t>
            </w:r>
          </w:p>
          <w:p w14:paraId="6FC123CC">
            <w:pPr>
              <w:spacing w:line="360" w:lineRule="auto"/>
              <w:ind w:firstLine="480"/>
              <w:rPr>
                <w:rFonts w:hint="default" w:ascii="Times New Roman" w:hAnsi="Times New Roman" w:cs="Times New Roman"/>
                <w:color w:val="auto"/>
              </w:rPr>
            </w:pPr>
            <w:r>
              <w:rPr>
                <w:rFonts w:hint="eastAsia" w:cs="Times New Roman"/>
                <w:color w:val="auto"/>
                <w:lang w:eastAsia="zh-CN"/>
              </w:rPr>
              <w:t>2.</w:t>
            </w:r>
            <w:r>
              <w:rPr>
                <w:rFonts w:hint="default" w:ascii="Times New Roman" w:hAnsi="Times New Roman" w:cs="Times New Roman"/>
                <w:color w:val="auto"/>
              </w:rPr>
              <w:t>废水</w:t>
            </w:r>
          </w:p>
          <w:p w14:paraId="16D076E0">
            <w:pPr>
              <w:spacing w:line="360" w:lineRule="auto"/>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项目施工期主要为施工人员生活污水。生活污水</w:t>
            </w:r>
            <w:r>
              <w:rPr>
                <w:rFonts w:hint="eastAsia" w:cs="Times New Roman"/>
                <w:color w:val="auto"/>
                <w:lang w:val="en-US" w:eastAsia="zh-CN"/>
              </w:rPr>
              <w:t>排入化粪池</w:t>
            </w:r>
            <w:r>
              <w:rPr>
                <w:rFonts w:hint="default" w:ascii="Times New Roman" w:hAnsi="Times New Roman" w:cs="Times New Roman"/>
                <w:color w:val="auto"/>
                <w:lang w:val="en-US" w:eastAsia="zh-CN"/>
              </w:rPr>
              <w:t>，定期清掏用于农田施肥</w:t>
            </w:r>
            <w:r>
              <w:rPr>
                <w:rFonts w:hint="default" w:ascii="Times New Roman" w:hAnsi="Times New Roman" w:cs="Times New Roman"/>
                <w:color w:val="auto"/>
                <w:lang w:eastAsia="zh-CN"/>
              </w:rPr>
              <w:t>。</w:t>
            </w:r>
          </w:p>
          <w:p w14:paraId="2C4B3FD6">
            <w:pPr>
              <w:spacing w:line="360" w:lineRule="auto"/>
              <w:ind w:firstLine="480"/>
              <w:rPr>
                <w:rFonts w:hint="default" w:ascii="Times New Roman" w:hAnsi="Times New Roman" w:cs="Times New Roman"/>
                <w:color w:val="auto"/>
              </w:rPr>
            </w:pPr>
            <w:r>
              <w:rPr>
                <w:rFonts w:hint="eastAsia" w:cs="Times New Roman"/>
                <w:color w:val="auto"/>
                <w:lang w:eastAsia="zh-CN"/>
              </w:rPr>
              <w:t>3.</w:t>
            </w:r>
            <w:r>
              <w:rPr>
                <w:rFonts w:hint="default" w:ascii="Times New Roman" w:hAnsi="Times New Roman" w:cs="Times New Roman"/>
                <w:color w:val="auto"/>
              </w:rPr>
              <w:t>噪声</w:t>
            </w:r>
          </w:p>
          <w:p w14:paraId="261E225A">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施工期噪声主要</w:t>
            </w:r>
            <w:r>
              <w:rPr>
                <w:rFonts w:hint="eastAsia" w:cs="Times New Roman"/>
                <w:color w:val="auto"/>
                <w:lang w:val="en-US" w:eastAsia="zh-CN"/>
              </w:rPr>
              <w:t>为</w:t>
            </w:r>
            <w:r>
              <w:rPr>
                <w:color w:val="auto"/>
              </w:rPr>
              <w:t>设备安装噪声</w:t>
            </w:r>
            <w:r>
              <w:rPr>
                <w:rFonts w:hint="default" w:ascii="Times New Roman" w:hAnsi="Times New Roman" w:cs="Times New Roman"/>
                <w:color w:val="auto"/>
                <w:lang w:val="en-US" w:eastAsia="zh-CN"/>
              </w:rPr>
              <w:t>和运输车辆噪声</w:t>
            </w:r>
            <w:r>
              <w:rPr>
                <w:rFonts w:hint="default" w:ascii="Times New Roman" w:hAnsi="Times New Roman" w:cs="Times New Roman"/>
                <w:color w:val="auto"/>
              </w:rPr>
              <w:t>。为了减轻施工噪声对周围环境的影响，</w:t>
            </w:r>
            <w:r>
              <w:rPr>
                <w:rFonts w:hint="default" w:ascii="Times New Roman" w:hAnsi="Times New Roman" w:cs="Times New Roman"/>
                <w:color w:val="auto"/>
                <w:lang w:val="en-US" w:eastAsia="zh-CN"/>
              </w:rPr>
              <w:t>评价要求建设单位</w:t>
            </w:r>
            <w:r>
              <w:rPr>
                <w:rFonts w:hint="default" w:ascii="Times New Roman" w:hAnsi="Times New Roman" w:cs="Times New Roman"/>
                <w:color w:val="auto"/>
              </w:rPr>
              <w:t>采取以下措施：</w:t>
            </w:r>
          </w:p>
          <w:p w14:paraId="34B164D9">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①尽量选用低噪声机械设备，降低设备声级；同时做好施工机械的维护和保养，有效降低机械设备运转的噪声源强。</w:t>
            </w:r>
          </w:p>
          <w:p w14:paraId="4678BC2D">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②</w:t>
            </w:r>
            <w:r>
              <w:rPr>
                <w:color w:val="auto"/>
              </w:rPr>
              <w:t>合理安排工期</w:t>
            </w:r>
            <w:r>
              <w:rPr>
                <w:rFonts w:hint="eastAsia"/>
                <w:color w:val="auto"/>
                <w:lang w:val="en-US" w:eastAsia="zh-CN"/>
              </w:rPr>
              <w:t>和</w:t>
            </w:r>
            <w:r>
              <w:rPr>
                <w:color w:val="auto"/>
              </w:rPr>
              <w:t>施工工序</w:t>
            </w:r>
            <w:r>
              <w:rPr>
                <w:rFonts w:hint="eastAsia"/>
                <w:color w:val="auto"/>
                <w:lang w:eastAsia="zh-CN"/>
              </w:rPr>
              <w:t>，</w:t>
            </w:r>
            <w:r>
              <w:rPr>
                <w:rFonts w:hint="eastAsia"/>
                <w:color w:val="auto"/>
                <w:lang w:val="en-US" w:eastAsia="zh-CN"/>
              </w:rPr>
              <w:t>夜间禁止施工</w:t>
            </w:r>
            <w:r>
              <w:rPr>
                <w:rFonts w:hint="default" w:ascii="Times New Roman" w:hAnsi="Times New Roman" w:cs="Times New Roman"/>
                <w:color w:val="auto"/>
              </w:rPr>
              <w:t>，</w:t>
            </w:r>
            <w:r>
              <w:rPr>
                <w:rFonts w:hint="eastAsia" w:cs="Times New Roman"/>
                <w:color w:val="auto"/>
                <w:lang w:val="en-US" w:eastAsia="zh-CN"/>
              </w:rPr>
              <w:t>确保</w:t>
            </w:r>
            <w:r>
              <w:rPr>
                <w:rFonts w:hint="default" w:ascii="Times New Roman" w:hAnsi="Times New Roman" w:cs="Times New Roman"/>
                <w:color w:val="auto"/>
              </w:rPr>
              <w:t>建筑施工</w:t>
            </w:r>
            <w:r>
              <w:rPr>
                <w:rFonts w:hint="eastAsia" w:cs="Times New Roman"/>
                <w:color w:val="auto"/>
                <w:lang w:val="en-US" w:eastAsia="zh-CN"/>
              </w:rPr>
              <w:t>场</w:t>
            </w:r>
            <w:r>
              <w:rPr>
                <w:rFonts w:hint="default" w:ascii="Times New Roman" w:hAnsi="Times New Roman" w:cs="Times New Roman"/>
                <w:color w:val="auto"/>
              </w:rPr>
              <w:t>界噪声排放满足</w:t>
            </w:r>
            <w:r>
              <w:rPr>
                <w:rFonts w:hint="eastAsia" w:cs="Times New Roman"/>
                <w:color w:val="auto"/>
                <w:lang w:eastAsia="zh-CN"/>
              </w:rPr>
              <w:t>《建筑施工噪声排放标准》（GB12523-2025）</w:t>
            </w:r>
            <w:r>
              <w:rPr>
                <w:rFonts w:hint="default" w:ascii="Times New Roman" w:hAnsi="Times New Roman" w:cs="Times New Roman"/>
                <w:color w:val="auto"/>
              </w:rPr>
              <w:t>要求。</w:t>
            </w:r>
          </w:p>
          <w:p w14:paraId="077963C8">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③控制</w:t>
            </w:r>
            <w:r>
              <w:rPr>
                <w:rFonts w:hint="eastAsia" w:cs="Times New Roman"/>
                <w:color w:val="auto"/>
                <w:lang w:val="en-US" w:eastAsia="zh-CN"/>
              </w:rPr>
              <w:t>运输</w:t>
            </w:r>
            <w:r>
              <w:rPr>
                <w:rFonts w:hint="default" w:ascii="Times New Roman" w:hAnsi="Times New Roman" w:cs="Times New Roman"/>
                <w:color w:val="auto"/>
              </w:rPr>
              <w:t>车辆运输噪声，强化施工期间的环境管理，同时对</w:t>
            </w:r>
            <w:r>
              <w:rPr>
                <w:rFonts w:hint="eastAsia" w:cs="Times New Roman"/>
                <w:color w:val="auto"/>
                <w:lang w:eastAsia="zh-CN"/>
              </w:rPr>
              <w:t>途经居住区</w:t>
            </w:r>
            <w:r>
              <w:rPr>
                <w:rFonts w:hint="default" w:ascii="Times New Roman" w:hAnsi="Times New Roman" w:cs="Times New Roman"/>
                <w:color w:val="auto"/>
              </w:rPr>
              <w:t>的运输车辆应禁止鸣笛，要求尽量放慢车速，以减少运输车辆</w:t>
            </w:r>
            <w:r>
              <w:rPr>
                <w:rFonts w:hint="eastAsia" w:cs="Times New Roman"/>
                <w:color w:val="auto"/>
                <w:lang w:eastAsia="zh-CN"/>
              </w:rPr>
              <w:t>噪声</w:t>
            </w:r>
            <w:r>
              <w:rPr>
                <w:rFonts w:hint="default" w:ascii="Times New Roman" w:hAnsi="Times New Roman" w:cs="Times New Roman"/>
                <w:color w:val="auto"/>
              </w:rPr>
              <w:t>对周边敏感点的影响。</w:t>
            </w:r>
          </w:p>
          <w:p w14:paraId="760ECBBF">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lang w:val="en-US" w:eastAsia="zh-CN"/>
              </w:rPr>
              <w:t>采取以上措施后，施工噪声对周围环境的影响较小，且项目施工期短，</w:t>
            </w:r>
            <w:r>
              <w:rPr>
                <w:rFonts w:hint="default" w:ascii="Times New Roman" w:hAnsi="Times New Roman" w:cs="Times New Roman"/>
                <w:color w:val="auto"/>
              </w:rPr>
              <w:t>随着施工的结束，施工所带来的</w:t>
            </w:r>
            <w:r>
              <w:rPr>
                <w:rFonts w:hint="default" w:ascii="Times New Roman" w:hAnsi="Times New Roman" w:cs="Times New Roman"/>
                <w:color w:val="auto"/>
                <w:lang w:val="en-US" w:eastAsia="zh-CN"/>
              </w:rPr>
              <w:t>噪声</w:t>
            </w:r>
            <w:r>
              <w:rPr>
                <w:rFonts w:hint="default" w:ascii="Times New Roman" w:hAnsi="Times New Roman" w:cs="Times New Roman"/>
                <w:color w:val="auto"/>
              </w:rPr>
              <w:t>影响也将随之消失。</w:t>
            </w:r>
          </w:p>
          <w:p w14:paraId="198486C7">
            <w:pPr>
              <w:spacing w:line="360" w:lineRule="auto"/>
              <w:ind w:firstLine="480"/>
              <w:rPr>
                <w:rFonts w:hint="default" w:ascii="Times New Roman" w:hAnsi="Times New Roman" w:cs="Times New Roman"/>
                <w:color w:val="auto"/>
              </w:rPr>
            </w:pPr>
            <w:r>
              <w:rPr>
                <w:rFonts w:hint="eastAsia" w:cs="Times New Roman"/>
                <w:color w:val="auto"/>
                <w:lang w:eastAsia="zh-CN"/>
              </w:rPr>
              <w:t>4.</w:t>
            </w:r>
            <w:r>
              <w:rPr>
                <w:rFonts w:hint="default" w:ascii="Times New Roman" w:hAnsi="Times New Roman" w:cs="Times New Roman"/>
                <w:color w:val="auto"/>
              </w:rPr>
              <w:t>固体废物</w:t>
            </w:r>
          </w:p>
          <w:p w14:paraId="4431D8D4">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lang w:val="en-US" w:eastAsia="zh-CN"/>
              </w:rPr>
              <w:t>施工固废主要为</w:t>
            </w:r>
            <w:r>
              <w:rPr>
                <w:rFonts w:hint="eastAsia" w:cs="Times New Roman"/>
                <w:color w:val="auto"/>
                <w:lang w:val="en-US" w:eastAsia="zh-CN"/>
              </w:rPr>
              <w:t>设备废包装材料</w:t>
            </w:r>
            <w:r>
              <w:rPr>
                <w:rFonts w:hint="default" w:ascii="Times New Roman" w:hAnsi="Times New Roman" w:cs="Times New Roman"/>
                <w:color w:val="auto"/>
                <w:lang w:val="en-US" w:eastAsia="zh-CN"/>
              </w:rPr>
              <w:t>和施工人员产生的生活垃圾。</w:t>
            </w:r>
            <w:r>
              <w:rPr>
                <w:rFonts w:hint="eastAsia" w:cs="Times New Roman"/>
                <w:color w:val="auto"/>
                <w:lang w:val="en-US" w:eastAsia="zh-CN"/>
              </w:rPr>
              <w:t>设备废包装材料</w:t>
            </w:r>
            <w:r>
              <w:rPr>
                <w:rFonts w:hint="default" w:ascii="Times New Roman" w:hAnsi="Times New Roman" w:cs="Times New Roman"/>
                <w:color w:val="auto"/>
                <w:lang w:val="en-US" w:eastAsia="zh-CN"/>
              </w:rPr>
              <w:t>交由物资回收部门回收利用</w:t>
            </w:r>
            <w:r>
              <w:rPr>
                <w:rFonts w:hint="eastAsia" w:cs="Times New Roman"/>
                <w:color w:val="auto"/>
                <w:lang w:val="en-US" w:eastAsia="zh-CN"/>
              </w:rPr>
              <w:t>；</w:t>
            </w:r>
            <w:r>
              <w:rPr>
                <w:rFonts w:hint="default" w:ascii="Times New Roman" w:hAnsi="Times New Roman" w:cs="Times New Roman"/>
                <w:color w:val="auto"/>
              </w:rPr>
              <w:t>施工人员产生的生活垃圾</w:t>
            </w:r>
            <w:r>
              <w:rPr>
                <w:rFonts w:hint="default" w:ascii="Times New Roman" w:hAnsi="Times New Roman" w:cs="Times New Roman"/>
                <w:color w:val="auto"/>
                <w:lang w:val="en-US" w:eastAsia="zh-CN"/>
              </w:rPr>
              <w:t>采用垃圾桶分类</w:t>
            </w:r>
            <w:r>
              <w:rPr>
                <w:rFonts w:hint="default" w:ascii="Times New Roman" w:hAnsi="Times New Roman" w:cs="Times New Roman"/>
                <w:color w:val="auto"/>
              </w:rPr>
              <w:t>收集，</w:t>
            </w:r>
            <w:r>
              <w:rPr>
                <w:rFonts w:hint="default" w:ascii="Times New Roman" w:hAnsi="Times New Roman" w:cs="Times New Roman"/>
                <w:color w:val="auto"/>
                <w:lang w:val="en-US" w:eastAsia="zh-CN"/>
              </w:rPr>
              <w:t>定期交由环卫部门处理</w:t>
            </w:r>
            <w:r>
              <w:rPr>
                <w:rFonts w:hint="default" w:ascii="Times New Roman" w:hAnsi="Times New Roman" w:cs="Times New Roman"/>
                <w:color w:val="auto"/>
              </w:rPr>
              <w:t>。</w:t>
            </w:r>
          </w:p>
          <w:p w14:paraId="3FB4DE3B">
            <w:pPr>
              <w:spacing w:line="360" w:lineRule="auto"/>
              <w:ind w:firstLine="480"/>
              <w:rPr>
                <w:rFonts w:hint="default" w:ascii="Times New Roman" w:hAnsi="Times New Roman" w:cs="Times New Roman"/>
                <w:color w:val="auto"/>
              </w:rPr>
            </w:pPr>
          </w:p>
          <w:p w14:paraId="2287F8A7">
            <w:pPr>
              <w:spacing w:line="360" w:lineRule="auto"/>
              <w:ind w:firstLine="480"/>
              <w:rPr>
                <w:rFonts w:hint="default" w:ascii="Times New Roman" w:hAnsi="Times New Roman" w:cs="Times New Roman"/>
                <w:color w:val="auto"/>
              </w:rPr>
            </w:pPr>
          </w:p>
          <w:p w14:paraId="4002AF2C">
            <w:pPr>
              <w:spacing w:line="360" w:lineRule="auto"/>
              <w:ind w:firstLine="480"/>
              <w:rPr>
                <w:rFonts w:hint="default" w:ascii="Times New Roman" w:hAnsi="Times New Roman" w:cs="Times New Roman"/>
                <w:color w:val="auto"/>
              </w:rPr>
            </w:pPr>
          </w:p>
        </w:tc>
      </w:tr>
      <w:tr w14:paraId="11DA5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57" w:type="pct"/>
            <w:tcMar>
              <w:left w:w="28" w:type="dxa"/>
              <w:right w:w="28" w:type="dxa"/>
            </w:tcMar>
            <w:vAlign w:val="center"/>
          </w:tcPr>
          <w:p w14:paraId="78988EB1">
            <w:pPr>
              <w:adjustRightInd w:val="0"/>
              <w:snapToGrid w:val="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kern w:val="0"/>
              </w:rPr>
              <w:t>运营期环境影响和保护措施</w:t>
            </w:r>
          </w:p>
        </w:tc>
        <w:tc>
          <w:tcPr>
            <w:tcW w:w="4542" w:type="pct"/>
            <w:vAlign w:val="center"/>
          </w:tcPr>
          <w:p w14:paraId="2FF71CC8">
            <w:pPr>
              <w:spacing w:line="360" w:lineRule="auto"/>
              <w:ind w:firstLine="482"/>
              <w:rPr>
                <w:rFonts w:hint="default" w:ascii="Times New Roman" w:hAnsi="Times New Roman" w:cs="Times New Roman"/>
                <w:b/>
                <w:bCs/>
                <w:color w:val="auto"/>
              </w:rPr>
            </w:pPr>
            <w:r>
              <w:rPr>
                <w:rFonts w:hint="default" w:ascii="Times New Roman" w:hAnsi="Times New Roman" w:cs="Times New Roman"/>
                <w:b/>
                <w:bCs/>
                <w:color w:val="auto"/>
              </w:rPr>
              <w:t>一、废气</w:t>
            </w:r>
          </w:p>
          <w:p w14:paraId="200CF030">
            <w:pPr>
              <w:spacing w:line="360" w:lineRule="auto"/>
              <w:ind w:firstLine="482"/>
              <w:rPr>
                <w:rFonts w:hint="default" w:ascii="Times New Roman" w:hAnsi="Times New Roman" w:cs="Times New Roman"/>
                <w:color w:val="auto"/>
              </w:rPr>
            </w:pPr>
            <w:r>
              <w:rPr>
                <w:rFonts w:hint="eastAsia" w:cs="Times New Roman"/>
                <w:b/>
                <w:bCs/>
                <w:color w:val="auto"/>
                <w:lang w:eastAsia="zh-CN"/>
              </w:rPr>
              <w:t>1.</w:t>
            </w:r>
            <w:r>
              <w:rPr>
                <w:rFonts w:hint="default" w:ascii="Times New Roman" w:hAnsi="Times New Roman" w:cs="Times New Roman"/>
                <w:b/>
                <w:bCs/>
                <w:color w:val="auto"/>
              </w:rPr>
              <w:t>废气源强核算</w:t>
            </w:r>
          </w:p>
          <w:p w14:paraId="635AE03B">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项目运营期废气主要为</w:t>
            </w:r>
            <w:r>
              <w:rPr>
                <w:rFonts w:hint="eastAsia" w:cs="Times New Roman"/>
                <w:color w:val="auto"/>
                <w:lang w:val="en-US" w:eastAsia="zh-CN"/>
              </w:rPr>
              <w:t>团粒废气和污水处理站的恶臭气体。</w:t>
            </w:r>
            <w:r>
              <w:rPr>
                <w:rFonts w:hint="default" w:ascii="Times New Roman" w:hAnsi="Times New Roman" w:cs="Times New Roman"/>
                <w:color w:val="auto"/>
              </w:rPr>
              <w:t>项目大气污染物产生及排放情况见表4-1。</w:t>
            </w:r>
          </w:p>
          <w:p w14:paraId="7320FEE5">
            <w:pPr>
              <w:pStyle w:val="50"/>
              <w:rPr>
                <w:rFonts w:hint="default" w:ascii="Times New Roman" w:hAnsi="Times New Roman" w:cs="Times New Roman"/>
                <w:color w:val="auto"/>
              </w:rPr>
            </w:pPr>
            <w:r>
              <w:rPr>
                <w:rFonts w:hint="default" w:ascii="Times New Roman" w:hAnsi="Times New Roman" w:cs="Times New Roman"/>
                <w:color w:val="auto"/>
              </w:rPr>
              <w:t>表4-1  大气污染物产生及排放情况一览表</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
              <w:gridCol w:w="703"/>
              <w:gridCol w:w="924"/>
              <w:gridCol w:w="425"/>
              <w:gridCol w:w="643"/>
              <w:gridCol w:w="803"/>
              <w:gridCol w:w="558"/>
              <w:gridCol w:w="430"/>
              <w:gridCol w:w="599"/>
              <w:gridCol w:w="833"/>
              <w:gridCol w:w="815"/>
              <w:gridCol w:w="800"/>
            </w:tblGrid>
            <w:tr w14:paraId="685D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91" w:type="pct"/>
                  <w:vMerge w:val="restart"/>
                  <w:vAlign w:val="center"/>
                </w:tcPr>
                <w:p w14:paraId="77655D47">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产污环节</w:t>
                  </w:r>
                </w:p>
              </w:tc>
              <w:tc>
                <w:tcPr>
                  <w:tcW w:w="246" w:type="pct"/>
                  <w:vMerge w:val="restart"/>
                  <w:vAlign w:val="center"/>
                </w:tcPr>
                <w:p w14:paraId="534528C6">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污染物种类</w:t>
                  </w:r>
                </w:p>
              </w:tc>
              <w:tc>
                <w:tcPr>
                  <w:tcW w:w="942" w:type="pct"/>
                  <w:gridSpan w:val="2"/>
                  <w:vAlign w:val="center"/>
                </w:tcPr>
                <w:p w14:paraId="28C39E27">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污染物产生情况</w:t>
                  </w:r>
                </w:p>
              </w:tc>
              <w:tc>
                <w:tcPr>
                  <w:tcW w:w="246" w:type="pct"/>
                  <w:vMerge w:val="restart"/>
                  <w:vAlign w:val="center"/>
                </w:tcPr>
                <w:p w14:paraId="19868E00">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排放形式</w:t>
                  </w:r>
                </w:p>
              </w:tc>
              <w:tc>
                <w:tcPr>
                  <w:tcW w:w="1756" w:type="pct"/>
                  <w:gridSpan w:val="5"/>
                  <w:vAlign w:val="center"/>
                </w:tcPr>
                <w:p w14:paraId="3D102CBE">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治理设施</w:t>
                  </w:r>
                </w:p>
              </w:tc>
              <w:tc>
                <w:tcPr>
                  <w:tcW w:w="1417" w:type="pct"/>
                  <w:gridSpan w:val="3"/>
                  <w:vAlign w:val="center"/>
                </w:tcPr>
                <w:p w14:paraId="04CB7A4C">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污染物排放情况</w:t>
                  </w:r>
                </w:p>
              </w:tc>
            </w:tr>
            <w:tr w14:paraId="66B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391" w:type="pct"/>
                  <w:vMerge w:val="continue"/>
                  <w:vAlign w:val="center"/>
                </w:tcPr>
                <w:p w14:paraId="7C1DFC8A">
                  <w:pPr>
                    <w:spacing w:line="360" w:lineRule="atLeast"/>
                    <w:ind w:firstLine="0" w:firstLineChars="0"/>
                    <w:jc w:val="center"/>
                    <w:rPr>
                      <w:rFonts w:hint="default" w:ascii="Times New Roman" w:hAnsi="Times New Roman" w:cs="Times New Roman"/>
                      <w:color w:val="auto"/>
                      <w:sz w:val="21"/>
                      <w:szCs w:val="21"/>
                    </w:rPr>
                  </w:pPr>
                </w:p>
              </w:tc>
              <w:tc>
                <w:tcPr>
                  <w:tcW w:w="246" w:type="pct"/>
                  <w:vMerge w:val="continue"/>
                  <w:vAlign w:val="center"/>
                </w:tcPr>
                <w:p w14:paraId="20458A94">
                  <w:pPr>
                    <w:spacing w:line="360" w:lineRule="atLeast"/>
                    <w:ind w:firstLine="0" w:firstLineChars="0"/>
                    <w:jc w:val="center"/>
                    <w:rPr>
                      <w:rFonts w:hint="default" w:ascii="Times New Roman" w:hAnsi="Times New Roman" w:cs="Times New Roman"/>
                      <w:color w:val="auto"/>
                      <w:sz w:val="21"/>
                      <w:szCs w:val="21"/>
                    </w:rPr>
                  </w:pPr>
                </w:p>
              </w:tc>
              <w:tc>
                <w:tcPr>
                  <w:tcW w:w="407" w:type="pct"/>
                  <w:vAlign w:val="center"/>
                </w:tcPr>
                <w:p w14:paraId="6C26A77C">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535" w:type="pct"/>
                  <w:vAlign w:val="center"/>
                </w:tcPr>
                <w:p w14:paraId="534C43B4">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产生浓度/mg/m</w:t>
                  </w:r>
                  <w:r>
                    <w:rPr>
                      <w:rFonts w:hint="default" w:ascii="Times New Roman" w:hAnsi="Times New Roman" w:cs="Times New Roman"/>
                      <w:color w:val="auto"/>
                      <w:sz w:val="21"/>
                      <w:szCs w:val="21"/>
                      <w:vertAlign w:val="superscript"/>
                    </w:rPr>
                    <w:t>3</w:t>
                  </w:r>
                </w:p>
              </w:tc>
              <w:tc>
                <w:tcPr>
                  <w:tcW w:w="246" w:type="pct"/>
                  <w:vMerge w:val="continue"/>
                  <w:vAlign w:val="center"/>
                </w:tcPr>
                <w:p w14:paraId="74C55296">
                  <w:pPr>
                    <w:spacing w:line="360" w:lineRule="atLeast"/>
                    <w:ind w:firstLine="0" w:firstLineChars="0"/>
                    <w:jc w:val="center"/>
                    <w:rPr>
                      <w:rFonts w:hint="default" w:ascii="Times New Roman" w:hAnsi="Times New Roman" w:cs="Times New Roman"/>
                      <w:color w:val="auto"/>
                      <w:sz w:val="21"/>
                      <w:szCs w:val="21"/>
                    </w:rPr>
                  </w:pPr>
                </w:p>
              </w:tc>
              <w:tc>
                <w:tcPr>
                  <w:tcW w:w="372" w:type="pct"/>
                  <w:vAlign w:val="center"/>
                </w:tcPr>
                <w:p w14:paraId="18AF2351">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治理设施</w:t>
                  </w:r>
                </w:p>
              </w:tc>
              <w:tc>
                <w:tcPr>
                  <w:tcW w:w="465" w:type="pct"/>
                  <w:vAlign w:val="center"/>
                </w:tcPr>
                <w:p w14:paraId="058A6397">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处理能力m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323" w:type="pct"/>
                  <w:vAlign w:val="center"/>
                </w:tcPr>
                <w:p w14:paraId="38E3C703">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收集效率%</w:t>
                  </w:r>
                </w:p>
              </w:tc>
              <w:tc>
                <w:tcPr>
                  <w:tcW w:w="249" w:type="pct"/>
                  <w:vAlign w:val="center"/>
                </w:tcPr>
                <w:p w14:paraId="3FC23771">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去除率%</w:t>
                  </w:r>
                </w:p>
              </w:tc>
              <w:tc>
                <w:tcPr>
                  <w:tcW w:w="346" w:type="pct"/>
                  <w:vAlign w:val="center"/>
                </w:tcPr>
                <w:p w14:paraId="0E58E5B3">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是否为可行技术</w:t>
                  </w:r>
                </w:p>
              </w:tc>
              <w:tc>
                <w:tcPr>
                  <w:tcW w:w="482" w:type="pct"/>
                  <w:vAlign w:val="center"/>
                </w:tcPr>
                <w:p w14:paraId="11062FAF">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排放浓度/mg/m</w:t>
                  </w:r>
                  <w:r>
                    <w:rPr>
                      <w:rFonts w:hint="default" w:ascii="Times New Roman" w:hAnsi="Times New Roman" w:cs="Times New Roman"/>
                      <w:color w:val="auto"/>
                      <w:sz w:val="21"/>
                      <w:szCs w:val="21"/>
                      <w:vertAlign w:val="superscript"/>
                    </w:rPr>
                    <w:t>3</w:t>
                  </w:r>
                </w:p>
              </w:tc>
              <w:tc>
                <w:tcPr>
                  <w:tcW w:w="471" w:type="pct"/>
                  <w:vAlign w:val="center"/>
                </w:tcPr>
                <w:p w14:paraId="2D69DE5B">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排放速率/kg/h</w:t>
                  </w:r>
                </w:p>
              </w:tc>
              <w:tc>
                <w:tcPr>
                  <w:tcW w:w="463" w:type="pct"/>
                  <w:vAlign w:val="center"/>
                </w:tcPr>
                <w:p w14:paraId="1C6ECF11">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r>
            <w:tr w14:paraId="7AAC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restart"/>
                  <w:vAlign w:val="center"/>
                </w:tcPr>
                <w:p w14:paraId="5B3F780F">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团粒</w:t>
                  </w:r>
                </w:p>
              </w:tc>
              <w:tc>
                <w:tcPr>
                  <w:tcW w:w="246" w:type="pct"/>
                  <w:vMerge w:val="restart"/>
                  <w:vAlign w:val="center"/>
                </w:tcPr>
                <w:p w14:paraId="6B25C678">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w:t>
                  </w:r>
                </w:p>
              </w:tc>
              <w:tc>
                <w:tcPr>
                  <w:tcW w:w="407" w:type="pct"/>
                  <w:vAlign w:val="center"/>
                </w:tcPr>
                <w:p w14:paraId="1BFA1E8A">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3.99</w:t>
                  </w:r>
                </w:p>
              </w:tc>
              <w:tc>
                <w:tcPr>
                  <w:tcW w:w="535" w:type="pct"/>
                  <w:vAlign w:val="center"/>
                </w:tcPr>
                <w:p w14:paraId="6D240543">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27.7</w:t>
                  </w:r>
                </w:p>
              </w:tc>
              <w:tc>
                <w:tcPr>
                  <w:tcW w:w="246" w:type="pct"/>
                  <w:vAlign w:val="center"/>
                </w:tcPr>
                <w:p w14:paraId="56E03F26">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w:t>
                  </w:r>
                </w:p>
              </w:tc>
              <w:tc>
                <w:tcPr>
                  <w:tcW w:w="372" w:type="pct"/>
                  <w:vAlign w:val="center"/>
                </w:tcPr>
                <w:p w14:paraId="127F0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负压收集</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静电除油+</w:t>
                  </w:r>
                  <w:r>
                    <w:rPr>
                      <w:rFonts w:hint="default" w:ascii="Times New Roman" w:hAnsi="Times New Roman" w:cs="Times New Roman"/>
                      <w:color w:val="auto"/>
                      <w:sz w:val="21"/>
                      <w:szCs w:val="21"/>
                    </w:rPr>
                    <w:t>活性炭吸附</w:t>
                  </w:r>
                </w:p>
              </w:tc>
              <w:tc>
                <w:tcPr>
                  <w:tcW w:w="465" w:type="pct"/>
                  <w:vAlign w:val="center"/>
                </w:tcPr>
                <w:p w14:paraId="2FDD6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30000</w:t>
                  </w:r>
                </w:p>
              </w:tc>
              <w:tc>
                <w:tcPr>
                  <w:tcW w:w="323" w:type="pct"/>
                  <w:vAlign w:val="center"/>
                </w:tcPr>
                <w:p w14:paraId="740C5B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95</w:t>
                  </w:r>
                </w:p>
              </w:tc>
              <w:tc>
                <w:tcPr>
                  <w:tcW w:w="249" w:type="pct"/>
                  <w:vAlign w:val="center"/>
                </w:tcPr>
                <w:p w14:paraId="1669D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75</w:t>
                  </w:r>
                </w:p>
              </w:tc>
              <w:tc>
                <w:tcPr>
                  <w:tcW w:w="346" w:type="pct"/>
                  <w:vAlign w:val="center"/>
                </w:tcPr>
                <w:p w14:paraId="53DA31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482" w:type="pct"/>
                  <w:vAlign w:val="center"/>
                </w:tcPr>
                <w:p w14:paraId="631EBA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6.9</w:t>
                  </w:r>
                </w:p>
              </w:tc>
              <w:tc>
                <w:tcPr>
                  <w:tcW w:w="471" w:type="pct"/>
                  <w:vAlign w:val="center"/>
                </w:tcPr>
                <w:p w14:paraId="3FE3B5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0.21</w:t>
                  </w:r>
                </w:p>
              </w:tc>
              <w:tc>
                <w:tcPr>
                  <w:tcW w:w="463" w:type="pct"/>
                  <w:vAlign w:val="center"/>
                </w:tcPr>
                <w:p w14:paraId="282451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1.00</w:t>
                  </w:r>
                </w:p>
              </w:tc>
            </w:tr>
            <w:tr w14:paraId="6F9E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continue"/>
                  <w:vAlign w:val="center"/>
                </w:tcPr>
                <w:p w14:paraId="0B7520FE">
                  <w:pPr>
                    <w:spacing w:line="360" w:lineRule="atLeast"/>
                    <w:ind w:firstLine="0" w:firstLineChars="0"/>
                    <w:jc w:val="center"/>
                    <w:rPr>
                      <w:rFonts w:hint="default" w:ascii="Times New Roman" w:hAnsi="Times New Roman" w:eastAsia="宋体" w:cs="Times New Roman"/>
                      <w:color w:val="auto"/>
                      <w:sz w:val="21"/>
                      <w:szCs w:val="21"/>
                      <w:lang w:val="en-US" w:eastAsia="zh-CN"/>
                    </w:rPr>
                  </w:pPr>
                </w:p>
              </w:tc>
              <w:tc>
                <w:tcPr>
                  <w:tcW w:w="246" w:type="pct"/>
                  <w:vMerge w:val="continue"/>
                  <w:vAlign w:val="center"/>
                </w:tcPr>
                <w:p w14:paraId="43F35B61">
                  <w:pPr>
                    <w:spacing w:line="360" w:lineRule="atLeast"/>
                    <w:ind w:firstLine="0" w:firstLineChars="0"/>
                    <w:jc w:val="center"/>
                    <w:rPr>
                      <w:rFonts w:hint="default" w:ascii="Times New Roman" w:hAnsi="Times New Roman" w:cs="Times New Roman"/>
                      <w:color w:val="auto"/>
                      <w:sz w:val="21"/>
                      <w:szCs w:val="21"/>
                    </w:rPr>
                  </w:pPr>
                </w:p>
              </w:tc>
              <w:tc>
                <w:tcPr>
                  <w:tcW w:w="407" w:type="pct"/>
                  <w:vAlign w:val="center"/>
                </w:tcPr>
                <w:p w14:paraId="1D42BA9D">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0.21</w:t>
                  </w:r>
                </w:p>
              </w:tc>
              <w:tc>
                <w:tcPr>
                  <w:tcW w:w="535" w:type="pct"/>
                  <w:vAlign w:val="center"/>
                </w:tcPr>
                <w:p w14:paraId="75A0097C">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246" w:type="pct"/>
                  <w:vAlign w:val="center"/>
                </w:tcPr>
                <w:p w14:paraId="3F91F95C">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372" w:type="pct"/>
                  <w:vAlign w:val="center"/>
                </w:tcPr>
                <w:p w14:paraId="643A9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65" w:type="pct"/>
                  <w:vAlign w:val="center"/>
                </w:tcPr>
                <w:p w14:paraId="72E3EF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23" w:type="pct"/>
                  <w:vAlign w:val="center"/>
                </w:tcPr>
                <w:p w14:paraId="0BB7C6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49" w:type="pct"/>
                  <w:vAlign w:val="center"/>
                </w:tcPr>
                <w:p w14:paraId="065D4E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46" w:type="pct"/>
                  <w:vAlign w:val="center"/>
                </w:tcPr>
                <w:p w14:paraId="5E177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82" w:type="pct"/>
                  <w:vAlign w:val="center"/>
                </w:tcPr>
                <w:p w14:paraId="456CA4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71" w:type="pct"/>
                  <w:vAlign w:val="center"/>
                </w:tcPr>
                <w:p w14:paraId="5859B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0.04</w:t>
                  </w:r>
                </w:p>
              </w:tc>
              <w:tc>
                <w:tcPr>
                  <w:tcW w:w="463" w:type="pct"/>
                  <w:vAlign w:val="center"/>
                </w:tcPr>
                <w:p w14:paraId="487D22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0.21</w:t>
                  </w:r>
                </w:p>
              </w:tc>
            </w:tr>
            <w:tr w14:paraId="346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continue"/>
                  <w:vAlign w:val="center"/>
                </w:tcPr>
                <w:p w14:paraId="34ACA4E9">
                  <w:pPr>
                    <w:spacing w:line="360" w:lineRule="atLeast"/>
                    <w:ind w:firstLine="0" w:firstLineChars="0"/>
                    <w:jc w:val="center"/>
                    <w:rPr>
                      <w:rFonts w:hint="default" w:ascii="Times New Roman" w:hAnsi="Times New Roman" w:eastAsia="宋体" w:cs="Times New Roman"/>
                      <w:color w:val="auto"/>
                      <w:sz w:val="21"/>
                      <w:szCs w:val="21"/>
                      <w:lang w:val="en-US" w:eastAsia="zh-CN"/>
                    </w:rPr>
                  </w:pPr>
                </w:p>
              </w:tc>
              <w:tc>
                <w:tcPr>
                  <w:tcW w:w="246" w:type="pct"/>
                  <w:vMerge w:val="restart"/>
                  <w:vAlign w:val="center"/>
                </w:tcPr>
                <w:p w14:paraId="5B8BBBC1">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颗粒物</w:t>
                  </w:r>
                </w:p>
              </w:tc>
              <w:tc>
                <w:tcPr>
                  <w:tcW w:w="407" w:type="pct"/>
                  <w:vAlign w:val="center"/>
                </w:tcPr>
                <w:p w14:paraId="15BD7CAD">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4.275</w:t>
                  </w:r>
                </w:p>
              </w:tc>
              <w:tc>
                <w:tcPr>
                  <w:tcW w:w="535" w:type="pct"/>
                  <w:vAlign w:val="center"/>
                </w:tcPr>
                <w:p w14:paraId="151F2BDC">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29.7</w:t>
                  </w:r>
                </w:p>
              </w:tc>
              <w:tc>
                <w:tcPr>
                  <w:tcW w:w="246" w:type="pct"/>
                  <w:vAlign w:val="center"/>
                </w:tcPr>
                <w:p w14:paraId="336E1EBA">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w:t>
                  </w:r>
                </w:p>
              </w:tc>
              <w:tc>
                <w:tcPr>
                  <w:tcW w:w="372" w:type="pct"/>
                  <w:vAlign w:val="center"/>
                </w:tcPr>
                <w:p w14:paraId="52AA0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负压收集</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水喷淋</w:t>
                  </w:r>
                </w:p>
              </w:tc>
              <w:tc>
                <w:tcPr>
                  <w:tcW w:w="465" w:type="pct"/>
                  <w:vAlign w:val="center"/>
                </w:tcPr>
                <w:p w14:paraId="529583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30000</w:t>
                  </w:r>
                </w:p>
              </w:tc>
              <w:tc>
                <w:tcPr>
                  <w:tcW w:w="323" w:type="pct"/>
                  <w:vAlign w:val="center"/>
                </w:tcPr>
                <w:p w14:paraId="4A7B00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95</w:t>
                  </w:r>
                </w:p>
              </w:tc>
              <w:tc>
                <w:tcPr>
                  <w:tcW w:w="249" w:type="pct"/>
                  <w:vAlign w:val="center"/>
                </w:tcPr>
                <w:p w14:paraId="442821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80</w:t>
                  </w:r>
                </w:p>
              </w:tc>
              <w:tc>
                <w:tcPr>
                  <w:tcW w:w="346" w:type="pct"/>
                  <w:vAlign w:val="center"/>
                </w:tcPr>
                <w:p w14:paraId="1106B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482" w:type="pct"/>
                  <w:vAlign w:val="center"/>
                </w:tcPr>
                <w:p w14:paraId="297DEC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5.9</w:t>
                  </w:r>
                </w:p>
              </w:tc>
              <w:tc>
                <w:tcPr>
                  <w:tcW w:w="471" w:type="pct"/>
                  <w:vAlign w:val="center"/>
                </w:tcPr>
                <w:p w14:paraId="4F0127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0.18</w:t>
                  </w:r>
                </w:p>
              </w:tc>
              <w:tc>
                <w:tcPr>
                  <w:tcW w:w="463" w:type="pct"/>
                  <w:vAlign w:val="center"/>
                </w:tcPr>
                <w:p w14:paraId="3FC18F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0.855</w:t>
                  </w:r>
                </w:p>
              </w:tc>
            </w:tr>
            <w:tr w14:paraId="577B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continue"/>
                  <w:vAlign w:val="center"/>
                </w:tcPr>
                <w:p w14:paraId="2D0DCD08">
                  <w:pPr>
                    <w:spacing w:line="360" w:lineRule="atLeast"/>
                    <w:ind w:firstLine="0" w:firstLineChars="0"/>
                    <w:jc w:val="center"/>
                    <w:rPr>
                      <w:rFonts w:hint="default" w:ascii="Times New Roman" w:hAnsi="Times New Roman" w:eastAsia="宋体" w:cs="Times New Roman"/>
                      <w:color w:val="auto"/>
                      <w:sz w:val="21"/>
                      <w:szCs w:val="21"/>
                      <w:lang w:val="en-US" w:eastAsia="zh-CN"/>
                    </w:rPr>
                  </w:pPr>
                </w:p>
              </w:tc>
              <w:tc>
                <w:tcPr>
                  <w:tcW w:w="246" w:type="pct"/>
                  <w:vMerge w:val="continue"/>
                  <w:vAlign w:val="center"/>
                </w:tcPr>
                <w:p w14:paraId="49CA67D1">
                  <w:pPr>
                    <w:spacing w:line="360" w:lineRule="atLeast"/>
                    <w:ind w:firstLine="0" w:firstLineChars="0"/>
                    <w:jc w:val="center"/>
                    <w:rPr>
                      <w:rFonts w:hint="default" w:ascii="Times New Roman" w:hAnsi="Times New Roman" w:cs="Times New Roman"/>
                      <w:color w:val="auto"/>
                      <w:sz w:val="21"/>
                      <w:szCs w:val="21"/>
                    </w:rPr>
                  </w:pPr>
                </w:p>
              </w:tc>
              <w:tc>
                <w:tcPr>
                  <w:tcW w:w="407" w:type="pct"/>
                  <w:vAlign w:val="center"/>
                </w:tcPr>
                <w:p w14:paraId="746C75D5">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0.225</w:t>
                  </w:r>
                </w:p>
              </w:tc>
              <w:tc>
                <w:tcPr>
                  <w:tcW w:w="535" w:type="pct"/>
                  <w:vAlign w:val="center"/>
                </w:tcPr>
                <w:p w14:paraId="7B7B71F2">
                  <w:pPr>
                    <w:spacing w:line="360" w:lineRule="atLeast"/>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246" w:type="pct"/>
                  <w:vAlign w:val="center"/>
                </w:tcPr>
                <w:p w14:paraId="06B48681">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372" w:type="pct"/>
                  <w:vAlign w:val="center"/>
                </w:tcPr>
                <w:p w14:paraId="482E8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65" w:type="pct"/>
                  <w:vAlign w:val="center"/>
                </w:tcPr>
                <w:p w14:paraId="493C2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23" w:type="pct"/>
                  <w:vAlign w:val="center"/>
                </w:tcPr>
                <w:p w14:paraId="3405F3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49" w:type="pct"/>
                  <w:vAlign w:val="center"/>
                </w:tcPr>
                <w:p w14:paraId="76BC99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46" w:type="pct"/>
                  <w:vAlign w:val="center"/>
                </w:tcPr>
                <w:p w14:paraId="28BD40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82" w:type="pct"/>
                  <w:vAlign w:val="center"/>
                </w:tcPr>
                <w:p w14:paraId="0217D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71" w:type="pct"/>
                  <w:vAlign w:val="center"/>
                </w:tcPr>
                <w:p w14:paraId="4DF95B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0.05</w:t>
                  </w:r>
                </w:p>
              </w:tc>
              <w:tc>
                <w:tcPr>
                  <w:tcW w:w="463" w:type="pct"/>
                  <w:vAlign w:val="center"/>
                </w:tcPr>
                <w:p w14:paraId="752ACA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0.225</w:t>
                  </w:r>
                </w:p>
              </w:tc>
            </w:tr>
            <w:tr w14:paraId="2078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restart"/>
                  <w:vAlign w:val="center"/>
                </w:tcPr>
                <w:p w14:paraId="5D9FA32F">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污水处理站</w:t>
                  </w:r>
                </w:p>
              </w:tc>
              <w:tc>
                <w:tcPr>
                  <w:tcW w:w="246" w:type="pct"/>
                  <w:vAlign w:val="center"/>
                </w:tcPr>
                <w:p w14:paraId="1B9334EE">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氨</w:t>
                  </w:r>
                </w:p>
              </w:tc>
              <w:tc>
                <w:tcPr>
                  <w:tcW w:w="407" w:type="pct"/>
                  <w:vAlign w:val="center"/>
                </w:tcPr>
                <w:p w14:paraId="6AFCF896">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0.018</w:t>
                  </w:r>
                </w:p>
              </w:tc>
              <w:tc>
                <w:tcPr>
                  <w:tcW w:w="535" w:type="pct"/>
                  <w:vAlign w:val="center"/>
                </w:tcPr>
                <w:p w14:paraId="4D40FF40">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425" w:type="dxa"/>
                  <w:vAlign w:val="center"/>
                </w:tcPr>
                <w:p w14:paraId="61C09A4D">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643" w:type="dxa"/>
                  <w:vAlign w:val="center"/>
                </w:tcPr>
                <w:p w14:paraId="1D95C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喷洒除臭剂</w:t>
                  </w:r>
                </w:p>
              </w:tc>
              <w:tc>
                <w:tcPr>
                  <w:tcW w:w="803" w:type="dxa"/>
                  <w:vAlign w:val="center"/>
                </w:tcPr>
                <w:p w14:paraId="6689DD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58" w:type="dxa"/>
                  <w:vAlign w:val="center"/>
                </w:tcPr>
                <w:p w14:paraId="0CDFCB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30" w:type="dxa"/>
                  <w:vAlign w:val="center"/>
                </w:tcPr>
                <w:p w14:paraId="23EDD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9" w:type="dxa"/>
                  <w:vAlign w:val="center"/>
                </w:tcPr>
                <w:p w14:paraId="79A68E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833" w:type="dxa"/>
                  <w:vAlign w:val="center"/>
                </w:tcPr>
                <w:p w14:paraId="1B6F3B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71" w:type="pct"/>
                  <w:vAlign w:val="center"/>
                </w:tcPr>
                <w:p w14:paraId="2660C7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0.0021</w:t>
                  </w:r>
                </w:p>
              </w:tc>
              <w:tc>
                <w:tcPr>
                  <w:tcW w:w="800" w:type="dxa"/>
                  <w:vAlign w:val="center"/>
                </w:tcPr>
                <w:p w14:paraId="5ECF7E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0.018</w:t>
                  </w:r>
                </w:p>
              </w:tc>
            </w:tr>
            <w:tr w14:paraId="6EF5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1" w:type="pct"/>
                  <w:vMerge w:val="continue"/>
                  <w:vAlign w:val="center"/>
                </w:tcPr>
                <w:p w14:paraId="24940959">
                  <w:pPr>
                    <w:spacing w:line="360" w:lineRule="atLeast"/>
                    <w:ind w:firstLine="0" w:firstLineChars="0"/>
                    <w:jc w:val="center"/>
                    <w:rPr>
                      <w:rFonts w:hint="default" w:ascii="Times New Roman" w:hAnsi="Times New Roman" w:eastAsia="宋体" w:cs="Times New Roman"/>
                      <w:color w:val="auto"/>
                      <w:sz w:val="21"/>
                      <w:szCs w:val="21"/>
                      <w:lang w:val="en-US" w:eastAsia="zh-CN"/>
                    </w:rPr>
                  </w:pPr>
                </w:p>
              </w:tc>
              <w:tc>
                <w:tcPr>
                  <w:tcW w:w="246" w:type="pct"/>
                  <w:vAlign w:val="center"/>
                </w:tcPr>
                <w:p w14:paraId="072C6BCD">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硫化氢</w:t>
                  </w:r>
                </w:p>
              </w:tc>
              <w:tc>
                <w:tcPr>
                  <w:tcW w:w="407" w:type="pct"/>
                  <w:vAlign w:val="center"/>
                </w:tcPr>
                <w:p w14:paraId="5B6FFDC2">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0.0007</w:t>
                  </w:r>
                </w:p>
              </w:tc>
              <w:tc>
                <w:tcPr>
                  <w:tcW w:w="535" w:type="pct"/>
                  <w:vAlign w:val="center"/>
                </w:tcPr>
                <w:p w14:paraId="7D92A700">
                  <w:pPr>
                    <w:spacing w:line="360" w:lineRule="atLeas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425" w:type="dxa"/>
                  <w:vAlign w:val="center"/>
                </w:tcPr>
                <w:p w14:paraId="6574C442">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643" w:type="dxa"/>
                  <w:vAlign w:val="center"/>
                </w:tcPr>
                <w:p w14:paraId="4E58B3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喷洒除臭剂</w:t>
                  </w:r>
                </w:p>
              </w:tc>
              <w:tc>
                <w:tcPr>
                  <w:tcW w:w="803" w:type="dxa"/>
                  <w:vAlign w:val="center"/>
                </w:tcPr>
                <w:p w14:paraId="340DB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58" w:type="dxa"/>
                  <w:vAlign w:val="center"/>
                </w:tcPr>
                <w:p w14:paraId="46CB57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30" w:type="dxa"/>
                  <w:vAlign w:val="center"/>
                </w:tcPr>
                <w:p w14:paraId="024F0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9" w:type="dxa"/>
                  <w:vAlign w:val="center"/>
                </w:tcPr>
                <w:p w14:paraId="0E4DE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833" w:type="dxa"/>
                  <w:vAlign w:val="center"/>
                </w:tcPr>
                <w:p w14:paraId="23C94E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71" w:type="pct"/>
                  <w:vAlign w:val="center"/>
                </w:tcPr>
                <w:p w14:paraId="448E26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0.00008</w:t>
                  </w:r>
                </w:p>
              </w:tc>
              <w:tc>
                <w:tcPr>
                  <w:tcW w:w="800" w:type="dxa"/>
                  <w:vAlign w:val="center"/>
                </w:tcPr>
                <w:p w14:paraId="77248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0.0007</w:t>
                  </w:r>
                </w:p>
              </w:tc>
            </w:tr>
          </w:tbl>
          <w:p w14:paraId="675F560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rPr>
            </w:pPr>
            <w:r>
              <w:rPr>
                <w:rFonts w:hint="default" w:ascii="Times New Roman" w:hAnsi="Times New Roman" w:cs="Times New Roman"/>
                <w:b/>
                <w:bCs/>
                <w:color w:val="auto"/>
              </w:rPr>
              <w:t>源强核算过程：</w:t>
            </w:r>
          </w:p>
          <w:p w14:paraId="4430070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cs="Times New Roman"/>
                <w:color w:val="auto"/>
                <w:lang w:val="en-US" w:eastAsia="zh-CN"/>
              </w:rPr>
            </w:pPr>
            <w:r>
              <w:rPr>
                <w:rFonts w:hint="eastAsia" w:cs="Times New Roman"/>
                <w:color w:val="auto"/>
                <w:lang w:val="en-US" w:eastAsia="zh-CN"/>
              </w:rPr>
              <w:t>（1）团粒废气</w:t>
            </w:r>
          </w:p>
          <w:p w14:paraId="7CE090E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cs="Times New Roman"/>
                <w:color w:val="auto"/>
                <w:lang w:val="en-US" w:eastAsia="zh-CN"/>
              </w:rPr>
            </w:pPr>
            <w:r>
              <w:rPr>
                <w:rFonts w:hint="eastAsia" w:cs="Times New Roman"/>
                <w:color w:val="auto"/>
                <w:lang w:val="en-US" w:eastAsia="zh-CN"/>
              </w:rPr>
              <w:t>由于聚对苯二甲酸乙二醇酯（PET）的热变形温度98℃，分解温度353℃，项目团粒过程的最高温度不超过180℃，未达到其分解温度，故生产中无分解废气产生，但废丝和废</w:t>
            </w:r>
            <w:r>
              <w:rPr>
                <w:rFonts w:hint="eastAsia"/>
                <w:color w:val="auto"/>
                <w:sz w:val="24"/>
                <w:szCs w:val="24"/>
                <w:lang w:val="en-US" w:eastAsia="zh-CN"/>
              </w:rPr>
              <w:t>纺织品</w:t>
            </w:r>
            <w:r>
              <w:rPr>
                <w:rFonts w:hint="eastAsia" w:cs="Times New Roman"/>
                <w:color w:val="auto"/>
                <w:lang w:val="en-US" w:eastAsia="zh-CN"/>
              </w:rPr>
              <w:t>在受热情况下，物料表面的油剂会挥发出来，从而产生油雾，以非甲烷总烃计。同时团粒过程中由于刀刃的破碎作用，会产生粉尘。</w:t>
            </w:r>
          </w:p>
          <w:p w14:paraId="33B554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s="Times New Roman"/>
                <w:color w:val="auto"/>
                <w:lang w:val="en-US" w:eastAsia="zh-CN"/>
              </w:rPr>
            </w:pPr>
            <w:r>
              <w:rPr>
                <w:rFonts w:hint="eastAsia" w:cs="Times New Roman"/>
                <w:color w:val="auto"/>
                <w:lang w:val="en-US" w:eastAsia="zh-CN"/>
              </w:rPr>
              <w:t>参考《排放源统计调查产排污核算方法和系数手册》（生态环境部公告2021年第24号）4220非金属废料和碎屑加工处理行业系数手册，团粒的挥发性有机物（本项目以非甲烷总烃计）产污系数为350g/吨-原料，破碎工艺颗粒物产污系数为375g/吨-原料。本项目废丝和废</w:t>
            </w:r>
            <w:r>
              <w:rPr>
                <w:rFonts w:hint="eastAsia"/>
                <w:color w:val="auto"/>
                <w:sz w:val="24"/>
                <w:szCs w:val="24"/>
                <w:lang w:val="en-US" w:eastAsia="zh-CN"/>
              </w:rPr>
              <w:t>纺织品</w:t>
            </w:r>
            <w:r>
              <w:rPr>
                <w:rFonts w:hint="eastAsia" w:cs="Times New Roman"/>
                <w:color w:val="auto"/>
                <w:lang w:val="en-US" w:eastAsia="zh-CN"/>
              </w:rPr>
              <w:t>的处理量为12000t/a，因此，非甲烷总烃的产生量为4.2t/a，颗粒物的产生量为4.5t/a。</w:t>
            </w:r>
          </w:p>
          <w:p w14:paraId="22C560F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cs="Times New Roman"/>
                <w:color w:val="auto"/>
                <w:lang w:val="en-US" w:eastAsia="zh-CN"/>
              </w:rPr>
            </w:pPr>
            <w:r>
              <w:rPr>
                <w:rFonts w:hint="eastAsia" w:cs="Times New Roman"/>
                <w:color w:val="auto"/>
                <w:lang w:val="en-US" w:eastAsia="zh-CN"/>
              </w:rPr>
              <w:t>项目泡泡料锅为敞口锅，车间内设封闭的生产区域，泡泡料锅置于封闭的生产区域内，废气采用负压收集</w:t>
            </w:r>
            <w:r>
              <w:rPr>
                <w:rStyle w:val="48"/>
                <w:rFonts w:hint="eastAsia"/>
                <w:color w:val="auto"/>
                <w:sz w:val="24"/>
                <w:szCs w:val="24"/>
                <w:lang w:val="en-US" w:eastAsia="zh-CN" w:bidi="ar"/>
              </w:rPr>
              <w:t>。</w:t>
            </w:r>
            <w:r>
              <w:rPr>
                <w:color w:val="auto"/>
                <w:spacing w:val="1"/>
                <w:sz w:val="24"/>
                <w:szCs w:val="24"/>
              </w:rPr>
              <w:t>根据陕西省生态环境厅关于印发《陕西省排污</w:t>
            </w:r>
            <w:r>
              <w:rPr>
                <w:color w:val="auto"/>
                <w:sz w:val="24"/>
                <w:szCs w:val="24"/>
              </w:rPr>
              <w:t>许可制支撑空气质量持续改善实施方案》的通知（有效</w:t>
            </w:r>
            <w:r>
              <w:rPr>
                <w:color w:val="auto"/>
                <w:spacing w:val="-20"/>
                <w:sz w:val="24"/>
                <w:szCs w:val="24"/>
              </w:rPr>
              <w:t>）（</w:t>
            </w:r>
            <w:r>
              <w:rPr>
                <w:color w:val="auto"/>
                <w:sz w:val="24"/>
                <w:szCs w:val="24"/>
              </w:rPr>
              <w:t>陕环发〔</w:t>
            </w:r>
            <w:r>
              <w:rPr>
                <w:rFonts w:ascii="Times New Roman" w:hAnsi="Times New Roman" w:eastAsia="Times New Roman" w:cs="Times New Roman"/>
                <w:color w:val="auto"/>
                <w:sz w:val="24"/>
                <w:szCs w:val="24"/>
              </w:rPr>
              <w:t>20</w:t>
            </w:r>
            <w:r>
              <w:rPr>
                <w:rFonts w:ascii="Times New Roman" w:hAnsi="Times New Roman" w:eastAsia="Times New Roman" w:cs="Times New Roman"/>
                <w:color w:val="auto"/>
                <w:spacing w:val="-1"/>
                <w:sz w:val="24"/>
                <w:szCs w:val="24"/>
              </w:rPr>
              <w:t>23</w:t>
            </w:r>
            <w:r>
              <w:rPr>
                <w:color w:val="auto"/>
                <w:spacing w:val="-1"/>
                <w:sz w:val="24"/>
                <w:szCs w:val="24"/>
              </w:rPr>
              <w:t>〕</w:t>
            </w:r>
            <w:r>
              <w:rPr>
                <w:rFonts w:ascii="Times New Roman" w:hAnsi="Times New Roman" w:eastAsia="Times New Roman" w:cs="Times New Roman"/>
                <w:color w:val="auto"/>
                <w:spacing w:val="-1"/>
                <w:sz w:val="24"/>
                <w:szCs w:val="24"/>
              </w:rPr>
              <w:t>59</w:t>
            </w:r>
            <w:r>
              <w:rPr>
                <w:color w:val="auto"/>
                <w:spacing w:val="-1"/>
                <w:sz w:val="24"/>
                <w:szCs w:val="24"/>
              </w:rPr>
              <w:t>号）中</w:t>
            </w:r>
            <w:r>
              <w:rPr>
                <w:rFonts w:hint="eastAsia"/>
                <w:color w:val="auto"/>
                <w:spacing w:val="-1"/>
                <w:sz w:val="24"/>
                <w:szCs w:val="24"/>
                <w:lang w:val="en-US" w:eastAsia="zh-CN"/>
              </w:rPr>
              <w:t>附件1</w:t>
            </w:r>
            <w:r>
              <w:rPr>
                <w:color w:val="auto"/>
                <w:spacing w:val="-1"/>
                <w:sz w:val="24"/>
                <w:szCs w:val="24"/>
              </w:rPr>
              <w:t>《陕西省</w:t>
            </w:r>
            <w:r>
              <w:rPr>
                <w:color w:val="auto"/>
                <w:spacing w:val="-4"/>
                <w:sz w:val="24"/>
                <w:szCs w:val="24"/>
              </w:rPr>
              <w:t>大气主要污染物许可排放量及实际排放量核定方法》中</w:t>
            </w:r>
            <w:r>
              <w:rPr>
                <w:rFonts w:hint="eastAsia"/>
                <w:color w:val="auto"/>
                <w:sz w:val="24"/>
                <w:szCs w:val="24"/>
                <w:lang w:eastAsia="zh-CN"/>
              </w:rPr>
              <w:t>“</w:t>
            </w:r>
            <w:r>
              <w:rPr>
                <w:color w:val="auto"/>
                <w:spacing w:val="-4"/>
                <w:sz w:val="24"/>
                <w:szCs w:val="24"/>
              </w:rPr>
              <w:t>表</w:t>
            </w:r>
            <w:r>
              <w:rPr>
                <w:rFonts w:ascii="Times New Roman" w:hAnsi="Times New Roman" w:eastAsia="Times New Roman" w:cs="Times New Roman"/>
                <w:color w:val="auto"/>
                <w:spacing w:val="-4"/>
                <w:sz w:val="24"/>
                <w:szCs w:val="24"/>
              </w:rPr>
              <w:t>1</w:t>
            </w:r>
            <w:r>
              <w:rPr>
                <w:rFonts w:hint="eastAsia" w:ascii="Times New Roman" w:hAnsi="Times New Roman" w:eastAsia="宋体" w:cs="Times New Roman"/>
                <w:color w:val="auto"/>
                <w:spacing w:val="-4"/>
                <w:sz w:val="24"/>
                <w:szCs w:val="24"/>
                <w:lang w:val="en-US" w:eastAsia="zh-CN"/>
              </w:rPr>
              <w:t xml:space="preserve"> </w:t>
            </w:r>
            <w:r>
              <w:rPr>
                <w:rFonts w:ascii="Times New Roman" w:hAnsi="Times New Roman" w:eastAsia="Times New Roman" w:cs="Times New Roman"/>
                <w:color w:val="auto"/>
                <w:spacing w:val="-4"/>
                <w:sz w:val="24"/>
                <w:szCs w:val="24"/>
              </w:rPr>
              <w:t>VOCs</w:t>
            </w:r>
            <w:r>
              <w:rPr>
                <w:color w:val="auto"/>
                <w:spacing w:val="-4"/>
                <w:sz w:val="24"/>
                <w:szCs w:val="24"/>
              </w:rPr>
              <w:t>废气收</w:t>
            </w:r>
            <w:r>
              <w:rPr>
                <w:color w:val="auto"/>
                <w:sz w:val="24"/>
                <w:szCs w:val="24"/>
              </w:rPr>
              <w:t>集集气效率参考值</w:t>
            </w:r>
            <w:r>
              <w:rPr>
                <w:rFonts w:hint="eastAsia"/>
                <w:color w:val="auto"/>
                <w:sz w:val="24"/>
                <w:szCs w:val="24"/>
                <w:lang w:eastAsia="zh-CN"/>
              </w:rPr>
              <w:t>”</w:t>
            </w:r>
            <w:r>
              <w:rPr>
                <w:color w:val="auto"/>
                <w:sz w:val="24"/>
                <w:szCs w:val="24"/>
              </w:rPr>
              <w:t>可知，</w:t>
            </w:r>
            <w:r>
              <w:rPr>
                <w:rFonts w:hint="eastAsia"/>
                <w:color w:val="auto"/>
                <w:sz w:val="24"/>
                <w:szCs w:val="24"/>
                <w:lang w:val="en-US" w:eastAsia="zh-CN"/>
              </w:rPr>
              <w:t>密闭负压收集方式的</w:t>
            </w:r>
            <w:r>
              <w:rPr>
                <w:rFonts w:hint="eastAsia" w:ascii="Times New Roman" w:hAnsi="Times New Roman" w:cs="Times New Roman"/>
                <w:color w:val="auto"/>
                <w:lang w:val="en-US" w:eastAsia="zh-CN"/>
              </w:rPr>
              <w:t>集气效率为</w:t>
            </w:r>
            <w:r>
              <w:rPr>
                <w:rFonts w:hint="eastAsia"/>
                <w:color w:val="auto"/>
                <w:spacing w:val="-2"/>
                <w:sz w:val="24"/>
                <w:szCs w:val="24"/>
                <w:lang w:val="en-US" w:eastAsia="zh-CN"/>
              </w:rPr>
              <w:t>95</w:t>
            </w:r>
            <w:r>
              <w:rPr>
                <w:rFonts w:ascii="Times New Roman" w:hAnsi="Times New Roman" w:eastAsia="Times New Roman" w:cs="Times New Roman"/>
                <w:color w:val="auto"/>
                <w:spacing w:val="-2"/>
                <w:sz w:val="24"/>
                <w:szCs w:val="24"/>
              </w:rPr>
              <w:t>%</w:t>
            </w:r>
            <w:r>
              <w:rPr>
                <w:rFonts w:hint="eastAsia" w:eastAsia="宋体"/>
                <w:color w:val="auto"/>
                <w:spacing w:val="-2"/>
                <w:sz w:val="24"/>
                <w:szCs w:val="24"/>
                <w:lang w:val="en-US" w:eastAsia="zh-CN"/>
              </w:rPr>
              <w:t>。</w:t>
            </w:r>
          </w:p>
          <w:p w14:paraId="6D20344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s="Times New Roman"/>
                <w:color w:val="auto"/>
                <w:lang w:eastAsia="zh-CN"/>
              </w:rPr>
            </w:pPr>
            <w:r>
              <w:rPr>
                <w:rFonts w:hint="eastAsia" w:cs="Times New Roman"/>
                <w:color w:val="auto"/>
                <w:lang w:val="en-US" w:eastAsia="zh-CN"/>
              </w:rPr>
              <w:t>废气采用“水喷淋+静电除油+</w:t>
            </w:r>
            <w:r>
              <w:rPr>
                <w:rFonts w:hint="default" w:ascii="Times New Roman" w:hAnsi="Times New Roman" w:cs="Times New Roman"/>
                <w:color w:val="auto"/>
              </w:rPr>
              <w:t>活性炭吸附装置</w:t>
            </w:r>
            <w:r>
              <w:rPr>
                <w:rFonts w:hint="eastAsia" w:cs="Times New Roman"/>
                <w:color w:val="auto"/>
                <w:lang w:eastAsia="zh-CN"/>
              </w:rPr>
              <w:t>”</w:t>
            </w:r>
            <w:r>
              <w:rPr>
                <w:rFonts w:hint="eastAsia" w:ascii="Times New Roman" w:hAnsi="Times New Roman" w:cs="Times New Roman"/>
                <w:color w:val="auto"/>
                <w:lang w:val="en-US" w:eastAsia="zh-CN"/>
              </w:rPr>
              <w:t>进行处理，</w:t>
            </w:r>
            <w:r>
              <w:rPr>
                <w:rFonts w:hint="eastAsia" w:cs="Times New Roman"/>
                <w:color w:val="auto"/>
                <w:lang w:val="en-US" w:eastAsia="zh-CN"/>
              </w:rPr>
              <w:t>喷淋塔出口自带除雾装置，颗粒物的</w:t>
            </w:r>
            <w:r>
              <w:rPr>
                <w:rFonts w:hint="eastAsia"/>
                <w:color w:val="auto"/>
                <w:spacing w:val="5"/>
                <w:sz w:val="24"/>
                <w:szCs w:val="24"/>
                <w:lang w:val="en-US" w:eastAsia="zh-CN"/>
              </w:rPr>
              <w:t>去除效率按80%计，静电除油装置对油雾的去除效率按50%，活性炭采用</w:t>
            </w:r>
            <w:r>
              <w:rPr>
                <w:rFonts w:hint="default" w:ascii="Times New Roman" w:hAnsi="Times New Roman" w:cs="Times New Roman"/>
                <w:color w:val="auto"/>
                <w:kern w:val="0"/>
              </w:rPr>
              <w:t>蜂窝活性炭</w:t>
            </w:r>
            <w:r>
              <w:rPr>
                <w:rFonts w:hint="eastAsia" w:ascii="Times New Roman" w:hAnsi="Times New Roman" w:cs="Times New Roman"/>
                <w:color w:val="auto"/>
                <w:kern w:val="0"/>
                <w:lang w:eastAsia="zh-CN"/>
              </w:rPr>
              <w:t>，</w:t>
            </w:r>
            <w:r>
              <w:rPr>
                <w:rFonts w:hint="eastAsia" w:ascii="Times New Roman" w:hAnsi="Times New Roman" w:cs="Times New Roman"/>
                <w:color w:val="auto"/>
                <w:kern w:val="0"/>
                <w:lang w:val="en-US" w:eastAsia="zh-CN"/>
              </w:rPr>
              <w:t>要求</w:t>
            </w:r>
            <w:r>
              <w:rPr>
                <w:rFonts w:hint="default" w:ascii="Times New Roman" w:hAnsi="Times New Roman" w:cs="Times New Roman"/>
                <w:color w:val="auto"/>
                <w:kern w:val="0"/>
              </w:rPr>
              <w:t>碘吸附值不低于600mg/g</w:t>
            </w:r>
            <w:r>
              <w:rPr>
                <w:rFonts w:hint="eastAsia" w:ascii="Times New Roman" w:hAnsi="Times New Roman" w:cs="Times New Roman"/>
                <w:color w:val="auto"/>
                <w:kern w:val="0"/>
                <w:lang w:eastAsia="zh-CN"/>
              </w:rPr>
              <w:t>，</w:t>
            </w:r>
            <w:r>
              <w:rPr>
                <w:rFonts w:hint="default" w:ascii="Times New Roman" w:hAnsi="Times New Roman" w:cs="Times New Roman"/>
                <w:color w:val="auto"/>
              </w:rPr>
              <w:t>活性炭吸附装置</w:t>
            </w:r>
            <w:r>
              <w:rPr>
                <w:rFonts w:hint="eastAsia"/>
                <w:color w:val="auto"/>
                <w:spacing w:val="5"/>
                <w:sz w:val="24"/>
                <w:szCs w:val="24"/>
                <w:lang w:val="en-US" w:eastAsia="zh-CN"/>
              </w:rPr>
              <w:t>的去除效率按50%计，有机废气的综合去除效率为75%，</w:t>
            </w:r>
            <w:r>
              <w:rPr>
                <w:rFonts w:hint="default" w:ascii="Times New Roman" w:hAnsi="Times New Roman" w:cs="Times New Roman"/>
                <w:color w:val="auto"/>
              </w:rPr>
              <w:t>风机风量为</w:t>
            </w:r>
            <w:r>
              <w:rPr>
                <w:rFonts w:hint="eastAsia" w:cs="Times New Roman"/>
                <w:color w:val="auto"/>
                <w:sz w:val="24"/>
                <w:szCs w:val="24"/>
                <w:lang w:val="en-US" w:eastAsia="zh-CN"/>
              </w:rPr>
              <w:t>30</w:t>
            </w:r>
            <w:r>
              <w:rPr>
                <w:rFonts w:hint="default" w:ascii="Times New Roman" w:hAnsi="Times New Roman" w:cs="Times New Roman"/>
                <w:color w:val="auto"/>
                <w:sz w:val="24"/>
                <w:szCs w:val="24"/>
              </w:rPr>
              <w:t>000m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r>
              <w:rPr>
                <w:rFonts w:hint="eastAsia"/>
                <w:color w:val="auto"/>
                <w:spacing w:val="5"/>
                <w:sz w:val="24"/>
                <w:szCs w:val="24"/>
                <w:lang w:val="en-US" w:eastAsia="zh-CN"/>
              </w:rPr>
              <w:t>处理后的废气</w:t>
            </w:r>
            <w:r>
              <w:rPr>
                <w:rFonts w:hint="default" w:ascii="Times New Roman" w:hAnsi="Times New Roman" w:cs="Times New Roman"/>
                <w:color w:val="auto"/>
              </w:rPr>
              <w:t>通过</w:t>
            </w:r>
            <w:r>
              <w:rPr>
                <w:rFonts w:hint="eastAsia" w:ascii="Times New Roman" w:hAnsi="Times New Roman" w:cs="Times New Roman"/>
                <w:color w:val="auto"/>
                <w:lang w:val="en-US" w:eastAsia="zh-CN"/>
              </w:rPr>
              <w:t>1</w:t>
            </w:r>
            <w:r>
              <w:rPr>
                <w:rFonts w:hint="eastAsia" w:cs="Times New Roman"/>
                <w:color w:val="auto"/>
                <w:lang w:val="en-US" w:eastAsia="zh-CN"/>
              </w:rPr>
              <w:t>5</w:t>
            </w:r>
            <w:r>
              <w:rPr>
                <w:rFonts w:hint="default" w:ascii="Times New Roman" w:hAnsi="Times New Roman" w:cs="Times New Roman"/>
                <w:color w:val="auto"/>
              </w:rPr>
              <w:t>m</w:t>
            </w:r>
            <w:r>
              <w:rPr>
                <w:rFonts w:hint="eastAsia" w:cs="Times New Roman"/>
                <w:color w:val="auto"/>
                <w:lang w:val="en-US" w:eastAsia="zh-CN"/>
              </w:rPr>
              <w:t>高</w:t>
            </w:r>
            <w:r>
              <w:rPr>
                <w:rFonts w:hint="default" w:ascii="Times New Roman" w:hAnsi="Times New Roman" w:cs="Times New Roman"/>
                <w:color w:val="auto"/>
              </w:rPr>
              <w:t>排气筒</w:t>
            </w:r>
            <w:r>
              <w:rPr>
                <w:rFonts w:hint="eastAsia" w:cs="Times New Roman"/>
                <w:color w:val="auto"/>
                <w:lang w:eastAsia="zh-CN"/>
              </w:rPr>
              <w:t>（</w:t>
            </w:r>
            <w:r>
              <w:rPr>
                <w:rFonts w:hint="default" w:ascii="Times New Roman" w:hAnsi="Times New Roman" w:cs="Times New Roman"/>
                <w:color w:val="auto"/>
              </w:rPr>
              <w:t>DA00</w:t>
            </w:r>
            <w:r>
              <w:rPr>
                <w:rFonts w:hint="eastAsia" w:cs="Times New Roman"/>
                <w:color w:val="auto"/>
                <w:lang w:val="en-US" w:eastAsia="zh-CN"/>
              </w:rPr>
              <w:t>1</w:t>
            </w:r>
            <w:r>
              <w:rPr>
                <w:rFonts w:hint="eastAsia" w:cs="Times New Roman"/>
                <w:color w:val="auto"/>
                <w:lang w:eastAsia="zh-CN"/>
              </w:rPr>
              <w:t>）</w:t>
            </w:r>
            <w:r>
              <w:rPr>
                <w:rFonts w:hint="default" w:ascii="Times New Roman" w:hAnsi="Times New Roman" w:cs="Times New Roman"/>
                <w:color w:val="auto"/>
              </w:rPr>
              <w:t>排放</w:t>
            </w:r>
            <w:r>
              <w:rPr>
                <w:rFonts w:hint="eastAsia" w:cs="Times New Roman"/>
                <w:color w:val="auto"/>
                <w:lang w:eastAsia="zh-CN"/>
              </w:rPr>
              <w:t>。</w:t>
            </w:r>
          </w:p>
          <w:p w14:paraId="420609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cs="Times New Roman"/>
                <w:color w:val="auto"/>
                <w:lang w:val="en-US" w:eastAsia="zh-CN"/>
              </w:rPr>
            </w:pPr>
            <w:r>
              <w:rPr>
                <w:rFonts w:hint="eastAsia"/>
                <w:color w:val="auto"/>
                <w:lang w:val="en-US" w:eastAsia="zh-CN"/>
              </w:rPr>
              <w:t>项目活性炭吸附装置</w:t>
            </w:r>
            <w:r>
              <w:rPr>
                <w:rFonts w:hint="eastAsia"/>
                <w:color w:val="auto"/>
              </w:rPr>
              <w:t>装填量为</w:t>
            </w:r>
            <w:r>
              <w:rPr>
                <w:rFonts w:hint="eastAsia"/>
                <w:color w:val="auto"/>
                <w:lang w:val="en-US" w:eastAsia="zh-CN"/>
              </w:rPr>
              <w:t>1.5</w:t>
            </w:r>
            <w:r>
              <w:rPr>
                <w:rFonts w:hint="eastAsia"/>
                <w:color w:val="auto"/>
              </w:rPr>
              <w:t>t，每</w:t>
            </w:r>
            <w:r>
              <w:rPr>
                <w:rFonts w:hint="eastAsia"/>
                <w:color w:val="auto"/>
                <w:lang w:eastAsia="zh-CN"/>
              </w:rPr>
              <w:t>年</w:t>
            </w:r>
            <w:r>
              <w:rPr>
                <w:rFonts w:hint="eastAsia"/>
                <w:color w:val="auto"/>
              </w:rPr>
              <w:t>更换</w:t>
            </w:r>
            <w:r>
              <w:rPr>
                <w:rFonts w:hint="eastAsia"/>
                <w:color w:val="auto"/>
                <w:lang w:val="en-US" w:eastAsia="zh-CN"/>
              </w:rPr>
              <w:t>4</w:t>
            </w:r>
            <w:r>
              <w:rPr>
                <w:rFonts w:hint="eastAsia"/>
                <w:color w:val="auto"/>
              </w:rPr>
              <w:t>次，</w:t>
            </w:r>
            <w:r>
              <w:rPr>
                <w:color w:val="auto"/>
                <w:spacing w:val="1"/>
                <w:sz w:val="24"/>
                <w:szCs w:val="24"/>
              </w:rPr>
              <w:t>根据陕西省生态环境厅关于印发《陕西省排污</w:t>
            </w:r>
            <w:r>
              <w:rPr>
                <w:color w:val="auto"/>
                <w:sz w:val="24"/>
                <w:szCs w:val="24"/>
              </w:rPr>
              <w:t>许可制支撑空气质量持续改善实施方案》的通知（有效</w:t>
            </w:r>
            <w:r>
              <w:rPr>
                <w:color w:val="auto"/>
                <w:spacing w:val="-20"/>
                <w:sz w:val="24"/>
                <w:szCs w:val="24"/>
              </w:rPr>
              <w:t>）（</w:t>
            </w:r>
            <w:r>
              <w:rPr>
                <w:color w:val="auto"/>
                <w:sz w:val="24"/>
                <w:szCs w:val="24"/>
              </w:rPr>
              <w:t>陕环发〔</w:t>
            </w:r>
            <w:r>
              <w:rPr>
                <w:rFonts w:ascii="Times New Roman" w:hAnsi="Times New Roman" w:eastAsia="Times New Roman" w:cs="Times New Roman"/>
                <w:color w:val="auto"/>
                <w:sz w:val="24"/>
                <w:szCs w:val="24"/>
              </w:rPr>
              <w:t>20</w:t>
            </w:r>
            <w:r>
              <w:rPr>
                <w:rFonts w:ascii="Times New Roman" w:hAnsi="Times New Roman" w:eastAsia="Times New Roman" w:cs="Times New Roman"/>
                <w:color w:val="auto"/>
                <w:spacing w:val="-1"/>
                <w:sz w:val="24"/>
                <w:szCs w:val="24"/>
              </w:rPr>
              <w:t>23</w:t>
            </w:r>
            <w:r>
              <w:rPr>
                <w:color w:val="auto"/>
                <w:spacing w:val="-1"/>
                <w:sz w:val="24"/>
                <w:szCs w:val="24"/>
              </w:rPr>
              <w:t>〕</w:t>
            </w:r>
            <w:r>
              <w:rPr>
                <w:rFonts w:ascii="Times New Roman" w:hAnsi="Times New Roman" w:eastAsia="Times New Roman" w:cs="Times New Roman"/>
                <w:color w:val="auto"/>
                <w:spacing w:val="-1"/>
                <w:sz w:val="24"/>
                <w:szCs w:val="24"/>
              </w:rPr>
              <w:t>59</w:t>
            </w:r>
            <w:r>
              <w:rPr>
                <w:color w:val="auto"/>
                <w:spacing w:val="-1"/>
                <w:sz w:val="24"/>
                <w:szCs w:val="24"/>
              </w:rPr>
              <w:t>号）中</w:t>
            </w:r>
            <w:r>
              <w:rPr>
                <w:rFonts w:hint="eastAsia"/>
                <w:color w:val="auto"/>
                <w:spacing w:val="-1"/>
                <w:sz w:val="24"/>
                <w:szCs w:val="24"/>
                <w:lang w:val="en-US" w:eastAsia="zh-CN"/>
              </w:rPr>
              <w:t>附件1</w:t>
            </w:r>
            <w:r>
              <w:rPr>
                <w:color w:val="auto"/>
                <w:spacing w:val="-1"/>
                <w:sz w:val="24"/>
                <w:szCs w:val="24"/>
              </w:rPr>
              <w:t>《陕西省</w:t>
            </w:r>
            <w:r>
              <w:rPr>
                <w:color w:val="auto"/>
                <w:spacing w:val="-4"/>
                <w:sz w:val="24"/>
                <w:szCs w:val="24"/>
              </w:rPr>
              <w:t>大气主要污染物许可排放量及实际排放量核定方法》中</w:t>
            </w:r>
            <w:r>
              <w:rPr>
                <w:rFonts w:hint="eastAsia"/>
                <w:color w:val="auto"/>
                <w:spacing w:val="-4"/>
                <w:sz w:val="24"/>
                <w:szCs w:val="24"/>
                <w:lang w:eastAsia="zh-CN"/>
              </w:rPr>
              <w:t>“</w:t>
            </w:r>
            <w:r>
              <w:rPr>
                <w:color w:val="auto"/>
                <w:spacing w:val="-4"/>
                <w:sz w:val="24"/>
                <w:szCs w:val="24"/>
              </w:rPr>
              <w:t>表</w:t>
            </w:r>
            <w:r>
              <w:rPr>
                <w:rFonts w:hint="eastAsia" w:ascii="Times New Roman" w:hAnsi="Times New Roman" w:eastAsia="宋体" w:cs="Times New Roman"/>
                <w:color w:val="auto"/>
                <w:spacing w:val="-4"/>
                <w:sz w:val="24"/>
                <w:szCs w:val="24"/>
                <w:lang w:val="en-US" w:eastAsia="zh-CN"/>
              </w:rPr>
              <w:t>2</w:t>
            </w:r>
            <w:r>
              <w:rPr>
                <w:rFonts w:ascii="Times New Roman" w:hAnsi="Times New Roman" w:eastAsia="Times New Roman" w:cs="Times New Roman"/>
                <w:color w:val="auto"/>
                <w:spacing w:val="-4"/>
                <w:sz w:val="24"/>
                <w:szCs w:val="24"/>
              </w:rPr>
              <w:t>VOCs</w:t>
            </w:r>
            <w:r>
              <w:rPr>
                <w:color w:val="auto"/>
                <w:spacing w:val="-4"/>
                <w:sz w:val="24"/>
                <w:szCs w:val="24"/>
              </w:rPr>
              <w:t>废气</w:t>
            </w:r>
            <w:r>
              <w:rPr>
                <w:rFonts w:hint="eastAsia"/>
                <w:color w:val="auto"/>
                <w:spacing w:val="-4"/>
                <w:sz w:val="24"/>
                <w:szCs w:val="24"/>
                <w:lang w:val="en-US" w:eastAsia="zh-CN"/>
              </w:rPr>
              <w:t>处理</w:t>
            </w:r>
            <w:r>
              <w:rPr>
                <w:color w:val="auto"/>
                <w:sz w:val="24"/>
                <w:szCs w:val="24"/>
              </w:rPr>
              <w:t>效率参考值</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可知，</w:t>
            </w:r>
            <w:r>
              <w:rPr>
                <w:rFonts w:hint="default" w:ascii="Times New Roman" w:hAnsi="Times New Roman" w:cs="Times New Roman"/>
                <w:color w:val="auto"/>
                <w:kern w:val="0"/>
              </w:rPr>
              <w:t>蜂窝活性炭</w:t>
            </w:r>
            <w:r>
              <w:rPr>
                <w:rFonts w:hint="eastAsia" w:ascii="Times New Roman" w:hAnsi="Times New Roman" w:cs="Times New Roman"/>
                <w:color w:val="auto"/>
                <w:kern w:val="0"/>
                <w:lang w:val="en-US" w:eastAsia="zh-CN"/>
              </w:rPr>
              <w:t>的吸附比例为20%，则有机废气的削减量为1.2</w:t>
            </w:r>
            <w:r>
              <w:rPr>
                <w:rFonts w:hint="eastAsia" w:cs="Times New Roman"/>
                <w:color w:val="auto"/>
                <w:lang w:val="en-US" w:eastAsia="zh-CN"/>
              </w:rPr>
              <w:t>t/a，进入</w:t>
            </w:r>
            <w:r>
              <w:rPr>
                <w:rFonts w:hint="default" w:ascii="Times New Roman" w:hAnsi="Times New Roman" w:cs="Times New Roman"/>
                <w:color w:val="auto"/>
              </w:rPr>
              <w:t>活性炭吸附装置</w:t>
            </w:r>
            <w:r>
              <w:rPr>
                <w:rFonts w:hint="eastAsia" w:ascii="Times New Roman" w:hAnsi="Times New Roman" w:cs="Times New Roman"/>
                <w:color w:val="auto"/>
                <w:lang w:val="en-US" w:eastAsia="zh-CN"/>
              </w:rPr>
              <w:t>的有机废气量为</w:t>
            </w:r>
            <w:r>
              <w:rPr>
                <w:rFonts w:hint="eastAsia" w:ascii="Times New Roman" w:hAnsi="Times New Roman" w:cs="Times New Roman"/>
                <w:color w:val="auto"/>
                <w:kern w:val="0"/>
                <w:lang w:val="en-US" w:eastAsia="zh-CN"/>
              </w:rPr>
              <w:t>2.0</w:t>
            </w:r>
            <w:r>
              <w:rPr>
                <w:rFonts w:hint="eastAsia" w:cs="Times New Roman"/>
                <w:color w:val="auto"/>
                <w:lang w:val="en-US" w:eastAsia="zh-CN"/>
              </w:rPr>
              <w:t>t/a，</w:t>
            </w:r>
            <w:r>
              <w:rPr>
                <w:rFonts w:hint="eastAsia" w:ascii="Times New Roman" w:hAnsi="Times New Roman" w:cs="Times New Roman"/>
                <w:color w:val="auto"/>
                <w:kern w:val="0"/>
                <w:lang w:val="en-US" w:eastAsia="zh-CN"/>
              </w:rPr>
              <w:t>有机废气的</w:t>
            </w:r>
            <w:r>
              <w:rPr>
                <w:rFonts w:hint="eastAsia"/>
                <w:color w:val="auto"/>
                <w:spacing w:val="5"/>
                <w:sz w:val="24"/>
                <w:szCs w:val="24"/>
                <w:lang w:val="en-US" w:eastAsia="zh-CN"/>
              </w:rPr>
              <w:t>去除效率约60%，满足要求。</w:t>
            </w:r>
          </w:p>
          <w:p w14:paraId="6E6AF27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s="Times New Roman"/>
                <w:color w:val="auto"/>
                <w:lang w:eastAsia="zh-CN"/>
              </w:rPr>
            </w:pPr>
            <w:r>
              <w:rPr>
                <w:rFonts w:hint="default" w:ascii="Times New Roman" w:hAnsi="Times New Roman" w:cs="Times New Roman"/>
                <w:color w:val="auto"/>
                <w:lang w:eastAsia="zh-CN"/>
              </w:rPr>
              <w:t>本项目</w:t>
            </w:r>
            <w:r>
              <w:rPr>
                <w:rFonts w:hint="eastAsia" w:cs="Times New Roman"/>
                <w:color w:val="auto"/>
                <w:lang w:val="en-US" w:eastAsia="zh-CN"/>
              </w:rPr>
              <w:t>非甲烷总烃、颗粒物的收集量分别为3.99t/a、4.275t/a，废气经处理后非甲烷总烃的有组织排放量为1.00t/a，排放速率为0.21</w:t>
            </w:r>
            <w:r>
              <w:rPr>
                <w:rFonts w:hint="default" w:ascii="Times New Roman" w:hAnsi="Times New Roman" w:cs="Times New Roman"/>
                <w:color w:val="auto"/>
              </w:rPr>
              <w:t>kg/h</w:t>
            </w:r>
            <w:r>
              <w:rPr>
                <w:rFonts w:hint="eastAsia" w:cs="Times New Roman"/>
                <w:color w:val="auto"/>
                <w:lang w:eastAsia="zh-CN"/>
              </w:rPr>
              <w:t>，</w:t>
            </w:r>
            <w:r>
              <w:rPr>
                <w:rFonts w:hint="eastAsia" w:cs="Times New Roman"/>
                <w:color w:val="auto"/>
                <w:lang w:val="en-US" w:eastAsia="zh-CN"/>
              </w:rPr>
              <w:t>排放浓度为</w:t>
            </w:r>
            <w:r>
              <w:rPr>
                <w:rFonts w:hint="eastAsia" w:eastAsia="宋体" w:cs="Times New Roman"/>
                <w:color w:val="auto"/>
                <w:sz w:val="24"/>
                <w:szCs w:val="24"/>
                <w:lang w:val="en-US" w:eastAsia="zh-CN"/>
              </w:rPr>
              <w:t>6.9</w:t>
            </w:r>
            <w:r>
              <w:rPr>
                <w:rFonts w:ascii="Times New Roman" w:hAnsi="Times New Roman" w:eastAsia="Times New Roman" w:cs="Times New Roman"/>
                <w:color w:val="auto"/>
                <w:sz w:val="24"/>
                <w:szCs w:val="24"/>
              </w:rPr>
              <w:t>mg/m</w:t>
            </w:r>
            <w:r>
              <w:rPr>
                <w:rFonts w:ascii="Times New Roman" w:hAnsi="Times New Roman" w:eastAsia="Times New Roman" w:cs="Times New Roman"/>
                <w:color w:val="auto"/>
                <w:position w:val="7"/>
                <w:sz w:val="15"/>
                <w:szCs w:val="15"/>
              </w:rPr>
              <w:t>3</w:t>
            </w:r>
            <w:r>
              <w:rPr>
                <w:rFonts w:hint="eastAsia"/>
                <w:color w:val="auto"/>
                <w:sz w:val="24"/>
                <w:szCs w:val="24"/>
                <w:lang w:eastAsia="zh-CN"/>
              </w:rPr>
              <w:t>；</w:t>
            </w:r>
            <w:r>
              <w:rPr>
                <w:rFonts w:hint="eastAsia" w:cs="Times New Roman"/>
                <w:color w:val="auto"/>
                <w:lang w:val="en-US" w:eastAsia="zh-CN"/>
              </w:rPr>
              <w:t>颗粒物的有组织排放量为0.855t/a，排放速率为0.18</w:t>
            </w:r>
            <w:r>
              <w:rPr>
                <w:rFonts w:hint="default" w:ascii="Times New Roman" w:hAnsi="Times New Roman" w:cs="Times New Roman"/>
                <w:color w:val="auto"/>
              </w:rPr>
              <w:t>kg/h</w:t>
            </w:r>
            <w:r>
              <w:rPr>
                <w:rFonts w:hint="eastAsia" w:cs="Times New Roman"/>
                <w:color w:val="auto"/>
                <w:lang w:eastAsia="zh-CN"/>
              </w:rPr>
              <w:t>，</w:t>
            </w:r>
            <w:r>
              <w:rPr>
                <w:rFonts w:hint="eastAsia" w:cs="Times New Roman"/>
                <w:color w:val="auto"/>
                <w:lang w:val="en-US" w:eastAsia="zh-CN"/>
              </w:rPr>
              <w:t>排放浓度为</w:t>
            </w:r>
            <w:r>
              <w:rPr>
                <w:rFonts w:hint="eastAsia" w:eastAsia="宋体" w:cs="Times New Roman"/>
                <w:color w:val="auto"/>
                <w:sz w:val="24"/>
                <w:szCs w:val="24"/>
                <w:lang w:val="en-US" w:eastAsia="zh-CN"/>
              </w:rPr>
              <w:t>5.9</w:t>
            </w:r>
            <w:r>
              <w:rPr>
                <w:rFonts w:ascii="Times New Roman" w:hAnsi="Times New Roman" w:eastAsia="Times New Roman" w:cs="Times New Roman"/>
                <w:color w:val="auto"/>
                <w:sz w:val="24"/>
                <w:szCs w:val="24"/>
              </w:rPr>
              <w:t>mg/m</w:t>
            </w:r>
            <w:r>
              <w:rPr>
                <w:rFonts w:ascii="Times New Roman" w:hAnsi="Times New Roman" w:eastAsia="Times New Roman" w:cs="Times New Roman"/>
                <w:color w:val="auto"/>
                <w:position w:val="7"/>
                <w:sz w:val="15"/>
                <w:szCs w:val="15"/>
              </w:rPr>
              <w:t>3</w:t>
            </w:r>
            <w:r>
              <w:rPr>
                <w:rFonts w:hint="eastAsia"/>
                <w:color w:val="auto"/>
                <w:sz w:val="24"/>
                <w:szCs w:val="24"/>
                <w:lang w:eastAsia="zh-CN"/>
              </w:rPr>
              <w:t>。</w:t>
            </w:r>
            <w:r>
              <w:rPr>
                <w:rFonts w:hint="eastAsia" w:cs="Times New Roman"/>
                <w:color w:val="auto"/>
                <w:lang w:val="en-US" w:eastAsia="zh-CN"/>
              </w:rPr>
              <w:t>非甲烷总烃的无组织排放量为0.21t/a，排放速率为0.04</w:t>
            </w:r>
            <w:r>
              <w:rPr>
                <w:rFonts w:hint="default" w:ascii="Times New Roman" w:hAnsi="Times New Roman" w:cs="Times New Roman"/>
                <w:color w:val="auto"/>
              </w:rPr>
              <w:t>kg/h</w:t>
            </w:r>
            <w:r>
              <w:rPr>
                <w:rFonts w:hint="eastAsia" w:cs="Times New Roman"/>
                <w:color w:val="auto"/>
                <w:lang w:eastAsia="zh-CN"/>
              </w:rPr>
              <w:t>；</w:t>
            </w:r>
            <w:r>
              <w:rPr>
                <w:rFonts w:hint="eastAsia" w:cs="Times New Roman"/>
                <w:color w:val="auto"/>
                <w:lang w:val="en-US" w:eastAsia="zh-CN"/>
              </w:rPr>
              <w:t>颗粒物的无组织排放量为0.225t/a，排放速率为0.05</w:t>
            </w:r>
            <w:r>
              <w:rPr>
                <w:rFonts w:hint="default" w:ascii="Times New Roman" w:hAnsi="Times New Roman" w:cs="Times New Roman"/>
                <w:color w:val="auto"/>
              </w:rPr>
              <w:t>kg/h</w:t>
            </w:r>
            <w:r>
              <w:rPr>
                <w:rFonts w:hint="eastAsia" w:cs="Times New Roman"/>
                <w:color w:val="auto"/>
                <w:lang w:eastAsia="zh-CN"/>
              </w:rPr>
              <w:t>。</w:t>
            </w:r>
          </w:p>
          <w:p w14:paraId="66FBE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lang w:val="en-US" w:eastAsia="zh-CN"/>
              </w:rPr>
            </w:pPr>
            <w:r>
              <w:rPr>
                <w:rFonts w:hint="eastAsia" w:ascii="Times New Roman" w:hAnsi="Times New Roman" w:eastAsia="宋体" w:cs="Times New Roman"/>
                <w:color w:val="auto"/>
                <w:kern w:val="2"/>
                <w:sz w:val="24"/>
                <w:szCs w:val="24"/>
                <w:lang w:val="en-US" w:eastAsia="zh-CN" w:bidi="ar-SA"/>
              </w:rPr>
              <w:t>（2）</w:t>
            </w:r>
            <w:r>
              <w:rPr>
                <w:rFonts w:hint="eastAsia" w:cs="Times New Roman"/>
                <w:color w:val="auto"/>
                <w:lang w:val="en-US" w:eastAsia="zh-CN"/>
              </w:rPr>
              <w:t>恶臭气体</w:t>
            </w:r>
          </w:p>
          <w:p w14:paraId="4C2AE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lang w:val="en-US" w:eastAsia="zh-CN"/>
              </w:rPr>
            </w:pPr>
            <w:r>
              <w:rPr>
                <w:rFonts w:hint="eastAsia" w:cs="Times New Roman"/>
                <w:color w:val="auto"/>
                <w:lang w:val="en-US" w:eastAsia="zh-CN"/>
              </w:rPr>
              <w:t>项目东北侧设1座废水处理站，废水预处理、生化处理和污泥处理过程会产生恶臭气体，主要污染物为氨、硫化氢、臭气浓度。</w:t>
            </w:r>
          </w:p>
          <w:p w14:paraId="027A9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cs="Times New Roman"/>
                <w:color w:val="auto"/>
                <w:lang w:val="en-US" w:eastAsia="zh-CN"/>
              </w:rPr>
            </w:pPr>
            <w:r>
              <w:rPr>
                <w:rFonts w:hint="eastAsia"/>
                <w:color w:val="auto"/>
                <w:sz w:val="24"/>
              </w:rPr>
              <w:t>参考环境保护部环境工程评估中心编写的《环境影响评价案例分析》（2017版），每处理1g的BOD</w:t>
            </w:r>
            <w:r>
              <w:rPr>
                <w:rFonts w:hint="eastAsia"/>
                <w:color w:val="auto"/>
                <w:sz w:val="24"/>
                <w:vertAlign w:val="subscript"/>
              </w:rPr>
              <w:t>5</w:t>
            </w:r>
            <w:r>
              <w:rPr>
                <w:rFonts w:hint="eastAsia"/>
                <w:color w:val="auto"/>
                <w:sz w:val="24"/>
              </w:rPr>
              <w:t>可产生0.0031g的NH</w:t>
            </w:r>
            <w:r>
              <w:rPr>
                <w:rFonts w:hint="eastAsia"/>
                <w:color w:val="auto"/>
                <w:sz w:val="24"/>
                <w:vertAlign w:val="subscript"/>
              </w:rPr>
              <w:t>3</w:t>
            </w:r>
            <w:r>
              <w:rPr>
                <w:rFonts w:hint="eastAsia"/>
                <w:color w:val="auto"/>
                <w:sz w:val="24"/>
              </w:rPr>
              <w:t>和0.00012g的H</w:t>
            </w:r>
            <w:r>
              <w:rPr>
                <w:rFonts w:hint="eastAsia"/>
                <w:color w:val="auto"/>
                <w:sz w:val="24"/>
                <w:vertAlign w:val="subscript"/>
              </w:rPr>
              <w:t>2</w:t>
            </w:r>
            <w:r>
              <w:rPr>
                <w:rFonts w:hint="eastAsia"/>
                <w:color w:val="auto"/>
                <w:sz w:val="24"/>
              </w:rPr>
              <w:t>S，根据</w:t>
            </w:r>
            <w:r>
              <w:rPr>
                <w:rFonts w:hint="eastAsia"/>
                <w:color w:val="auto"/>
                <w:sz w:val="24"/>
                <w:lang w:val="en-US" w:eastAsia="zh-CN"/>
              </w:rPr>
              <w:t>表4-5中废水处理站</w:t>
            </w:r>
            <w:r>
              <w:rPr>
                <w:rFonts w:hint="eastAsia"/>
                <w:color w:val="auto"/>
                <w:sz w:val="24"/>
              </w:rPr>
              <w:t>的</w:t>
            </w:r>
            <w:r>
              <w:rPr>
                <w:rFonts w:hint="eastAsia"/>
                <w:color w:val="auto"/>
                <w:sz w:val="24"/>
                <w:lang w:val="en-US" w:eastAsia="zh-CN"/>
              </w:rPr>
              <w:t>污染物产排情况数据</w:t>
            </w:r>
            <w:r>
              <w:rPr>
                <w:rFonts w:hint="eastAsia"/>
                <w:color w:val="auto"/>
                <w:sz w:val="24"/>
              </w:rPr>
              <w:t>，项目BOD</w:t>
            </w:r>
            <w:r>
              <w:rPr>
                <w:rFonts w:hint="eastAsia"/>
                <w:color w:val="auto"/>
                <w:sz w:val="24"/>
                <w:vertAlign w:val="subscript"/>
              </w:rPr>
              <w:t>5</w:t>
            </w:r>
            <w:r>
              <w:rPr>
                <w:rFonts w:hint="eastAsia"/>
                <w:color w:val="auto"/>
                <w:sz w:val="24"/>
              </w:rPr>
              <w:t>去除量为</w:t>
            </w:r>
            <w:r>
              <w:rPr>
                <w:rFonts w:hint="eastAsia"/>
                <w:color w:val="auto"/>
                <w:sz w:val="24"/>
                <w:lang w:val="en-US" w:eastAsia="zh-CN"/>
              </w:rPr>
              <w:t>5.76</w:t>
            </w:r>
            <w:r>
              <w:rPr>
                <w:color w:val="auto"/>
                <w:sz w:val="24"/>
              </w:rPr>
              <w:t>t/a</w:t>
            </w:r>
            <w:r>
              <w:rPr>
                <w:rFonts w:hint="eastAsia"/>
                <w:color w:val="auto"/>
                <w:sz w:val="24"/>
              </w:rPr>
              <w:t>，则NH</w:t>
            </w:r>
            <w:r>
              <w:rPr>
                <w:rFonts w:hint="eastAsia"/>
                <w:color w:val="auto"/>
                <w:sz w:val="24"/>
                <w:vertAlign w:val="subscript"/>
              </w:rPr>
              <w:t>3</w:t>
            </w:r>
            <w:r>
              <w:rPr>
                <w:rFonts w:hint="eastAsia"/>
                <w:color w:val="auto"/>
                <w:sz w:val="24"/>
              </w:rPr>
              <w:t>和H</w:t>
            </w:r>
            <w:r>
              <w:rPr>
                <w:rFonts w:hint="eastAsia"/>
                <w:color w:val="auto"/>
                <w:sz w:val="24"/>
                <w:vertAlign w:val="subscript"/>
              </w:rPr>
              <w:t>2</w:t>
            </w:r>
            <w:r>
              <w:rPr>
                <w:rFonts w:hint="eastAsia"/>
                <w:color w:val="auto"/>
                <w:sz w:val="24"/>
              </w:rPr>
              <w:t>S的</w:t>
            </w:r>
            <w:r>
              <w:rPr>
                <w:color w:val="auto"/>
                <w:sz w:val="24"/>
              </w:rPr>
              <w:t>产生量</w:t>
            </w:r>
            <w:r>
              <w:rPr>
                <w:rFonts w:hint="eastAsia"/>
                <w:color w:val="auto"/>
                <w:sz w:val="24"/>
              </w:rPr>
              <w:t>分别</w:t>
            </w:r>
            <w:r>
              <w:rPr>
                <w:color w:val="auto"/>
                <w:sz w:val="24"/>
              </w:rPr>
              <w:t>为0.</w:t>
            </w:r>
            <w:r>
              <w:rPr>
                <w:rFonts w:hint="eastAsia"/>
                <w:color w:val="auto"/>
                <w:sz w:val="24"/>
              </w:rPr>
              <w:t>0</w:t>
            </w:r>
            <w:r>
              <w:rPr>
                <w:rFonts w:hint="eastAsia"/>
                <w:color w:val="auto"/>
                <w:sz w:val="24"/>
                <w:lang w:val="en-US" w:eastAsia="zh-CN"/>
              </w:rPr>
              <w:t>18</w:t>
            </w:r>
            <w:r>
              <w:rPr>
                <w:color w:val="auto"/>
                <w:sz w:val="24"/>
              </w:rPr>
              <w:t>t/a</w:t>
            </w:r>
            <w:r>
              <w:rPr>
                <w:rFonts w:hint="eastAsia"/>
                <w:color w:val="auto"/>
                <w:sz w:val="24"/>
              </w:rPr>
              <w:t>、0.00</w:t>
            </w:r>
            <w:r>
              <w:rPr>
                <w:rFonts w:hint="eastAsia"/>
                <w:color w:val="auto"/>
                <w:sz w:val="24"/>
                <w:lang w:val="en-US" w:eastAsia="zh-CN"/>
              </w:rPr>
              <w:t>07</w:t>
            </w:r>
            <w:r>
              <w:rPr>
                <w:color w:val="auto"/>
                <w:sz w:val="24"/>
              </w:rPr>
              <w:t>t/a</w:t>
            </w:r>
            <w:r>
              <w:rPr>
                <w:rFonts w:hint="eastAsia"/>
                <w:color w:val="auto"/>
                <w:sz w:val="24"/>
              </w:rPr>
              <w:t>。</w:t>
            </w:r>
            <w:r>
              <w:rPr>
                <w:rFonts w:hint="eastAsia"/>
                <w:color w:val="auto"/>
                <w:sz w:val="24"/>
                <w:lang w:val="en-US" w:eastAsia="zh-CN"/>
              </w:rPr>
              <w:t>项目废水处理站采用地埋池体，定期喷洒除臭剂，可降低对大气环境的影响。</w:t>
            </w:r>
          </w:p>
          <w:p w14:paraId="735B13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cs="Times New Roman"/>
                <w:b/>
                <w:bCs/>
                <w:color w:val="auto"/>
                <w:lang w:val="en-US" w:eastAsia="zh-CN"/>
              </w:rPr>
            </w:pPr>
            <w:r>
              <w:rPr>
                <w:rFonts w:hint="eastAsia" w:cs="Times New Roman"/>
                <w:b/>
                <w:bCs/>
                <w:color w:val="auto"/>
                <w:lang w:val="en-US" w:eastAsia="zh-CN"/>
              </w:rPr>
              <w:t>2.</w:t>
            </w:r>
            <w:r>
              <w:rPr>
                <w:rFonts w:hint="eastAsia" w:ascii="Times New Roman" w:hAnsi="Times New Roman" w:cs="Times New Roman"/>
                <w:b/>
                <w:bCs/>
                <w:color w:val="auto"/>
                <w:lang w:val="en-US" w:eastAsia="zh-CN"/>
              </w:rPr>
              <w:t>环保措施的技术可行性分析</w:t>
            </w:r>
          </w:p>
          <w:p w14:paraId="2711E2E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lang w:val="en-US" w:eastAsia="zh-CN"/>
              </w:rPr>
            </w:pPr>
            <w:r>
              <w:rPr>
                <w:rFonts w:hint="eastAsia" w:cs="Times New Roman"/>
                <w:color w:val="auto"/>
                <w:lang w:val="en-US" w:eastAsia="zh-CN"/>
              </w:rPr>
              <w:t>根据</w:t>
            </w:r>
            <w:r>
              <w:rPr>
                <w:rFonts w:hint="eastAsia" w:ascii="Times New Roman" w:hAnsi="Times New Roman" w:cs="Times New Roman"/>
                <w:color w:val="auto"/>
                <w:lang w:val="en-US" w:eastAsia="zh-CN"/>
              </w:rPr>
              <w:t xml:space="preserve">《排污许可证申请与核发技术规范 </w:t>
            </w:r>
            <w:r>
              <w:rPr>
                <w:rFonts w:hint="eastAsia" w:cs="Times New Roman"/>
                <w:color w:val="auto"/>
                <w:lang w:val="en-US" w:eastAsia="zh-CN"/>
              </w:rPr>
              <w:t>废弃资源加工</w:t>
            </w:r>
            <w:r>
              <w:rPr>
                <w:rFonts w:hint="eastAsia" w:ascii="Times New Roman" w:hAnsi="Times New Roman" w:cs="Times New Roman"/>
                <w:color w:val="auto"/>
                <w:lang w:val="en-US" w:eastAsia="zh-CN"/>
              </w:rPr>
              <w:t>工业》（HJ1</w:t>
            </w:r>
            <w:r>
              <w:rPr>
                <w:rFonts w:hint="eastAsia" w:cs="Times New Roman"/>
                <w:color w:val="auto"/>
                <w:lang w:val="en-US" w:eastAsia="zh-CN"/>
              </w:rPr>
              <w:t>034</w:t>
            </w:r>
            <w:r>
              <w:rPr>
                <w:rFonts w:hint="eastAsia" w:ascii="Times New Roman" w:hAnsi="Times New Roman" w:cs="Times New Roman"/>
                <w:color w:val="auto"/>
                <w:lang w:val="en-US" w:eastAsia="zh-CN"/>
              </w:rPr>
              <w:t>-20</w:t>
            </w:r>
            <w:r>
              <w:rPr>
                <w:rFonts w:hint="eastAsia" w:cs="Times New Roman"/>
                <w:color w:val="auto"/>
                <w:lang w:val="en-US" w:eastAsia="zh-CN"/>
              </w:rPr>
              <w:t>19</w:t>
            </w:r>
            <w:r>
              <w:rPr>
                <w:rFonts w:hint="eastAsia" w:ascii="Times New Roman" w:hAnsi="Times New Roman" w:cs="Times New Roman"/>
                <w:color w:val="auto"/>
                <w:lang w:val="en-US" w:eastAsia="zh-CN"/>
              </w:rPr>
              <w:t>）中</w:t>
            </w:r>
            <w:r>
              <w:rPr>
                <w:rFonts w:hint="eastAsia" w:cs="Times New Roman"/>
                <w:color w:val="auto"/>
                <w:lang w:val="en-US" w:eastAsia="zh-CN"/>
              </w:rPr>
              <w:t>表</w:t>
            </w:r>
            <w:r>
              <w:rPr>
                <w:rFonts w:hint="eastAsia" w:ascii="Times New Roman" w:hAnsi="Times New Roman" w:cs="Times New Roman"/>
                <w:color w:val="auto"/>
                <w:lang w:val="en-US" w:eastAsia="zh-CN"/>
              </w:rPr>
              <w:t>A.</w:t>
            </w:r>
            <w:r>
              <w:rPr>
                <w:rFonts w:hint="eastAsia" w:cs="Times New Roman"/>
                <w:color w:val="auto"/>
                <w:lang w:val="en-US" w:eastAsia="zh-CN"/>
              </w:rPr>
              <w:t>1废弃资源加工工业排污单位废气污染防治可行技术参考表</w:t>
            </w:r>
            <w:r>
              <w:rPr>
                <w:rFonts w:hint="eastAsia" w:ascii="Times New Roman" w:hAnsi="Times New Roman" w:cs="Times New Roman"/>
                <w:color w:val="auto"/>
                <w:lang w:val="en-US" w:eastAsia="zh-CN"/>
              </w:rPr>
              <w:t>，</w:t>
            </w:r>
            <w:r>
              <w:rPr>
                <w:rFonts w:hint="eastAsia" w:cs="Times New Roman"/>
                <w:color w:val="auto"/>
                <w:lang w:val="en-US" w:eastAsia="zh-CN"/>
              </w:rPr>
              <w:t>喷淋降尘和</w:t>
            </w:r>
            <w:r>
              <w:rPr>
                <w:rFonts w:hint="eastAsia" w:ascii="Times New Roman" w:hAnsi="Times New Roman" w:cs="Times New Roman"/>
                <w:color w:val="auto"/>
                <w:lang w:val="en-US" w:eastAsia="zh-CN"/>
              </w:rPr>
              <w:t>活性炭吸附属于可行技术</w:t>
            </w:r>
            <w:r>
              <w:rPr>
                <w:rFonts w:hint="eastAsia" w:cs="Times New Roman"/>
                <w:color w:val="auto"/>
                <w:lang w:val="en-US" w:eastAsia="zh-CN"/>
              </w:rPr>
              <w:t>，项目废气治理措施可行。</w:t>
            </w:r>
          </w:p>
          <w:p w14:paraId="5C784F11">
            <w:pPr>
              <w:tabs>
                <w:tab w:val="left" w:pos="6240"/>
              </w:tabs>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3.</w:t>
            </w:r>
            <w:r>
              <w:rPr>
                <w:rFonts w:hint="default" w:ascii="Times New Roman" w:hAnsi="Times New Roman" w:cs="Times New Roman"/>
                <w:b/>
                <w:bCs/>
                <w:color w:val="auto"/>
              </w:rPr>
              <w:t>排放口基本情况</w:t>
            </w:r>
          </w:p>
          <w:p w14:paraId="34CDC621">
            <w:pPr>
              <w:tabs>
                <w:tab w:val="left" w:pos="6240"/>
              </w:tabs>
              <w:spacing w:line="360" w:lineRule="auto"/>
              <w:ind w:firstLine="480"/>
              <w:rPr>
                <w:rFonts w:hint="default" w:ascii="Times New Roman" w:hAnsi="Times New Roman" w:eastAsia="黑体" w:cs="Times New Roman"/>
                <w:color w:val="auto"/>
              </w:rPr>
            </w:pPr>
            <w:r>
              <w:rPr>
                <w:rFonts w:hint="default" w:ascii="Times New Roman" w:hAnsi="Times New Roman" w:cs="Times New Roman"/>
                <w:color w:val="auto"/>
              </w:rPr>
              <w:t>本项目排放口设置情况见下表4-</w:t>
            </w:r>
            <w:r>
              <w:rPr>
                <w:rFonts w:hint="eastAsia" w:cs="Times New Roman"/>
                <w:color w:val="auto"/>
                <w:lang w:val="en-US" w:eastAsia="zh-CN"/>
              </w:rPr>
              <w:t>2</w:t>
            </w:r>
            <w:r>
              <w:rPr>
                <w:rFonts w:hint="default" w:ascii="Times New Roman" w:hAnsi="Times New Roman" w:cs="Times New Roman"/>
                <w:color w:val="auto"/>
              </w:rPr>
              <w:t>。</w:t>
            </w:r>
          </w:p>
          <w:p w14:paraId="26485CC0">
            <w:pPr>
              <w:tabs>
                <w:tab w:val="left" w:pos="6240"/>
              </w:tabs>
              <w:adjustRightInd w:val="0"/>
              <w:snapToGrid w:val="0"/>
              <w:spacing w:line="360" w:lineRule="auto"/>
              <w:ind w:firstLine="42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cs="Times New Roman"/>
                <w:b/>
                <w:bCs/>
                <w:color w:val="auto"/>
                <w:sz w:val="21"/>
                <w:szCs w:val="21"/>
                <w:lang w:val="en-US" w:eastAsia="zh-CN"/>
              </w:rPr>
              <w:t>2</w:t>
            </w:r>
            <w:r>
              <w:rPr>
                <w:rFonts w:hint="default" w:ascii="Times New Roman" w:hAnsi="Times New Roman" w:cs="Times New Roman"/>
                <w:b/>
                <w:bCs/>
                <w:color w:val="auto"/>
                <w:sz w:val="21"/>
                <w:szCs w:val="21"/>
              </w:rPr>
              <w:t xml:space="preserve">  排放口设置情况一览表</w:t>
            </w:r>
          </w:p>
          <w:tbl>
            <w:tblPr>
              <w:tblStyle w:val="21"/>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5"/>
              <w:gridCol w:w="1761"/>
              <w:gridCol w:w="722"/>
              <w:gridCol w:w="770"/>
              <w:gridCol w:w="737"/>
              <w:gridCol w:w="1266"/>
              <w:gridCol w:w="1282"/>
              <w:gridCol w:w="1254"/>
            </w:tblGrid>
            <w:tr w14:paraId="3063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463" w:type="pct"/>
                  <w:vMerge w:val="restart"/>
                  <w:tcBorders>
                    <w:right w:val="single" w:color="auto" w:sz="4" w:space="0"/>
                  </w:tcBorders>
                  <w:vAlign w:val="center"/>
                </w:tcPr>
                <w:p w14:paraId="44E1A8D9">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排放口编号</w:t>
                  </w:r>
                </w:p>
              </w:tc>
              <w:tc>
                <w:tcPr>
                  <w:tcW w:w="1025" w:type="pct"/>
                  <w:vMerge w:val="restart"/>
                  <w:tcBorders>
                    <w:left w:val="single" w:color="auto" w:sz="4" w:space="0"/>
                    <w:right w:val="single" w:color="auto" w:sz="4" w:space="0"/>
                  </w:tcBorders>
                  <w:vAlign w:val="center"/>
                </w:tcPr>
                <w:p w14:paraId="58F98371">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420" w:type="pct"/>
                  <w:vMerge w:val="restart"/>
                  <w:tcBorders>
                    <w:left w:val="single" w:color="auto" w:sz="4" w:space="0"/>
                    <w:right w:val="single" w:color="auto" w:sz="4" w:space="0"/>
                  </w:tcBorders>
                  <w:vAlign w:val="center"/>
                </w:tcPr>
                <w:p w14:paraId="3595DFB6">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高度/m</w:t>
                  </w:r>
                </w:p>
              </w:tc>
              <w:tc>
                <w:tcPr>
                  <w:tcW w:w="448" w:type="pct"/>
                  <w:vMerge w:val="restart"/>
                  <w:tcBorders>
                    <w:left w:val="single" w:color="auto" w:sz="4" w:space="0"/>
                    <w:right w:val="single" w:color="auto" w:sz="4" w:space="0"/>
                  </w:tcBorders>
                  <w:vAlign w:val="center"/>
                </w:tcPr>
                <w:p w14:paraId="617D2280">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内径/m</w:t>
                  </w:r>
                </w:p>
              </w:tc>
              <w:tc>
                <w:tcPr>
                  <w:tcW w:w="429" w:type="pct"/>
                  <w:vMerge w:val="restart"/>
                  <w:tcBorders>
                    <w:left w:val="single" w:color="auto" w:sz="4" w:space="0"/>
                    <w:right w:val="single" w:color="auto" w:sz="4" w:space="0"/>
                  </w:tcBorders>
                  <w:vAlign w:val="center"/>
                </w:tcPr>
                <w:p w14:paraId="42F873EA">
                  <w:pPr>
                    <w:widowControl/>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温度/ºC</w:t>
                  </w:r>
                </w:p>
              </w:tc>
              <w:tc>
                <w:tcPr>
                  <w:tcW w:w="737" w:type="pct"/>
                  <w:vMerge w:val="restart"/>
                  <w:tcBorders>
                    <w:left w:val="single" w:color="auto" w:sz="4" w:space="0"/>
                    <w:right w:val="single" w:color="auto" w:sz="4" w:space="0"/>
                  </w:tcBorders>
                  <w:vAlign w:val="center"/>
                </w:tcPr>
                <w:p w14:paraId="5255941C">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类型</w:t>
                  </w:r>
                </w:p>
              </w:tc>
              <w:tc>
                <w:tcPr>
                  <w:tcW w:w="1476" w:type="pct"/>
                  <w:gridSpan w:val="2"/>
                  <w:tcBorders>
                    <w:left w:val="single" w:color="auto" w:sz="4" w:space="0"/>
                    <w:right w:val="single" w:color="auto" w:sz="4" w:space="0"/>
                  </w:tcBorders>
                  <w:vAlign w:val="center"/>
                </w:tcPr>
                <w:p w14:paraId="6CD6BB72">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r>
            <w:tr w14:paraId="4EB4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 w:hRule="atLeast"/>
                <w:jc w:val="center"/>
              </w:trPr>
              <w:tc>
                <w:tcPr>
                  <w:tcW w:w="463" w:type="pct"/>
                  <w:vMerge w:val="continue"/>
                  <w:tcBorders>
                    <w:right w:val="single" w:color="auto" w:sz="4" w:space="0"/>
                  </w:tcBorders>
                  <w:vAlign w:val="center"/>
                </w:tcPr>
                <w:p w14:paraId="0B25EC2E">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1025" w:type="pct"/>
                  <w:vMerge w:val="continue"/>
                  <w:tcBorders>
                    <w:left w:val="single" w:color="auto" w:sz="4" w:space="0"/>
                    <w:right w:val="single" w:color="auto" w:sz="4" w:space="0"/>
                  </w:tcBorders>
                  <w:vAlign w:val="center"/>
                </w:tcPr>
                <w:p w14:paraId="65705FC9">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420" w:type="pct"/>
                  <w:vMerge w:val="continue"/>
                  <w:tcBorders>
                    <w:left w:val="single" w:color="auto" w:sz="4" w:space="0"/>
                    <w:right w:val="single" w:color="auto" w:sz="4" w:space="0"/>
                  </w:tcBorders>
                  <w:vAlign w:val="center"/>
                </w:tcPr>
                <w:p w14:paraId="382CCFDF">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448" w:type="pct"/>
                  <w:vMerge w:val="continue"/>
                  <w:tcBorders>
                    <w:left w:val="single" w:color="auto" w:sz="4" w:space="0"/>
                    <w:right w:val="single" w:color="auto" w:sz="4" w:space="0"/>
                  </w:tcBorders>
                  <w:vAlign w:val="center"/>
                </w:tcPr>
                <w:p w14:paraId="1D84BD2B">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429" w:type="pct"/>
                  <w:vMerge w:val="continue"/>
                  <w:tcBorders>
                    <w:left w:val="single" w:color="auto" w:sz="4" w:space="0"/>
                    <w:right w:val="single" w:color="auto" w:sz="4" w:space="0"/>
                  </w:tcBorders>
                  <w:vAlign w:val="center"/>
                </w:tcPr>
                <w:p w14:paraId="4D2DC363">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737" w:type="pct"/>
                  <w:vMerge w:val="continue"/>
                  <w:tcBorders>
                    <w:left w:val="single" w:color="auto" w:sz="4" w:space="0"/>
                    <w:right w:val="single" w:color="auto" w:sz="4" w:space="0"/>
                  </w:tcBorders>
                  <w:vAlign w:val="center"/>
                </w:tcPr>
                <w:p w14:paraId="303C904E">
                  <w:pPr>
                    <w:tabs>
                      <w:tab w:val="left" w:pos="6240"/>
                    </w:tabs>
                    <w:spacing w:line="360" w:lineRule="exact"/>
                    <w:ind w:firstLine="0" w:firstLineChars="0"/>
                    <w:jc w:val="center"/>
                    <w:rPr>
                      <w:rFonts w:hint="default" w:ascii="Times New Roman" w:hAnsi="Times New Roman" w:cs="Times New Roman"/>
                      <w:color w:val="auto"/>
                      <w:sz w:val="21"/>
                      <w:szCs w:val="21"/>
                    </w:rPr>
                  </w:pPr>
                </w:p>
              </w:tc>
              <w:tc>
                <w:tcPr>
                  <w:tcW w:w="746" w:type="pct"/>
                  <w:tcBorders>
                    <w:left w:val="single" w:color="auto" w:sz="4" w:space="0"/>
                    <w:right w:val="single" w:color="auto" w:sz="4" w:space="0"/>
                  </w:tcBorders>
                  <w:vAlign w:val="center"/>
                </w:tcPr>
                <w:p w14:paraId="42062FBE">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X（度）</w:t>
                  </w:r>
                </w:p>
              </w:tc>
              <w:tc>
                <w:tcPr>
                  <w:tcW w:w="729" w:type="pct"/>
                  <w:tcBorders>
                    <w:left w:val="single" w:color="auto" w:sz="4" w:space="0"/>
                    <w:right w:val="single" w:color="auto" w:sz="4" w:space="0"/>
                  </w:tcBorders>
                  <w:vAlign w:val="center"/>
                </w:tcPr>
                <w:p w14:paraId="055C019E">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Y（度）</w:t>
                  </w:r>
                </w:p>
              </w:tc>
            </w:tr>
            <w:tr w14:paraId="1694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463" w:type="pct"/>
                  <w:tcBorders>
                    <w:right w:val="single" w:color="auto" w:sz="4" w:space="0"/>
                  </w:tcBorders>
                  <w:vAlign w:val="center"/>
                </w:tcPr>
                <w:p w14:paraId="1B5E5628">
                  <w:pPr>
                    <w:tabs>
                      <w:tab w:val="left" w:pos="6240"/>
                    </w:tabs>
                    <w:spacing w:line="360" w:lineRule="exact"/>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DA00</w:t>
                  </w:r>
                  <w:r>
                    <w:rPr>
                      <w:rFonts w:hint="eastAsia" w:cs="Times New Roman"/>
                      <w:color w:val="auto"/>
                      <w:sz w:val="21"/>
                      <w:szCs w:val="21"/>
                      <w:lang w:val="en-US" w:eastAsia="zh-CN"/>
                    </w:rPr>
                    <w:t>1</w:t>
                  </w:r>
                </w:p>
              </w:tc>
              <w:tc>
                <w:tcPr>
                  <w:tcW w:w="1025" w:type="pct"/>
                  <w:tcBorders>
                    <w:left w:val="single" w:color="auto" w:sz="4" w:space="0"/>
                    <w:right w:val="single" w:color="auto" w:sz="4" w:space="0"/>
                  </w:tcBorders>
                  <w:vAlign w:val="center"/>
                </w:tcPr>
                <w:p w14:paraId="4FA5B581">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团粒</w:t>
                  </w:r>
                  <w:r>
                    <w:rPr>
                      <w:rFonts w:hint="default" w:ascii="Times New Roman" w:hAnsi="Times New Roman" w:cs="Times New Roman"/>
                      <w:color w:val="auto"/>
                      <w:sz w:val="21"/>
                      <w:szCs w:val="21"/>
                    </w:rPr>
                    <w:t>废气排放口</w:t>
                  </w:r>
                </w:p>
              </w:tc>
              <w:tc>
                <w:tcPr>
                  <w:tcW w:w="420" w:type="pct"/>
                  <w:tcBorders>
                    <w:left w:val="single" w:color="auto" w:sz="4" w:space="0"/>
                    <w:right w:val="single" w:color="auto" w:sz="4" w:space="0"/>
                  </w:tcBorders>
                  <w:vAlign w:val="center"/>
                </w:tcPr>
                <w:p w14:paraId="695F2FC1">
                  <w:pPr>
                    <w:tabs>
                      <w:tab w:val="left" w:pos="6240"/>
                    </w:tabs>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48" w:type="pct"/>
                  <w:tcBorders>
                    <w:left w:val="single" w:color="auto" w:sz="4" w:space="0"/>
                    <w:right w:val="single" w:color="auto" w:sz="4" w:space="0"/>
                  </w:tcBorders>
                  <w:vAlign w:val="center"/>
                </w:tcPr>
                <w:p w14:paraId="4A46FFB3">
                  <w:pPr>
                    <w:tabs>
                      <w:tab w:val="left" w:pos="6240"/>
                    </w:tabs>
                    <w:spacing w:line="360" w:lineRule="exact"/>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0.8</w:t>
                  </w:r>
                </w:p>
              </w:tc>
              <w:tc>
                <w:tcPr>
                  <w:tcW w:w="429" w:type="pct"/>
                  <w:tcBorders>
                    <w:left w:val="single" w:color="auto" w:sz="4" w:space="0"/>
                    <w:right w:val="single" w:color="auto" w:sz="4" w:space="0"/>
                  </w:tcBorders>
                  <w:vAlign w:val="center"/>
                </w:tcPr>
                <w:p w14:paraId="3A9DD03B">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737" w:type="pct"/>
                  <w:tcBorders>
                    <w:left w:val="single" w:color="auto" w:sz="4" w:space="0"/>
                    <w:right w:val="single" w:color="auto" w:sz="4" w:space="0"/>
                  </w:tcBorders>
                  <w:vAlign w:val="center"/>
                </w:tcPr>
                <w:p w14:paraId="4827DC3D">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一般排放口</w:t>
                  </w:r>
                </w:p>
              </w:tc>
              <w:tc>
                <w:tcPr>
                  <w:tcW w:w="746" w:type="pct"/>
                  <w:tcBorders>
                    <w:left w:val="single" w:color="auto" w:sz="4" w:space="0"/>
                    <w:right w:val="single" w:color="auto" w:sz="4" w:space="0"/>
                  </w:tcBorders>
                  <w:vAlign w:val="center"/>
                </w:tcPr>
                <w:p w14:paraId="2457623C">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108.653417</w:t>
                  </w:r>
                </w:p>
              </w:tc>
              <w:tc>
                <w:tcPr>
                  <w:tcW w:w="729" w:type="pct"/>
                  <w:tcBorders>
                    <w:left w:val="single" w:color="auto" w:sz="4" w:space="0"/>
                    <w:right w:val="single" w:color="auto" w:sz="4" w:space="0"/>
                  </w:tcBorders>
                  <w:vAlign w:val="center"/>
                </w:tcPr>
                <w:p w14:paraId="3446DDE5">
                  <w:pPr>
                    <w:tabs>
                      <w:tab w:val="left" w:pos="6240"/>
                    </w:tabs>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34.185962</w:t>
                  </w:r>
                </w:p>
              </w:tc>
            </w:tr>
          </w:tbl>
          <w:p w14:paraId="662B9841">
            <w:pPr>
              <w:tabs>
                <w:tab w:val="left" w:pos="6240"/>
              </w:tabs>
              <w:spacing w:line="360" w:lineRule="auto"/>
              <w:ind w:firstLine="482"/>
              <w:rPr>
                <w:rFonts w:hint="default" w:ascii="Times New Roman" w:hAnsi="Times New Roman" w:cs="Times New Roman"/>
                <w:b/>
                <w:bCs/>
                <w:color w:val="auto"/>
              </w:rPr>
            </w:pPr>
            <w:r>
              <w:rPr>
                <w:rFonts w:hint="eastAsia" w:cs="Times New Roman"/>
                <w:b/>
                <w:bCs/>
                <w:color w:val="auto"/>
                <w:lang w:val="en-US" w:eastAsia="zh-CN"/>
              </w:rPr>
              <w:t>4.</w:t>
            </w:r>
            <w:r>
              <w:rPr>
                <w:rFonts w:hint="default" w:ascii="Times New Roman" w:hAnsi="Times New Roman" w:cs="Times New Roman"/>
                <w:b/>
                <w:bCs/>
                <w:color w:val="auto"/>
              </w:rPr>
              <w:t>监测计划</w:t>
            </w:r>
          </w:p>
          <w:p w14:paraId="58B7FBF3">
            <w:pPr>
              <w:tabs>
                <w:tab w:val="left" w:pos="6240"/>
              </w:tabs>
              <w:spacing w:line="360" w:lineRule="auto"/>
              <w:ind w:firstLine="480"/>
              <w:rPr>
                <w:rFonts w:hint="default" w:ascii="Times New Roman" w:hAnsi="Times New Roman" w:cs="Times New Roman"/>
                <w:color w:val="auto"/>
              </w:rPr>
            </w:pPr>
            <w:r>
              <w:rPr>
                <w:rFonts w:hint="eastAsia" w:cs="Times New Roman"/>
                <w:color w:val="auto"/>
                <w:lang w:val="en-US" w:eastAsia="zh-CN"/>
              </w:rPr>
              <w:t>根据</w:t>
            </w:r>
            <w:r>
              <w:rPr>
                <w:rFonts w:hint="default" w:ascii="Times New Roman" w:hAnsi="Times New Roman" w:cs="Times New Roman"/>
                <w:color w:val="auto"/>
              </w:rPr>
              <w:t xml:space="preserve">《排污单位自行监测技术指南 </w:t>
            </w:r>
            <w:r>
              <w:rPr>
                <w:rFonts w:hint="eastAsia" w:cs="Times New Roman"/>
                <w:color w:val="auto"/>
                <w:lang w:val="en-US" w:eastAsia="zh-CN"/>
              </w:rPr>
              <w:t>总则</w:t>
            </w:r>
            <w:r>
              <w:rPr>
                <w:rFonts w:hint="default" w:ascii="Times New Roman" w:hAnsi="Times New Roman" w:cs="Times New Roman"/>
                <w:color w:val="auto"/>
              </w:rPr>
              <w:t>》（HJ</w:t>
            </w:r>
            <w:r>
              <w:rPr>
                <w:rFonts w:hint="eastAsia" w:cs="Times New Roman"/>
                <w:color w:val="auto"/>
                <w:lang w:val="en-US" w:eastAsia="zh-CN"/>
              </w:rPr>
              <w:t>819</w:t>
            </w:r>
            <w:r>
              <w:rPr>
                <w:rFonts w:hint="default" w:ascii="Times New Roman" w:hAnsi="Times New Roman" w:cs="Times New Roman"/>
                <w:color w:val="auto"/>
              </w:rPr>
              <w:t>-20</w:t>
            </w:r>
            <w:r>
              <w:rPr>
                <w:rFonts w:hint="eastAsia" w:cs="Times New Roman"/>
                <w:color w:val="auto"/>
                <w:lang w:val="en-US" w:eastAsia="zh-CN"/>
              </w:rPr>
              <w:t>17</w:t>
            </w:r>
            <w:r>
              <w:rPr>
                <w:rFonts w:hint="default" w:ascii="Times New Roman" w:hAnsi="Times New Roman" w:cs="Times New Roman"/>
                <w:color w:val="auto"/>
              </w:rPr>
              <w:t>）</w:t>
            </w:r>
            <w:r>
              <w:rPr>
                <w:rFonts w:hint="eastAsia" w:cs="Times New Roman"/>
                <w:color w:val="auto"/>
                <w:lang w:val="en-US" w:eastAsia="zh-CN"/>
              </w:rPr>
              <w:t>和</w:t>
            </w:r>
            <w:r>
              <w:rPr>
                <w:rFonts w:hint="eastAsia" w:ascii="Times New Roman" w:hAnsi="Times New Roman" w:cs="Times New Roman"/>
                <w:color w:val="auto"/>
                <w:lang w:val="en-US" w:eastAsia="zh-CN"/>
              </w:rPr>
              <w:t xml:space="preserve">《排污许可证申请与核发技术规范 </w:t>
            </w:r>
            <w:r>
              <w:rPr>
                <w:rFonts w:hint="eastAsia" w:cs="Times New Roman"/>
                <w:color w:val="auto"/>
                <w:lang w:val="en-US" w:eastAsia="zh-CN"/>
              </w:rPr>
              <w:t>废弃资源加工</w:t>
            </w:r>
            <w:r>
              <w:rPr>
                <w:rFonts w:hint="eastAsia" w:ascii="Times New Roman" w:hAnsi="Times New Roman" w:cs="Times New Roman"/>
                <w:color w:val="auto"/>
                <w:lang w:val="en-US" w:eastAsia="zh-CN"/>
              </w:rPr>
              <w:t>工业》（HJ1</w:t>
            </w:r>
            <w:r>
              <w:rPr>
                <w:rFonts w:hint="eastAsia" w:cs="Times New Roman"/>
                <w:color w:val="auto"/>
                <w:lang w:val="en-US" w:eastAsia="zh-CN"/>
              </w:rPr>
              <w:t>034</w:t>
            </w:r>
            <w:r>
              <w:rPr>
                <w:rFonts w:hint="eastAsia" w:ascii="Times New Roman" w:hAnsi="Times New Roman" w:cs="Times New Roman"/>
                <w:color w:val="auto"/>
                <w:lang w:val="en-US" w:eastAsia="zh-CN"/>
              </w:rPr>
              <w:t>-20</w:t>
            </w:r>
            <w:r>
              <w:rPr>
                <w:rFonts w:hint="eastAsia" w:cs="Times New Roman"/>
                <w:color w:val="auto"/>
                <w:lang w:val="en-US" w:eastAsia="zh-CN"/>
              </w:rPr>
              <w:t>19</w:t>
            </w:r>
            <w:r>
              <w:rPr>
                <w:rFonts w:hint="eastAsia" w:ascii="Times New Roman" w:hAnsi="Times New Roman" w:cs="Times New Roman"/>
                <w:color w:val="auto"/>
                <w:lang w:val="en-US" w:eastAsia="zh-CN"/>
              </w:rPr>
              <w:t>）</w:t>
            </w:r>
            <w:r>
              <w:rPr>
                <w:rFonts w:hint="default" w:ascii="Times New Roman" w:hAnsi="Times New Roman" w:cs="Times New Roman"/>
                <w:color w:val="auto"/>
              </w:rPr>
              <w:t>，</w:t>
            </w:r>
            <w:r>
              <w:rPr>
                <w:rFonts w:hint="eastAsia" w:cs="Times New Roman"/>
                <w:color w:val="auto"/>
                <w:lang w:val="en-US" w:eastAsia="zh-CN"/>
              </w:rPr>
              <w:t>项目</w:t>
            </w:r>
            <w:r>
              <w:rPr>
                <w:rFonts w:hint="default" w:ascii="Times New Roman" w:hAnsi="Times New Roman" w:cs="Times New Roman"/>
                <w:color w:val="auto"/>
              </w:rPr>
              <w:t>污染源监测计划见表4-</w:t>
            </w:r>
            <w:r>
              <w:rPr>
                <w:rFonts w:hint="eastAsia" w:cs="Times New Roman"/>
                <w:color w:val="auto"/>
                <w:lang w:val="en-US" w:eastAsia="zh-CN"/>
              </w:rPr>
              <w:t>3</w:t>
            </w:r>
            <w:r>
              <w:rPr>
                <w:rFonts w:hint="default" w:ascii="Times New Roman" w:hAnsi="Times New Roman" w:cs="Times New Roman"/>
                <w:color w:val="auto"/>
              </w:rPr>
              <w:t>。</w:t>
            </w:r>
          </w:p>
          <w:p w14:paraId="42CA8AEC">
            <w:pPr>
              <w:tabs>
                <w:tab w:val="left" w:pos="6240"/>
              </w:tabs>
              <w:adjustRightInd w:val="0"/>
              <w:snapToGrid w:val="0"/>
              <w:spacing w:line="360" w:lineRule="auto"/>
              <w:ind w:firstLine="42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cs="Times New Roman"/>
                <w:b/>
                <w:bCs/>
                <w:color w:val="auto"/>
                <w:sz w:val="21"/>
                <w:szCs w:val="21"/>
                <w:lang w:val="en-US" w:eastAsia="zh-CN"/>
              </w:rPr>
              <w:t>3</w:t>
            </w:r>
            <w:r>
              <w:rPr>
                <w:rFonts w:hint="default" w:ascii="Times New Roman" w:hAnsi="Times New Roman" w:cs="Times New Roman"/>
                <w:b/>
                <w:bCs/>
                <w:color w:val="auto"/>
                <w:sz w:val="21"/>
                <w:szCs w:val="21"/>
              </w:rPr>
              <w:t xml:space="preserve">  废气污染源监测计划表</w:t>
            </w:r>
          </w:p>
          <w:tbl>
            <w:tblPr>
              <w:tblStyle w:val="22"/>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33"/>
              <w:gridCol w:w="1748"/>
              <w:gridCol w:w="1209"/>
              <w:gridCol w:w="2990"/>
            </w:tblGrid>
            <w:tr w14:paraId="09A6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Align w:val="center"/>
                </w:tcPr>
                <w:p w14:paraId="2420B3B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污染源类别</w:t>
                  </w:r>
                </w:p>
              </w:tc>
              <w:tc>
                <w:tcPr>
                  <w:tcW w:w="724" w:type="pct"/>
                  <w:vAlign w:val="center"/>
                </w:tcPr>
                <w:p w14:paraId="17F7B10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1026" w:type="pct"/>
                  <w:vAlign w:val="center"/>
                </w:tcPr>
                <w:p w14:paraId="2242A61B">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710" w:type="pct"/>
                  <w:vAlign w:val="center"/>
                </w:tcPr>
                <w:p w14:paraId="7905A89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1755" w:type="pct"/>
                  <w:vAlign w:val="center"/>
                </w:tcPr>
                <w:p w14:paraId="17F2DA1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执行排放标准</w:t>
                  </w:r>
                </w:p>
              </w:tc>
            </w:tr>
            <w:tr w14:paraId="3927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Align w:val="center"/>
                </w:tcPr>
                <w:p w14:paraId="45FFE7E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w:t>
                  </w:r>
                </w:p>
              </w:tc>
              <w:tc>
                <w:tcPr>
                  <w:tcW w:w="724" w:type="pct"/>
                  <w:vAlign w:val="center"/>
                </w:tcPr>
                <w:p w14:paraId="4A569C4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非甲烷总烃</w:t>
                  </w:r>
                  <w:r>
                    <w:rPr>
                      <w:rFonts w:hint="eastAsia" w:cs="Times New Roman"/>
                      <w:color w:val="auto"/>
                      <w:sz w:val="21"/>
                      <w:szCs w:val="21"/>
                      <w:lang w:val="en-US" w:eastAsia="zh-CN"/>
                    </w:rPr>
                    <w:t>、颗粒物</w:t>
                  </w:r>
                </w:p>
              </w:tc>
              <w:tc>
                <w:tcPr>
                  <w:tcW w:w="1026" w:type="pct"/>
                  <w:vAlign w:val="center"/>
                </w:tcPr>
                <w:p w14:paraId="5C016DD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排气筒出口DA001</w:t>
                  </w:r>
                </w:p>
              </w:tc>
              <w:tc>
                <w:tcPr>
                  <w:tcW w:w="710" w:type="pct"/>
                  <w:vAlign w:val="center"/>
                </w:tcPr>
                <w:p w14:paraId="6439D42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1次/</w:t>
                  </w:r>
                  <w:r>
                    <w:rPr>
                      <w:rFonts w:hint="eastAsia" w:cs="Times New Roman"/>
                      <w:color w:val="auto"/>
                      <w:sz w:val="21"/>
                      <w:szCs w:val="21"/>
                      <w:lang w:val="en-US" w:eastAsia="zh-CN"/>
                    </w:rPr>
                    <w:t>半</w:t>
                  </w:r>
                  <w:r>
                    <w:rPr>
                      <w:rFonts w:hint="default" w:ascii="Times New Roman" w:hAnsi="Times New Roman" w:cs="Times New Roman"/>
                      <w:color w:val="auto"/>
                      <w:sz w:val="21"/>
                      <w:szCs w:val="21"/>
                    </w:rPr>
                    <w:t>年</w:t>
                  </w:r>
                </w:p>
              </w:tc>
              <w:tc>
                <w:tcPr>
                  <w:tcW w:w="1755" w:type="pct"/>
                  <w:vAlign w:val="center"/>
                </w:tcPr>
                <w:p w14:paraId="2C4B7D7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《合成树脂工业污染</w:t>
                  </w:r>
                  <w:r>
                    <w:rPr>
                      <w:rFonts w:hint="eastAsia" w:cs="Times New Roman"/>
                      <w:color w:val="auto"/>
                      <w:sz w:val="21"/>
                      <w:szCs w:val="21"/>
                      <w:lang w:val="en-US" w:eastAsia="zh-CN"/>
                    </w:rPr>
                    <w:t>物</w:t>
                  </w:r>
                  <w:r>
                    <w:rPr>
                      <w:rFonts w:hint="default" w:ascii="Times New Roman" w:hAnsi="Times New Roman" w:cs="Times New Roman"/>
                      <w:color w:val="auto"/>
                      <w:sz w:val="21"/>
                      <w:szCs w:val="21"/>
                      <w:lang w:val="en-US" w:eastAsia="zh-CN"/>
                    </w:rPr>
                    <w:t>排放标准》（GB31572-2015）（含2024年修改单）</w:t>
                  </w:r>
                </w:p>
              </w:tc>
            </w:tr>
            <w:tr w14:paraId="5178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Merge w:val="restart"/>
                  <w:vAlign w:val="center"/>
                </w:tcPr>
                <w:p w14:paraId="49FB48C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724" w:type="pct"/>
                  <w:vAlign w:val="center"/>
                </w:tcPr>
                <w:p w14:paraId="758CEAB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r>
                    <w:rPr>
                      <w:rFonts w:hint="default" w:ascii="Times New Roman" w:hAnsi="Times New Roman" w:cs="Times New Roman"/>
                      <w:color w:val="auto"/>
                      <w:sz w:val="21"/>
                      <w:szCs w:val="21"/>
                    </w:rPr>
                    <w:t>非甲烷总烃</w:t>
                  </w:r>
                </w:p>
              </w:tc>
              <w:tc>
                <w:tcPr>
                  <w:tcW w:w="1026" w:type="pct"/>
                  <w:vMerge w:val="restart"/>
                  <w:vAlign w:val="center"/>
                </w:tcPr>
                <w:p w14:paraId="302B370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厂界</w:t>
                  </w:r>
                  <w:r>
                    <w:rPr>
                      <w:rFonts w:hint="default" w:ascii="Times New Roman" w:hAnsi="Times New Roman" w:cs="Times New Roman"/>
                      <w:color w:val="auto"/>
                      <w:sz w:val="21"/>
                      <w:szCs w:val="21"/>
                      <w:lang w:eastAsia="zh-CN"/>
                    </w:rPr>
                    <w:t>（上风向</w:t>
                  </w:r>
                  <w:r>
                    <w:rPr>
                      <w:rFonts w:hint="default" w:ascii="Times New Roman" w:hAnsi="Times New Roman" w:cs="Times New Roman"/>
                      <w:color w:val="auto"/>
                      <w:sz w:val="21"/>
                      <w:szCs w:val="21"/>
                      <w:lang w:val="en-US" w:eastAsia="zh-CN"/>
                    </w:rPr>
                    <w:t>1个点，下风向3个点</w:t>
                  </w:r>
                  <w:r>
                    <w:rPr>
                      <w:rFonts w:hint="default" w:ascii="Times New Roman" w:hAnsi="Times New Roman" w:cs="Times New Roman"/>
                      <w:color w:val="auto"/>
                      <w:sz w:val="21"/>
                      <w:szCs w:val="21"/>
                      <w:lang w:eastAsia="zh-CN"/>
                    </w:rPr>
                    <w:t>）</w:t>
                  </w:r>
                </w:p>
              </w:tc>
              <w:tc>
                <w:tcPr>
                  <w:tcW w:w="710" w:type="pct"/>
                  <w:vMerge w:val="restart"/>
                  <w:vAlign w:val="center"/>
                </w:tcPr>
                <w:p w14:paraId="51C6809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1755" w:type="pct"/>
                  <w:vAlign w:val="center"/>
                </w:tcPr>
                <w:p w14:paraId="699EFE5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《合成树脂工业污染</w:t>
                  </w:r>
                  <w:r>
                    <w:rPr>
                      <w:rFonts w:hint="eastAsia" w:cs="Times New Roman"/>
                      <w:color w:val="auto"/>
                      <w:sz w:val="21"/>
                      <w:szCs w:val="21"/>
                      <w:lang w:val="en-US" w:eastAsia="zh-CN"/>
                    </w:rPr>
                    <w:t>物</w:t>
                  </w:r>
                  <w:r>
                    <w:rPr>
                      <w:rFonts w:hint="default" w:ascii="Times New Roman" w:hAnsi="Times New Roman" w:cs="Times New Roman"/>
                      <w:color w:val="auto"/>
                      <w:sz w:val="21"/>
                      <w:szCs w:val="21"/>
                      <w:lang w:val="en-US" w:eastAsia="zh-CN"/>
                    </w:rPr>
                    <w:t>排放标准》（GB31572-2015）（含2024年修改单）</w:t>
                  </w:r>
                </w:p>
              </w:tc>
            </w:tr>
            <w:tr w14:paraId="670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Merge w:val="continue"/>
                  <w:vAlign w:val="center"/>
                </w:tcPr>
                <w:p w14:paraId="5C01A1E1">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724" w:type="pct"/>
                  <w:vAlign w:val="center"/>
                </w:tcPr>
                <w:p w14:paraId="3337E22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氨、硫化氢、臭气浓度</w:t>
                  </w:r>
                </w:p>
              </w:tc>
              <w:tc>
                <w:tcPr>
                  <w:tcW w:w="1026" w:type="pct"/>
                  <w:vMerge w:val="continue"/>
                  <w:vAlign w:val="center"/>
                </w:tcPr>
                <w:p w14:paraId="442FBD4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710" w:type="pct"/>
                  <w:vMerge w:val="continue"/>
                  <w:vAlign w:val="center"/>
                </w:tcPr>
                <w:p w14:paraId="47037BA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755" w:type="pct"/>
                  <w:vAlign w:val="center"/>
                </w:tcPr>
                <w:p w14:paraId="3CB4751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w:t>
                  </w:r>
                </w:p>
              </w:tc>
            </w:tr>
            <w:tr w14:paraId="659A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Merge w:val="continue"/>
                  <w:vAlign w:val="center"/>
                </w:tcPr>
                <w:p w14:paraId="2FCD7EC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724" w:type="pct"/>
                  <w:vAlign w:val="center"/>
                </w:tcPr>
                <w:p w14:paraId="75CF3C8C">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非甲烷总烃</w:t>
                  </w:r>
                </w:p>
              </w:tc>
              <w:tc>
                <w:tcPr>
                  <w:tcW w:w="1026" w:type="pct"/>
                  <w:vAlign w:val="center"/>
                </w:tcPr>
                <w:p w14:paraId="78140533">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厂房外</w:t>
                  </w:r>
                  <w:r>
                    <w:rPr>
                      <w:rFonts w:hint="eastAsia" w:cs="Times New Roman"/>
                      <w:color w:val="auto"/>
                      <w:sz w:val="21"/>
                      <w:szCs w:val="21"/>
                      <w:lang w:eastAsia="zh-CN"/>
                    </w:rPr>
                    <w:t>（门窗外1m，距离地面1.5m以上位置处进行监测）</w:t>
                  </w:r>
                </w:p>
              </w:tc>
              <w:tc>
                <w:tcPr>
                  <w:tcW w:w="710" w:type="pct"/>
                  <w:vAlign w:val="center"/>
                </w:tcPr>
                <w:p w14:paraId="467059AC">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1755" w:type="pct"/>
                  <w:vAlign w:val="center"/>
                </w:tcPr>
                <w:p w14:paraId="0F51796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《挥发性有机物无组织排放控制标准》（GB37822-2019）</w:t>
                  </w:r>
                </w:p>
              </w:tc>
            </w:tr>
          </w:tbl>
          <w:p w14:paraId="5F3EA9FF">
            <w:pPr>
              <w:bidi w:val="0"/>
              <w:rPr>
                <w:rFonts w:hint="default" w:ascii="Times New Roman" w:hAnsi="Times New Roman" w:eastAsia="宋体" w:cs="Times New Roman"/>
                <w:b/>
                <w:bCs/>
                <w:color w:val="auto"/>
                <w:kern w:val="0"/>
                <w:lang w:val="en-US" w:eastAsia="zh-CN"/>
              </w:rPr>
            </w:pPr>
            <w:r>
              <w:rPr>
                <w:rFonts w:hint="eastAsia" w:cs="Times New Roman"/>
                <w:b/>
                <w:bCs/>
                <w:color w:val="auto"/>
                <w:kern w:val="0"/>
                <w:lang w:val="en-US" w:eastAsia="zh-CN"/>
              </w:rPr>
              <w:t>5.</w:t>
            </w:r>
            <w:r>
              <w:rPr>
                <w:rFonts w:hint="default" w:ascii="Times New Roman" w:hAnsi="Times New Roman" w:eastAsia="宋体" w:cs="Times New Roman"/>
                <w:b/>
                <w:bCs/>
                <w:color w:val="auto"/>
                <w:kern w:val="0"/>
                <w:lang w:val="en-US" w:eastAsia="zh-CN"/>
              </w:rPr>
              <w:t>废气达标排放分析</w:t>
            </w:r>
          </w:p>
          <w:p w14:paraId="09E11A9B">
            <w:pPr>
              <w:bidi w:val="0"/>
              <w:rPr>
                <w:rFonts w:hint="default" w:eastAsia="宋体" w:cs="Times New Roman"/>
                <w:b/>
                <w:bCs/>
                <w:color w:val="auto"/>
                <w:kern w:val="0"/>
                <w:lang w:val="en-US" w:eastAsia="zh-CN"/>
              </w:rPr>
            </w:pPr>
            <w:r>
              <w:rPr>
                <w:rFonts w:hint="default" w:ascii="Times New Roman" w:hAnsi="Times New Roman" w:eastAsia="宋体" w:cs="Times New Roman"/>
                <w:color w:val="auto"/>
                <w:sz w:val="24"/>
                <w:szCs w:val="24"/>
              </w:rPr>
              <w:t>根据源强核算，</w:t>
            </w:r>
            <w:r>
              <w:rPr>
                <w:rFonts w:hint="eastAsia" w:cs="Times New Roman"/>
                <w:color w:val="auto"/>
                <w:lang w:val="en-US" w:eastAsia="zh-CN"/>
              </w:rPr>
              <w:t>团粒</w:t>
            </w:r>
            <w:r>
              <w:rPr>
                <w:rFonts w:hint="eastAsia" w:cs="Times New Roman"/>
                <w:color w:val="auto"/>
                <w:sz w:val="24"/>
                <w:szCs w:val="24"/>
                <w:lang w:val="en-US" w:eastAsia="zh-CN"/>
              </w:rPr>
              <w:t>废气经收集处理后非甲烷总烃</w:t>
            </w:r>
            <w:r>
              <w:rPr>
                <w:rFonts w:hint="default" w:ascii="Times New Roman" w:hAnsi="Times New Roman" w:eastAsia="宋体" w:cs="Times New Roman"/>
                <w:color w:val="auto"/>
                <w:sz w:val="24"/>
                <w:szCs w:val="24"/>
                <w:lang w:eastAsia="zh-CN"/>
              </w:rPr>
              <w:t>排放浓度为</w:t>
            </w:r>
            <w:r>
              <w:rPr>
                <w:rFonts w:hint="eastAsia" w:cs="Times New Roman"/>
                <w:color w:val="auto"/>
                <w:sz w:val="24"/>
                <w:szCs w:val="24"/>
                <w:lang w:val="en-US" w:eastAsia="zh-CN"/>
              </w:rPr>
              <w:t>6.9mg/m</w:t>
            </w:r>
            <w:r>
              <w:rPr>
                <w:rFonts w:hint="eastAsia"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颗粒物</w:t>
            </w:r>
            <w:r>
              <w:rPr>
                <w:rFonts w:hint="default" w:ascii="Times New Roman" w:hAnsi="Times New Roman" w:eastAsia="宋体" w:cs="Times New Roman"/>
                <w:color w:val="auto"/>
                <w:sz w:val="24"/>
                <w:szCs w:val="24"/>
                <w:lang w:eastAsia="zh-CN"/>
              </w:rPr>
              <w:t>排放浓度为</w:t>
            </w:r>
            <w:r>
              <w:rPr>
                <w:rFonts w:hint="eastAsia" w:cs="Times New Roman"/>
                <w:color w:val="auto"/>
                <w:sz w:val="24"/>
                <w:szCs w:val="24"/>
                <w:lang w:val="en-US" w:eastAsia="zh-CN"/>
              </w:rPr>
              <w:t>5.9mg/m</w:t>
            </w:r>
            <w:r>
              <w:rPr>
                <w:rFonts w:hint="eastAsia"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eastAsia="zh-CN"/>
              </w:rPr>
              <w:t>，满足</w:t>
            </w:r>
            <w:r>
              <w:rPr>
                <w:rFonts w:hint="default" w:ascii="Times New Roman" w:hAnsi="Times New Roman" w:eastAsia="宋体" w:cs="Times New Roman"/>
                <w:color w:val="auto"/>
                <w:sz w:val="24"/>
                <w:szCs w:val="24"/>
                <w:lang w:val="en-US" w:eastAsia="zh-CN"/>
              </w:rPr>
              <w:t>《合成树脂工业污染物排放标准》（GB31572-2015）（含2024年修改单）</w:t>
            </w:r>
            <w:r>
              <w:rPr>
                <w:rFonts w:hint="default" w:ascii="Times New Roman" w:hAnsi="Times New Roman" w:cs="Times New Roman"/>
                <w:color w:val="auto"/>
              </w:rPr>
              <w:t>表</w:t>
            </w:r>
            <w:r>
              <w:rPr>
                <w:rFonts w:hint="eastAsia" w:cs="Times New Roman"/>
                <w:color w:val="auto"/>
                <w:lang w:val="en-US" w:eastAsia="zh-CN"/>
              </w:rPr>
              <w:t>5</w:t>
            </w:r>
            <w:r>
              <w:rPr>
                <w:rFonts w:hint="default" w:ascii="Times New Roman" w:hAnsi="Times New Roman" w:cs="Times New Roman"/>
                <w:color w:val="auto"/>
              </w:rPr>
              <w:t>中</w:t>
            </w:r>
            <w:r>
              <w:rPr>
                <w:rFonts w:hint="eastAsia" w:cs="Times New Roman"/>
                <w:color w:val="auto"/>
                <w:lang w:val="en-US" w:eastAsia="zh-CN"/>
              </w:rPr>
              <w:t>大气污染物特别</w:t>
            </w:r>
            <w:r>
              <w:rPr>
                <w:rFonts w:hint="default" w:ascii="Times New Roman" w:hAnsi="Times New Roman" w:cs="Times New Roman"/>
                <w:color w:val="auto"/>
              </w:rPr>
              <w:t>排放限值</w:t>
            </w:r>
            <w:r>
              <w:rPr>
                <w:rFonts w:hint="eastAsia" w:cs="Times New Roman"/>
                <w:color w:val="auto"/>
                <w:lang w:val="en-US" w:eastAsia="zh-CN"/>
              </w:rPr>
              <w:t>要求；污水处理站</w:t>
            </w:r>
            <w:r>
              <w:rPr>
                <w:rFonts w:hint="eastAsia"/>
                <w:color w:val="auto"/>
                <w:sz w:val="24"/>
                <w:lang w:val="en-US" w:eastAsia="zh-CN"/>
              </w:rPr>
              <w:t>采用地埋池体，定期喷洒除臭剂，废气</w:t>
            </w:r>
            <w:r>
              <w:rPr>
                <w:rFonts w:hint="eastAsia" w:cs="Times New Roman"/>
                <w:color w:val="auto"/>
                <w:lang w:val="en-US" w:eastAsia="zh-CN"/>
              </w:rPr>
              <w:t>可达标排放。</w:t>
            </w:r>
          </w:p>
          <w:p w14:paraId="23F9CB4E">
            <w:pPr>
              <w:bidi w:val="0"/>
              <w:rPr>
                <w:rFonts w:hint="default" w:ascii="Times New Roman" w:hAnsi="Times New Roman" w:eastAsia="宋体" w:cs="Times New Roman"/>
                <w:b/>
                <w:bCs/>
                <w:color w:val="auto"/>
                <w:kern w:val="0"/>
                <w:lang w:val="en-US" w:eastAsia="zh-CN"/>
              </w:rPr>
            </w:pPr>
            <w:r>
              <w:rPr>
                <w:rFonts w:hint="eastAsia" w:cs="Times New Roman"/>
                <w:b/>
                <w:bCs/>
                <w:color w:val="auto"/>
                <w:kern w:val="0"/>
                <w:lang w:val="en-US" w:eastAsia="zh-CN"/>
              </w:rPr>
              <w:t>6.</w:t>
            </w:r>
            <w:r>
              <w:rPr>
                <w:rFonts w:hint="default" w:ascii="Times New Roman" w:hAnsi="Times New Roman" w:eastAsia="宋体" w:cs="Times New Roman"/>
                <w:b/>
                <w:bCs/>
                <w:color w:val="auto"/>
                <w:kern w:val="0"/>
                <w:lang w:val="en-US" w:eastAsia="zh-CN"/>
              </w:rPr>
              <w:t>非正常工况下废气排放情况</w:t>
            </w:r>
          </w:p>
          <w:p w14:paraId="5592D1F1">
            <w:pPr>
              <w:bidi w:val="0"/>
              <w:rPr>
                <w:rFonts w:hint="default" w:ascii="Times New Roman" w:hAnsi="Times New Roman" w:cs="Times New Roman"/>
                <w:color w:val="auto"/>
                <w:lang w:eastAsia="zh-CN"/>
              </w:rPr>
            </w:pPr>
            <w:r>
              <w:rPr>
                <w:rFonts w:hint="default" w:ascii="Times New Roman" w:hAnsi="Times New Roman" w:eastAsia="宋体" w:cs="Times New Roman"/>
                <w:color w:val="auto"/>
                <w:sz w:val="24"/>
                <w:szCs w:val="24"/>
              </w:rPr>
              <w:t>项目非正常工况污染源主要为废气治理设施故障导致的废气非正常排放。该情况下的事故排放源强按未经过处理的污染物产生量计算，非正常工况下主要大气污染物的排放源强见下表：</w:t>
            </w:r>
          </w:p>
          <w:p w14:paraId="2263A5AD">
            <w:pPr>
              <w:pStyle w:val="54"/>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表</w:t>
            </w:r>
            <w:r>
              <w:rPr>
                <w:rFonts w:hint="default" w:ascii="Times New Roman" w:hAnsi="Times New Roman" w:cs="Times New Roman"/>
                <w:color w:val="auto"/>
                <w:lang w:val="en-US" w:eastAsia="zh-CN"/>
              </w:rPr>
              <w:t>4-</w:t>
            </w:r>
            <w:r>
              <w:rPr>
                <w:rFonts w:hint="eastAsia" w:cs="Times New Roman"/>
                <w:color w:val="auto"/>
                <w:lang w:val="en-US" w:eastAsia="zh-CN"/>
              </w:rPr>
              <w:t>4</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非正常工况污染源一览表</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96"/>
              <w:gridCol w:w="1326"/>
              <w:gridCol w:w="1359"/>
              <w:gridCol w:w="1551"/>
              <w:gridCol w:w="1214"/>
            </w:tblGrid>
            <w:tr w14:paraId="62B9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pct"/>
                  <w:vAlign w:val="center"/>
                </w:tcPr>
                <w:p w14:paraId="00E9106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排气筒</w:t>
                  </w:r>
                </w:p>
              </w:tc>
              <w:tc>
                <w:tcPr>
                  <w:tcW w:w="923" w:type="pct"/>
                  <w:vAlign w:val="center"/>
                </w:tcPr>
                <w:p w14:paraId="537E076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污染物项目</w:t>
                  </w:r>
                </w:p>
              </w:tc>
              <w:tc>
                <w:tcPr>
                  <w:tcW w:w="767" w:type="pct"/>
                  <w:vAlign w:val="center"/>
                </w:tcPr>
                <w:p w14:paraId="26DCA326">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排放量kg/a</w:t>
                  </w:r>
                </w:p>
              </w:tc>
              <w:tc>
                <w:tcPr>
                  <w:tcW w:w="786" w:type="pct"/>
                  <w:vAlign w:val="center"/>
                </w:tcPr>
                <w:p w14:paraId="332DCF7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排放速率kg/h</w:t>
                  </w:r>
                </w:p>
              </w:tc>
              <w:tc>
                <w:tcPr>
                  <w:tcW w:w="897" w:type="pct"/>
                  <w:vAlign w:val="center"/>
                </w:tcPr>
                <w:p w14:paraId="6005FF7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年发生频次</w:t>
                  </w:r>
                </w:p>
              </w:tc>
              <w:tc>
                <w:tcPr>
                  <w:tcW w:w="702" w:type="pct"/>
                  <w:vAlign w:val="center"/>
                </w:tcPr>
                <w:p w14:paraId="200BBF4C">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应对措施</w:t>
                  </w:r>
                </w:p>
              </w:tc>
            </w:tr>
            <w:tr w14:paraId="39F6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pct"/>
                  <w:vMerge w:val="restart"/>
                  <w:vAlign w:val="center"/>
                </w:tcPr>
                <w:p w14:paraId="23FC54F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DA001</w:t>
                  </w:r>
                </w:p>
              </w:tc>
              <w:tc>
                <w:tcPr>
                  <w:tcW w:w="923" w:type="pct"/>
                  <w:vAlign w:val="center"/>
                </w:tcPr>
                <w:p w14:paraId="4DAACFC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非甲烷总烃</w:t>
                  </w:r>
                </w:p>
              </w:tc>
              <w:tc>
                <w:tcPr>
                  <w:tcW w:w="767" w:type="pct"/>
                  <w:vAlign w:val="center"/>
                </w:tcPr>
                <w:p w14:paraId="52CC92C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0.42</w:t>
                  </w:r>
                </w:p>
              </w:tc>
              <w:tc>
                <w:tcPr>
                  <w:tcW w:w="786" w:type="pct"/>
                  <w:vAlign w:val="center"/>
                </w:tcPr>
                <w:p w14:paraId="2ADEACA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0.21</w:t>
                  </w:r>
                </w:p>
              </w:tc>
              <w:tc>
                <w:tcPr>
                  <w:tcW w:w="897" w:type="pct"/>
                  <w:vAlign w:val="center"/>
                </w:tcPr>
                <w:p w14:paraId="25180272">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一年一次</w:t>
                  </w:r>
                  <w:r>
                    <w:rPr>
                      <w:rFonts w:hint="default" w:ascii="Times New Roman" w:hAnsi="Times New Roman" w:eastAsia="宋体" w:cs="Times New Roman"/>
                      <w:color w:val="auto"/>
                      <w:sz w:val="21"/>
                      <w:szCs w:val="21"/>
                      <w:lang w:val="en-US" w:eastAsia="zh-CN"/>
                    </w:rPr>
                    <w:t>，2h/次</w:t>
                  </w:r>
                </w:p>
              </w:tc>
              <w:tc>
                <w:tcPr>
                  <w:tcW w:w="702" w:type="pct"/>
                  <w:vAlign w:val="center"/>
                </w:tcPr>
                <w:p w14:paraId="0B444D83">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停产检修</w:t>
                  </w:r>
                </w:p>
              </w:tc>
            </w:tr>
            <w:tr w14:paraId="257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pct"/>
                  <w:vMerge w:val="continue"/>
                  <w:vAlign w:val="center"/>
                </w:tcPr>
                <w:p w14:paraId="7EBBB375">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923" w:type="pct"/>
                  <w:vAlign w:val="center"/>
                </w:tcPr>
                <w:p w14:paraId="439BA8B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颗粒物</w:t>
                  </w:r>
                </w:p>
              </w:tc>
              <w:tc>
                <w:tcPr>
                  <w:tcW w:w="767" w:type="pct"/>
                  <w:vAlign w:val="center"/>
                </w:tcPr>
                <w:p w14:paraId="6B0353E1">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0.36</w:t>
                  </w:r>
                </w:p>
              </w:tc>
              <w:tc>
                <w:tcPr>
                  <w:tcW w:w="786" w:type="pct"/>
                  <w:vAlign w:val="center"/>
                </w:tcPr>
                <w:p w14:paraId="2EF9141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0.18</w:t>
                  </w:r>
                </w:p>
              </w:tc>
              <w:tc>
                <w:tcPr>
                  <w:tcW w:w="897" w:type="pct"/>
                  <w:vAlign w:val="center"/>
                </w:tcPr>
                <w:p w14:paraId="161AD5C8">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一年一次</w:t>
                  </w:r>
                  <w:r>
                    <w:rPr>
                      <w:rFonts w:hint="default" w:ascii="Times New Roman" w:hAnsi="Times New Roman" w:eastAsia="宋体" w:cs="Times New Roman"/>
                      <w:color w:val="auto"/>
                      <w:sz w:val="21"/>
                      <w:szCs w:val="21"/>
                      <w:lang w:val="en-US" w:eastAsia="zh-CN"/>
                    </w:rPr>
                    <w:t>，2h/次</w:t>
                  </w:r>
                </w:p>
              </w:tc>
              <w:tc>
                <w:tcPr>
                  <w:tcW w:w="702" w:type="pct"/>
                  <w:vAlign w:val="center"/>
                </w:tcPr>
                <w:p w14:paraId="6EC8E1D3">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停产检修</w:t>
                  </w:r>
                </w:p>
              </w:tc>
            </w:tr>
          </w:tbl>
          <w:p w14:paraId="75B026ED">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在非正常排放情况下，污染物的浓度比正常工况要大得多，说明事故排放会对外界环境造成较大影响。因此，为了减轻本项目对周围环境的影响程度和范围，保证该地区的可持续发展，项目在生产过程中必须加强管理，</w:t>
            </w:r>
            <w:r>
              <w:rPr>
                <w:rFonts w:hint="eastAsia" w:cs="Times New Roman"/>
                <w:color w:val="auto"/>
                <w:sz w:val="24"/>
                <w:szCs w:val="24"/>
                <w:lang w:val="en-US" w:eastAsia="zh-CN"/>
              </w:rPr>
              <w:t>定期维护，</w:t>
            </w:r>
            <w:r>
              <w:rPr>
                <w:rFonts w:hint="default" w:ascii="Times New Roman" w:hAnsi="Times New Roman" w:eastAsia="宋体" w:cs="Times New Roman"/>
                <w:color w:val="auto"/>
                <w:sz w:val="24"/>
                <w:szCs w:val="24"/>
              </w:rPr>
              <w:t>保证废气处理设施正常运行，避免事故发生。</w:t>
            </w:r>
          </w:p>
          <w:p w14:paraId="62348B9C">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当废气处理设施出现故障不能正常运行时，应</w:t>
            </w:r>
            <w:r>
              <w:rPr>
                <w:rFonts w:hint="default" w:ascii="Times New Roman" w:hAnsi="Times New Roman" w:eastAsia="宋体" w:cs="Times New Roman"/>
                <w:color w:val="auto"/>
                <w:sz w:val="24"/>
                <w:szCs w:val="24"/>
                <w:lang w:eastAsia="zh-CN"/>
              </w:rPr>
              <w:t>立即</w:t>
            </w:r>
            <w:r>
              <w:rPr>
                <w:rFonts w:hint="default" w:ascii="Times New Roman" w:hAnsi="Times New Roman" w:eastAsia="宋体" w:cs="Times New Roman"/>
                <w:color w:val="auto"/>
                <w:sz w:val="24"/>
                <w:szCs w:val="24"/>
              </w:rPr>
              <w:t>停产进行维修，避免对周围环境造成污染影响。</w:t>
            </w:r>
          </w:p>
          <w:p w14:paraId="063393C4">
            <w:pPr>
              <w:bidi w:val="0"/>
              <w:rPr>
                <w:rFonts w:hint="default" w:ascii="Times New Roman" w:hAnsi="Times New Roman" w:eastAsia="宋体" w:cs="Times New Roman"/>
                <w:b/>
                <w:bCs/>
                <w:color w:val="auto"/>
                <w:kern w:val="0"/>
                <w:lang w:val="en-US" w:eastAsia="zh-CN"/>
              </w:rPr>
            </w:pPr>
            <w:r>
              <w:rPr>
                <w:rFonts w:hint="eastAsia" w:cs="Times New Roman"/>
                <w:b/>
                <w:bCs/>
                <w:color w:val="auto"/>
                <w:kern w:val="0"/>
                <w:lang w:val="en-US" w:eastAsia="zh-CN"/>
              </w:rPr>
              <w:t>7.</w:t>
            </w:r>
            <w:r>
              <w:rPr>
                <w:rFonts w:hint="eastAsia" w:ascii="Times New Roman" w:hAnsi="Times New Roman" w:eastAsia="宋体" w:cs="Times New Roman"/>
                <w:b/>
                <w:bCs/>
                <w:color w:val="auto"/>
                <w:kern w:val="0"/>
                <w:lang w:val="en-US" w:eastAsia="zh-CN"/>
              </w:rPr>
              <w:t>排气筒高度设置合理性分析</w:t>
            </w:r>
          </w:p>
          <w:p w14:paraId="7222B6E7">
            <w:pPr>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根据</w:t>
            </w:r>
            <w:r>
              <w:rPr>
                <w:rFonts w:hint="default" w:ascii="Times New Roman" w:hAnsi="Times New Roman" w:eastAsia="宋体" w:cs="Times New Roman"/>
                <w:color w:val="auto"/>
                <w:sz w:val="24"/>
                <w:szCs w:val="24"/>
                <w:lang w:val="en-US" w:eastAsia="zh-CN"/>
              </w:rPr>
              <w:t>《合成树脂工业污染物排放标准》（GB31572-2015）（含2024年修改单）</w:t>
            </w:r>
            <w:r>
              <w:rPr>
                <w:rFonts w:hint="eastAsia" w:ascii="Times New Roman" w:hAnsi="Times New Roman" w:cs="Times New Roman"/>
                <w:color w:val="auto"/>
                <w:lang w:eastAsia="zh-CN"/>
              </w:rPr>
              <w:t>，排气筒高度不低于15m。</w:t>
            </w:r>
            <w:r>
              <w:rPr>
                <w:rFonts w:hint="eastAsia" w:ascii="Times New Roman" w:hAnsi="Times New Roman" w:cs="Times New Roman"/>
                <w:color w:val="auto"/>
                <w:lang w:val="en-US" w:eastAsia="zh-CN"/>
              </w:rPr>
              <w:t>项目</w:t>
            </w:r>
            <w:r>
              <w:rPr>
                <w:rFonts w:hint="eastAsia" w:cs="Times New Roman"/>
                <w:color w:val="auto"/>
                <w:lang w:val="en-US" w:eastAsia="zh-CN"/>
              </w:rPr>
              <w:t>各</w:t>
            </w:r>
            <w:r>
              <w:rPr>
                <w:rFonts w:hint="eastAsia" w:ascii="Times New Roman" w:hAnsi="Times New Roman" w:cs="Times New Roman"/>
                <w:color w:val="auto"/>
                <w:lang w:val="en-US" w:eastAsia="zh-CN"/>
              </w:rPr>
              <w:t>车间高度</w:t>
            </w:r>
            <w:r>
              <w:rPr>
                <w:rFonts w:hint="eastAsia" w:cs="Times New Roman"/>
                <w:color w:val="auto"/>
                <w:lang w:val="en-US" w:eastAsia="zh-CN"/>
              </w:rPr>
              <w:t>均</w:t>
            </w:r>
            <w:r>
              <w:rPr>
                <w:rFonts w:hint="eastAsia" w:ascii="Times New Roman" w:hAnsi="Times New Roman" w:cs="Times New Roman"/>
                <w:color w:val="auto"/>
                <w:lang w:val="en-US" w:eastAsia="zh-CN"/>
              </w:rPr>
              <w:t>为11m，</w:t>
            </w:r>
            <w:r>
              <w:rPr>
                <w:rFonts w:hint="eastAsia" w:cs="Times New Roman"/>
                <w:color w:val="auto"/>
                <w:lang w:val="en-US" w:eastAsia="zh-CN"/>
              </w:rPr>
              <w:t>团粒废气的排气筒DA001高度设置为15m</w:t>
            </w:r>
            <w:r>
              <w:rPr>
                <w:rFonts w:hint="eastAsia" w:ascii="Times New Roman" w:hAnsi="Times New Roman" w:cs="Times New Roman"/>
                <w:color w:val="auto"/>
                <w:lang w:val="en-US" w:eastAsia="zh-CN"/>
              </w:rPr>
              <w:t>，项目</w:t>
            </w:r>
            <w:r>
              <w:rPr>
                <w:rFonts w:hint="eastAsia" w:cs="Times New Roman"/>
                <w:color w:val="auto"/>
                <w:lang w:val="en-US" w:eastAsia="zh-CN"/>
              </w:rPr>
              <w:t>排气筒高度设置合理。</w:t>
            </w:r>
          </w:p>
          <w:p w14:paraId="69A6F49B">
            <w:pPr>
              <w:bidi w:val="0"/>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8.</w:t>
            </w:r>
            <w:r>
              <w:rPr>
                <w:rFonts w:hint="default" w:ascii="Times New Roman" w:hAnsi="Times New Roman" w:eastAsia="宋体" w:cs="Times New Roman"/>
                <w:b/>
                <w:bCs/>
                <w:color w:val="auto"/>
                <w:lang w:val="en-US" w:eastAsia="zh-CN"/>
              </w:rPr>
              <w:t>环境影响分析</w:t>
            </w:r>
          </w:p>
          <w:p w14:paraId="6DDDE033">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距离本项目最近的敏感目标为项目</w:t>
            </w:r>
            <w:r>
              <w:rPr>
                <w:rFonts w:hint="eastAsia" w:ascii="Times New Roman" w:hAnsi="Times New Roman" w:eastAsia="宋体" w:cs="Times New Roman"/>
                <w:color w:val="auto"/>
                <w:lang w:val="en-US" w:eastAsia="zh-CN"/>
              </w:rPr>
              <w:t>东</w:t>
            </w:r>
            <w:r>
              <w:rPr>
                <w:rFonts w:hint="default" w:ascii="Times New Roman" w:hAnsi="Times New Roman" w:eastAsia="宋体" w:cs="Times New Roman"/>
                <w:color w:val="auto"/>
                <w:lang w:val="en-US" w:eastAsia="zh-CN"/>
              </w:rPr>
              <w:t>南侧约</w:t>
            </w:r>
            <w:r>
              <w:rPr>
                <w:rFonts w:hint="eastAsia" w:ascii="Times New Roman" w:hAnsi="Times New Roman" w:eastAsia="宋体" w:cs="Times New Roman"/>
                <w:color w:val="auto"/>
                <w:lang w:val="en-US" w:eastAsia="zh-CN"/>
              </w:rPr>
              <w:t>255</w:t>
            </w:r>
            <w:r>
              <w:rPr>
                <w:rFonts w:hint="default" w:ascii="Times New Roman" w:hAnsi="Times New Roman" w:eastAsia="宋体" w:cs="Times New Roman"/>
                <w:color w:val="auto"/>
                <w:lang w:val="en-US" w:eastAsia="zh-CN"/>
              </w:rPr>
              <w:t>m处的凿齿西村。项目</w:t>
            </w:r>
            <w:r>
              <w:rPr>
                <w:rFonts w:hint="eastAsia" w:ascii="Times New Roman" w:hAnsi="Times New Roman" w:eastAsia="宋体" w:cs="Times New Roman"/>
                <w:color w:val="auto"/>
                <w:lang w:val="en-US" w:eastAsia="zh-CN"/>
              </w:rPr>
              <w:t>团粒废气的主要污染物为颗粒物、非甲烷总烃，</w:t>
            </w:r>
            <w:r>
              <w:rPr>
                <w:rFonts w:hint="default" w:ascii="Times New Roman" w:hAnsi="Times New Roman" w:eastAsia="宋体" w:cs="Times New Roman"/>
                <w:color w:val="auto"/>
                <w:lang w:val="en-US" w:eastAsia="zh-CN"/>
              </w:rPr>
              <w:t>废气经</w:t>
            </w:r>
            <w:r>
              <w:rPr>
                <w:rFonts w:hint="eastAsia" w:ascii="Times New Roman" w:hAnsi="Times New Roman" w:eastAsia="宋体" w:cs="Times New Roman"/>
                <w:color w:val="auto"/>
                <w:lang w:val="en-US" w:eastAsia="zh-CN"/>
              </w:rPr>
              <w:t>负压</w:t>
            </w:r>
            <w:r>
              <w:rPr>
                <w:rFonts w:hint="default" w:ascii="Times New Roman" w:hAnsi="Times New Roman" w:eastAsia="宋体" w:cs="Times New Roman"/>
                <w:color w:val="auto"/>
                <w:lang w:val="en-US" w:eastAsia="zh-CN"/>
              </w:rPr>
              <w:t>收集，经过</w:t>
            </w:r>
            <w:r>
              <w:rPr>
                <w:rFonts w:hint="eastAsia" w:ascii="Times New Roman" w:hAnsi="Times New Roman" w:eastAsia="宋体" w:cs="Times New Roman"/>
                <w:color w:val="auto"/>
                <w:lang w:val="en-US" w:eastAsia="zh-CN"/>
              </w:rPr>
              <w:t>“水喷淋+静电除油+</w:t>
            </w:r>
            <w:r>
              <w:rPr>
                <w:rFonts w:hint="default" w:ascii="Times New Roman" w:hAnsi="Times New Roman" w:eastAsia="宋体" w:cs="Times New Roman"/>
                <w:color w:val="auto"/>
                <w:lang w:val="en-US" w:eastAsia="zh-CN"/>
              </w:rPr>
              <w:t>活性炭吸附装置</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处理</w:t>
            </w:r>
            <w:r>
              <w:rPr>
                <w:rFonts w:hint="eastAsia" w:ascii="Times New Roman" w:hAnsi="Times New Roman" w:eastAsia="宋体" w:cs="Times New Roman"/>
                <w:color w:val="auto"/>
                <w:lang w:val="en-US" w:eastAsia="zh-CN"/>
              </w:rPr>
              <w:t>达标</w:t>
            </w:r>
            <w:r>
              <w:rPr>
                <w:rFonts w:hint="default" w:ascii="Times New Roman" w:hAnsi="Times New Roman" w:eastAsia="宋体" w:cs="Times New Roman"/>
                <w:color w:val="auto"/>
                <w:lang w:val="en-US" w:eastAsia="zh-CN"/>
              </w:rPr>
              <w:t>后通过排气筒排放</w:t>
            </w:r>
            <w:r>
              <w:rPr>
                <w:rFonts w:hint="eastAsia" w:ascii="Times New Roman" w:hAnsi="Times New Roman" w:eastAsia="宋体" w:cs="Times New Roman"/>
                <w:color w:val="auto"/>
                <w:lang w:val="en-US" w:eastAsia="zh-CN"/>
              </w:rPr>
              <w:t>，污水处理站采用地埋池体，定期喷洒除臭剂，</w:t>
            </w:r>
            <w:r>
              <w:rPr>
                <w:rFonts w:hint="default" w:ascii="Times New Roman" w:hAnsi="Times New Roman" w:eastAsia="宋体" w:cs="Times New Roman"/>
                <w:color w:val="auto"/>
                <w:lang w:val="en-US" w:eastAsia="zh-CN"/>
              </w:rPr>
              <w:t>本项目污染物排放量小，对周边环境影响较小。</w:t>
            </w:r>
          </w:p>
          <w:p w14:paraId="7155C65E">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二、废水</w:t>
            </w:r>
          </w:p>
          <w:p w14:paraId="52D50603">
            <w:pPr>
              <w:bidi w:val="0"/>
              <w:rPr>
                <w:rFonts w:hint="default" w:ascii="Times New Roman" w:hAnsi="Times New Roman" w:eastAsia="宋体" w:cs="Times New Roman"/>
                <w:b/>
                <w:bCs/>
                <w:color w:val="auto"/>
                <w:lang w:val="en-US" w:eastAsia="zh-CN"/>
              </w:rPr>
            </w:pPr>
            <w:bookmarkStart w:id="8" w:name="_Hlk69216683"/>
            <w:r>
              <w:rPr>
                <w:rFonts w:hint="eastAsia" w:ascii="Times New Roman" w:hAnsi="Times New Roman" w:eastAsia="宋体" w:cs="Times New Roman"/>
                <w:b/>
                <w:bCs/>
                <w:color w:val="auto"/>
                <w:lang w:val="en-US" w:eastAsia="zh-CN"/>
              </w:rPr>
              <w:t>1.</w:t>
            </w:r>
            <w:r>
              <w:rPr>
                <w:rFonts w:hint="default" w:ascii="Times New Roman" w:hAnsi="Times New Roman" w:eastAsia="宋体" w:cs="Times New Roman"/>
                <w:b/>
                <w:bCs/>
                <w:color w:val="auto"/>
                <w:lang w:val="en-US" w:eastAsia="zh-CN"/>
              </w:rPr>
              <w:t>废水源强</w:t>
            </w:r>
          </w:p>
          <w:p w14:paraId="54763888">
            <w:pPr>
              <w:bidi w:val="0"/>
              <w:rPr>
                <w:rFonts w:hint="eastAsia" w:ascii="Times New Roman" w:hAnsi="Times New Roman" w:eastAsia="宋体" w:cs="Times New Roman"/>
                <w:color w:val="auto"/>
                <w:lang w:val="en-US" w:eastAsia="zh-CN"/>
              </w:rPr>
            </w:pPr>
            <w:bookmarkStart w:id="9" w:name="_Hlk70066619"/>
            <w:r>
              <w:rPr>
                <w:rFonts w:hint="default" w:ascii="Times New Roman" w:hAnsi="Times New Roman" w:eastAsia="宋体" w:cs="Times New Roman"/>
                <w:color w:val="auto"/>
                <w:lang w:val="en-US" w:eastAsia="zh-CN"/>
              </w:rPr>
              <w:t>项目运营期产生废水主要为</w:t>
            </w:r>
            <w:r>
              <w:rPr>
                <w:rFonts w:hint="eastAsia" w:ascii="Times New Roman" w:hAnsi="Times New Roman" w:eastAsia="宋体" w:cs="Times New Roman"/>
                <w:color w:val="auto"/>
                <w:lang w:val="en-US" w:eastAsia="zh-CN"/>
              </w:rPr>
              <w:t>生产废水和</w:t>
            </w:r>
            <w:r>
              <w:rPr>
                <w:rFonts w:hint="default" w:ascii="Times New Roman" w:hAnsi="Times New Roman" w:eastAsia="宋体" w:cs="Times New Roman"/>
                <w:color w:val="auto"/>
                <w:lang w:val="en-US" w:eastAsia="zh-CN"/>
              </w:rPr>
              <w:t>员工的生活污水</w:t>
            </w:r>
            <w:r>
              <w:rPr>
                <w:rFonts w:hint="eastAsia" w:ascii="Times New Roman" w:hAnsi="Times New Roman" w:eastAsia="宋体" w:cs="Times New Roman"/>
                <w:color w:val="auto"/>
                <w:lang w:val="en-US" w:eastAsia="zh-CN"/>
              </w:rPr>
              <w:t>。</w:t>
            </w:r>
          </w:p>
          <w:p w14:paraId="04C8D274">
            <w:pPr>
              <w:bidi w:val="0"/>
              <w:rPr>
                <w:rFonts w:hint="default" w:ascii="Times New Roman" w:hAnsi="Times New Roman" w:cs="Times New Roman"/>
                <w:color w:val="auto"/>
                <w:kern w:val="0"/>
                <w:lang w:bidi="ar"/>
              </w:rPr>
            </w:pPr>
            <w:r>
              <w:rPr>
                <w:rFonts w:hint="default" w:ascii="Times New Roman" w:hAnsi="Times New Roman" w:eastAsia="宋体" w:cs="Times New Roman"/>
                <w:color w:val="auto"/>
                <w:sz w:val="24"/>
                <w:szCs w:val="24"/>
                <w:lang w:eastAsia="zh-CN"/>
              </w:rPr>
              <w:t>生活污水</w:t>
            </w:r>
            <w:r>
              <w:rPr>
                <w:rFonts w:hint="eastAsia" w:cs="Times New Roman"/>
                <w:color w:val="auto"/>
                <w:sz w:val="24"/>
                <w:szCs w:val="24"/>
                <w:lang w:val="en-US" w:eastAsia="zh-CN"/>
              </w:rPr>
              <w:t>产生</w:t>
            </w:r>
            <w:r>
              <w:rPr>
                <w:rFonts w:hint="default" w:ascii="Times New Roman" w:hAnsi="Times New Roman" w:eastAsia="宋体" w:cs="Times New Roman"/>
                <w:color w:val="auto"/>
                <w:sz w:val="24"/>
                <w:szCs w:val="24"/>
              </w:rPr>
              <w:t>量为</w:t>
            </w:r>
            <w:r>
              <w:rPr>
                <w:rFonts w:hint="eastAsia" w:cs="Times New Roman"/>
                <w:color w:val="auto"/>
                <w:sz w:val="24"/>
                <w:szCs w:val="24"/>
                <w:lang w:val="en-US" w:eastAsia="zh-CN"/>
              </w:rPr>
              <w:t>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240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rPr>
              <w:t>），污染物较为简单，</w:t>
            </w:r>
            <w:bookmarkEnd w:id="9"/>
            <w:r>
              <w:rPr>
                <w:rFonts w:hint="eastAsia" w:cs="Times New Roman"/>
                <w:color w:val="auto"/>
                <w:sz w:val="24"/>
                <w:szCs w:val="24"/>
                <w:lang w:val="en-US" w:eastAsia="zh-CN"/>
              </w:rPr>
              <w:t>生活污水</w:t>
            </w:r>
            <w:r>
              <w:rPr>
                <w:rFonts w:hint="eastAsia" w:cs="Times New Roman"/>
                <w:color w:val="auto"/>
                <w:lang w:val="en-US" w:eastAsia="zh-CN"/>
              </w:rPr>
              <w:t>排入</w:t>
            </w:r>
            <w:r>
              <w:rPr>
                <w:rFonts w:hint="default" w:ascii="Times New Roman" w:hAnsi="Times New Roman" w:cs="Times New Roman"/>
                <w:color w:val="auto"/>
                <w:lang w:eastAsia="zh-CN"/>
              </w:rPr>
              <w:t>化粪池</w:t>
            </w:r>
            <w:r>
              <w:rPr>
                <w:rFonts w:hint="eastAsia" w:cs="Times New Roman"/>
                <w:color w:val="auto"/>
                <w:lang w:eastAsia="zh-CN"/>
              </w:rPr>
              <w:t>，</w:t>
            </w:r>
            <w:r>
              <w:rPr>
                <w:rFonts w:hint="eastAsia" w:cs="Times New Roman"/>
                <w:color w:val="auto"/>
                <w:lang w:val="en-US" w:eastAsia="zh-CN"/>
              </w:rPr>
              <w:t>定期清掏用于农田施肥</w:t>
            </w:r>
            <w:r>
              <w:rPr>
                <w:rFonts w:hint="default" w:ascii="Times New Roman" w:hAnsi="Times New Roman" w:cs="Times New Roman"/>
                <w:color w:val="auto"/>
                <w:kern w:val="0"/>
                <w:lang w:bidi="ar"/>
              </w:rPr>
              <w:t>。</w:t>
            </w:r>
            <w:bookmarkEnd w:id="8"/>
          </w:p>
          <w:p w14:paraId="7146A5B6">
            <w:pPr>
              <w:bidi w:val="0"/>
              <w:rPr>
                <w:bCs/>
                <w:color w:val="auto"/>
              </w:rPr>
            </w:pPr>
            <w:r>
              <w:rPr>
                <w:rFonts w:hint="eastAsia"/>
                <w:bCs/>
                <w:color w:val="auto"/>
                <w:lang w:val="en-US" w:eastAsia="zh-CN"/>
              </w:rPr>
              <w:t>生产废水的</w:t>
            </w:r>
            <w:r>
              <w:rPr>
                <w:rFonts w:hint="eastAsia" w:cs="Times New Roman"/>
                <w:color w:val="auto"/>
                <w:sz w:val="24"/>
                <w:szCs w:val="24"/>
                <w:lang w:val="en-US" w:eastAsia="zh-CN"/>
              </w:rPr>
              <w:t>产生</w:t>
            </w:r>
            <w:r>
              <w:rPr>
                <w:rFonts w:hint="default" w:ascii="Times New Roman" w:hAnsi="Times New Roman" w:eastAsia="宋体" w:cs="Times New Roman"/>
                <w:color w:val="auto"/>
                <w:sz w:val="24"/>
                <w:szCs w:val="24"/>
              </w:rPr>
              <w:t>量为</w:t>
            </w:r>
            <w:r>
              <w:rPr>
                <w:rFonts w:hint="eastAsia" w:cs="Times New Roman"/>
                <w:color w:val="auto"/>
                <w:sz w:val="24"/>
                <w:szCs w:val="24"/>
                <w:lang w:val="en-US" w:eastAsia="zh-CN"/>
              </w:rPr>
              <w:t>100.0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29996.8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rPr>
              <w:t>），</w:t>
            </w:r>
            <w:r>
              <w:rPr>
                <w:bCs/>
                <w:color w:val="auto"/>
              </w:rPr>
              <w:t>项目</w:t>
            </w:r>
            <w:r>
              <w:rPr>
                <w:rFonts w:hint="eastAsia"/>
                <w:bCs/>
                <w:color w:val="auto"/>
                <w:lang w:val="en-US" w:eastAsia="zh-CN"/>
              </w:rPr>
              <w:t>在厂区东北侧新建一座废水处理站，废水处理工艺为“中和+混凝沉淀+气浮+水解酸化+A/O+沉淀”，处理规模为</w:t>
            </w:r>
            <w:r>
              <w:rPr>
                <w:rFonts w:hint="eastAsia" w:cs="Times New Roman"/>
                <w:color w:val="auto"/>
                <w:sz w:val="24"/>
                <w:szCs w:val="24"/>
                <w:lang w:val="en-US" w:eastAsia="zh-CN"/>
              </w:rPr>
              <w:t>160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d</w:t>
            </w:r>
            <w:r>
              <w:rPr>
                <w:rFonts w:hint="eastAsia"/>
                <w:bCs/>
                <w:color w:val="auto"/>
                <w:lang w:val="en-US" w:eastAsia="zh-CN"/>
              </w:rPr>
              <w:t>，</w:t>
            </w:r>
            <w:r>
              <w:rPr>
                <w:bCs/>
                <w:color w:val="auto"/>
              </w:rPr>
              <w:t>废水污染物产生及排放情况见表</w:t>
            </w:r>
            <w:r>
              <w:rPr>
                <w:rFonts w:hint="eastAsia"/>
                <w:bCs/>
                <w:color w:val="auto"/>
              </w:rPr>
              <w:t>4-</w:t>
            </w:r>
            <w:r>
              <w:rPr>
                <w:rFonts w:hint="eastAsia"/>
                <w:bCs/>
                <w:color w:val="auto"/>
                <w:lang w:val="en-US" w:eastAsia="zh-CN"/>
              </w:rPr>
              <w:t>5</w:t>
            </w:r>
            <w:r>
              <w:rPr>
                <w:bCs/>
                <w:color w:val="auto"/>
              </w:rPr>
              <w:t>。</w:t>
            </w:r>
          </w:p>
          <w:p w14:paraId="37D33394">
            <w:pPr>
              <w:pStyle w:val="54"/>
              <w:bidi w:val="0"/>
              <w:rPr>
                <w:rFonts w:hint="eastAsia"/>
                <w:color w:val="auto"/>
              </w:rPr>
            </w:pPr>
            <w:r>
              <w:rPr>
                <w:rFonts w:hint="eastAsia"/>
                <w:color w:val="auto"/>
              </w:rPr>
              <w:t>表4-</w:t>
            </w:r>
            <w:r>
              <w:rPr>
                <w:rFonts w:hint="eastAsia"/>
                <w:color w:val="auto"/>
                <w:lang w:val="en-US" w:eastAsia="zh-CN"/>
              </w:rPr>
              <w:t>5</w:t>
            </w:r>
            <w:r>
              <w:rPr>
                <w:rFonts w:hint="eastAsia"/>
                <w:color w:val="auto"/>
              </w:rPr>
              <w:t xml:space="preserve">  </w:t>
            </w:r>
            <w:r>
              <w:rPr>
                <w:rFonts w:hint="eastAsia"/>
                <w:color w:val="auto"/>
                <w:lang w:val="en-US" w:eastAsia="zh-CN"/>
              </w:rPr>
              <w:t>废</w:t>
            </w:r>
            <w:r>
              <w:rPr>
                <w:rFonts w:hint="eastAsia"/>
                <w:color w:val="auto"/>
                <w:lang w:eastAsia="zh-CN"/>
              </w:rPr>
              <w:t>水</w:t>
            </w:r>
            <w:r>
              <w:rPr>
                <w:rFonts w:hint="eastAsia"/>
                <w:color w:val="auto"/>
              </w:rPr>
              <w:t>污染物产生及排放情况一览表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09"/>
              <w:gridCol w:w="811"/>
              <w:gridCol w:w="957"/>
              <w:gridCol w:w="750"/>
              <w:gridCol w:w="675"/>
              <w:gridCol w:w="733"/>
              <w:gridCol w:w="449"/>
              <w:gridCol w:w="453"/>
              <w:gridCol w:w="811"/>
              <w:gridCol w:w="911"/>
              <w:gridCol w:w="427"/>
              <w:gridCol w:w="430"/>
            </w:tblGrid>
            <w:tr w14:paraId="3982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45" w:type="pct"/>
                  <w:vMerge w:val="restart"/>
                  <w:noWrap w:val="0"/>
                  <w:vAlign w:val="center"/>
                </w:tcPr>
                <w:p w14:paraId="146586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产排污环节</w:t>
                  </w:r>
                </w:p>
              </w:tc>
              <w:tc>
                <w:tcPr>
                  <w:tcW w:w="468" w:type="pct"/>
                  <w:vMerge w:val="restart"/>
                  <w:noWrap w:val="0"/>
                  <w:vAlign w:val="center"/>
                </w:tcPr>
                <w:p w14:paraId="6E611FB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污染物种类</w:t>
                  </w:r>
                </w:p>
              </w:tc>
              <w:tc>
                <w:tcPr>
                  <w:tcW w:w="1023" w:type="pct"/>
                  <w:gridSpan w:val="2"/>
                  <w:noWrap w:val="0"/>
                  <w:vAlign w:val="center"/>
                </w:tcPr>
                <w:p w14:paraId="36B3CA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污染物产生情况</w:t>
                  </w:r>
                </w:p>
              </w:tc>
              <w:tc>
                <w:tcPr>
                  <w:tcW w:w="1770" w:type="pct"/>
                  <w:gridSpan w:val="5"/>
                  <w:noWrap w:val="0"/>
                  <w:vAlign w:val="center"/>
                </w:tcPr>
                <w:p w14:paraId="4E4DE1A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主要污染治理措施</w:t>
                  </w:r>
                </w:p>
              </w:tc>
              <w:tc>
                <w:tcPr>
                  <w:tcW w:w="1492" w:type="pct"/>
                  <w:gridSpan w:val="4"/>
                  <w:noWrap w:val="0"/>
                  <w:vAlign w:val="center"/>
                </w:tcPr>
                <w:p w14:paraId="63A8E37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污染物排放情况</w:t>
                  </w:r>
                </w:p>
              </w:tc>
            </w:tr>
            <w:tr w14:paraId="0CA8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45" w:type="pct"/>
                  <w:vMerge w:val="continue"/>
                  <w:noWrap w:val="0"/>
                  <w:vAlign w:val="center"/>
                </w:tcPr>
                <w:p w14:paraId="00FEC5B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vMerge w:val="continue"/>
                  <w:noWrap w:val="0"/>
                  <w:vAlign w:val="center"/>
                </w:tcPr>
                <w:p w14:paraId="2A70847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3DF431A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olor w:val="auto"/>
                      <w:sz w:val="21"/>
                      <w:szCs w:val="21"/>
                      <w:lang w:eastAsia="zh-CN"/>
                    </w:rPr>
                  </w:pPr>
                  <w:r>
                    <w:rPr>
                      <w:rFonts w:hint="eastAsia"/>
                      <w:color w:val="auto"/>
                      <w:sz w:val="21"/>
                      <w:szCs w:val="21"/>
                      <w:lang w:val="en-US" w:eastAsia="zh-CN"/>
                    </w:rPr>
                    <w:t>产生浓度</w:t>
                  </w:r>
                  <w:r>
                    <w:rPr>
                      <w:rFonts w:hint="default"/>
                      <w:color w:val="auto"/>
                      <w:sz w:val="21"/>
                      <w:szCs w:val="21"/>
                      <w:lang w:val="en-US" w:eastAsia="zh-CN"/>
                    </w:rPr>
                    <w:t>(mg/L)</w:t>
                  </w:r>
                </w:p>
              </w:tc>
              <w:tc>
                <w:tcPr>
                  <w:tcW w:w="553" w:type="pct"/>
                  <w:noWrap w:val="0"/>
                  <w:vAlign w:val="center"/>
                </w:tcPr>
                <w:p w14:paraId="3D4FC1E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产生量（</w:t>
                  </w:r>
                  <w:r>
                    <w:rPr>
                      <w:rFonts w:hint="default"/>
                      <w:color w:val="auto"/>
                      <w:sz w:val="21"/>
                      <w:szCs w:val="21"/>
                      <w:lang w:val="en-US" w:eastAsia="zh-CN"/>
                    </w:rPr>
                    <w:t>t/a</w:t>
                  </w:r>
                  <w:r>
                    <w:rPr>
                      <w:rFonts w:hint="eastAsia"/>
                      <w:color w:val="auto"/>
                      <w:sz w:val="21"/>
                      <w:szCs w:val="21"/>
                      <w:lang w:val="en-US" w:eastAsia="zh-CN"/>
                    </w:rPr>
                    <w:t>）</w:t>
                  </w:r>
                </w:p>
              </w:tc>
              <w:tc>
                <w:tcPr>
                  <w:tcW w:w="433" w:type="pct"/>
                  <w:noWrap w:val="0"/>
                  <w:vAlign w:val="center"/>
                </w:tcPr>
                <w:p w14:paraId="77464A1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治理措施</w:t>
                  </w:r>
                </w:p>
              </w:tc>
              <w:tc>
                <w:tcPr>
                  <w:tcW w:w="390" w:type="pct"/>
                  <w:noWrap w:val="0"/>
                  <w:vAlign w:val="center"/>
                </w:tcPr>
                <w:p w14:paraId="6C73A6F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处理能力（</w:t>
                  </w:r>
                  <w:r>
                    <w:rPr>
                      <w:rFonts w:hint="default"/>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/d</w:t>
                  </w:r>
                  <w:r>
                    <w:rPr>
                      <w:rFonts w:hint="eastAsia"/>
                      <w:color w:val="auto"/>
                      <w:sz w:val="21"/>
                      <w:szCs w:val="21"/>
                      <w:lang w:val="en-US" w:eastAsia="zh-CN"/>
                    </w:rPr>
                    <w:t>）</w:t>
                  </w:r>
                </w:p>
              </w:tc>
              <w:tc>
                <w:tcPr>
                  <w:tcW w:w="424" w:type="pct"/>
                  <w:noWrap w:val="0"/>
                  <w:vAlign w:val="center"/>
                </w:tcPr>
                <w:p w14:paraId="0C76E8B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治理工艺</w:t>
                  </w:r>
                </w:p>
              </w:tc>
              <w:tc>
                <w:tcPr>
                  <w:tcW w:w="259" w:type="pct"/>
                  <w:noWrap w:val="0"/>
                  <w:vAlign w:val="center"/>
                </w:tcPr>
                <w:p w14:paraId="152F495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治理效率/%</w:t>
                  </w:r>
                </w:p>
              </w:tc>
              <w:tc>
                <w:tcPr>
                  <w:tcW w:w="262" w:type="pct"/>
                  <w:noWrap w:val="0"/>
                  <w:vAlign w:val="center"/>
                </w:tcPr>
                <w:p w14:paraId="4F6D35A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是否为可行技术</w:t>
                  </w:r>
                </w:p>
              </w:tc>
              <w:tc>
                <w:tcPr>
                  <w:tcW w:w="469" w:type="pct"/>
                  <w:noWrap w:val="0"/>
                  <w:vAlign w:val="center"/>
                </w:tcPr>
                <w:p w14:paraId="07BEA2B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olor w:val="auto"/>
                      <w:sz w:val="21"/>
                      <w:szCs w:val="21"/>
                      <w:lang w:eastAsia="zh-CN"/>
                    </w:rPr>
                  </w:pPr>
                  <w:r>
                    <w:rPr>
                      <w:rFonts w:hint="eastAsia"/>
                      <w:color w:val="auto"/>
                      <w:sz w:val="21"/>
                      <w:szCs w:val="21"/>
                      <w:lang w:val="en-US" w:eastAsia="zh-CN"/>
                    </w:rPr>
                    <w:t>排放浓度</w:t>
                  </w:r>
                  <w:r>
                    <w:rPr>
                      <w:rFonts w:hint="default"/>
                      <w:color w:val="auto"/>
                      <w:sz w:val="21"/>
                      <w:szCs w:val="21"/>
                      <w:lang w:val="en-US" w:eastAsia="zh-CN"/>
                    </w:rPr>
                    <w:t>(mg/L)</w:t>
                  </w:r>
                </w:p>
              </w:tc>
              <w:tc>
                <w:tcPr>
                  <w:tcW w:w="527" w:type="pct"/>
                  <w:noWrap w:val="0"/>
                  <w:vAlign w:val="center"/>
                </w:tcPr>
                <w:p w14:paraId="4046C5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排放量（</w:t>
                  </w:r>
                  <w:r>
                    <w:rPr>
                      <w:rFonts w:hint="default"/>
                      <w:color w:val="auto"/>
                      <w:sz w:val="21"/>
                      <w:szCs w:val="21"/>
                      <w:lang w:val="en-US" w:eastAsia="zh-CN"/>
                    </w:rPr>
                    <w:t>t/a</w:t>
                  </w:r>
                  <w:r>
                    <w:rPr>
                      <w:rFonts w:hint="eastAsia"/>
                      <w:color w:val="auto"/>
                      <w:sz w:val="21"/>
                      <w:szCs w:val="21"/>
                      <w:lang w:val="en-US" w:eastAsia="zh-CN"/>
                    </w:rPr>
                    <w:t>）</w:t>
                  </w:r>
                </w:p>
              </w:tc>
              <w:tc>
                <w:tcPr>
                  <w:tcW w:w="247" w:type="pct"/>
                  <w:noWrap w:val="0"/>
                  <w:vAlign w:val="center"/>
                </w:tcPr>
                <w:p w14:paraId="0EAD940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排放去向</w:t>
                  </w:r>
                </w:p>
              </w:tc>
              <w:tc>
                <w:tcPr>
                  <w:tcW w:w="248" w:type="pct"/>
                  <w:noWrap w:val="0"/>
                  <w:vAlign w:val="center"/>
                </w:tcPr>
                <w:p w14:paraId="055FC35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排放规律</w:t>
                  </w:r>
                </w:p>
              </w:tc>
            </w:tr>
            <w:tr w14:paraId="52E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5" w:type="pct"/>
                  <w:vMerge w:val="restart"/>
                  <w:noWrap w:val="0"/>
                  <w:vAlign w:val="center"/>
                </w:tcPr>
                <w:p w14:paraId="54E3A57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生活污水</w:t>
                  </w:r>
                </w:p>
              </w:tc>
              <w:tc>
                <w:tcPr>
                  <w:tcW w:w="468" w:type="pct"/>
                  <w:noWrap w:val="0"/>
                  <w:vAlign w:val="center"/>
                </w:tcPr>
                <w:p w14:paraId="5C52BAB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废水量</w:t>
                  </w:r>
                </w:p>
              </w:tc>
              <w:tc>
                <w:tcPr>
                  <w:tcW w:w="469" w:type="pct"/>
                  <w:noWrap w:val="0"/>
                  <w:vAlign w:val="center"/>
                </w:tcPr>
                <w:p w14:paraId="12BDC1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553" w:type="pct"/>
                  <w:noWrap w:val="0"/>
                  <w:vAlign w:val="center"/>
                </w:tcPr>
                <w:p w14:paraId="5CABB5F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29996.8</w:t>
                  </w:r>
                </w:p>
              </w:tc>
              <w:tc>
                <w:tcPr>
                  <w:tcW w:w="433" w:type="pct"/>
                  <w:vMerge w:val="restart"/>
                  <w:noWrap w:val="0"/>
                  <w:vAlign w:val="center"/>
                </w:tcPr>
                <w:p w14:paraId="0A2F95D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ascii="Times New Roman" w:hAnsi="Times New Roman" w:cs="Times New Roman"/>
                      <w:color w:val="auto"/>
                      <w:sz w:val="21"/>
                      <w:szCs w:val="21"/>
                      <w:lang w:val="en-US" w:eastAsia="zh-CN"/>
                    </w:rPr>
                    <w:t>中和</w:t>
                  </w:r>
                  <w:r>
                    <w:rPr>
                      <w:rFonts w:hint="eastAsia" w:cs="Times New Roman"/>
                      <w:color w:val="auto"/>
                      <w:sz w:val="21"/>
                      <w:szCs w:val="21"/>
                      <w:lang w:val="en-US" w:eastAsia="zh-CN"/>
                    </w:rPr>
                    <w:t>池</w:t>
                  </w:r>
                  <w:r>
                    <w:rPr>
                      <w:rFonts w:hint="eastAsia" w:ascii="Times New Roman" w:hAnsi="Times New Roman" w:cs="Times New Roman"/>
                      <w:color w:val="auto"/>
                      <w:sz w:val="21"/>
                      <w:szCs w:val="21"/>
                      <w:lang w:val="en-US" w:eastAsia="zh-CN"/>
                    </w:rPr>
                    <w:t>+混凝沉淀</w:t>
                  </w:r>
                  <w:r>
                    <w:rPr>
                      <w:rFonts w:hint="eastAsia" w:cs="Times New Roman"/>
                      <w:color w:val="auto"/>
                      <w:sz w:val="21"/>
                      <w:szCs w:val="21"/>
                      <w:lang w:val="en-US" w:eastAsia="zh-CN"/>
                    </w:rPr>
                    <w:t>池</w:t>
                  </w:r>
                  <w:r>
                    <w:rPr>
                      <w:rFonts w:hint="eastAsia" w:ascii="Times New Roman" w:hAnsi="Times New Roman" w:cs="Times New Roman"/>
                      <w:color w:val="auto"/>
                      <w:sz w:val="21"/>
                      <w:szCs w:val="21"/>
                      <w:lang w:val="en-US" w:eastAsia="zh-CN"/>
                    </w:rPr>
                    <w:t>+气浮</w:t>
                  </w:r>
                  <w:r>
                    <w:rPr>
                      <w:rFonts w:hint="eastAsia" w:cs="Times New Roman"/>
                      <w:color w:val="auto"/>
                      <w:sz w:val="21"/>
                      <w:szCs w:val="21"/>
                      <w:lang w:val="en-US" w:eastAsia="zh-CN"/>
                    </w:rPr>
                    <w:t>池</w:t>
                  </w:r>
                  <w:r>
                    <w:rPr>
                      <w:rFonts w:hint="eastAsia" w:ascii="Times New Roman" w:hAnsi="Times New Roman" w:cs="Times New Roman"/>
                      <w:color w:val="auto"/>
                      <w:sz w:val="21"/>
                      <w:szCs w:val="21"/>
                      <w:lang w:val="en-US" w:eastAsia="zh-CN"/>
                    </w:rPr>
                    <w:t>+水解酸化</w:t>
                  </w:r>
                  <w:r>
                    <w:rPr>
                      <w:rFonts w:hint="eastAsia" w:cs="Times New Roman"/>
                      <w:color w:val="auto"/>
                      <w:sz w:val="21"/>
                      <w:szCs w:val="21"/>
                      <w:lang w:val="en-US" w:eastAsia="zh-CN"/>
                    </w:rPr>
                    <w:t>池</w:t>
                  </w:r>
                  <w:r>
                    <w:rPr>
                      <w:rFonts w:hint="eastAsia" w:ascii="Times New Roman" w:hAnsi="Times New Roman" w:cs="Times New Roman"/>
                      <w:color w:val="auto"/>
                      <w:sz w:val="21"/>
                      <w:szCs w:val="21"/>
                      <w:lang w:val="en-US" w:eastAsia="zh-CN"/>
                    </w:rPr>
                    <w:t>+A/O</w:t>
                  </w:r>
                  <w:r>
                    <w:rPr>
                      <w:rFonts w:hint="eastAsia" w:cs="Times New Roman"/>
                      <w:color w:val="auto"/>
                      <w:sz w:val="21"/>
                      <w:szCs w:val="21"/>
                      <w:lang w:val="en-US" w:eastAsia="zh-CN"/>
                    </w:rPr>
                    <w:t>生化池</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二沉池+清水池</w:t>
                  </w:r>
                </w:p>
              </w:tc>
              <w:tc>
                <w:tcPr>
                  <w:tcW w:w="390" w:type="pct"/>
                  <w:vMerge w:val="restart"/>
                  <w:noWrap w:val="0"/>
                  <w:vAlign w:val="center"/>
                </w:tcPr>
                <w:p w14:paraId="7339305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160</w:t>
                  </w:r>
                </w:p>
              </w:tc>
              <w:tc>
                <w:tcPr>
                  <w:tcW w:w="424" w:type="pct"/>
                  <w:vMerge w:val="restart"/>
                  <w:noWrap w:val="0"/>
                  <w:vAlign w:val="center"/>
                </w:tcPr>
                <w:p w14:paraId="1FA3ADF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中和+混凝沉淀+气浮+水解酸化+A/O+沉淀</w:t>
                  </w:r>
                </w:p>
              </w:tc>
              <w:tc>
                <w:tcPr>
                  <w:tcW w:w="259" w:type="pct"/>
                  <w:noWrap w:val="0"/>
                  <w:vAlign w:val="center"/>
                </w:tcPr>
                <w:p w14:paraId="56352CC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62" w:type="pct"/>
                  <w:vMerge w:val="restart"/>
                  <w:noWrap w:val="0"/>
                  <w:vAlign w:val="center"/>
                </w:tcPr>
                <w:p w14:paraId="3C074E0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eastAsia"/>
                      <w:color w:val="auto"/>
                      <w:sz w:val="21"/>
                      <w:szCs w:val="21"/>
                      <w:lang w:val="en-US" w:eastAsia="zh-CN"/>
                    </w:rPr>
                    <w:t>是</w:t>
                  </w:r>
                </w:p>
              </w:tc>
              <w:tc>
                <w:tcPr>
                  <w:tcW w:w="469" w:type="pct"/>
                  <w:noWrap w:val="0"/>
                  <w:vAlign w:val="center"/>
                </w:tcPr>
                <w:p w14:paraId="0A9678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527" w:type="pct"/>
                  <w:noWrap w:val="0"/>
                  <w:vAlign w:val="center"/>
                </w:tcPr>
                <w:p w14:paraId="633F55D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29996.8</w:t>
                  </w:r>
                </w:p>
              </w:tc>
              <w:tc>
                <w:tcPr>
                  <w:tcW w:w="247" w:type="pct"/>
                  <w:vMerge w:val="restart"/>
                  <w:noWrap w:val="0"/>
                  <w:vAlign w:val="center"/>
                </w:tcPr>
                <w:p w14:paraId="7F3FF81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回用于生产</w:t>
                  </w:r>
                </w:p>
              </w:tc>
              <w:tc>
                <w:tcPr>
                  <w:tcW w:w="248" w:type="pct"/>
                  <w:vMerge w:val="restart"/>
                  <w:noWrap w:val="0"/>
                  <w:vAlign w:val="center"/>
                </w:tcPr>
                <w:p w14:paraId="23D7482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w:t>
                  </w:r>
                  <w:r>
                    <w:rPr>
                      <w:rFonts w:hint="eastAsia" w:ascii="Times New Roman" w:hAnsi="Times New Roman" w:eastAsia="宋体" w:cs="Times New Roman"/>
                      <w:color w:val="auto"/>
                      <w:sz w:val="21"/>
                      <w:szCs w:val="21"/>
                      <w:lang w:val="en-US" w:eastAsia="zh-CN"/>
                    </w:rPr>
                    <w:t>排放</w:t>
                  </w:r>
                </w:p>
              </w:tc>
            </w:tr>
            <w:tr w14:paraId="00C9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5" w:type="pct"/>
                  <w:vMerge w:val="continue"/>
                  <w:noWrap w:val="0"/>
                  <w:vAlign w:val="center"/>
                </w:tcPr>
                <w:p w14:paraId="0407DC9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7D9C12F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pH/无量纲</w:t>
                  </w:r>
                </w:p>
              </w:tc>
              <w:tc>
                <w:tcPr>
                  <w:tcW w:w="469" w:type="pct"/>
                  <w:noWrap w:val="0"/>
                  <w:vAlign w:val="center"/>
                </w:tcPr>
                <w:p w14:paraId="5E8222B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7~10</w:t>
                  </w:r>
                </w:p>
              </w:tc>
              <w:tc>
                <w:tcPr>
                  <w:tcW w:w="553" w:type="pct"/>
                  <w:noWrap w:val="0"/>
                  <w:vAlign w:val="center"/>
                </w:tcPr>
                <w:p w14:paraId="1A0410E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433" w:type="pct"/>
                  <w:vMerge w:val="continue"/>
                  <w:noWrap w:val="0"/>
                  <w:vAlign w:val="center"/>
                </w:tcPr>
                <w:p w14:paraId="55323AA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060B93B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p>
              </w:tc>
              <w:tc>
                <w:tcPr>
                  <w:tcW w:w="424" w:type="pct"/>
                  <w:vMerge w:val="continue"/>
                  <w:noWrap w:val="0"/>
                  <w:vAlign w:val="center"/>
                </w:tcPr>
                <w:p w14:paraId="12853B6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cs="Times New Roman"/>
                      <w:color w:val="auto"/>
                      <w:sz w:val="21"/>
                      <w:szCs w:val="21"/>
                      <w:lang w:val="en-US" w:eastAsia="zh-CN"/>
                    </w:rPr>
                  </w:pPr>
                </w:p>
              </w:tc>
              <w:tc>
                <w:tcPr>
                  <w:tcW w:w="259" w:type="pct"/>
                  <w:noWrap w:val="0"/>
                  <w:vAlign w:val="center"/>
                </w:tcPr>
                <w:p w14:paraId="01935ED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62" w:type="pct"/>
                  <w:vMerge w:val="continue"/>
                  <w:noWrap w:val="0"/>
                  <w:vAlign w:val="center"/>
                </w:tcPr>
                <w:p w14:paraId="604AAE0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1EF3C79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6~9</w:t>
                  </w:r>
                </w:p>
              </w:tc>
              <w:tc>
                <w:tcPr>
                  <w:tcW w:w="527" w:type="pct"/>
                  <w:noWrap w:val="0"/>
                  <w:vAlign w:val="center"/>
                </w:tcPr>
                <w:p w14:paraId="4D8D2FF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47" w:type="pct"/>
                  <w:vMerge w:val="continue"/>
                  <w:noWrap w:val="0"/>
                  <w:vAlign w:val="center"/>
                </w:tcPr>
                <w:p w14:paraId="4AA75D5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48522CD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782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245" w:type="pct"/>
                  <w:vMerge w:val="continue"/>
                  <w:noWrap w:val="0"/>
                  <w:vAlign w:val="center"/>
                </w:tcPr>
                <w:p w14:paraId="1C7AF04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13B52DF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色度</w:t>
                  </w:r>
                </w:p>
              </w:tc>
              <w:tc>
                <w:tcPr>
                  <w:tcW w:w="469" w:type="pct"/>
                  <w:noWrap w:val="0"/>
                  <w:vAlign w:val="center"/>
                </w:tcPr>
                <w:p w14:paraId="20CFB1C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553" w:type="pct"/>
                  <w:noWrap w:val="0"/>
                  <w:vAlign w:val="center"/>
                </w:tcPr>
                <w:p w14:paraId="675F746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433" w:type="pct"/>
                  <w:vMerge w:val="continue"/>
                  <w:noWrap w:val="0"/>
                  <w:vAlign w:val="center"/>
                </w:tcPr>
                <w:p w14:paraId="63146A0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277148A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p>
              </w:tc>
              <w:tc>
                <w:tcPr>
                  <w:tcW w:w="424" w:type="pct"/>
                  <w:vMerge w:val="continue"/>
                  <w:noWrap w:val="0"/>
                  <w:vAlign w:val="center"/>
                </w:tcPr>
                <w:p w14:paraId="41CC75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cs="Times New Roman"/>
                      <w:color w:val="auto"/>
                      <w:sz w:val="21"/>
                      <w:szCs w:val="21"/>
                      <w:lang w:val="en-US" w:eastAsia="zh-CN"/>
                    </w:rPr>
                  </w:pPr>
                </w:p>
              </w:tc>
              <w:tc>
                <w:tcPr>
                  <w:tcW w:w="259" w:type="pct"/>
                  <w:noWrap w:val="0"/>
                  <w:vAlign w:val="center"/>
                </w:tcPr>
                <w:p w14:paraId="44760EA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62" w:type="pct"/>
                  <w:vMerge w:val="continue"/>
                  <w:noWrap w:val="0"/>
                  <w:vAlign w:val="center"/>
                </w:tcPr>
                <w:p w14:paraId="759436C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2778BFC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&lt;</w:t>
                  </w:r>
                  <w:r>
                    <w:rPr>
                      <w:rFonts w:hint="eastAsia" w:eastAsia="微软雅黑" w:cs="Times New Roman"/>
                      <w:color w:val="auto"/>
                      <w:sz w:val="21"/>
                      <w:szCs w:val="21"/>
                      <w:lang w:val="en-US" w:eastAsia="zh-CN"/>
                    </w:rPr>
                    <w:t>20</w:t>
                  </w:r>
                </w:p>
              </w:tc>
              <w:tc>
                <w:tcPr>
                  <w:tcW w:w="527" w:type="pct"/>
                  <w:noWrap w:val="0"/>
                  <w:vAlign w:val="center"/>
                </w:tcPr>
                <w:p w14:paraId="23B2915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47" w:type="pct"/>
                  <w:vMerge w:val="continue"/>
                  <w:noWrap w:val="0"/>
                  <w:vAlign w:val="center"/>
                </w:tcPr>
                <w:p w14:paraId="106E03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735C97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7041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5" w:type="pct"/>
                  <w:vMerge w:val="continue"/>
                  <w:noWrap w:val="0"/>
                  <w:vAlign w:val="center"/>
                </w:tcPr>
                <w:p w14:paraId="099BF70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086BA32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olor w:val="auto"/>
                      <w:sz w:val="21"/>
                      <w:szCs w:val="21"/>
                      <w:lang w:val="en-US" w:eastAsia="zh-CN"/>
                    </w:rPr>
                  </w:pPr>
                  <w:r>
                    <w:rPr>
                      <w:rFonts w:hint="eastAsia" w:cs="Times New Roman"/>
                      <w:color w:val="auto"/>
                      <w:sz w:val="21"/>
                      <w:szCs w:val="21"/>
                      <w:lang w:val="en-US" w:eastAsia="zh-CN"/>
                    </w:rPr>
                    <w:t>浊度</w:t>
                  </w:r>
                  <w:r>
                    <w:rPr>
                      <w:rFonts w:hint="eastAsia" w:cs="Times New Roman"/>
                      <w:b w:val="0"/>
                      <w:bCs/>
                      <w:color w:val="auto"/>
                      <w:sz w:val="21"/>
                      <w:szCs w:val="21"/>
                      <w:vertAlign w:val="baseline"/>
                      <w:lang w:val="en-US" w:eastAsia="zh-CN"/>
                    </w:rPr>
                    <w:t>/NTU</w:t>
                  </w:r>
                </w:p>
              </w:tc>
              <w:tc>
                <w:tcPr>
                  <w:tcW w:w="469" w:type="pct"/>
                  <w:noWrap w:val="0"/>
                  <w:vAlign w:val="center"/>
                </w:tcPr>
                <w:p w14:paraId="5740A0E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553" w:type="pct"/>
                  <w:noWrap w:val="0"/>
                  <w:vAlign w:val="center"/>
                </w:tcPr>
                <w:p w14:paraId="390812A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433" w:type="pct"/>
                  <w:vMerge w:val="continue"/>
                  <w:noWrap w:val="0"/>
                  <w:vAlign w:val="center"/>
                </w:tcPr>
                <w:p w14:paraId="6D082E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7A7FD9A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p>
              </w:tc>
              <w:tc>
                <w:tcPr>
                  <w:tcW w:w="424" w:type="pct"/>
                  <w:vMerge w:val="continue"/>
                  <w:noWrap w:val="0"/>
                  <w:vAlign w:val="center"/>
                </w:tcPr>
                <w:p w14:paraId="2A24296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cs="Times New Roman"/>
                      <w:color w:val="auto"/>
                      <w:sz w:val="21"/>
                      <w:szCs w:val="21"/>
                      <w:lang w:val="en-US" w:eastAsia="zh-CN"/>
                    </w:rPr>
                  </w:pPr>
                </w:p>
              </w:tc>
              <w:tc>
                <w:tcPr>
                  <w:tcW w:w="259" w:type="pct"/>
                  <w:noWrap w:val="0"/>
                  <w:vAlign w:val="center"/>
                </w:tcPr>
                <w:p w14:paraId="24E1D9F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62" w:type="pct"/>
                  <w:vMerge w:val="continue"/>
                  <w:noWrap w:val="0"/>
                  <w:vAlign w:val="center"/>
                </w:tcPr>
                <w:p w14:paraId="2684ED6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6D11714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olor w:val="auto"/>
                      <w:sz w:val="21"/>
                      <w:szCs w:val="21"/>
                      <w:lang w:val="en-US" w:eastAsia="zh-CN"/>
                    </w:rPr>
                  </w:pPr>
                  <w:r>
                    <w:rPr>
                      <w:rFonts w:hint="default" w:ascii="Times New Roman" w:hAnsi="Times New Roman" w:eastAsia="微软雅黑" w:cs="Times New Roman"/>
                      <w:color w:val="auto"/>
                      <w:sz w:val="21"/>
                      <w:szCs w:val="21"/>
                      <w:lang w:val="en-US" w:eastAsia="zh-CN"/>
                    </w:rPr>
                    <w:t>&lt;</w:t>
                  </w:r>
                  <w:r>
                    <w:rPr>
                      <w:rFonts w:hint="eastAsia" w:eastAsia="微软雅黑" w:cs="Times New Roman"/>
                      <w:color w:val="auto"/>
                      <w:sz w:val="21"/>
                      <w:szCs w:val="21"/>
                      <w:lang w:val="en-US" w:eastAsia="zh-CN"/>
                    </w:rPr>
                    <w:t>5</w:t>
                  </w:r>
                </w:p>
              </w:tc>
              <w:tc>
                <w:tcPr>
                  <w:tcW w:w="527" w:type="pct"/>
                  <w:noWrap w:val="0"/>
                  <w:vAlign w:val="center"/>
                </w:tcPr>
                <w:p w14:paraId="3BAE4BD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247" w:type="pct"/>
                  <w:vMerge w:val="continue"/>
                  <w:noWrap w:val="0"/>
                  <w:vAlign w:val="center"/>
                </w:tcPr>
                <w:p w14:paraId="0201CB2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69BA784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5A68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5" w:type="pct"/>
                  <w:vMerge w:val="continue"/>
                  <w:noWrap w:val="0"/>
                  <w:vAlign w:val="center"/>
                </w:tcPr>
                <w:p w14:paraId="022F4B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02EABA8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default"/>
                      <w:color w:val="auto"/>
                      <w:sz w:val="21"/>
                      <w:szCs w:val="21"/>
                      <w:lang w:val="en-US" w:eastAsia="zh-CN"/>
                    </w:rPr>
                    <w:t>COD</w:t>
                  </w:r>
                </w:p>
              </w:tc>
              <w:tc>
                <w:tcPr>
                  <w:tcW w:w="469" w:type="pct"/>
                  <w:noWrap w:val="0"/>
                  <w:vAlign w:val="center"/>
                </w:tcPr>
                <w:p w14:paraId="7EDAF29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10</w:t>
                  </w:r>
                  <w:r>
                    <w:rPr>
                      <w:rFonts w:hint="default"/>
                      <w:color w:val="auto"/>
                      <w:sz w:val="21"/>
                      <w:szCs w:val="21"/>
                      <w:lang w:val="en-US" w:eastAsia="zh-CN"/>
                    </w:rPr>
                    <w:t>00</w:t>
                  </w:r>
                </w:p>
              </w:tc>
              <w:tc>
                <w:tcPr>
                  <w:tcW w:w="553" w:type="pct"/>
                  <w:noWrap w:val="0"/>
                  <w:vAlign w:val="center"/>
                </w:tcPr>
                <w:p w14:paraId="49D6ED1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30.0</w:t>
                  </w:r>
                </w:p>
              </w:tc>
              <w:tc>
                <w:tcPr>
                  <w:tcW w:w="433" w:type="pct"/>
                  <w:vMerge w:val="continue"/>
                  <w:noWrap w:val="0"/>
                  <w:vAlign w:val="center"/>
                </w:tcPr>
                <w:p w14:paraId="4E077A5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12EB2C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6FA8F11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5E5ABA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95</w:t>
                  </w:r>
                </w:p>
              </w:tc>
              <w:tc>
                <w:tcPr>
                  <w:tcW w:w="262" w:type="pct"/>
                  <w:vMerge w:val="continue"/>
                  <w:noWrap w:val="0"/>
                  <w:vAlign w:val="center"/>
                </w:tcPr>
                <w:p w14:paraId="675472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35100A9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50.0</w:t>
                  </w:r>
                </w:p>
              </w:tc>
              <w:tc>
                <w:tcPr>
                  <w:tcW w:w="527" w:type="pct"/>
                  <w:noWrap w:val="0"/>
                  <w:vAlign w:val="center"/>
                </w:tcPr>
                <w:p w14:paraId="1D9EE1A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1.50</w:t>
                  </w:r>
                </w:p>
              </w:tc>
              <w:tc>
                <w:tcPr>
                  <w:tcW w:w="247" w:type="pct"/>
                  <w:vMerge w:val="continue"/>
                  <w:noWrap w:val="0"/>
                  <w:vAlign w:val="center"/>
                </w:tcPr>
                <w:p w14:paraId="3C81182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23AF5BB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336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5" w:type="pct"/>
                  <w:vMerge w:val="continue"/>
                  <w:noWrap w:val="0"/>
                  <w:vAlign w:val="center"/>
                </w:tcPr>
                <w:p w14:paraId="3BA7C2B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065CFDD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default"/>
                      <w:color w:val="auto"/>
                      <w:sz w:val="21"/>
                      <w:szCs w:val="21"/>
                      <w:lang w:val="en-US" w:eastAsia="zh-CN"/>
                    </w:rPr>
                    <w:t>BOD</w:t>
                  </w:r>
                  <w:r>
                    <w:rPr>
                      <w:color w:val="auto"/>
                      <w:sz w:val="21"/>
                      <w:szCs w:val="21"/>
                      <w:vertAlign w:val="subscript"/>
                      <w:lang w:val="en-US" w:eastAsia="zh-CN"/>
                    </w:rPr>
                    <w:t>5</w:t>
                  </w:r>
                </w:p>
              </w:tc>
              <w:tc>
                <w:tcPr>
                  <w:tcW w:w="469" w:type="pct"/>
                  <w:noWrap w:val="0"/>
                  <w:vAlign w:val="center"/>
                </w:tcPr>
                <w:p w14:paraId="5370749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2</w:t>
                  </w:r>
                  <w:r>
                    <w:rPr>
                      <w:rFonts w:hint="default"/>
                      <w:color w:val="auto"/>
                      <w:sz w:val="21"/>
                      <w:szCs w:val="21"/>
                      <w:lang w:val="en-US" w:eastAsia="zh-CN"/>
                    </w:rPr>
                    <w:t>0</w:t>
                  </w:r>
                  <w:r>
                    <w:rPr>
                      <w:rFonts w:hint="eastAsia"/>
                      <w:color w:val="auto"/>
                      <w:sz w:val="21"/>
                      <w:szCs w:val="21"/>
                      <w:lang w:val="en-US" w:eastAsia="zh-CN"/>
                    </w:rPr>
                    <w:t>0</w:t>
                  </w:r>
                </w:p>
              </w:tc>
              <w:tc>
                <w:tcPr>
                  <w:tcW w:w="553" w:type="pct"/>
                  <w:noWrap w:val="0"/>
                  <w:vAlign w:val="center"/>
                </w:tcPr>
                <w:p w14:paraId="30E8154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6.0</w:t>
                  </w:r>
                </w:p>
              </w:tc>
              <w:tc>
                <w:tcPr>
                  <w:tcW w:w="433" w:type="pct"/>
                  <w:vMerge w:val="continue"/>
                  <w:noWrap w:val="0"/>
                  <w:vAlign w:val="center"/>
                </w:tcPr>
                <w:p w14:paraId="20DC62C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5FBE856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08546D3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03B9221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96</w:t>
                  </w:r>
                </w:p>
              </w:tc>
              <w:tc>
                <w:tcPr>
                  <w:tcW w:w="262" w:type="pct"/>
                  <w:vMerge w:val="continue"/>
                  <w:noWrap w:val="0"/>
                  <w:vAlign w:val="center"/>
                </w:tcPr>
                <w:p w14:paraId="01894A9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15C5DE6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8.0</w:t>
                  </w:r>
                </w:p>
              </w:tc>
              <w:tc>
                <w:tcPr>
                  <w:tcW w:w="527" w:type="pct"/>
                  <w:noWrap w:val="0"/>
                  <w:vAlign w:val="center"/>
                </w:tcPr>
                <w:p w14:paraId="1689D66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0.24</w:t>
                  </w:r>
                </w:p>
              </w:tc>
              <w:tc>
                <w:tcPr>
                  <w:tcW w:w="247" w:type="pct"/>
                  <w:vMerge w:val="continue"/>
                  <w:noWrap w:val="0"/>
                  <w:vAlign w:val="center"/>
                </w:tcPr>
                <w:p w14:paraId="0C0275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3069186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343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5" w:type="pct"/>
                  <w:vMerge w:val="continue"/>
                  <w:noWrap w:val="0"/>
                  <w:vAlign w:val="center"/>
                </w:tcPr>
                <w:p w14:paraId="7DABE2B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7454B32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r>
                    <w:rPr>
                      <w:rFonts w:hint="default"/>
                      <w:color w:val="auto"/>
                      <w:sz w:val="21"/>
                      <w:szCs w:val="21"/>
                      <w:lang w:val="en-US" w:eastAsia="zh-CN"/>
                    </w:rPr>
                    <w:t>NH</w:t>
                  </w:r>
                  <w:r>
                    <w:rPr>
                      <w:color w:val="auto"/>
                      <w:sz w:val="21"/>
                      <w:szCs w:val="21"/>
                      <w:vertAlign w:val="subscript"/>
                      <w:lang w:val="en-US" w:eastAsia="zh-CN"/>
                    </w:rPr>
                    <w:t>3</w:t>
                  </w:r>
                  <w:r>
                    <w:rPr>
                      <w:rFonts w:hint="default"/>
                      <w:color w:val="auto"/>
                      <w:sz w:val="21"/>
                      <w:szCs w:val="21"/>
                      <w:lang w:val="en-US" w:eastAsia="zh-CN"/>
                    </w:rPr>
                    <w:t>-N</w:t>
                  </w:r>
                </w:p>
              </w:tc>
              <w:tc>
                <w:tcPr>
                  <w:tcW w:w="469" w:type="pct"/>
                  <w:noWrap w:val="0"/>
                  <w:vAlign w:val="center"/>
                </w:tcPr>
                <w:p w14:paraId="0CC7A95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2</w:t>
                  </w:r>
                  <w:r>
                    <w:rPr>
                      <w:rFonts w:hint="default"/>
                      <w:color w:val="auto"/>
                      <w:sz w:val="21"/>
                      <w:szCs w:val="21"/>
                      <w:lang w:val="en-US" w:eastAsia="zh-CN"/>
                    </w:rPr>
                    <w:t>0</w:t>
                  </w:r>
                </w:p>
              </w:tc>
              <w:tc>
                <w:tcPr>
                  <w:tcW w:w="553" w:type="pct"/>
                  <w:noWrap w:val="0"/>
                  <w:vAlign w:val="center"/>
                </w:tcPr>
                <w:p w14:paraId="2FB7560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0.6</w:t>
                  </w:r>
                </w:p>
              </w:tc>
              <w:tc>
                <w:tcPr>
                  <w:tcW w:w="433" w:type="pct"/>
                  <w:vMerge w:val="continue"/>
                  <w:noWrap w:val="0"/>
                  <w:vAlign w:val="center"/>
                </w:tcPr>
                <w:p w14:paraId="003E539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24B1D5B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0FA032A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4EB018F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80</w:t>
                  </w:r>
                </w:p>
              </w:tc>
              <w:tc>
                <w:tcPr>
                  <w:tcW w:w="262" w:type="pct"/>
                  <w:vMerge w:val="continue"/>
                  <w:noWrap w:val="0"/>
                  <w:vAlign w:val="center"/>
                </w:tcPr>
                <w:p w14:paraId="54BD8E7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1CCC668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4.0</w:t>
                  </w:r>
                </w:p>
              </w:tc>
              <w:tc>
                <w:tcPr>
                  <w:tcW w:w="527" w:type="pct"/>
                  <w:noWrap w:val="0"/>
                  <w:vAlign w:val="center"/>
                </w:tcPr>
                <w:p w14:paraId="31C3F6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0.12</w:t>
                  </w:r>
                </w:p>
              </w:tc>
              <w:tc>
                <w:tcPr>
                  <w:tcW w:w="247" w:type="pct"/>
                  <w:vMerge w:val="continue"/>
                  <w:noWrap w:val="0"/>
                  <w:vAlign w:val="center"/>
                </w:tcPr>
                <w:p w14:paraId="643E81E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4A59D9E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795A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5" w:type="pct"/>
                  <w:vMerge w:val="continue"/>
                  <w:noWrap w:val="0"/>
                  <w:vAlign w:val="center"/>
                </w:tcPr>
                <w:p w14:paraId="2CF89B5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shd w:val="clear" w:color="auto" w:fill="auto"/>
                  <w:noWrap w:val="0"/>
                  <w:vAlign w:val="center"/>
                </w:tcPr>
                <w:p w14:paraId="5DFB3D7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SS</w:t>
                  </w:r>
                </w:p>
              </w:tc>
              <w:tc>
                <w:tcPr>
                  <w:tcW w:w="469" w:type="pct"/>
                  <w:shd w:val="clear" w:color="auto" w:fill="auto"/>
                  <w:noWrap w:val="0"/>
                  <w:vAlign w:val="center"/>
                </w:tcPr>
                <w:p w14:paraId="27C794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w:t>
                  </w:r>
                  <w:r>
                    <w:rPr>
                      <w:rFonts w:hint="default"/>
                      <w:color w:val="auto"/>
                      <w:sz w:val="21"/>
                      <w:szCs w:val="21"/>
                      <w:lang w:val="en-US" w:eastAsia="zh-CN"/>
                    </w:rPr>
                    <w:t>00</w:t>
                  </w:r>
                </w:p>
              </w:tc>
              <w:tc>
                <w:tcPr>
                  <w:tcW w:w="553" w:type="pct"/>
                  <w:shd w:val="clear" w:color="auto" w:fill="auto"/>
                  <w:noWrap w:val="0"/>
                  <w:vAlign w:val="center"/>
                </w:tcPr>
                <w:p w14:paraId="745457F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15.0</w:t>
                  </w:r>
                </w:p>
              </w:tc>
              <w:tc>
                <w:tcPr>
                  <w:tcW w:w="433" w:type="pct"/>
                  <w:vMerge w:val="continue"/>
                  <w:noWrap w:val="0"/>
                  <w:vAlign w:val="center"/>
                </w:tcPr>
                <w:p w14:paraId="60D4530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313A798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6FCBB9A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7AFAC9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95</w:t>
                  </w:r>
                </w:p>
              </w:tc>
              <w:tc>
                <w:tcPr>
                  <w:tcW w:w="262" w:type="pct"/>
                  <w:vMerge w:val="continue"/>
                  <w:noWrap w:val="0"/>
                  <w:vAlign w:val="center"/>
                </w:tcPr>
                <w:p w14:paraId="5FACAAF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4899CFC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25.0</w:t>
                  </w:r>
                </w:p>
              </w:tc>
              <w:tc>
                <w:tcPr>
                  <w:tcW w:w="527" w:type="pct"/>
                  <w:noWrap w:val="0"/>
                  <w:vAlign w:val="center"/>
                </w:tcPr>
                <w:p w14:paraId="7BEF963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0.75</w:t>
                  </w:r>
                </w:p>
              </w:tc>
              <w:tc>
                <w:tcPr>
                  <w:tcW w:w="247" w:type="pct"/>
                  <w:vMerge w:val="continue"/>
                  <w:noWrap w:val="0"/>
                  <w:vAlign w:val="center"/>
                </w:tcPr>
                <w:p w14:paraId="05F5A75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6E78B8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238D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5" w:type="pct"/>
                  <w:vMerge w:val="continue"/>
                  <w:noWrap w:val="0"/>
                  <w:vAlign w:val="center"/>
                </w:tcPr>
                <w:p w14:paraId="14A927C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shd w:val="clear" w:color="auto" w:fill="auto"/>
                  <w:noWrap w:val="0"/>
                  <w:vAlign w:val="center"/>
                </w:tcPr>
                <w:p w14:paraId="6E9E0BD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阴离子表面活性剂</w:t>
                  </w:r>
                </w:p>
              </w:tc>
              <w:tc>
                <w:tcPr>
                  <w:tcW w:w="469" w:type="pct"/>
                  <w:shd w:val="clear" w:color="auto" w:fill="auto"/>
                  <w:noWrap w:val="0"/>
                  <w:vAlign w:val="center"/>
                </w:tcPr>
                <w:p w14:paraId="372A36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553" w:type="pct"/>
                  <w:shd w:val="clear" w:color="auto" w:fill="auto"/>
                  <w:noWrap w:val="0"/>
                  <w:vAlign w:val="center"/>
                </w:tcPr>
                <w:p w14:paraId="7C18C9F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0.15</w:t>
                  </w:r>
                </w:p>
              </w:tc>
              <w:tc>
                <w:tcPr>
                  <w:tcW w:w="433" w:type="pct"/>
                  <w:vMerge w:val="continue"/>
                  <w:noWrap w:val="0"/>
                  <w:vAlign w:val="center"/>
                </w:tcPr>
                <w:p w14:paraId="33842C9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0FC716C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3C9350B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62F34B6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90</w:t>
                  </w:r>
                </w:p>
              </w:tc>
              <w:tc>
                <w:tcPr>
                  <w:tcW w:w="262" w:type="pct"/>
                  <w:vMerge w:val="continue"/>
                  <w:noWrap w:val="0"/>
                  <w:vAlign w:val="center"/>
                </w:tcPr>
                <w:p w14:paraId="7AD40FD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225784B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0.5</w:t>
                  </w:r>
                </w:p>
              </w:tc>
              <w:tc>
                <w:tcPr>
                  <w:tcW w:w="527" w:type="pct"/>
                  <w:noWrap w:val="0"/>
                  <w:vAlign w:val="center"/>
                </w:tcPr>
                <w:p w14:paraId="7A111AF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0.02</w:t>
                  </w:r>
                </w:p>
              </w:tc>
              <w:tc>
                <w:tcPr>
                  <w:tcW w:w="247" w:type="pct"/>
                  <w:vMerge w:val="continue"/>
                  <w:noWrap w:val="0"/>
                  <w:vAlign w:val="center"/>
                </w:tcPr>
                <w:p w14:paraId="3CA5210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261B6D8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r w14:paraId="1A76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45" w:type="pct"/>
                  <w:vMerge w:val="continue"/>
                  <w:noWrap w:val="0"/>
                  <w:vAlign w:val="center"/>
                </w:tcPr>
                <w:p w14:paraId="0947564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8" w:type="pct"/>
                  <w:noWrap w:val="0"/>
                  <w:vAlign w:val="center"/>
                </w:tcPr>
                <w:p w14:paraId="50C5764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动植物油</w:t>
                  </w:r>
                </w:p>
              </w:tc>
              <w:tc>
                <w:tcPr>
                  <w:tcW w:w="469" w:type="pct"/>
                  <w:noWrap w:val="0"/>
                  <w:vAlign w:val="center"/>
                </w:tcPr>
                <w:p w14:paraId="16F064D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180</w:t>
                  </w:r>
                </w:p>
              </w:tc>
              <w:tc>
                <w:tcPr>
                  <w:tcW w:w="553" w:type="pct"/>
                  <w:noWrap w:val="0"/>
                  <w:vAlign w:val="center"/>
                </w:tcPr>
                <w:p w14:paraId="510753D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5.4</w:t>
                  </w:r>
                </w:p>
              </w:tc>
              <w:tc>
                <w:tcPr>
                  <w:tcW w:w="433" w:type="pct"/>
                  <w:vMerge w:val="continue"/>
                  <w:noWrap w:val="0"/>
                  <w:vAlign w:val="center"/>
                </w:tcPr>
                <w:p w14:paraId="1C44A1D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390" w:type="pct"/>
                  <w:vMerge w:val="continue"/>
                  <w:noWrap w:val="0"/>
                  <w:vAlign w:val="center"/>
                </w:tcPr>
                <w:p w14:paraId="27CC94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24" w:type="pct"/>
                  <w:vMerge w:val="continue"/>
                  <w:noWrap w:val="0"/>
                  <w:vAlign w:val="center"/>
                </w:tcPr>
                <w:p w14:paraId="3233034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59" w:type="pct"/>
                  <w:noWrap w:val="0"/>
                  <w:vAlign w:val="center"/>
                </w:tcPr>
                <w:p w14:paraId="419273A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90</w:t>
                  </w:r>
                </w:p>
              </w:tc>
              <w:tc>
                <w:tcPr>
                  <w:tcW w:w="262" w:type="pct"/>
                  <w:vMerge w:val="continue"/>
                  <w:noWrap w:val="0"/>
                  <w:vAlign w:val="center"/>
                </w:tcPr>
                <w:p w14:paraId="52D0AE9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469" w:type="pct"/>
                  <w:noWrap w:val="0"/>
                  <w:vAlign w:val="center"/>
                </w:tcPr>
                <w:p w14:paraId="29FA763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auto"/>
                      <w:sz w:val="21"/>
                      <w:szCs w:val="21"/>
                      <w:lang w:val="en-US"/>
                    </w:rPr>
                  </w:pPr>
                  <w:r>
                    <w:rPr>
                      <w:rFonts w:hint="eastAsia"/>
                      <w:color w:val="auto"/>
                      <w:sz w:val="21"/>
                      <w:szCs w:val="21"/>
                      <w:lang w:val="en-US" w:eastAsia="zh-CN"/>
                    </w:rPr>
                    <w:t>18.0</w:t>
                  </w:r>
                </w:p>
              </w:tc>
              <w:tc>
                <w:tcPr>
                  <w:tcW w:w="527" w:type="pct"/>
                  <w:noWrap w:val="0"/>
                  <w:vAlign w:val="center"/>
                </w:tcPr>
                <w:p w14:paraId="2A38888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0.54</w:t>
                  </w:r>
                </w:p>
              </w:tc>
              <w:tc>
                <w:tcPr>
                  <w:tcW w:w="247" w:type="pct"/>
                  <w:vMerge w:val="continue"/>
                  <w:noWrap w:val="0"/>
                  <w:vAlign w:val="center"/>
                </w:tcPr>
                <w:p w14:paraId="5C11FE1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c>
                <w:tcPr>
                  <w:tcW w:w="248" w:type="pct"/>
                  <w:vMerge w:val="continue"/>
                  <w:noWrap w:val="0"/>
                  <w:vAlign w:val="center"/>
                </w:tcPr>
                <w:p w14:paraId="6DF6CFE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color w:val="auto"/>
                      <w:sz w:val="21"/>
                      <w:szCs w:val="21"/>
                    </w:rPr>
                  </w:pPr>
                </w:p>
              </w:tc>
            </w:tr>
          </w:tbl>
          <w:p w14:paraId="4618C9DC">
            <w:pPr>
              <w:ind w:firstLine="482"/>
              <w:rPr>
                <w:b/>
                <w:bCs/>
                <w:color w:val="auto"/>
              </w:rPr>
            </w:pPr>
            <w:r>
              <w:rPr>
                <w:rFonts w:hint="eastAsia"/>
                <w:b/>
                <w:bCs/>
                <w:color w:val="auto"/>
                <w:lang w:eastAsia="zh-CN"/>
              </w:rPr>
              <w:t>2.</w:t>
            </w:r>
            <w:r>
              <w:rPr>
                <w:b/>
                <w:bCs/>
                <w:color w:val="auto"/>
              </w:rPr>
              <w:t>排放口基本情况及监测要求</w:t>
            </w:r>
          </w:p>
          <w:p w14:paraId="3E39E8D5">
            <w:pPr>
              <w:ind w:firstLine="482"/>
              <w:rPr>
                <w:rFonts w:hint="eastAsia"/>
                <w:color w:val="auto"/>
                <w:lang w:val="en-US" w:eastAsia="zh-CN"/>
              </w:rPr>
            </w:pPr>
            <w:r>
              <w:rPr>
                <w:rFonts w:hint="eastAsia"/>
                <w:color w:val="auto"/>
                <w:lang w:val="en-US" w:eastAsia="zh-CN"/>
              </w:rPr>
              <w:t>本项目不设废水排放口，废水经处理后回用于生产。</w:t>
            </w:r>
            <w:r>
              <w:rPr>
                <w:rFonts w:hint="eastAsia" w:cs="Times New Roman"/>
                <w:color w:val="auto"/>
                <w:lang w:val="en-US" w:eastAsia="zh-CN"/>
              </w:rPr>
              <w:t>根据</w:t>
            </w:r>
            <w:r>
              <w:rPr>
                <w:rFonts w:hint="eastAsia" w:cs="Times New Roman"/>
                <w:color w:val="auto"/>
                <w:lang w:eastAsia="zh-CN"/>
              </w:rPr>
              <w:t>《排污许可证申请与核发技术规范 废弃资源加工工业》（HJ1034-2019）</w:t>
            </w:r>
            <w:r>
              <w:rPr>
                <w:rFonts w:hint="eastAsia"/>
                <w:color w:val="auto"/>
                <w:lang w:val="en-US" w:eastAsia="zh-CN"/>
              </w:rPr>
              <w:t>，生活污水间接排放口不设置监测计划。</w:t>
            </w:r>
          </w:p>
          <w:p w14:paraId="2096DB66">
            <w:pPr>
              <w:tabs>
                <w:tab w:val="left" w:pos="6240"/>
              </w:tabs>
              <w:adjustRightInd w:val="0"/>
              <w:snapToGrid w:val="0"/>
              <w:spacing w:line="360" w:lineRule="auto"/>
              <w:ind w:firstLine="42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cs="Times New Roman"/>
                <w:b/>
                <w:bCs/>
                <w:color w:val="auto"/>
                <w:sz w:val="21"/>
                <w:szCs w:val="21"/>
                <w:lang w:val="en-US" w:eastAsia="zh-CN"/>
              </w:rPr>
              <w:t>6</w:t>
            </w:r>
            <w:r>
              <w:rPr>
                <w:rFonts w:hint="default" w:ascii="Times New Roman" w:hAnsi="Times New Roman" w:cs="Times New Roman"/>
                <w:b/>
                <w:bCs/>
                <w:color w:val="auto"/>
                <w:sz w:val="21"/>
                <w:szCs w:val="21"/>
              </w:rPr>
              <w:t xml:space="preserve">  废</w:t>
            </w:r>
            <w:r>
              <w:rPr>
                <w:rFonts w:hint="eastAsia" w:cs="Times New Roman"/>
                <w:b/>
                <w:bCs/>
                <w:color w:val="auto"/>
                <w:sz w:val="21"/>
                <w:szCs w:val="21"/>
                <w:lang w:val="en-US" w:eastAsia="zh-CN"/>
              </w:rPr>
              <w:t>水</w:t>
            </w:r>
            <w:r>
              <w:rPr>
                <w:rFonts w:hint="default" w:ascii="Times New Roman" w:hAnsi="Times New Roman" w:cs="Times New Roman"/>
                <w:b/>
                <w:bCs/>
                <w:color w:val="auto"/>
                <w:sz w:val="21"/>
                <w:szCs w:val="21"/>
              </w:rPr>
              <w:t>污染源监测计划表</w:t>
            </w:r>
          </w:p>
          <w:tbl>
            <w:tblPr>
              <w:tblStyle w:val="22"/>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928"/>
              <w:gridCol w:w="1163"/>
              <w:gridCol w:w="1099"/>
              <w:gridCol w:w="2990"/>
            </w:tblGrid>
            <w:tr w14:paraId="09AD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Align w:val="center"/>
                </w:tcPr>
                <w:p w14:paraId="3A72E62E">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污染源类别</w:t>
                  </w:r>
                </w:p>
              </w:tc>
              <w:tc>
                <w:tcPr>
                  <w:tcW w:w="1132" w:type="pct"/>
                  <w:vAlign w:val="center"/>
                </w:tcPr>
                <w:p w14:paraId="0EE0ADBC">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682" w:type="pct"/>
                  <w:vAlign w:val="center"/>
                </w:tcPr>
                <w:p w14:paraId="47DE6A91">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645" w:type="pct"/>
                  <w:vAlign w:val="center"/>
                </w:tcPr>
                <w:p w14:paraId="6D548937">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1755" w:type="pct"/>
                  <w:vAlign w:val="center"/>
                </w:tcPr>
                <w:p w14:paraId="6CDB7C89">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执行排放标准</w:t>
                  </w:r>
                </w:p>
              </w:tc>
            </w:tr>
            <w:tr w14:paraId="01C6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vAlign w:val="center"/>
                </w:tcPr>
                <w:p w14:paraId="15BAE01D">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生产废水</w:t>
                  </w:r>
                </w:p>
              </w:tc>
              <w:tc>
                <w:tcPr>
                  <w:tcW w:w="1132" w:type="pct"/>
                  <w:vAlign w:val="center"/>
                </w:tcPr>
                <w:p w14:paraId="7FACB96F">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pH</w:t>
                  </w:r>
                  <w:r>
                    <w:rPr>
                      <w:rFonts w:hint="eastAsia" w:cs="Times New Roman"/>
                      <w:color w:val="auto"/>
                      <w:sz w:val="21"/>
                      <w:szCs w:val="21"/>
                      <w:lang w:val="en-US" w:eastAsia="zh-CN"/>
                    </w:rPr>
                    <w:t>、色度、浊度、</w:t>
                  </w:r>
                  <w:r>
                    <w:rPr>
                      <w:rFonts w:hint="default"/>
                      <w:color w:val="auto"/>
                      <w:sz w:val="21"/>
                      <w:szCs w:val="21"/>
                      <w:lang w:val="en-US" w:eastAsia="zh-CN"/>
                    </w:rPr>
                    <w:t>COD</w:t>
                  </w:r>
                  <w:r>
                    <w:rPr>
                      <w:rFonts w:hint="eastAsia"/>
                      <w:color w:val="auto"/>
                      <w:sz w:val="21"/>
                      <w:szCs w:val="21"/>
                      <w:lang w:val="en-US" w:eastAsia="zh-CN"/>
                    </w:rPr>
                    <w:t>、</w:t>
                  </w:r>
                  <w:r>
                    <w:rPr>
                      <w:rFonts w:hint="default"/>
                      <w:color w:val="auto"/>
                      <w:sz w:val="21"/>
                      <w:szCs w:val="21"/>
                      <w:lang w:val="en-US" w:eastAsia="zh-CN"/>
                    </w:rPr>
                    <w:t>BOD</w:t>
                  </w:r>
                  <w:r>
                    <w:rPr>
                      <w:color w:val="auto"/>
                      <w:sz w:val="21"/>
                      <w:szCs w:val="21"/>
                      <w:vertAlign w:val="subscript"/>
                      <w:lang w:val="en-US" w:eastAsia="zh-CN"/>
                    </w:rPr>
                    <w:t>5</w:t>
                  </w:r>
                  <w:r>
                    <w:rPr>
                      <w:rFonts w:hint="eastAsia"/>
                      <w:color w:val="auto"/>
                      <w:sz w:val="21"/>
                      <w:szCs w:val="21"/>
                      <w:lang w:val="en-US" w:eastAsia="zh-CN"/>
                    </w:rPr>
                    <w:t>、</w:t>
                  </w:r>
                  <w:r>
                    <w:rPr>
                      <w:rFonts w:hint="default"/>
                      <w:color w:val="auto"/>
                      <w:sz w:val="21"/>
                      <w:szCs w:val="21"/>
                      <w:lang w:val="en-US" w:eastAsia="zh-CN"/>
                    </w:rPr>
                    <w:t>NH</w:t>
                  </w:r>
                  <w:r>
                    <w:rPr>
                      <w:color w:val="auto"/>
                      <w:sz w:val="21"/>
                      <w:szCs w:val="21"/>
                      <w:vertAlign w:val="subscript"/>
                      <w:lang w:val="en-US" w:eastAsia="zh-CN"/>
                    </w:rPr>
                    <w:t>3</w:t>
                  </w:r>
                  <w:r>
                    <w:rPr>
                      <w:rFonts w:hint="default"/>
                      <w:color w:val="auto"/>
                      <w:sz w:val="21"/>
                      <w:szCs w:val="21"/>
                      <w:lang w:val="en-US" w:eastAsia="zh-CN"/>
                    </w:rPr>
                    <w:t>-N</w:t>
                  </w:r>
                  <w:r>
                    <w:rPr>
                      <w:rFonts w:hint="eastAsia"/>
                      <w:color w:val="auto"/>
                      <w:sz w:val="21"/>
                      <w:szCs w:val="21"/>
                      <w:lang w:val="en-US" w:eastAsia="zh-CN"/>
                    </w:rPr>
                    <w:t>、</w:t>
                  </w:r>
                  <w:r>
                    <w:rPr>
                      <w:rFonts w:hint="default"/>
                      <w:color w:val="auto"/>
                      <w:sz w:val="21"/>
                      <w:szCs w:val="21"/>
                      <w:lang w:val="en-US" w:eastAsia="zh-CN"/>
                    </w:rPr>
                    <w:t>阴离子表面活性剂</w:t>
                  </w:r>
                  <w:r>
                    <w:rPr>
                      <w:rFonts w:hint="eastAsia"/>
                      <w:color w:val="auto"/>
                      <w:sz w:val="21"/>
                      <w:szCs w:val="21"/>
                      <w:lang w:val="en-US" w:eastAsia="zh-CN"/>
                    </w:rPr>
                    <w:t>、动植物油、溶解性总固体</w:t>
                  </w:r>
                </w:p>
              </w:tc>
              <w:tc>
                <w:tcPr>
                  <w:tcW w:w="682" w:type="pct"/>
                  <w:vAlign w:val="center"/>
                </w:tcPr>
                <w:p w14:paraId="31B7126A">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清水池</w:t>
                  </w:r>
                </w:p>
              </w:tc>
              <w:tc>
                <w:tcPr>
                  <w:tcW w:w="645" w:type="pct"/>
                  <w:vAlign w:val="center"/>
                </w:tcPr>
                <w:p w14:paraId="16CBF9F0">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1次/年</w:t>
                  </w:r>
                </w:p>
              </w:tc>
              <w:tc>
                <w:tcPr>
                  <w:tcW w:w="1755" w:type="pct"/>
                  <w:vAlign w:val="center"/>
                </w:tcPr>
                <w:p w14:paraId="62EC6114">
                  <w:pPr>
                    <w:keepNext w:val="0"/>
                    <w:keepLines w:val="0"/>
                    <w:pageBreakBefore w:val="0"/>
                    <w:widowControl w:val="0"/>
                    <w:tabs>
                      <w:tab w:val="left" w:pos="624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《城市污水再生利用 工业用水水质》（GB/T19923-2024）</w:t>
                  </w:r>
                </w:p>
              </w:tc>
            </w:tr>
          </w:tbl>
          <w:p w14:paraId="0BF101F0">
            <w:pPr>
              <w:numPr>
                <w:ilvl w:val="0"/>
                <w:numId w:val="0"/>
              </w:numPr>
              <w:ind w:firstLine="482" w:firstLineChars="200"/>
              <w:rPr>
                <w:rFonts w:hint="default" w:ascii="Times New Roman" w:hAnsi="Times New Roman" w:eastAsia="宋体" w:cs="Times New Roman"/>
                <w:b/>
                <w:bCs/>
                <w:color w:val="auto"/>
                <w:lang w:val="zh-CN"/>
              </w:rPr>
            </w:pPr>
            <w:r>
              <w:rPr>
                <w:rFonts w:hint="eastAsia" w:cs="Times New Roman"/>
                <w:b/>
                <w:bCs/>
                <w:color w:val="auto"/>
                <w:kern w:val="2"/>
                <w:sz w:val="24"/>
                <w:szCs w:val="24"/>
                <w:lang w:val="zh-CN" w:eastAsia="zh-CN" w:bidi="ar-SA"/>
              </w:rPr>
              <w:t>3.</w:t>
            </w:r>
            <w:r>
              <w:rPr>
                <w:rFonts w:hint="eastAsia" w:cs="Times New Roman"/>
                <w:b/>
                <w:bCs/>
                <w:color w:val="auto"/>
                <w:lang w:val="en-US" w:eastAsia="zh-CN"/>
              </w:rPr>
              <w:t>废水回用或依托处理</w:t>
            </w:r>
            <w:r>
              <w:rPr>
                <w:rFonts w:hint="default" w:ascii="Times New Roman" w:hAnsi="Times New Roman" w:eastAsia="宋体" w:cs="Times New Roman"/>
                <w:b/>
                <w:bCs/>
                <w:color w:val="auto"/>
                <w:lang w:val="zh-CN"/>
              </w:rPr>
              <w:t>可行性分析</w:t>
            </w:r>
          </w:p>
          <w:p w14:paraId="00728649">
            <w:pPr>
              <w:numPr>
                <w:ilvl w:val="0"/>
                <w:numId w:val="0"/>
              </w:numPr>
              <w:ind w:firstLine="480" w:firstLineChars="200"/>
              <w:rPr>
                <w:rFonts w:hint="eastAsia"/>
                <w:bCs/>
                <w:color w:val="auto"/>
                <w:lang w:val="en-US" w:eastAsia="zh-CN"/>
              </w:rPr>
            </w:pPr>
            <w:r>
              <w:rPr>
                <w:bCs/>
                <w:color w:val="auto"/>
              </w:rPr>
              <w:t>项目</w:t>
            </w:r>
            <w:r>
              <w:rPr>
                <w:rFonts w:hint="eastAsia"/>
                <w:bCs/>
                <w:color w:val="auto"/>
                <w:lang w:val="en-US" w:eastAsia="zh-CN"/>
              </w:rPr>
              <w:t>废水处理站位于厂区东北侧，采用地埋式池体，废水处理工艺为“中和+混凝沉淀+气浮+水解酸化+A/O+沉淀”，处理工艺流程如下：</w:t>
            </w:r>
          </w:p>
          <w:p w14:paraId="64865B5E">
            <w:pPr>
              <w:numPr>
                <w:ilvl w:val="0"/>
                <w:numId w:val="0"/>
              </w:numPr>
              <w:ind w:firstLine="480" w:firstLineChars="200"/>
              <w:rPr>
                <w:rFonts w:hint="eastAsia"/>
                <w:bCs/>
                <w:color w:val="auto"/>
                <w:lang w:val="en-US" w:eastAsia="zh-CN"/>
              </w:rPr>
            </w:pPr>
          </w:p>
          <w:p w14:paraId="34DE588A">
            <w:pPr>
              <w:numPr>
                <w:ilvl w:val="0"/>
                <w:numId w:val="0"/>
              </w:numPr>
              <w:ind w:firstLine="480" w:firstLineChars="200"/>
              <w:rPr>
                <w:rFonts w:hint="eastAsia"/>
                <w:bCs/>
                <w:color w:val="auto"/>
                <w:lang w:val="en-US" w:eastAsia="zh-CN"/>
              </w:rPr>
            </w:pPr>
          </w:p>
          <w:p w14:paraId="3742F078">
            <w:pPr>
              <w:numPr>
                <w:ilvl w:val="0"/>
                <w:numId w:val="0"/>
              </w:numPr>
              <w:ind w:firstLine="480" w:firstLineChars="200"/>
              <w:rPr>
                <w:rFonts w:hint="eastAsia"/>
                <w:bCs/>
                <w:color w:val="auto"/>
                <w:lang w:val="en-US" w:eastAsia="zh-CN"/>
              </w:rPr>
            </w:pPr>
          </w:p>
          <w:p w14:paraId="477404DC">
            <w:pPr>
              <w:numPr>
                <w:ilvl w:val="0"/>
                <w:numId w:val="0"/>
              </w:numPr>
              <w:ind w:firstLine="480" w:firstLineChars="200"/>
              <w:rPr>
                <w:rFonts w:hint="eastAsia"/>
                <w:bCs/>
                <w:color w:val="auto"/>
                <w:lang w:val="en-US" w:eastAsia="zh-CN"/>
              </w:rPr>
            </w:pPr>
          </w:p>
          <w:p w14:paraId="410A9AE5">
            <w:pPr>
              <w:numPr>
                <w:ilvl w:val="0"/>
                <w:numId w:val="0"/>
              </w:numPr>
              <w:ind w:firstLine="480" w:firstLineChars="200"/>
              <w:rPr>
                <w:rFonts w:hint="eastAsia"/>
                <w:bCs/>
                <w:color w:val="auto"/>
                <w:lang w:val="en-US" w:eastAsia="zh-CN"/>
              </w:rPr>
            </w:pPr>
          </w:p>
          <w:p w14:paraId="77056879">
            <w:pPr>
              <w:numPr>
                <w:ilvl w:val="0"/>
                <w:numId w:val="0"/>
              </w:numPr>
              <w:ind w:firstLine="480" w:firstLineChars="200"/>
              <w:rPr>
                <w:rFonts w:hint="eastAsia"/>
                <w:bCs/>
                <w:color w:val="auto"/>
                <w:lang w:val="en-US" w:eastAsia="zh-CN"/>
              </w:rPr>
            </w:pPr>
          </w:p>
          <w:p w14:paraId="10EF64CE">
            <w:pPr>
              <w:numPr>
                <w:ilvl w:val="0"/>
                <w:numId w:val="0"/>
              </w:numPr>
              <w:ind w:firstLine="480" w:firstLineChars="200"/>
              <w:rPr>
                <w:rFonts w:hint="eastAsia"/>
                <w:bCs/>
                <w:color w:val="auto"/>
                <w:lang w:val="en-US" w:eastAsia="zh-CN"/>
              </w:rPr>
            </w:pPr>
          </w:p>
          <w:p w14:paraId="54127768">
            <w:pPr>
              <w:numPr>
                <w:ilvl w:val="0"/>
                <w:numId w:val="0"/>
              </w:numPr>
              <w:ind w:firstLine="480" w:firstLineChars="200"/>
              <w:rPr>
                <w:rFonts w:hint="eastAsia"/>
                <w:bCs/>
                <w:color w:val="auto"/>
                <w:lang w:val="en-US" w:eastAsia="zh-CN"/>
              </w:rPr>
            </w:pPr>
          </w:p>
          <w:p w14:paraId="0C327223">
            <w:pPr>
              <w:numPr>
                <w:ilvl w:val="0"/>
                <w:numId w:val="0"/>
              </w:numPr>
              <w:ind w:firstLine="480" w:firstLineChars="200"/>
              <w:rPr>
                <w:rFonts w:hint="eastAsia"/>
                <w:bCs/>
                <w:color w:val="auto"/>
                <w:lang w:val="en-US" w:eastAsia="zh-CN"/>
              </w:rPr>
            </w:pPr>
          </w:p>
          <w:p w14:paraId="50A87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ascii="宋体" w:hAnsi="宋体" w:eastAsia="宋体" w:cs="宋体"/>
                <w:color w:val="auto"/>
                <w:kern w:val="0"/>
                <w:sz w:val="24"/>
                <w:szCs w:val="24"/>
                <w:lang w:val="en-US" w:eastAsia="zh-CN" w:bidi="ar"/>
              </w:rPr>
              <w:drawing>
                <wp:inline distT="0" distB="0" distL="114300" distR="114300">
                  <wp:extent cx="4029075" cy="4819650"/>
                  <wp:effectExtent l="0" t="0" r="9525"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20"/>
                          <a:stretch>
                            <a:fillRect/>
                          </a:stretch>
                        </pic:blipFill>
                        <pic:spPr>
                          <a:xfrm>
                            <a:off x="0" y="0"/>
                            <a:ext cx="4029075" cy="4819650"/>
                          </a:xfrm>
                          <a:prstGeom prst="rect">
                            <a:avLst/>
                          </a:prstGeom>
                          <a:noFill/>
                          <a:ln w="9525">
                            <a:noFill/>
                          </a:ln>
                        </pic:spPr>
                      </pic:pic>
                    </a:graphicData>
                  </a:graphic>
                </wp:inline>
              </w:drawing>
            </w:r>
          </w:p>
          <w:p w14:paraId="6A4B8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color w:val="auto"/>
              </w:rPr>
            </w:pPr>
          </w:p>
          <w:p w14:paraId="70D885EF">
            <w:pPr>
              <w:spacing w:line="36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w:t>
            </w:r>
            <w:r>
              <w:rPr>
                <w:rFonts w:hint="eastAsia" w:cs="Times New Roman"/>
                <w:b/>
                <w:bCs/>
                <w:color w:val="auto"/>
                <w:sz w:val="21"/>
                <w:szCs w:val="21"/>
                <w:lang w:val="en-US" w:eastAsia="zh-CN"/>
              </w:rPr>
              <w:t xml:space="preserve">5 </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废</w:t>
            </w:r>
            <w:r>
              <w:rPr>
                <w:rFonts w:hint="eastAsia" w:cs="Times New Roman"/>
                <w:b/>
                <w:bCs/>
                <w:color w:val="auto"/>
                <w:sz w:val="21"/>
                <w:szCs w:val="21"/>
                <w:lang w:val="en-US" w:eastAsia="zh-CN"/>
              </w:rPr>
              <w:t>水处理站处理</w:t>
            </w:r>
            <w:r>
              <w:rPr>
                <w:rFonts w:hint="default" w:ascii="Times New Roman" w:hAnsi="Times New Roman" w:cs="Times New Roman"/>
                <w:b/>
                <w:bCs/>
                <w:color w:val="auto"/>
                <w:sz w:val="21"/>
                <w:szCs w:val="21"/>
              </w:rPr>
              <w:t>工艺流程图</w:t>
            </w:r>
          </w:p>
          <w:p w14:paraId="6FFDE78D">
            <w:pPr>
              <w:numPr>
                <w:ilvl w:val="0"/>
                <w:numId w:val="0"/>
              </w:numPr>
              <w:ind w:firstLine="480" w:firstLineChars="200"/>
              <w:rPr>
                <w:rFonts w:hint="eastAsia"/>
                <w:color w:val="auto"/>
                <w:lang w:val="en-US" w:eastAsia="zh-CN"/>
              </w:rPr>
            </w:pPr>
            <w:r>
              <w:rPr>
                <w:rFonts w:hint="eastAsia" w:cs="Times New Roman"/>
                <w:color w:val="auto"/>
                <w:lang w:val="en-US" w:eastAsia="zh-CN"/>
              </w:rPr>
              <w:t>项目采用的处理工艺属于</w:t>
            </w:r>
            <w:r>
              <w:rPr>
                <w:rFonts w:hint="eastAsia" w:ascii="Times New Roman" w:hAnsi="Times New Roman" w:cs="Times New Roman"/>
                <w:color w:val="auto"/>
                <w:lang w:val="en-US" w:eastAsia="zh-CN"/>
              </w:rPr>
              <w:t xml:space="preserve">《排污许可证申请与核发技术规范 </w:t>
            </w:r>
            <w:r>
              <w:rPr>
                <w:rFonts w:hint="eastAsia" w:cs="Times New Roman"/>
                <w:color w:val="auto"/>
                <w:lang w:val="en-US" w:eastAsia="zh-CN"/>
              </w:rPr>
              <w:t>废弃资源加工</w:t>
            </w:r>
            <w:r>
              <w:rPr>
                <w:rFonts w:hint="eastAsia" w:ascii="Times New Roman" w:hAnsi="Times New Roman" w:cs="Times New Roman"/>
                <w:color w:val="auto"/>
                <w:lang w:val="en-US" w:eastAsia="zh-CN"/>
              </w:rPr>
              <w:t>工业》（HJ1</w:t>
            </w:r>
            <w:r>
              <w:rPr>
                <w:rFonts w:hint="eastAsia" w:cs="Times New Roman"/>
                <w:color w:val="auto"/>
                <w:lang w:val="en-US" w:eastAsia="zh-CN"/>
              </w:rPr>
              <w:t>034</w:t>
            </w:r>
            <w:r>
              <w:rPr>
                <w:rFonts w:hint="eastAsia" w:ascii="Times New Roman" w:hAnsi="Times New Roman" w:cs="Times New Roman"/>
                <w:color w:val="auto"/>
                <w:lang w:val="en-US" w:eastAsia="zh-CN"/>
              </w:rPr>
              <w:t>-20</w:t>
            </w:r>
            <w:r>
              <w:rPr>
                <w:rFonts w:hint="eastAsia" w:cs="Times New Roman"/>
                <w:color w:val="auto"/>
                <w:lang w:val="en-US" w:eastAsia="zh-CN"/>
              </w:rPr>
              <w:t>19</w:t>
            </w:r>
            <w:r>
              <w:rPr>
                <w:rFonts w:hint="eastAsia" w:ascii="Times New Roman" w:hAnsi="Times New Roman" w:cs="Times New Roman"/>
                <w:color w:val="auto"/>
                <w:lang w:val="en-US" w:eastAsia="zh-CN"/>
              </w:rPr>
              <w:t>）</w:t>
            </w:r>
            <w:r>
              <w:rPr>
                <w:rFonts w:hint="eastAsia" w:cs="Times New Roman"/>
                <w:color w:val="auto"/>
                <w:lang w:val="en-US" w:eastAsia="zh-CN"/>
              </w:rPr>
              <w:t>表</w:t>
            </w:r>
            <w:r>
              <w:rPr>
                <w:rFonts w:hint="eastAsia" w:ascii="Times New Roman" w:hAnsi="Times New Roman" w:cs="Times New Roman"/>
                <w:color w:val="auto"/>
                <w:lang w:val="en-US" w:eastAsia="zh-CN"/>
              </w:rPr>
              <w:t>A.</w:t>
            </w:r>
            <w:r>
              <w:rPr>
                <w:rFonts w:hint="eastAsia" w:cs="Times New Roman"/>
                <w:color w:val="auto"/>
                <w:lang w:val="en-US" w:eastAsia="zh-CN"/>
              </w:rPr>
              <w:t>2废弃资源加工工业排污单位废水污染防治可行技术参考表中的可行技术。</w:t>
            </w:r>
            <w:r>
              <w:rPr>
                <w:rFonts w:hint="eastAsia"/>
                <w:bCs/>
                <w:color w:val="auto"/>
                <w:lang w:val="en-US" w:eastAsia="zh-CN"/>
              </w:rPr>
              <w:t>废水处理站处理规模为</w:t>
            </w:r>
            <w:r>
              <w:rPr>
                <w:rFonts w:hint="eastAsia" w:cs="Times New Roman"/>
                <w:color w:val="auto"/>
                <w:sz w:val="24"/>
                <w:szCs w:val="24"/>
                <w:lang w:val="en-US" w:eastAsia="zh-CN"/>
              </w:rPr>
              <w:t>160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d</w:t>
            </w:r>
            <w:r>
              <w:rPr>
                <w:rFonts w:hint="eastAsia"/>
                <w:bCs/>
                <w:color w:val="auto"/>
                <w:lang w:val="en-US" w:eastAsia="zh-CN"/>
              </w:rPr>
              <w:t>，可满足项目废水的处理量，处理后的废水可满足</w:t>
            </w:r>
            <w:r>
              <w:rPr>
                <w:rFonts w:hint="default" w:ascii="Times New Roman" w:hAnsi="Times New Roman" w:cs="Times New Roman"/>
                <w:color w:val="auto"/>
                <w:lang w:val="en-US" w:eastAsia="zh-CN"/>
              </w:rPr>
              <w:t>《城市污水再生利用 工业用水水质》（GB/T19923-2024）</w:t>
            </w:r>
            <w:r>
              <w:rPr>
                <w:rFonts w:hint="eastAsia" w:cs="Times New Roman"/>
                <w:color w:val="auto"/>
                <w:lang w:val="en-US" w:eastAsia="zh-CN"/>
              </w:rPr>
              <w:t>，全部回用于项目破碎、清洗等工序生产用水</w:t>
            </w:r>
            <w:r>
              <w:rPr>
                <w:rFonts w:hint="eastAsia"/>
                <w:color w:val="auto"/>
                <w:lang w:val="en-US" w:eastAsia="zh-CN"/>
              </w:rPr>
              <w:t>。</w:t>
            </w:r>
          </w:p>
          <w:p w14:paraId="26EE16A6">
            <w:pPr>
              <w:spacing w:line="360" w:lineRule="auto"/>
              <w:ind w:firstLine="482"/>
              <w:rPr>
                <w:rFonts w:hint="default" w:ascii="Times New Roman" w:hAnsi="Times New Roman" w:cs="Times New Roman"/>
                <w:b/>
                <w:bCs/>
                <w:color w:val="auto"/>
              </w:rPr>
            </w:pPr>
            <w:r>
              <w:rPr>
                <w:rFonts w:hint="default" w:ascii="Times New Roman" w:hAnsi="Times New Roman" w:cs="Times New Roman"/>
                <w:b/>
                <w:bCs/>
                <w:color w:val="auto"/>
              </w:rPr>
              <w:t>三、噪声</w:t>
            </w:r>
          </w:p>
          <w:p w14:paraId="3B9211F3">
            <w:pPr>
              <w:pStyle w:val="9"/>
              <w:keepNext/>
              <w:keepLines/>
              <w:spacing w:line="360" w:lineRule="auto"/>
              <w:ind w:firstLine="482"/>
              <w:rPr>
                <w:rFonts w:hint="default" w:ascii="Times New Roman" w:hAnsi="Times New Roman" w:cs="Times New Roman"/>
                <w:b/>
                <w:bCs/>
                <w:color w:val="auto"/>
              </w:rPr>
            </w:pPr>
            <w:r>
              <w:rPr>
                <w:rFonts w:hint="eastAsia" w:ascii="Times New Roman" w:hAnsi="Times New Roman" w:cs="Times New Roman"/>
                <w:b/>
                <w:bCs/>
                <w:color w:val="auto"/>
                <w:lang w:eastAsia="zh-CN"/>
              </w:rPr>
              <w:t>1.</w:t>
            </w:r>
            <w:r>
              <w:rPr>
                <w:rFonts w:hint="default" w:ascii="Times New Roman" w:hAnsi="Times New Roman" w:cs="Times New Roman"/>
                <w:b/>
                <w:bCs/>
                <w:color w:val="auto"/>
              </w:rPr>
              <w:t>噪声源强分析</w:t>
            </w:r>
          </w:p>
          <w:p w14:paraId="2308B941">
            <w:pPr>
              <w:tabs>
                <w:tab w:val="left" w:pos="6240"/>
              </w:tabs>
              <w:ind w:firstLine="480"/>
              <w:rPr>
                <w:rFonts w:hint="default" w:ascii="Times New Roman" w:hAnsi="Times New Roman" w:cs="Times New Roman"/>
                <w:color w:val="auto"/>
              </w:rPr>
            </w:pPr>
            <w:r>
              <w:rPr>
                <w:rFonts w:hint="default" w:ascii="Times New Roman" w:hAnsi="Times New Roman" w:cs="Times New Roman"/>
                <w:color w:val="auto"/>
              </w:rPr>
              <w:t>本项目运营期噪声主要为</w:t>
            </w:r>
            <w:r>
              <w:rPr>
                <w:rFonts w:hint="eastAsia" w:cs="Times New Roman"/>
                <w:color w:val="auto"/>
                <w:lang w:val="en-US" w:eastAsia="zh-CN"/>
              </w:rPr>
              <w:t>转筛</w:t>
            </w:r>
            <w:r>
              <w:rPr>
                <w:rFonts w:hint="default" w:ascii="Times New Roman" w:hAnsi="Times New Roman" w:cs="Times New Roman"/>
                <w:color w:val="auto"/>
              </w:rPr>
              <w:t>、</w:t>
            </w:r>
            <w:r>
              <w:rPr>
                <w:rFonts w:hint="eastAsia" w:cs="Times New Roman"/>
                <w:color w:val="auto"/>
                <w:lang w:val="en-US" w:eastAsia="zh-CN"/>
              </w:rPr>
              <w:t>破碎机、脱水机、</w:t>
            </w:r>
            <w:r>
              <w:rPr>
                <w:rFonts w:hint="default" w:ascii="Times New Roman" w:hAnsi="Times New Roman" w:cs="Times New Roman"/>
                <w:color w:val="auto"/>
              </w:rPr>
              <w:t>风机等设备运行时产生的机械噪声，噪声源强为7</w:t>
            </w:r>
            <w:r>
              <w:rPr>
                <w:rFonts w:hint="eastAsia" w:cs="Times New Roman"/>
                <w:color w:val="auto"/>
                <w:lang w:val="en-US" w:eastAsia="zh-CN"/>
              </w:rPr>
              <w:t>0</w:t>
            </w:r>
            <w:r>
              <w:rPr>
                <w:rFonts w:hint="default" w:ascii="Times New Roman" w:hAnsi="Times New Roman" w:cs="Times New Roman"/>
                <w:color w:val="auto"/>
              </w:rPr>
              <w:t>-</w:t>
            </w:r>
            <w:r>
              <w:rPr>
                <w:rFonts w:hint="eastAsia" w:cs="Times New Roman"/>
                <w:color w:val="auto"/>
                <w:lang w:val="en-US" w:eastAsia="zh-CN"/>
              </w:rPr>
              <w:t>90</w:t>
            </w:r>
            <w:r>
              <w:rPr>
                <w:rFonts w:hint="default" w:ascii="Times New Roman" w:hAnsi="Times New Roman" w:cs="Times New Roman"/>
                <w:color w:val="auto"/>
              </w:rPr>
              <w:t>dB（A），项目主要噪声源见下表4-</w:t>
            </w:r>
            <w:r>
              <w:rPr>
                <w:rFonts w:hint="eastAsia" w:cs="Times New Roman"/>
                <w:color w:val="auto"/>
                <w:lang w:val="en-US" w:eastAsia="zh-CN"/>
              </w:rPr>
              <w:t>7</w:t>
            </w:r>
            <w:r>
              <w:rPr>
                <w:rFonts w:hint="default" w:ascii="Times New Roman" w:hAnsi="Times New Roman" w:cs="Times New Roman"/>
                <w:color w:val="auto"/>
              </w:rPr>
              <w:t>、表4-</w:t>
            </w:r>
            <w:r>
              <w:rPr>
                <w:rFonts w:hint="eastAsia" w:cs="Times New Roman"/>
                <w:color w:val="auto"/>
                <w:lang w:val="en-US" w:eastAsia="zh-CN"/>
              </w:rPr>
              <w:t>8</w:t>
            </w:r>
            <w:r>
              <w:rPr>
                <w:rFonts w:hint="default" w:ascii="Times New Roman" w:hAnsi="Times New Roman" w:cs="Times New Roman"/>
                <w:color w:val="auto"/>
              </w:rPr>
              <w:t>。</w:t>
            </w:r>
          </w:p>
          <w:p w14:paraId="2DC8460E">
            <w:pPr>
              <w:tabs>
                <w:tab w:val="left" w:pos="6240"/>
              </w:tabs>
              <w:adjustRightInd w:val="0"/>
              <w:snapToGrid w:val="0"/>
              <w:ind w:firstLine="42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cs="Times New Roman"/>
                <w:b/>
                <w:bCs/>
                <w:color w:val="auto"/>
                <w:sz w:val="21"/>
                <w:szCs w:val="21"/>
                <w:lang w:val="en-US" w:eastAsia="zh-CN"/>
              </w:rPr>
              <w:t>7</w:t>
            </w:r>
            <w:r>
              <w:rPr>
                <w:rFonts w:hint="default" w:ascii="Times New Roman" w:hAnsi="Times New Roman" w:cs="Times New Roman"/>
                <w:b/>
                <w:bCs/>
                <w:color w:val="auto"/>
                <w:sz w:val="21"/>
                <w:szCs w:val="21"/>
              </w:rPr>
              <w:t xml:space="preserve">  项目主要设备噪声排放情况（室内声源）  单位：dB（A）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79"/>
              <w:gridCol w:w="890"/>
              <w:gridCol w:w="750"/>
              <w:gridCol w:w="808"/>
              <w:gridCol w:w="774"/>
              <w:gridCol w:w="379"/>
              <w:gridCol w:w="618"/>
              <w:gridCol w:w="562"/>
              <w:gridCol w:w="574"/>
              <w:gridCol w:w="518"/>
              <w:gridCol w:w="518"/>
              <w:gridCol w:w="436"/>
            </w:tblGrid>
            <w:tr w14:paraId="03F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vMerge w:val="restart"/>
                  <w:tcBorders>
                    <w:tl2br w:val="nil"/>
                    <w:tr2bl w:val="nil"/>
                  </w:tcBorders>
                  <w:vAlign w:val="center"/>
                </w:tcPr>
                <w:p w14:paraId="048078F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82" w:type="pct"/>
                  <w:vMerge w:val="restart"/>
                  <w:tcBorders>
                    <w:tl2br w:val="nil"/>
                    <w:tr2bl w:val="nil"/>
                  </w:tcBorders>
                  <w:vAlign w:val="center"/>
                </w:tcPr>
                <w:p w14:paraId="23A99DB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噪声源</w:t>
                  </w:r>
                </w:p>
              </w:tc>
              <w:tc>
                <w:tcPr>
                  <w:tcW w:w="514" w:type="pct"/>
                  <w:vMerge w:val="restart"/>
                  <w:tcBorders>
                    <w:tl2br w:val="nil"/>
                    <w:tr2bl w:val="nil"/>
                  </w:tcBorders>
                  <w:vAlign w:val="center"/>
                </w:tcPr>
                <w:p w14:paraId="70154AF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声压级/距声源距离/(dB(A)/m)</w:t>
                  </w:r>
                </w:p>
              </w:tc>
              <w:tc>
                <w:tcPr>
                  <w:tcW w:w="433" w:type="pct"/>
                  <w:vMerge w:val="restart"/>
                  <w:tcBorders>
                    <w:tl2br w:val="nil"/>
                    <w:tr2bl w:val="nil"/>
                  </w:tcBorders>
                  <w:vAlign w:val="center"/>
                </w:tcPr>
                <w:p w14:paraId="7B27878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声源控制措施</w:t>
                  </w:r>
                </w:p>
              </w:tc>
              <w:tc>
                <w:tcPr>
                  <w:tcW w:w="1134" w:type="pct"/>
                  <w:gridSpan w:val="3"/>
                  <w:tcBorders>
                    <w:tl2br w:val="nil"/>
                    <w:tr2bl w:val="nil"/>
                  </w:tcBorders>
                  <w:vAlign w:val="center"/>
                </w:tcPr>
                <w:p w14:paraId="0E5CE59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空间相对位置/m</w:t>
                  </w:r>
                </w:p>
              </w:tc>
              <w:tc>
                <w:tcPr>
                  <w:tcW w:w="357" w:type="pct"/>
                  <w:vMerge w:val="restart"/>
                  <w:tcBorders>
                    <w:tl2br w:val="nil"/>
                    <w:tr2bl w:val="nil"/>
                  </w:tcBorders>
                  <w:vAlign w:val="center"/>
                </w:tcPr>
                <w:p w14:paraId="4A600D0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距室内边界距离/m</w:t>
                  </w:r>
                </w:p>
              </w:tc>
              <w:tc>
                <w:tcPr>
                  <w:tcW w:w="325" w:type="pct"/>
                  <w:vMerge w:val="restart"/>
                  <w:tcBorders>
                    <w:tl2br w:val="nil"/>
                    <w:tr2bl w:val="nil"/>
                  </w:tcBorders>
                  <w:vAlign w:val="center"/>
                </w:tcPr>
                <w:p w14:paraId="4ECD0FA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室内边界声级/dB</w:t>
                  </w:r>
                </w:p>
              </w:tc>
              <w:tc>
                <w:tcPr>
                  <w:tcW w:w="332" w:type="pct"/>
                  <w:vMerge w:val="restart"/>
                  <w:tcBorders>
                    <w:tl2br w:val="nil"/>
                    <w:tr2bl w:val="nil"/>
                  </w:tcBorders>
                  <w:vAlign w:val="center"/>
                </w:tcPr>
                <w:p w14:paraId="731C33C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运行时段/(h/d)</w:t>
                  </w:r>
                </w:p>
              </w:tc>
              <w:tc>
                <w:tcPr>
                  <w:tcW w:w="299" w:type="pct"/>
                  <w:vMerge w:val="restart"/>
                  <w:tcBorders>
                    <w:tl2br w:val="nil"/>
                    <w:tr2bl w:val="nil"/>
                  </w:tcBorders>
                  <w:vAlign w:val="center"/>
                </w:tcPr>
                <w:p w14:paraId="6C8167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建筑物插入损失/dB</w:t>
                  </w:r>
                </w:p>
              </w:tc>
              <w:tc>
                <w:tcPr>
                  <w:tcW w:w="552" w:type="pct"/>
                  <w:gridSpan w:val="2"/>
                  <w:tcBorders>
                    <w:tl2br w:val="nil"/>
                    <w:tr2bl w:val="nil"/>
                  </w:tcBorders>
                  <w:vAlign w:val="center"/>
                </w:tcPr>
                <w:p w14:paraId="5D2710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建筑物外噪声</w:t>
                  </w:r>
                </w:p>
              </w:tc>
            </w:tr>
            <w:tr w14:paraId="237F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vMerge w:val="continue"/>
                  <w:tcBorders>
                    <w:tl2br w:val="nil"/>
                    <w:tr2bl w:val="nil"/>
                  </w:tcBorders>
                  <w:vAlign w:val="center"/>
                </w:tcPr>
                <w:p w14:paraId="66A2F53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682" w:type="pct"/>
                  <w:vMerge w:val="continue"/>
                  <w:tcBorders>
                    <w:tl2br w:val="nil"/>
                    <w:tr2bl w:val="nil"/>
                  </w:tcBorders>
                  <w:vAlign w:val="center"/>
                </w:tcPr>
                <w:p w14:paraId="698F231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514" w:type="pct"/>
                  <w:vMerge w:val="continue"/>
                  <w:tcBorders>
                    <w:tl2br w:val="nil"/>
                    <w:tr2bl w:val="nil"/>
                  </w:tcBorders>
                  <w:vAlign w:val="center"/>
                </w:tcPr>
                <w:p w14:paraId="1BF57AD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433" w:type="pct"/>
                  <w:vMerge w:val="continue"/>
                  <w:tcBorders>
                    <w:tl2br w:val="nil"/>
                    <w:tr2bl w:val="nil"/>
                  </w:tcBorders>
                  <w:vAlign w:val="center"/>
                </w:tcPr>
                <w:p w14:paraId="646B6EF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467" w:type="pct"/>
                  <w:tcBorders>
                    <w:tl2br w:val="nil"/>
                    <w:tr2bl w:val="nil"/>
                  </w:tcBorders>
                  <w:vAlign w:val="center"/>
                </w:tcPr>
                <w:p w14:paraId="779935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X</w:t>
                  </w:r>
                </w:p>
              </w:tc>
              <w:tc>
                <w:tcPr>
                  <w:tcW w:w="447" w:type="pct"/>
                  <w:tcBorders>
                    <w:tl2br w:val="nil"/>
                    <w:tr2bl w:val="nil"/>
                  </w:tcBorders>
                  <w:vAlign w:val="center"/>
                </w:tcPr>
                <w:p w14:paraId="739042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Y</w:t>
                  </w:r>
                </w:p>
              </w:tc>
              <w:tc>
                <w:tcPr>
                  <w:tcW w:w="219" w:type="pct"/>
                  <w:tcBorders>
                    <w:tl2br w:val="nil"/>
                    <w:tr2bl w:val="nil"/>
                  </w:tcBorders>
                  <w:vAlign w:val="center"/>
                </w:tcPr>
                <w:p w14:paraId="38B6C6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Z</w:t>
                  </w:r>
                </w:p>
              </w:tc>
              <w:tc>
                <w:tcPr>
                  <w:tcW w:w="357" w:type="pct"/>
                  <w:vMerge w:val="continue"/>
                  <w:tcBorders>
                    <w:tl2br w:val="nil"/>
                    <w:tr2bl w:val="nil"/>
                  </w:tcBorders>
                  <w:vAlign w:val="center"/>
                </w:tcPr>
                <w:p w14:paraId="2D97BF3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325" w:type="pct"/>
                  <w:vMerge w:val="continue"/>
                  <w:tcBorders>
                    <w:tl2br w:val="nil"/>
                    <w:tr2bl w:val="nil"/>
                  </w:tcBorders>
                  <w:vAlign w:val="center"/>
                </w:tcPr>
                <w:p w14:paraId="5E015F0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332" w:type="pct"/>
                  <w:vMerge w:val="continue"/>
                  <w:tcBorders>
                    <w:tl2br w:val="nil"/>
                    <w:tr2bl w:val="nil"/>
                  </w:tcBorders>
                  <w:vAlign w:val="center"/>
                </w:tcPr>
                <w:p w14:paraId="19C7D1F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p>
              </w:tc>
              <w:tc>
                <w:tcPr>
                  <w:tcW w:w="299" w:type="pct"/>
                  <w:vMerge w:val="continue"/>
                  <w:tcBorders>
                    <w:tl2br w:val="nil"/>
                    <w:tr2bl w:val="nil"/>
                  </w:tcBorders>
                  <w:vAlign w:val="center"/>
                </w:tcPr>
                <w:p w14:paraId="61D119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299" w:type="pct"/>
                  <w:tcBorders>
                    <w:tl2br w:val="nil"/>
                    <w:tr2bl w:val="nil"/>
                  </w:tcBorders>
                  <w:vAlign w:val="center"/>
                </w:tcPr>
                <w:p w14:paraId="066EAC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声压级/dB</w:t>
                  </w:r>
                </w:p>
              </w:tc>
              <w:tc>
                <w:tcPr>
                  <w:tcW w:w="252" w:type="pct"/>
                  <w:tcBorders>
                    <w:tl2br w:val="nil"/>
                    <w:tr2bl w:val="nil"/>
                  </w:tcBorders>
                  <w:vAlign w:val="center"/>
                </w:tcPr>
                <w:p w14:paraId="72CF667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建筑物外距离</w:t>
                  </w:r>
                </w:p>
              </w:tc>
            </w:tr>
            <w:tr w14:paraId="2C23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4572747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PET生产车间</w:t>
                  </w:r>
                  <w:r>
                    <w:rPr>
                      <w:rFonts w:hint="eastAsia" w:cs="Times New Roman"/>
                      <w:color w:val="auto"/>
                      <w:sz w:val="21"/>
                      <w:szCs w:val="21"/>
                      <w:lang w:val="en-US" w:eastAsia="zh-CN"/>
                    </w:rPr>
                    <w:t>-</w:t>
                  </w:r>
                  <w:r>
                    <w:rPr>
                      <w:rFonts w:hint="default" w:ascii="Times New Roman" w:hAnsi="Times New Roman" w:eastAsia="宋体" w:cs="Times New Roman"/>
                      <w:i w:val="0"/>
                      <w:iCs w:val="0"/>
                      <w:color w:val="auto"/>
                      <w:kern w:val="0"/>
                      <w:sz w:val="21"/>
                      <w:szCs w:val="21"/>
                      <w:u w:val="none"/>
                      <w:lang w:val="en-US" w:eastAsia="zh-CN" w:bidi="ar"/>
                    </w:rPr>
                    <w:t>废瓶回收线</w:t>
                  </w:r>
                  <w:r>
                    <w:rPr>
                      <w:rFonts w:hint="eastAsia" w:cs="Times New Roman"/>
                      <w:i w:val="0"/>
                      <w:iCs w:val="0"/>
                      <w:color w:val="auto"/>
                      <w:kern w:val="0"/>
                      <w:sz w:val="21"/>
                      <w:szCs w:val="21"/>
                      <w:u w:val="none"/>
                      <w:lang w:val="en-US" w:eastAsia="zh-CN" w:bidi="ar"/>
                    </w:rPr>
                    <w:t>1</w:t>
                  </w:r>
                </w:p>
              </w:tc>
            </w:tr>
            <w:tr w14:paraId="34E5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E44C04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82" w:type="pct"/>
                  <w:tcBorders>
                    <w:tl2br w:val="nil"/>
                    <w:tr2bl w:val="nil"/>
                  </w:tcBorders>
                  <w:vAlign w:val="center"/>
                </w:tcPr>
                <w:p w14:paraId="100C49A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cs="Times New Roman" w:eastAsiaTheme="minorEastAsia"/>
                      <w:i w:val="0"/>
                      <w:iCs w:val="0"/>
                      <w:color w:val="auto"/>
                      <w:kern w:val="0"/>
                      <w:sz w:val="21"/>
                      <w:szCs w:val="21"/>
                      <w:u w:val="none"/>
                      <w:lang w:val="en-US" w:eastAsia="zh-CN" w:bidi="ar"/>
                    </w:rPr>
                    <w:t>开包机</w:t>
                  </w:r>
                </w:p>
              </w:tc>
              <w:tc>
                <w:tcPr>
                  <w:tcW w:w="514" w:type="pct"/>
                  <w:tcBorders>
                    <w:tl2br w:val="nil"/>
                    <w:tr2bl w:val="nil"/>
                  </w:tcBorders>
                  <w:vAlign w:val="center"/>
                </w:tcPr>
                <w:p w14:paraId="65A915B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restart"/>
                  <w:tcBorders>
                    <w:tl2br w:val="nil"/>
                    <w:tr2bl w:val="nil"/>
                  </w:tcBorders>
                  <w:vAlign w:val="center"/>
                </w:tcPr>
                <w:p w14:paraId="277667D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选用低噪声设备、</w:t>
                  </w:r>
                  <w:r>
                    <w:rPr>
                      <w:rFonts w:hint="default" w:ascii="Times New Roman" w:hAnsi="Times New Roman" w:cs="Times New Roman"/>
                      <w:color w:val="auto"/>
                      <w:sz w:val="21"/>
                      <w:szCs w:val="21"/>
                    </w:rPr>
                    <w:t>基础减振</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厂房隔声</w:t>
                  </w:r>
                </w:p>
              </w:tc>
              <w:tc>
                <w:tcPr>
                  <w:tcW w:w="467" w:type="pct"/>
                  <w:tcBorders>
                    <w:tl2br w:val="nil"/>
                    <w:tr2bl w:val="nil"/>
                  </w:tcBorders>
                  <w:vAlign w:val="center"/>
                </w:tcPr>
                <w:p w14:paraId="57357B4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90.2</w:t>
                  </w:r>
                </w:p>
              </w:tc>
              <w:tc>
                <w:tcPr>
                  <w:tcW w:w="447" w:type="pct"/>
                  <w:tcBorders>
                    <w:tl2br w:val="nil"/>
                    <w:tr2bl w:val="nil"/>
                  </w:tcBorders>
                  <w:vAlign w:val="center"/>
                </w:tcPr>
                <w:p w14:paraId="142EE0A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205.3</w:t>
                  </w:r>
                </w:p>
              </w:tc>
              <w:tc>
                <w:tcPr>
                  <w:tcW w:w="219" w:type="pct"/>
                  <w:tcBorders>
                    <w:tl2br w:val="nil"/>
                    <w:tr2bl w:val="nil"/>
                  </w:tcBorders>
                  <w:vAlign w:val="center"/>
                </w:tcPr>
                <w:p w14:paraId="2EF0245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773F46A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i w:val="0"/>
                      <w:iCs w:val="0"/>
                      <w:color w:val="auto"/>
                      <w:kern w:val="0"/>
                      <w:sz w:val="21"/>
                      <w:szCs w:val="21"/>
                      <w:u w:val="none"/>
                      <w:lang w:val="en-US" w:eastAsia="zh-CN" w:bidi="ar"/>
                    </w:rPr>
                    <w:t>27.8</w:t>
                  </w:r>
                </w:p>
              </w:tc>
              <w:tc>
                <w:tcPr>
                  <w:tcW w:w="325" w:type="pct"/>
                  <w:tcBorders>
                    <w:tl2br w:val="nil"/>
                    <w:tr2bl w:val="nil"/>
                  </w:tcBorders>
                  <w:vAlign w:val="center"/>
                </w:tcPr>
                <w:p w14:paraId="17F480B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w:t>
                  </w:r>
                </w:p>
              </w:tc>
              <w:tc>
                <w:tcPr>
                  <w:tcW w:w="332" w:type="pct"/>
                  <w:tcBorders>
                    <w:tl2br w:val="nil"/>
                    <w:tr2bl w:val="nil"/>
                  </w:tcBorders>
                  <w:vAlign w:val="center"/>
                </w:tcPr>
                <w:p w14:paraId="6B53583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0EF8FC1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66392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lang w:val="en-US" w:eastAsia="zh-CN"/>
                    </w:rPr>
                  </w:pPr>
                  <w:r>
                    <w:rPr>
                      <w:rFonts w:hint="eastAsia" w:cs="Times New Roman"/>
                      <w:i w:val="0"/>
                      <w:iCs w:val="0"/>
                      <w:color w:val="auto"/>
                      <w:kern w:val="0"/>
                      <w:sz w:val="21"/>
                      <w:szCs w:val="21"/>
                      <w:u w:val="none"/>
                      <w:lang w:val="en-US" w:eastAsia="zh-CN" w:bidi="ar"/>
                    </w:rPr>
                    <w:t>25</w:t>
                  </w:r>
                </w:p>
              </w:tc>
              <w:tc>
                <w:tcPr>
                  <w:tcW w:w="252" w:type="pct"/>
                  <w:tcBorders>
                    <w:tl2br w:val="nil"/>
                    <w:tr2bl w:val="nil"/>
                  </w:tcBorders>
                  <w:vAlign w:val="center"/>
                </w:tcPr>
                <w:p w14:paraId="5CB3985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w:t>
                  </w:r>
                </w:p>
              </w:tc>
            </w:tr>
            <w:tr w14:paraId="1538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12EC9E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682" w:type="pct"/>
                  <w:tcBorders>
                    <w:tl2br w:val="nil"/>
                    <w:tr2bl w:val="nil"/>
                  </w:tcBorders>
                  <w:vAlign w:val="center"/>
                </w:tcPr>
                <w:p w14:paraId="45985F3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转筛</w:t>
                  </w:r>
                </w:p>
              </w:tc>
              <w:tc>
                <w:tcPr>
                  <w:tcW w:w="514" w:type="pct"/>
                  <w:tcBorders>
                    <w:tl2br w:val="nil"/>
                    <w:tr2bl w:val="nil"/>
                  </w:tcBorders>
                  <w:vAlign w:val="center"/>
                </w:tcPr>
                <w:p w14:paraId="1471AD83">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r>
                    <w:rPr>
                      <w:rFonts w:hint="eastAsia" w:cs="Times New Roman"/>
                      <w:color w:val="auto"/>
                      <w:sz w:val="21"/>
                      <w:szCs w:val="21"/>
                      <w:lang w:val="en-US" w:eastAsia="zh-CN"/>
                    </w:rPr>
                    <w:t>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4C0293E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64A62EB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r>
                    <w:rPr>
                      <w:rFonts w:hint="eastAsia" w:cs="Times New Roman"/>
                      <w:color w:val="auto"/>
                      <w:sz w:val="21"/>
                      <w:szCs w:val="21"/>
                      <w:lang w:val="en-US" w:eastAsia="zh-CN"/>
                    </w:rPr>
                    <w:t>0</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2</w:t>
                  </w:r>
                </w:p>
              </w:tc>
              <w:tc>
                <w:tcPr>
                  <w:tcW w:w="447" w:type="pct"/>
                  <w:tcBorders>
                    <w:tl2br w:val="nil"/>
                    <w:tr2bl w:val="nil"/>
                  </w:tcBorders>
                  <w:vAlign w:val="center"/>
                </w:tcPr>
                <w:p w14:paraId="07719FF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197.4</w:t>
                  </w:r>
                </w:p>
              </w:tc>
              <w:tc>
                <w:tcPr>
                  <w:tcW w:w="219" w:type="pct"/>
                  <w:tcBorders>
                    <w:tl2br w:val="nil"/>
                    <w:tr2bl w:val="nil"/>
                  </w:tcBorders>
                  <w:vAlign w:val="center"/>
                </w:tcPr>
                <w:p w14:paraId="4E5C334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199B563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37A3B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6CBE8DB4">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66174D9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60691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2DE15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p>
              </w:tc>
            </w:tr>
            <w:tr w14:paraId="0B7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302FA2D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w:t>
                  </w:r>
                </w:p>
              </w:tc>
              <w:tc>
                <w:tcPr>
                  <w:tcW w:w="682" w:type="pct"/>
                  <w:tcBorders>
                    <w:tl2br w:val="nil"/>
                    <w:tr2bl w:val="nil"/>
                  </w:tcBorders>
                  <w:vAlign w:val="center"/>
                </w:tcPr>
                <w:p w14:paraId="6CC2FEB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整瓶分选机</w:t>
                  </w:r>
                </w:p>
              </w:tc>
              <w:tc>
                <w:tcPr>
                  <w:tcW w:w="514" w:type="pct"/>
                  <w:tcBorders>
                    <w:tl2br w:val="nil"/>
                    <w:tr2bl w:val="nil"/>
                  </w:tcBorders>
                  <w:vAlign w:val="center"/>
                </w:tcPr>
                <w:p w14:paraId="697978E7">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0581C11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199A7FC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r>
                    <w:rPr>
                      <w:rFonts w:hint="eastAsia" w:cs="Times New Roman"/>
                      <w:color w:val="auto"/>
                      <w:sz w:val="21"/>
                      <w:szCs w:val="21"/>
                      <w:lang w:val="en-US" w:eastAsia="zh-CN"/>
                    </w:rPr>
                    <w:t>0</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2</w:t>
                  </w:r>
                </w:p>
              </w:tc>
              <w:tc>
                <w:tcPr>
                  <w:tcW w:w="447" w:type="pct"/>
                  <w:tcBorders>
                    <w:tl2br w:val="nil"/>
                    <w:tr2bl w:val="nil"/>
                  </w:tcBorders>
                  <w:vAlign w:val="center"/>
                </w:tcPr>
                <w:p w14:paraId="1E721A6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185.2</w:t>
                  </w:r>
                </w:p>
              </w:tc>
              <w:tc>
                <w:tcPr>
                  <w:tcW w:w="219" w:type="pct"/>
                  <w:tcBorders>
                    <w:tl2br w:val="nil"/>
                    <w:tr2bl w:val="nil"/>
                  </w:tcBorders>
                  <w:vAlign w:val="center"/>
                </w:tcPr>
                <w:p w14:paraId="2FD8B94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46A29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16BE8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4D0F181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580DBA5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B5CC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7090F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p>
              </w:tc>
            </w:tr>
            <w:tr w14:paraId="18E6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20E9875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682" w:type="pct"/>
                  <w:tcBorders>
                    <w:tl2br w:val="nil"/>
                    <w:tr2bl w:val="nil"/>
                  </w:tcBorders>
                  <w:vAlign w:val="center"/>
                </w:tcPr>
                <w:p w14:paraId="44D185D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脱标机</w:t>
                  </w:r>
                </w:p>
              </w:tc>
              <w:tc>
                <w:tcPr>
                  <w:tcW w:w="514" w:type="pct"/>
                  <w:tcBorders>
                    <w:tl2br w:val="nil"/>
                    <w:tr2bl w:val="nil"/>
                  </w:tcBorders>
                  <w:vAlign w:val="center"/>
                </w:tcPr>
                <w:p w14:paraId="5AE959D2">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3D9794D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48E7D8D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90.2</w:t>
                  </w:r>
                </w:p>
              </w:tc>
              <w:tc>
                <w:tcPr>
                  <w:tcW w:w="447" w:type="pct"/>
                  <w:tcBorders>
                    <w:tl2br w:val="nil"/>
                    <w:tr2bl w:val="nil"/>
                  </w:tcBorders>
                  <w:vAlign w:val="center"/>
                </w:tcPr>
                <w:p w14:paraId="113CD4A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176.3</w:t>
                  </w:r>
                </w:p>
              </w:tc>
              <w:tc>
                <w:tcPr>
                  <w:tcW w:w="219" w:type="pct"/>
                  <w:tcBorders>
                    <w:tl2br w:val="nil"/>
                    <w:tr2bl w:val="nil"/>
                  </w:tcBorders>
                  <w:vAlign w:val="center"/>
                </w:tcPr>
                <w:p w14:paraId="3342C37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0A905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23810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2198BD7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520F950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7E0B5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1EAF31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DEC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64F26C8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2" w:type="pct"/>
                  <w:tcBorders>
                    <w:tl2br w:val="nil"/>
                    <w:tr2bl w:val="nil"/>
                  </w:tcBorders>
                  <w:vAlign w:val="center"/>
                </w:tcPr>
                <w:p w14:paraId="3825FD3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风送机</w:t>
                  </w:r>
                </w:p>
              </w:tc>
              <w:tc>
                <w:tcPr>
                  <w:tcW w:w="514" w:type="pct"/>
                  <w:tcBorders>
                    <w:tl2br w:val="nil"/>
                    <w:tr2bl w:val="nil"/>
                  </w:tcBorders>
                  <w:vAlign w:val="center"/>
                </w:tcPr>
                <w:p w14:paraId="6BEF8520">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5177D83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3CD241C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90.2</w:t>
                  </w:r>
                </w:p>
              </w:tc>
              <w:tc>
                <w:tcPr>
                  <w:tcW w:w="447" w:type="pct"/>
                  <w:tcBorders>
                    <w:tl2br w:val="nil"/>
                    <w:tr2bl w:val="nil"/>
                  </w:tcBorders>
                  <w:vAlign w:val="center"/>
                </w:tcPr>
                <w:p w14:paraId="28BF141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143.9</w:t>
                  </w:r>
                </w:p>
              </w:tc>
              <w:tc>
                <w:tcPr>
                  <w:tcW w:w="219" w:type="pct"/>
                  <w:tcBorders>
                    <w:tl2br w:val="nil"/>
                    <w:tr2bl w:val="nil"/>
                  </w:tcBorders>
                  <w:vAlign w:val="center"/>
                </w:tcPr>
                <w:p w14:paraId="7F6BA54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781E3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183B24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69</w:t>
                  </w:r>
                </w:p>
              </w:tc>
              <w:tc>
                <w:tcPr>
                  <w:tcW w:w="332" w:type="pct"/>
                  <w:tcBorders>
                    <w:tl2br w:val="nil"/>
                    <w:tr2bl w:val="nil"/>
                  </w:tcBorders>
                  <w:vAlign w:val="center"/>
                </w:tcPr>
                <w:p w14:paraId="598A686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8D7C39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545E1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48</w:t>
                  </w:r>
                </w:p>
              </w:tc>
              <w:tc>
                <w:tcPr>
                  <w:tcW w:w="252" w:type="pct"/>
                  <w:tcBorders>
                    <w:tl2br w:val="nil"/>
                    <w:tr2bl w:val="nil"/>
                  </w:tcBorders>
                  <w:vAlign w:val="center"/>
                </w:tcPr>
                <w:p w14:paraId="04E44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D2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EF5846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682" w:type="pct"/>
                  <w:tcBorders>
                    <w:tl2br w:val="nil"/>
                    <w:tr2bl w:val="nil"/>
                  </w:tcBorders>
                  <w:vAlign w:val="center"/>
                </w:tcPr>
                <w:p w14:paraId="0FA6C96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514" w:type="pct"/>
                  <w:tcBorders>
                    <w:tl2br w:val="nil"/>
                    <w:tr2bl w:val="nil"/>
                  </w:tcBorders>
                  <w:vAlign w:val="center"/>
                </w:tcPr>
                <w:p w14:paraId="25EF32E0">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2860F21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63D3D35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90.2</w:t>
                  </w:r>
                </w:p>
              </w:tc>
              <w:tc>
                <w:tcPr>
                  <w:tcW w:w="447" w:type="pct"/>
                  <w:tcBorders>
                    <w:tl2br w:val="nil"/>
                    <w:tr2bl w:val="nil"/>
                  </w:tcBorders>
                  <w:vAlign w:val="center"/>
                </w:tcPr>
                <w:p w14:paraId="248F62C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164.4</w:t>
                  </w:r>
                </w:p>
              </w:tc>
              <w:tc>
                <w:tcPr>
                  <w:tcW w:w="219" w:type="pct"/>
                  <w:tcBorders>
                    <w:tl2br w:val="nil"/>
                    <w:tr2bl w:val="nil"/>
                  </w:tcBorders>
                  <w:vAlign w:val="center"/>
                </w:tcPr>
                <w:p w14:paraId="7F3EBDF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E5D1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3C201D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62</w:t>
                  </w:r>
                </w:p>
              </w:tc>
              <w:tc>
                <w:tcPr>
                  <w:tcW w:w="332" w:type="pct"/>
                  <w:tcBorders>
                    <w:tl2br w:val="nil"/>
                    <w:tr2bl w:val="nil"/>
                  </w:tcBorders>
                  <w:vAlign w:val="center"/>
                </w:tcPr>
                <w:p w14:paraId="1083436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781EF64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CFD0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1</w:t>
                  </w:r>
                </w:p>
              </w:tc>
              <w:tc>
                <w:tcPr>
                  <w:tcW w:w="252" w:type="pct"/>
                  <w:tcBorders>
                    <w:tl2br w:val="nil"/>
                    <w:tr2bl w:val="nil"/>
                  </w:tcBorders>
                  <w:vAlign w:val="center"/>
                </w:tcPr>
                <w:p w14:paraId="49330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20F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4601590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w:t>
                  </w:r>
                </w:p>
              </w:tc>
              <w:tc>
                <w:tcPr>
                  <w:tcW w:w="682" w:type="pct"/>
                  <w:tcBorders>
                    <w:tl2br w:val="nil"/>
                    <w:tr2bl w:val="nil"/>
                  </w:tcBorders>
                  <w:vAlign w:val="center"/>
                </w:tcPr>
                <w:p w14:paraId="78AE5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脱水机</w:t>
                  </w:r>
                </w:p>
              </w:tc>
              <w:tc>
                <w:tcPr>
                  <w:tcW w:w="514" w:type="pct"/>
                  <w:tcBorders>
                    <w:tl2br w:val="nil"/>
                    <w:tr2bl w:val="nil"/>
                  </w:tcBorders>
                  <w:vAlign w:val="center"/>
                </w:tcPr>
                <w:p w14:paraId="5167AFC6">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AB07A7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3E3DC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89.9</w:t>
                  </w:r>
                </w:p>
              </w:tc>
              <w:tc>
                <w:tcPr>
                  <w:tcW w:w="447" w:type="pct"/>
                  <w:tcBorders>
                    <w:tl2br w:val="nil"/>
                    <w:tr2bl w:val="nil"/>
                  </w:tcBorders>
                  <w:vAlign w:val="center"/>
                </w:tcPr>
                <w:p w14:paraId="19DE954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118.5</w:t>
                  </w:r>
                </w:p>
              </w:tc>
              <w:tc>
                <w:tcPr>
                  <w:tcW w:w="219" w:type="pct"/>
                  <w:tcBorders>
                    <w:tl2br w:val="nil"/>
                    <w:tr2bl w:val="nil"/>
                  </w:tcBorders>
                  <w:vAlign w:val="center"/>
                </w:tcPr>
                <w:p w14:paraId="21B0319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0A23B15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29.0</w:t>
                  </w:r>
                </w:p>
              </w:tc>
              <w:tc>
                <w:tcPr>
                  <w:tcW w:w="325" w:type="pct"/>
                  <w:tcBorders>
                    <w:tl2br w:val="nil"/>
                    <w:tr2bl w:val="nil"/>
                  </w:tcBorders>
                  <w:vAlign w:val="center"/>
                </w:tcPr>
                <w:p w14:paraId="5E07FB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63</w:t>
                  </w:r>
                </w:p>
              </w:tc>
              <w:tc>
                <w:tcPr>
                  <w:tcW w:w="332" w:type="pct"/>
                  <w:tcBorders>
                    <w:tl2br w:val="nil"/>
                    <w:tr2bl w:val="nil"/>
                  </w:tcBorders>
                  <w:vAlign w:val="center"/>
                </w:tcPr>
                <w:p w14:paraId="1294C28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2E9DCE35">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490FC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42</w:t>
                  </w:r>
                </w:p>
              </w:tc>
              <w:tc>
                <w:tcPr>
                  <w:tcW w:w="252" w:type="pct"/>
                  <w:tcBorders>
                    <w:tl2br w:val="nil"/>
                    <w:tr2bl w:val="nil"/>
                  </w:tcBorders>
                  <w:vAlign w:val="center"/>
                </w:tcPr>
                <w:p w14:paraId="4DBA7A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F46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3A86D22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w:t>
                  </w:r>
                </w:p>
              </w:tc>
              <w:tc>
                <w:tcPr>
                  <w:tcW w:w="682" w:type="pct"/>
                  <w:tcBorders>
                    <w:tl2br w:val="nil"/>
                    <w:tr2bl w:val="nil"/>
                  </w:tcBorders>
                  <w:vAlign w:val="center"/>
                </w:tcPr>
                <w:p w14:paraId="4DD8C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风选机</w:t>
                  </w:r>
                </w:p>
              </w:tc>
              <w:tc>
                <w:tcPr>
                  <w:tcW w:w="514" w:type="pct"/>
                  <w:tcBorders>
                    <w:tl2br w:val="nil"/>
                    <w:tr2bl w:val="nil"/>
                  </w:tcBorders>
                  <w:vAlign w:val="center"/>
                </w:tcPr>
                <w:p w14:paraId="56229EB9">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DDC23F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03447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89.9</w:t>
                  </w:r>
                </w:p>
              </w:tc>
              <w:tc>
                <w:tcPr>
                  <w:tcW w:w="447" w:type="pct"/>
                  <w:tcBorders>
                    <w:tl2br w:val="nil"/>
                    <w:tr2bl w:val="nil"/>
                  </w:tcBorders>
                  <w:vAlign w:val="center"/>
                </w:tcPr>
                <w:p w14:paraId="249A289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106.3</w:t>
                  </w:r>
                </w:p>
              </w:tc>
              <w:tc>
                <w:tcPr>
                  <w:tcW w:w="219" w:type="pct"/>
                  <w:tcBorders>
                    <w:tl2br w:val="nil"/>
                    <w:tr2bl w:val="nil"/>
                  </w:tcBorders>
                  <w:vAlign w:val="center"/>
                </w:tcPr>
                <w:p w14:paraId="52790C3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13DE4A0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29.0</w:t>
                  </w:r>
                </w:p>
              </w:tc>
              <w:tc>
                <w:tcPr>
                  <w:tcW w:w="325" w:type="pct"/>
                  <w:tcBorders>
                    <w:tl2br w:val="nil"/>
                    <w:tr2bl w:val="nil"/>
                  </w:tcBorders>
                  <w:vAlign w:val="center"/>
                </w:tcPr>
                <w:p w14:paraId="3B3F7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68</w:t>
                  </w:r>
                </w:p>
              </w:tc>
              <w:tc>
                <w:tcPr>
                  <w:tcW w:w="332" w:type="pct"/>
                  <w:tcBorders>
                    <w:tl2br w:val="nil"/>
                    <w:tr2bl w:val="nil"/>
                  </w:tcBorders>
                  <w:vAlign w:val="center"/>
                </w:tcPr>
                <w:p w14:paraId="38427E4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FD7909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9CBE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47</w:t>
                  </w:r>
                </w:p>
              </w:tc>
              <w:tc>
                <w:tcPr>
                  <w:tcW w:w="252" w:type="pct"/>
                  <w:tcBorders>
                    <w:tl2br w:val="nil"/>
                    <w:tr2bl w:val="nil"/>
                  </w:tcBorders>
                  <w:vAlign w:val="center"/>
                </w:tcPr>
                <w:p w14:paraId="2935F3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7E57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A4A72D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w:t>
                  </w:r>
                </w:p>
              </w:tc>
              <w:tc>
                <w:tcPr>
                  <w:tcW w:w="682" w:type="pct"/>
                  <w:tcBorders>
                    <w:tl2br w:val="nil"/>
                    <w:tr2bl w:val="nil"/>
                  </w:tcBorders>
                  <w:vAlign w:val="center"/>
                </w:tcPr>
                <w:p w14:paraId="24C7370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514" w:type="pct"/>
                  <w:tcBorders>
                    <w:tl2br w:val="nil"/>
                    <w:tr2bl w:val="nil"/>
                  </w:tcBorders>
                  <w:vAlign w:val="center"/>
                </w:tcPr>
                <w:p w14:paraId="0D4DF157">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26E0E58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15F9E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90.2</w:t>
                  </w:r>
                </w:p>
              </w:tc>
              <w:tc>
                <w:tcPr>
                  <w:tcW w:w="447" w:type="pct"/>
                  <w:tcBorders>
                    <w:tl2br w:val="nil"/>
                    <w:tr2bl w:val="nil"/>
                  </w:tcBorders>
                  <w:vAlign w:val="center"/>
                </w:tcPr>
                <w:p w14:paraId="3413DB5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91.9</w:t>
                  </w:r>
                </w:p>
              </w:tc>
              <w:tc>
                <w:tcPr>
                  <w:tcW w:w="219" w:type="pct"/>
                  <w:tcBorders>
                    <w:tl2br w:val="nil"/>
                    <w:tr2bl w:val="nil"/>
                  </w:tcBorders>
                  <w:vAlign w:val="center"/>
                </w:tcPr>
                <w:p w14:paraId="127E3EF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C49B06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28.7</w:t>
                  </w:r>
                </w:p>
              </w:tc>
              <w:tc>
                <w:tcPr>
                  <w:tcW w:w="325" w:type="pct"/>
                  <w:tcBorders>
                    <w:tl2br w:val="nil"/>
                    <w:tr2bl w:val="nil"/>
                  </w:tcBorders>
                  <w:vAlign w:val="center"/>
                </w:tcPr>
                <w:p w14:paraId="14924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7B528E34">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5C0BA7B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7C6A2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0E857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8EF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782B7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PET生产车间</w:t>
                  </w:r>
                  <w:r>
                    <w:rPr>
                      <w:rFonts w:hint="eastAsia" w:cs="Times New Roman"/>
                      <w:color w:val="auto"/>
                      <w:sz w:val="21"/>
                      <w:szCs w:val="21"/>
                      <w:lang w:val="en-US" w:eastAsia="zh-CN"/>
                    </w:rPr>
                    <w:t>-</w:t>
                  </w:r>
                  <w:r>
                    <w:rPr>
                      <w:rFonts w:hint="default" w:ascii="Times New Roman" w:hAnsi="Times New Roman" w:eastAsia="宋体" w:cs="Times New Roman"/>
                      <w:i w:val="0"/>
                      <w:iCs w:val="0"/>
                      <w:color w:val="auto"/>
                      <w:kern w:val="0"/>
                      <w:sz w:val="21"/>
                      <w:szCs w:val="21"/>
                      <w:u w:val="none"/>
                      <w:lang w:val="en-US" w:eastAsia="zh-CN" w:bidi="ar"/>
                    </w:rPr>
                    <w:t>废瓶回收线</w:t>
                  </w:r>
                  <w:r>
                    <w:rPr>
                      <w:rFonts w:hint="eastAsia" w:cs="Times New Roman"/>
                      <w:i w:val="0"/>
                      <w:iCs w:val="0"/>
                      <w:color w:val="auto"/>
                      <w:kern w:val="0"/>
                      <w:sz w:val="21"/>
                      <w:szCs w:val="21"/>
                      <w:u w:val="none"/>
                      <w:lang w:val="en-US" w:eastAsia="zh-CN" w:bidi="ar"/>
                    </w:rPr>
                    <w:t>2</w:t>
                  </w:r>
                </w:p>
              </w:tc>
            </w:tr>
            <w:tr w14:paraId="641C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4274E14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82" w:type="pct"/>
                  <w:tcBorders>
                    <w:tl2br w:val="nil"/>
                    <w:tr2bl w:val="nil"/>
                  </w:tcBorders>
                  <w:vAlign w:val="center"/>
                </w:tcPr>
                <w:p w14:paraId="6A73B3F8">
                  <w:pPr>
                    <w:pStyle w:val="49"/>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开包机</w:t>
                  </w:r>
                </w:p>
              </w:tc>
              <w:tc>
                <w:tcPr>
                  <w:tcW w:w="514" w:type="pct"/>
                  <w:tcBorders>
                    <w:tl2br w:val="nil"/>
                    <w:tr2bl w:val="nil"/>
                  </w:tcBorders>
                  <w:vAlign w:val="center"/>
                </w:tcPr>
                <w:p w14:paraId="3A5510E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restart"/>
                  <w:tcBorders>
                    <w:tl2br w:val="nil"/>
                    <w:tr2bl w:val="nil"/>
                  </w:tcBorders>
                  <w:vAlign w:val="center"/>
                </w:tcPr>
                <w:p w14:paraId="684F8115">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选用低噪声设备、</w:t>
                  </w:r>
                  <w:r>
                    <w:rPr>
                      <w:rFonts w:hint="default" w:ascii="Times New Roman" w:hAnsi="Times New Roman" w:cs="Times New Roman"/>
                      <w:color w:val="auto"/>
                      <w:sz w:val="21"/>
                      <w:szCs w:val="21"/>
                    </w:rPr>
                    <w:t>基础减振</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厂房隔声</w:t>
                  </w:r>
                </w:p>
              </w:tc>
              <w:tc>
                <w:tcPr>
                  <w:tcW w:w="467" w:type="pct"/>
                  <w:tcBorders>
                    <w:tl2br w:val="nil"/>
                    <w:tr2bl w:val="nil"/>
                  </w:tcBorders>
                  <w:vAlign w:val="center"/>
                </w:tcPr>
                <w:p w14:paraId="451A574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67603AD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205.3</w:t>
                  </w:r>
                </w:p>
              </w:tc>
              <w:tc>
                <w:tcPr>
                  <w:tcW w:w="219" w:type="pct"/>
                  <w:tcBorders>
                    <w:tl2br w:val="nil"/>
                    <w:tr2bl w:val="nil"/>
                  </w:tcBorders>
                  <w:vAlign w:val="center"/>
                </w:tcPr>
                <w:p w14:paraId="0885DFC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337FEF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455711EB">
                  <w:pPr>
                    <w:pStyle w:val="49"/>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46</w:t>
                  </w:r>
                </w:p>
              </w:tc>
              <w:tc>
                <w:tcPr>
                  <w:tcW w:w="332" w:type="pct"/>
                  <w:tcBorders>
                    <w:tl2br w:val="nil"/>
                    <w:tr2bl w:val="nil"/>
                  </w:tcBorders>
                  <w:vAlign w:val="center"/>
                </w:tcPr>
                <w:p w14:paraId="0F7AB55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3BA14005">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1B5E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w:t>
                  </w:r>
                </w:p>
              </w:tc>
              <w:tc>
                <w:tcPr>
                  <w:tcW w:w="252" w:type="pct"/>
                  <w:tcBorders>
                    <w:tl2br w:val="nil"/>
                    <w:tr2bl w:val="nil"/>
                  </w:tcBorders>
                  <w:vAlign w:val="center"/>
                </w:tcPr>
                <w:p w14:paraId="6CE5655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690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378601F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w:t>
                  </w:r>
                </w:p>
              </w:tc>
              <w:tc>
                <w:tcPr>
                  <w:tcW w:w="682" w:type="pct"/>
                  <w:tcBorders>
                    <w:tl2br w:val="nil"/>
                    <w:tr2bl w:val="nil"/>
                  </w:tcBorders>
                  <w:vAlign w:val="center"/>
                </w:tcPr>
                <w:p w14:paraId="6E6F71C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转筛</w:t>
                  </w:r>
                </w:p>
              </w:tc>
              <w:tc>
                <w:tcPr>
                  <w:tcW w:w="514" w:type="pct"/>
                  <w:tcBorders>
                    <w:tl2br w:val="nil"/>
                    <w:tr2bl w:val="nil"/>
                  </w:tcBorders>
                  <w:vAlign w:val="center"/>
                </w:tcPr>
                <w:p w14:paraId="65ADFFAA">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r>
                    <w:rPr>
                      <w:rFonts w:hint="eastAsia" w:cs="Times New Roman"/>
                      <w:color w:val="auto"/>
                      <w:sz w:val="21"/>
                      <w:szCs w:val="21"/>
                      <w:lang w:val="en-US" w:eastAsia="zh-CN"/>
                    </w:rPr>
                    <w:t>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21F4C5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04B02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5AF5903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197.4</w:t>
                  </w:r>
                </w:p>
              </w:tc>
              <w:tc>
                <w:tcPr>
                  <w:tcW w:w="219" w:type="pct"/>
                  <w:tcBorders>
                    <w:tl2br w:val="nil"/>
                    <w:tr2bl w:val="nil"/>
                  </w:tcBorders>
                  <w:vAlign w:val="center"/>
                </w:tcPr>
                <w:p w14:paraId="3E7701F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547B2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62A01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14AAC7F4">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57D9E1A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4D01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65478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p>
              </w:tc>
            </w:tr>
            <w:tr w14:paraId="5F92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44ED31A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682" w:type="pct"/>
                  <w:tcBorders>
                    <w:tl2br w:val="nil"/>
                    <w:tr2bl w:val="nil"/>
                  </w:tcBorders>
                  <w:vAlign w:val="center"/>
                </w:tcPr>
                <w:p w14:paraId="030B2A9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整瓶分选机</w:t>
                  </w:r>
                </w:p>
              </w:tc>
              <w:tc>
                <w:tcPr>
                  <w:tcW w:w="514" w:type="pct"/>
                  <w:tcBorders>
                    <w:tl2br w:val="nil"/>
                    <w:tr2bl w:val="nil"/>
                  </w:tcBorders>
                  <w:vAlign w:val="center"/>
                </w:tcPr>
                <w:p w14:paraId="5E2C7BE0">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73B1478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49400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0D3033C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185.2</w:t>
                  </w:r>
                </w:p>
              </w:tc>
              <w:tc>
                <w:tcPr>
                  <w:tcW w:w="219" w:type="pct"/>
                  <w:tcBorders>
                    <w:tl2br w:val="nil"/>
                    <w:tr2bl w:val="nil"/>
                  </w:tcBorders>
                  <w:vAlign w:val="center"/>
                </w:tcPr>
                <w:p w14:paraId="0FBA2CF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34D79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7BB5F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4BF92E0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69C2D0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3C840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2AF0F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p>
              </w:tc>
            </w:tr>
            <w:tr w14:paraId="4CD9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084993D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w:t>
                  </w:r>
                </w:p>
              </w:tc>
              <w:tc>
                <w:tcPr>
                  <w:tcW w:w="682" w:type="pct"/>
                  <w:tcBorders>
                    <w:tl2br w:val="nil"/>
                    <w:tr2bl w:val="nil"/>
                  </w:tcBorders>
                  <w:vAlign w:val="center"/>
                </w:tcPr>
                <w:p w14:paraId="7CB4FBF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脱标机</w:t>
                  </w:r>
                </w:p>
              </w:tc>
              <w:tc>
                <w:tcPr>
                  <w:tcW w:w="514" w:type="pct"/>
                  <w:tcBorders>
                    <w:tl2br w:val="nil"/>
                    <w:tr2bl w:val="nil"/>
                  </w:tcBorders>
                  <w:vAlign w:val="center"/>
                </w:tcPr>
                <w:p w14:paraId="68D50D38">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49E3B6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265ED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434FFD9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176.3</w:t>
                  </w:r>
                </w:p>
              </w:tc>
              <w:tc>
                <w:tcPr>
                  <w:tcW w:w="219" w:type="pct"/>
                  <w:tcBorders>
                    <w:tl2br w:val="nil"/>
                    <w:tr2bl w:val="nil"/>
                  </w:tcBorders>
                  <w:vAlign w:val="center"/>
                </w:tcPr>
                <w:p w14:paraId="2D92B2C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4001E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41B2B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63DF223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791DCE4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D7B1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43E282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933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0C3E171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682" w:type="pct"/>
                  <w:tcBorders>
                    <w:tl2br w:val="nil"/>
                    <w:tr2bl w:val="nil"/>
                  </w:tcBorders>
                  <w:vAlign w:val="center"/>
                </w:tcPr>
                <w:p w14:paraId="060B889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风送机</w:t>
                  </w:r>
                </w:p>
              </w:tc>
              <w:tc>
                <w:tcPr>
                  <w:tcW w:w="514" w:type="pct"/>
                  <w:tcBorders>
                    <w:tl2br w:val="nil"/>
                    <w:tr2bl w:val="nil"/>
                  </w:tcBorders>
                  <w:vAlign w:val="center"/>
                </w:tcPr>
                <w:p w14:paraId="3E55A2ED">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339CF31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75713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457E29F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143.9</w:t>
                  </w:r>
                </w:p>
              </w:tc>
              <w:tc>
                <w:tcPr>
                  <w:tcW w:w="219" w:type="pct"/>
                  <w:tcBorders>
                    <w:tl2br w:val="nil"/>
                    <w:tr2bl w:val="nil"/>
                  </w:tcBorders>
                  <w:vAlign w:val="center"/>
                </w:tcPr>
                <w:p w14:paraId="41EE3EA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3FE80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40D85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70</w:t>
                  </w:r>
                </w:p>
              </w:tc>
              <w:tc>
                <w:tcPr>
                  <w:tcW w:w="332" w:type="pct"/>
                  <w:tcBorders>
                    <w:tl2br w:val="nil"/>
                    <w:tr2bl w:val="nil"/>
                  </w:tcBorders>
                  <w:vAlign w:val="center"/>
                </w:tcPr>
                <w:p w14:paraId="75CB3F3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6843772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65F11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w:t>
                  </w:r>
                </w:p>
              </w:tc>
              <w:tc>
                <w:tcPr>
                  <w:tcW w:w="252" w:type="pct"/>
                  <w:tcBorders>
                    <w:tl2br w:val="nil"/>
                    <w:tr2bl w:val="nil"/>
                  </w:tcBorders>
                  <w:vAlign w:val="center"/>
                </w:tcPr>
                <w:p w14:paraId="307F0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44D6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0B07EF7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682" w:type="pct"/>
                  <w:tcBorders>
                    <w:tl2br w:val="nil"/>
                    <w:tr2bl w:val="nil"/>
                  </w:tcBorders>
                  <w:vAlign w:val="center"/>
                </w:tcPr>
                <w:p w14:paraId="6F98857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514" w:type="pct"/>
                  <w:tcBorders>
                    <w:tl2br w:val="nil"/>
                    <w:tr2bl w:val="nil"/>
                  </w:tcBorders>
                  <w:vAlign w:val="center"/>
                </w:tcPr>
                <w:p w14:paraId="40089964">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01F27FF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5768D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106.0</w:t>
                  </w:r>
                </w:p>
              </w:tc>
              <w:tc>
                <w:tcPr>
                  <w:tcW w:w="447" w:type="pct"/>
                  <w:tcBorders>
                    <w:tl2br w:val="nil"/>
                    <w:tr2bl w:val="nil"/>
                  </w:tcBorders>
                  <w:vAlign w:val="center"/>
                </w:tcPr>
                <w:p w14:paraId="04CD778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164.4</w:t>
                  </w:r>
                </w:p>
              </w:tc>
              <w:tc>
                <w:tcPr>
                  <w:tcW w:w="219" w:type="pct"/>
                  <w:tcBorders>
                    <w:tl2br w:val="nil"/>
                    <w:tr2bl w:val="nil"/>
                  </w:tcBorders>
                  <w:vAlign w:val="center"/>
                </w:tcPr>
                <w:p w14:paraId="710F921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8FDA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12.9</w:t>
                  </w:r>
                </w:p>
              </w:tc>
              <w:tc>
                <w:tcPr>
                  <w:tcW w:w="325" w:type="pct"/>
                  <w:tcBorders>
                    <w:tl2br w:val="nil"/>
                    <w:tr2bl w:val="nil"/>
                  </w:tcBorders>
                  <w:vAlign w:val="center"/>
                </w:tcPr>
                <w:p w14:paraId="0732DD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62</w:t>
                  </w:r>
                </w:p>
              </w:tc>
              <w:tc>
                <w:tcPr>
                  <w:tcW w:w="332" w:type="pct"/>
                  <w:tcBorders>
                    <w:tl2br w:val="nil"/>
                    <w:tr2bl w:val="nil"/>
                  </w:tcBorders>
                  <w:vAlign w:val="center"/>
                </w:tcPr>
                <w:p w14:paraId="78579F9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797B80A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7F9EC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1</w:t>
                  </w:r>
                </w:p>
              </w:tc>
              <w:tc>
                <w:tcPr>
                  <w:tcW w:w="252" w:type="pct"/>
                  <w:tcBorders>
                    <w:tl2br w:val="nil"/>
                    <w:tr2bl w:val="nil"/>
                  </w:tcBorders>
                  <w:vAlign w:val="center"/>
                </w:tcPr>
                <w:p w14:paraId="2F79F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233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32BA157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c>
                <w:tcPr>
                  <w:tcW w:w="682" w:type="pct"/>
                  <w:tcBorders>
                    <w:tl2br w:val="nil"/>
                    <w:tr2bl w:val="nil"/>
                  </w:tcBorders>
                  <w:vAlign w:val="center"/>
                </w:tcPr>
                <w:p w14:paraId="7A634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脱水机</w:t>
                  </w:r>
                </w:p>
              </w:tc>
              <w:tc>
                <w:tcPr>
                  <w:tcW w:w="514" w:type="pct"/>
                  <w:tcBorders>
                    <w:tl2br w:val="nil"/>
                    <w:tr2bl w:val="nil"/>
                  </w:tcBorders>
                  <w:vAlign w:val="center"/>
                </w:tcPr>
                <w:p w14:paraId="5CC24A1E">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679A1BE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73EF8C0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105.4</w:t>
                  </w:r>
                </w:p>
              </w:tc>
              <w:tc>
                <w:tcPr>
                  <w:tcW w:w="447" w:type="pct"/>
                  <w:tcBorders>
                    <w:tl2br w:val="nil"/>
                    <w:tr2bl w:val="nil"/>
                  </w:tcBorders>
                  <w:vAlign w:val="center"/>
                </w:tcPr>
                <w:p w14:paraId="4253BA9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118.5</w:t>
                  </w:r>
                </w:p>
              </w:tc>
              <w:tc>
                <w:tcPr>
                  <w:tcW w:w="219" w:type="pct"/>
                  <w:tcBorders>
                    <w:tl2br w:val="nil"/>
                    <w:tr2bl w:val="nil"/>
                  </w:tcBorders>
                  <w:vAlign w:val="center"/>
                </w:tcPr>
                <w:p w14:paraId="58C28C8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1C6697F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13.5</w:t>
                  </w:r>
                </w:p>
              </w:tc>
              <w:tc>
                <w:tcPr>
                  <w:tcW w:w="325" w:type="pct"/>
                  <w:tcBorders>
                    <w:tl2br w:val="nil"/>
                    <w:tr2bl w:val="nil"/>
                  </w:tcBorders>
                  <w:vAlign w:val="center"/>
                </w:tcPr>
                <w:p w14:paraId="16F0E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63</w:t>
                  </w:r>
                </w:p>
              </w:tc>
              <w:tc>
                <w:tcPr>
                  <w:tcW w:w="332" w:type="pct"/>
                  <w:tcBorders>
                    <w:tl2br w:val="nil"/>
                    <w:tr2bl w:val="nil"/>
                  </w:tcBorders>
                  <w:vAlign w:val="center"/>
                </w:tcPr>
                <w:p w14:paraId="68C55B4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3A95A07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645B5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42</w:t>
                  </w:r>
                </w:p>
              </w:tc>
              <w:tc>
                <w:tcPr>
                  <w:tcW w:w="252" w:type="pct"/>
                  <w:tcBorders>
                    <w:tl2br w:val="nil"/>
                    <w:tr2bl w:val="nil"/>
                  </w:tcBorders>
                  <w:vAlign w:val="center"/>
                </w:tcPr>
                <w:p w14:paraId="63138C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4BC5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5B7691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w:t>
                  </w:r>
                </w:p>
              </w:tc>
              <w:tc>
                <w:tcPr>
                  <w:tcW w:w="682" w:type="pct"/>
                  <w:tcBorders>
                    <w:tl2br w:val="nil"/>
                    <w:tr2bl w:val="nil"/>
                  </w:tcBorders>
                  <w:vAlign w:val="center"/>
                </w:tcPr>
                <w:p w14:paraId="2E8E5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风选机</w:t>
                  </w:r>
                </w:p>
              </w:tc>
              <w:tc>
                <w:tcPr>
                  <w:tcW w:w="514" w:type="pct"/>
                  <w:tcBorders>
                    <w:tl2br w:val="nil"/>
                    <w:tr2bl w:val="nil"/>
                  </w:tcBorders>
                  <w:vAlign w:val="center"/>
                </w:tcPr>
                <w:p w14:paraId="4BD40AC7">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34E95D4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5D13B70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105.4</w:t>
                  </w:r>
                </w:p>
              </w:tc>
              <w:tc>
                <w:tcPr>
                  <w:tcW w:w="447" w:type="pct"/>
                  <w:tcBorders>
                    <w:tl2br w:val="nil"/>
                    <w:tr2bl w:val="nil"/>
                  </w:tcBorders>
                  <w:vAlign w:val="center"/>
                </w:tcPr>
                <w:p w14:paraId="7B41EA4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106.3</w:t>
                  </w:r>
                </w:p>
              </w:tc>
              <w:tc>
                <w:tcPr>
                  <w:tcW w:w="219" w:type="pct"/>
                  <w:tcBorders>
                    <w:tl2br w:val="nil"/>
                    <w:tr2bl w:val="nil"/>
                  </w:tcBorders>
                  <w:vAlign w:val="center"/>
                </w:tcPr>
                <w:p w14:paraId="08567BD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897548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13.5</w:t>
                  </w:r>
                </w:p>
              </w:tc>
              <w:tc>
                <w:tcPr>
                  <w:tcW w:w="325" w:type="pct"/>
                  <w:tcBorders>
                    <w:tl2br w:val="nil"/>
                    <w:tr2bl w:val="nil"/>
                  </w:tcBorders>
                  <w:vAlign w:val="center"/>
                </w:tcPr>
                <w:p w14:paraId="435C31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68</w:t>
                  </w:r>
                </w:p>
              </w:tc>
              <w:tc>
                <w:tcPr>
                  <w:tcW w:w="332" w:type="pct"/>
                  <w:tcBorders>
                    <w:tl2br w:val="nil"/>
                    <w:tr2bl w:val="nil"/>
                  </w:tcBorders>
                  <w:vAlign w:val="center"/>
                </w:tcPr>
                <w:p w14:paraId="6C46B55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6F6EC3EE">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DDC9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47</w:t>
                  </w:r>
                </w:p>
              </w:tc>
              <w:tc>
                <w:tcPr>
                  <w:tcW w:w="252" w:type="pct"/>
                  <w:tcBorders>
                    <w:tl2br w:val="nil"/>
                    <w:tr2bl w:val="nil"/>
                  </w:tcBorders>
                  <w:vAlign w:val="center"/>
                </w:tcPr>
                <w:p w14:paraId="4725C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101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8E497E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682" w:type="pct"/>
                  <w:tcBorders>
                    <w:tl2br w:val="nil"/>
                    <w:tr2bl w:val="nil"/>
                  </w:tcBorders>
                  <w:vAlign w:val="center"/>
                </w:tcPr>
                <w:p w14:paraId="40A2B29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cs="Times New Roman" w:eastAsiaTheme="minorEastAsia"/>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514" w:type="pct"/>
                  <w:tcBorders>
                    <w:tl2br w:val="nil"/>
                    <w:tr2bl w:val="nil"/>
                  </w:tcBorders>
                  <w:vAlign w:val="center"/>
                </w:tcPr>
                <w:p w14:paraId="7FA4ADDA">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426B757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6C72E7F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105.4</w:t>
                  </w:r>
                </w:p>
              </w:tc>
              <w:tc>
                <w:tcPr>
                  <w:tcW w:w="447" w:type="pct"/>
                  <w:tcBorders>
                    <w:tl2br w:val="nil"/>
                    <w:tr2bl w:val="nil"/>
                  </w:tcBorders>
                  <w:vAlign w:val="center"/>
                </w:tcPr>
                <w:p w14:paraId="5B7444E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91.9</w:t>
                  </w:r>
                </w:p>
              </w:tc>
              <w:tc>
                <w:tcPr>
                  <w:tcW w:w="219" w:type="pct"/>
                  <w:tcBorders>
                    <w:tl2br w:val="nil"/>
                    <w:tr2bl w:val="nil"/>
                  </w:tcBorders>
                  <w:vAlign w:val="center"/>
                </w:tcPr>
                <w:p w14:paraId="4D2B039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0DED0F0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13.5</w:t>
                  </w:r>
                </w:p>
              </w:tc>
              <w:tc>
                <w:tcPr>
                  <w:tcW w:w="325" w:type="pct"/>
                  <w:tcBorders>
                    <w:tl2br w:val="nil"/>
                    <w:tr2bl w:val="nil"/>
                  </w:tcBorders>
                  <w:vAlign w:val="center"/>
                </w:tcPr>
                <w:p w14:paraId="7CF53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32F9E28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3717E57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CDB0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6AD853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8C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2F1CF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PET生产车间</w:t>
                  </w:r>
                </w:p>
              </w:tc>
            </w:tr>
            <w:tr w14:paraId="445A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41010D0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19</w:t>
                  </w:r>
                </w:p>
              </w:tc>
              <w:tc>
                <w:tcPr>
                  <w:tcW w:w="682" w:type="pct"/>
                  <w:tcBorders>
                    <w:tl2br w:val="nil"/>
                    <w:tr2bl w:val="nil"/>
                  </w:tcBorders>
                  <w:vAlign w:val="center"/>
                </w:tcPr>
                <w:p w14:paraId="216A4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514" w:type="pct"/>
                  <w:tcBorders>
                    <w:tl2br w:val="nil"/>
                    <w:tr2bl w:val="nil"/>
                  </w:tcBorders>
                  <w:vAlign w:val="center"/>
                </w:tcPr>
                <w:p w14:paraId="4E627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restart"/>
                  <w:tcBorders>
                    <w:tl2br w:val="nil"/>
                    <w:tr2bl w:val="nil"/>
                  </w:tcBorders>
                  <w:vAlign w:val="center"/>
                </w:tcPr>
                <w:p w14:paraId="7896BBE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选用低噪声设备、</w:t>
                  </w:r>
                  <w:r>
                    <w:rPr>
                      <w:rFonts w:hint="default" w:ascii="Times New Roman" w:hAnsi="Times New Roman" w:cs="Times New Roman"/>
                      <w:color w:val="auto"/>
                      <w:sz w:val="21"/>
                      <w:szCs w:val="21"/>
                    </w:rPr>
                    <w:t>基础减振</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厂房隔声</w:t>
                  </w:r>
                </w:p>
              </w:tc>
              <w:tc>
                <w:tcPr>
                  <w:tcW w:w="467" w:type="pct"/>
                  <w:tcBorders>
                    <w:tl2br w:val="nil"/>
                    <w:tr2bl w:val="nil"/>
                  </w:tcBorders>
                  <w:vAlign w:val="center"/>
                </w:tcPr>
                <w:p w14:paraId="1B03F75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143.5</w:t>
                  </w:r>
                </w:p>
              </w:tc>
              <w:tc>
                <w:tcPr>
                  <w:tcW w:w="447" w:type="pct"/>
                  <w:tcBorders>
                    <w:tl2br w:val="nil"/>
                    <w:tr2bl w:val="nil"/>
                  </w:tcBorders>
                  <w:vAlign w:val="center"/>
                </w:tcPr>
                <w:p w14:paraId="6978998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193.5</w:t>
                  </w:r>
                </w:p>
              </w:tc>
              <w:tc>
                <w:tcPr>
                  <w:tcW w:w="219" w:type="pct"/>
                  <w:tcBorders>
                    <w:tl2br w:val="nil"/>
                    <w:tr2bl w:val="nil"/>
                  </w:tcBorders>
                  <w:vAlign w:val="center"/>
                </w:tcPr>
                <w:p w14:paraId="54466C8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594C979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11.3</w:t>
                  </w:r>
                </w:p>
              </w:tc>
              <w:tc>
                <w:tcPr>
                  <w:tcW w:w="325" w:type="pct"/>
                  <w:tcBorders>
                    <w:tl2br w:val="nil"/>
                    <w:tr2bl w:val="nil"/>
                  </w:tcBorders>
                  <w:vAlign w:val="center"/>
                </w:tcPr>
                <w:p w14:paraId="6AE8E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60</w:t>
                  </w:r>
                </w:p>
              </w:tc>
              <w:tc>
                <w:tcPr>
                  <w:tcW w:w="332" w:type="pct"/>
                  <w:tcBorders>
                    <w:tl2br w:val="nil"/>
                    <w:tr2bl w:val="nil"/>
                  </w:tcBorders>
                  <w:vAlign w:val="center"/>
                </w:tcPr>
                <w:p w14:paraId="08A2A28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22B4EA5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3C8E7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9</w:t>
                  </w:r>
                </w:p>
              </w:tc>
              <w:tc>
                <w:tcPr>
                  <w:tcW w:w="252" w:type="pct"/>
                  <w:tcBorders>
                    <w:tl2br w:val="nil"/>
                    <w:tr2bl w:val="nil"/>
                  </w:tcBorders>
                  <w:vAlign w:val="center"/>
                </w:tcPr>
                <w:p w14:paraId="7A322E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59E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134928B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682" w:type="pct"/>
                  <w:tcBorders>
                    <w:tl2br w:val="nil"/>
                    <w:tr2bl w:val="nil"/>
                  </w:tcBorders>
                  <w:vAlign w:val="center"/>
                </w:tcPr>
                <w:p w14:paraId="623B1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泡泡料锅</w:t>
                  </w:r>
                </w:p>
              </w:tc>
              <w:tc>
                <w:tcPr>
                  <w:tcW w:w="514" w:type="pct"/>
                  <w:tcBorders>
                    <w:tl2br w:val="nil"/>
                    <w:tr2bl w:val="nil"/>
                  </w:tcBorders>
                  <w:vAlign w:val="center"/>
                </w:tcPr>
                <w:p w14:paraId="66E87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6C90D324">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1502B28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142.8</w:t>
                  </w:r>
                </w:p>
              </w:tc>
              <w:tc>
                <w:tcPr>
                  <w:tcW w:w="447" w:type="pct"/>
                  <w:tcBorders>
                    <w:tl2br w:val="nil"/>
                    <w:tr2bl w:val="nil"/>
                  </w:tcBorders>
                  <w:vAlign w:val="center"/>
                </w:tcPr>
                <w:p w14:paraId="5B52E89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164.1</w:t>
                  </w:r>
                </w:p>
              </w:tc>
              <w:tc>
                <w:tcPr>
                  <w:tcW w:w="219" w:type="pct"/>
                  <w:tcBorders>
                    <w:tl2br w:val="nil"/>
                    <w:tr2bl w:val="nil"/>
                  </w:tcBorders>
                  <w:vAlign w:val="center"/>
                </w:tcPr>
                <w:p w14:paraId="2911FEF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4CF278C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10.6</w:t>
                  </w:r>
                </w:p>
              </w:tc>
              <w:tc>
                <w:tcPr>
                  <w:tcW w:w="325" w:type="pct"/>
                  <w:tcBorders>
                    <w:tl2br w:val="nil"/>
                    <w:tr2bl w:val="nil"/>
                  </w:tcBorders>
                  <w:vAlign w:val="center"/>
                </w:tcPr>
                <w:p w14:paraId="4B4AC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62</w:t>
                  </w:r>
                </w:p>
              </w:tc>
              <w:tc>
                <w:tcPr>
                  <w:tcW w:w="332" w:type="pct"/>
                  <w:tcBorders>
                    <w:tl2br w:val="nil"/>
                    <w:tr2bl w:val="nil"/>
                  </w:tcBorders>
                  <w:vAlign w:val="center"/>
                </w:tcPr>
                <w:p w14:paraId="4220DC8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04121D9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46CD4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1</w:t>
                  </w:r>
                </w:p>
              </w:tc>
              <w:tc>
                <w:tcPr>
                  <w:tcW w:w="252" w:type="pct"/>
                  <w:tcBorders>
                    <w:tl2br w:val="nil"/>
                    <w:tr2bl w:val="nil"/>
                  </w:tcBorders>
                  <w:vAlign w:val="center"/>
                </w:tcPr>
                <w:p w14:paraId="66B37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807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9C9098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21</w:t>
                  </w:r>
                </w:p>
              </w:tc>
              <w:tc>
                <w:tcPr>
                  <w:tcW w:w="682" w:type="pct"/>
                  <w:tcBorders>
                    <w:tl2br w:val="nil"/>
                    <w:tr2bl w:val="nil"/>
                  </w:tcBorders>
                  <w:vAlign w:val="center"/>
                </w:tcPr>
                <w:p w14:paraId="05C888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514" w:type="pct"/>
                  <w:tcBorders>
                    <w:tl2br w:val="nil"/>
                    <w:tr2bl w:val="nil"/>
                  </w:tcBorders>
                  <w:vAlign w:val="center"/>
                </w:tcPr>
                <w:p w14:paraId="662C9952">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50932B0B">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461EBDE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141.3</w:t>
                  </w:r>
                </w:p>
              </w:tc>
              <w:tc>
                <w:tcPr>
                  <w:tcW w:w="447" w:type="pct"/>
                  <w:tcBorders>
                    <w:tl2br w:val="nil"/>
                    <w:tr2bl w:val="nil"/>
                  </w:tcBorders>
                  <w:vAlign w:val="center"/>
                </w:tcPr>
                <w:p w14:paraId="32C4103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133.4</w:t>
                  </w:r>
                </w:p>
              </w:tc>
              <w:tc>
                <w:tcPr>
                  <w:tcW w:w="219" w:type="pct"/>
                  <w:tcBorders>
                    <w:tl2br w:val="nil"/>
                    <w:tr2bl w:val="nil"/>
                  </w:tcBorders>
                  <w:vAlign w:val="center"/>
                </w:tcPr>
                <w:p w14:paraId="4B58BDE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25F68D6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9.1</w:t>
                  </w:r>
                </w:p>
              </w:tc>
              <w:tc>
                <w:tcPr>
                  <w:tcW w:w="325" w:type="pct"/>
                  <w:tcBorders>
                    <w:tl2br w:val="nil"/>
                    <w:tr2bl w:val="nil"/>
                  </w:tcBorders>
                  <w:vAlign w:val="center"/>
                </w:tcPr>
                <w:p w14:paraId="61147B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47</w:t>
                  </w:r>
                </w:p>
              </w:tc>
              <w:tc>
                <w:tcPr>
                  <w:tcW w:w="332" w:type="pct"/>
                  <w:tcBorders>
                    <w:tl2br w:val="nil"/>
                    <w:tr2bl w:val="nil"/>
                  </w:tcBorders>
                  <w:vAlign w:val="center"/>
                </w:tcPr>
                <w:p w14:paraId="706D181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644466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5296D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26</w:t>
                  </w:r>
                </w:p>
              </w:tc>
              <w:tc>
                <w:tcPr>
                  <w:tcW w:w="252" w:type="pct"/>
                  <w:tcBorders>
                    <w:tl2br w:val="nil"/>
                    <w:tr2bl w:val="nil"/>
                  </w:tcBorders>
                  <w:vAlign w:val="center"/>
                </w:tcPr>
                <w:p w14:paraId="287E2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2A6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0C84D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PE</w:t>
                  </w:r>
                  <w:r>
                    <w:rPr>
                      <w:rFonts w:hint="default" w:ascii="Times New Roman" w:hAnsi="Times New Roman" w:cs="Times New Roman"/>
                      <w:color w:val="auto"/>
                      <w:sz w:val="21"/>
                      <w:szCs w:val="21"/>
                      <w:lang w:val="en-US" w:eastAsia="zh-CN"/>
                    </w:rPr>
                    <w:t>生产车间</w:t>
                  </w:r>
                </w:p>
              </w:tc>
            </w:tr>
            <w:tr w14:paraId="3E88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622A8FE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22</w:t>
                  </w:r>
                </w:p>
              </w:tc>
              <w:tc>
                <w:tcPr>
                  <w:tcW w:w="682" w:type="pct"/>
                  <w:tcBorders>
                    <w:tl2br w:val="nil"/>
                    <w:tr2bl w:val="nil"/>
                  </w:tcBorders>
                  <w:vAlign w:val="center"/>
                </w:tcPr>
                <w:p w14:paraId="70E0742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开包机</w:t>
                  </w:r>
                </w:p>
              </w:tc>
              <w:tc>
                <w:tcPr>
                  <w:tcW w:w="514" w:type="pct"/>
                  <w:tcBorders>
                    <w:tl2br w:val="nil"/>
                    <w:tr2bl w:val="nil"/>
                  </w:tcBorders>
                  <w:vAlign w:val="center"/>
                </w:tcPr>
                <w:p w14:paraId="6E6976A0">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restart"/>
                  <w:tcBorders>
                    <w:tl2br w:val="nil"/>
                    <w:tr2bl w:val="nil"/>
                  </w:tcBorders>
                  <w:vAlign w:val="center"/>
                </w:tcPr>
                <w:p w14:paraId="4A5A6E9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选用低噪声设备、</w:t>
                  </w:r>
                  <w:r>
                    <w:rPr>
                      <w:rFonts w:hint="default" w:ascii="Times New Roman" w:hAnsi="Times New Roman" w:cs="Times New Roman"/>
                      <w:color w:val="auto"/>
                      <w:sz w:val="21"/>
                      <w:szCs w:val="21"/>
                    </w:rPr>
                    <w:t>基础减振</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厂房隔声</w:t>
                  </w:r>
                </w:p>
              </w:tc>
              <w:tc>
                <w:tcPr>
                  <w:tcW w:w="467" w:type="pct"/>
                  <w:tcBorders>
                    <w:tl2br w:val="nil"/>
                    <w:tr2bl w:val="nil"/>
                  </w:tcBorders>
                  <w:vAlign w:val="center"/>
                </w:tcPr>
                <w:p w14:paraId="73CAB8E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39.0</w:t>
                  </w:r>
                </w:p>
              </w:tc>
              <w:tc>
                <w:tcPr>
                  <w:tcW w:w="447" w:type="pct"/>
                  <w:tcBorders>
                    <w:tl2br w:val="nil"/>
                    <w:tr2bl w:val="nil"/>
                  </w:tcBorders>
                  <w:vAlign w:val="center"/>
                </w:tcPr>
                <w:p w14:paraId="7ABCB48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205.5</w:t>
                  </w:r>
                </w:p>
              </w:tc>
              <w:tc>
                <w:tcPr>
                  <w:tcW w:w="219" w:type="pct"/>
                  <w:tcBorders>
                    <w:tl2br w:val="nil"/>
                    <w:tr2bl w:val="nil"/>
                  </w:tcBorders>
                  <w:vAlign w:val="center"/>
                </w:tcPr>
                <w:p w14:paraId="7A720C9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72E3764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w:t>
                  </w:r>
                </w:p>
              </w:tc>
              <w:tc>
                <w:tcPr>
                  <w:tcW w:w="325" w:type="pct"/>
                  <w:tcBorders>
                    <w:tl2br w:val="nil"/>
                    <w:tr2bl w:val="nil"/>
                  </w:tcBorders>
                  <w:vAlign w:val="center"/>
                </w:tcPr>
                <w:p w14:paraId="585E2E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65B8FF4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544B6A8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734A2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00216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8EE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6253903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23</w:t>
                  </w:r>
                </w:p>
              </w:tc>
              <w:tc>
                <w:tcPr>
                  <w:tcW w:w="682" w:type="pct"/>
                  <w:tcBorders>
                    <w:tl2br w:val="nil"/>
                    <w:tr2bl w:val="nil"/>
                  </w:tcBorders>
                  <w:vAlign w:val="center"/>
                </w:tcPr>
                <w:p w14:paraId="41B7DC6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整瓶分选机</w:t>
                  </w:r>
                </w:p>
              </w:tc>
              <w:tc>
                <w:tcPr>
                  <w:tcW w:w="514" w:type="pct"/>
                  <w:tcBorders>
                    <w:tl2br w:val="nil"/>
                    <w:tr2bl w:val="nil"/>
                  </w:tcBorders>
                  <w:vAlign w:val="center"/>
                </w:tcPr>
                <w:p w14:paraId="0BC10973">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33265E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799C99F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38.7</w:t>
                  </w:r>
                </w:p>
              </w:tc>
              <w:tc>
                <w:tcPr>
                  <w:tcW w:w="447" w:type="pct"/>
                  <w:tcBorders>
                    <w:tl2br w:val="nil"/>
                    <w:tr2bl w:val="nil"/>
                  </w:tcBorders>
                  <w:vAlign w:val="center"/>
                </w:tcPr>
                <w:p w14:paraId="3D31DA5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194.5</w:t>
                  </w:r>
                </w:p>
              </w:tc>
              <w:tc>
                <w:tcPr>
                  <w:tcW w:w="219" w:type="pct"/>
                  <w:tcBorders>
                    <w:tl2br w:val="nil"/>
                    <w:tr2bl w:val="nil"/>
                  </w:tcBorders>
                  <w:vAlign w:val="center"/>
                </w:tcPr>
                <w:p w14:paraId="1FBD2B7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5538A7F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9.7</w:t>
                  </w:r>
                </w:p>
              </w:tc>
              <w:tc>
                <w:tcPr>
                  <w:tcW w:w="325" w:type="pct"/>
                  <w:tcBorders>
                    <w:tl2br w:val="nil"/>
                    <w:tr2bl w:val="nil"/>
                  </w:tcBorders>
                  <w:vAlign w:val="center"/>
                </w:tcPr>
                <w:p w14:paraId="1EF96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52</w:t>
                  </w:r>
                </w:p>
              </w:tc>
              <w:tc>
                <w:tcPr>
                  <w:tcW w:w="332" w:type="pct"/>
                  <w:tcBorders>
                    <w:tl2br w:val="nil"/>
                    <w:tr2bl w:val="nil"/>
                  </w:tcBorders>
                  <w:vAlign w:val="center"/>
                </w:tcPr>
                <w:p w14:paraId="1012C465">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7368C52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1F2D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31</w:t>
                  </w:r>
                </w:p>
              </w:tc>
              <w:tc>
                <w:tcPr>
                  <w:tcW w:w="252" w:type="pct"/>
                  <w:tcBorders>
                    <w:tl2br w:val="nil"/>
                    <w:tr2bl w:val="nil"/>
                  </w:tcBorders>
                  <w:vAlign w:val="center"/>
                </w:tcPr>
                <w:p w14:paraId="2B2B6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BFC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A6E490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24</w:t>
                  </w:r>
                </w:p>
              </w:tc>
              <w:tc>
                <w:tcPr>
                  <w:tcW w:w="682" w:type="pct"/>
                  <w:tcBorders>
                    <w:tl2br w:val="nil"/>
                    <w:tr2bl w:val="nil"/>
                  </w:tcBorders>
                  <w:vAlign w:val="center"/>
                </w:tcPr>
                <w:p w14:paraId="746850C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风送机</w:t>
                  </w:r>
                </w:p>
              </w:tc>
              <w:tc>
                <w:tcPr>
                  <w:tcW w:w="514" w:type="pct"/>
                  <w:tcBorders>
                    <w:tl2br w:val="nil"/>
                    <w:tr2bl w:val="nil"/>
                  </w:tcBorders>
                  <w:vAlign w:val="center"/>
                </w:tcPr>
                <w:p w14:paraId="1B074499">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76A1366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3166BC0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38.0</w:t>
                  </w:r>
                </w:p>
              </w:tc>
              <w:tc>
                <w:tcPr>
                  <w:tcW w:w="447" w:type="pct"/>
                  <w:tcBorders>
                    <w:tl2br w:val="nil"/>
                    <w:tr2bl w:val="nil"/>
                  </w:tcBorders>
                  <w:vAlign w:val="center"/>
                </w:tcPr>
                <w:p w14:paraId="3B44E59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168.0</w:t>
                  </w:r>
                </w:p>
              </w:tc>
              <w:tc>
                <w:tcPr>
                  <w:tcW w:w="219" w:type="pct"/>
                  <w:tcBorders>
                    <w:tl2br w:val="nil"/>
                    <w:tr2bl w:val="nil"/>
                  </w:tcBorders>
                  <w:vAlign w:val="center"/>
                </w:tcPr>
                <w:p w14:paraId="368A28E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3D06317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17160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72</w:t>
                  </w:r>
                </w:p>
              </w:tc>
              <w:tc>
                <w:tcPr>
                  <w:tcW w:w="332" w:type="pct"/>
                  <w:tcBorders>
                    <w:tl2br w:val="nil"/>
                    <w:tr2bl w:val="nil"/>
                  </w:tcBorders>
                  <w:vAlign w:val="center"/>
                </w:tcPr>
                <w:p w14:paraId="06FF9A3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1FC9764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F80C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1</w:t>
                  </w:r>
                </w:p>
              </w:tc>
              <w:tc>
                <w:tcPr>
                  <w:tcW w:w="252" w:type="pct"/>
                  <w:tcBorders>
                    <w:tl2br w:val="nil"/>
                    <w:tr2bl w:val="nil"/>
                  </w:tcBorders>
                  <w:vAlign w:val="center"/>
                </w:tcPr>
                <w:p w14:paraId="5436BF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6F9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2A1FBEF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5</w:t>
                  </w:r>
                </w:p>
              </w:tc>
              <w:tc>
                <w:tcPr>
                  <w:tcW w:w="682" w:type="pct"/>
                  <w:tcBorders>
                    <w:tl2br w:val="nil"/>
                    <w:tr2bl w:val="nil"/>
                  </w:tcBorders>
                  <w:vAlign w:val="center"/>
                </w:tcPr>
                <w:p w14:paraId="2A37691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514" w:type="pct"/>
                  <w:tcBorders>
                    <w:tl2br w:val="nil"/>
                    <w:tr2bl w:val="nil"/>
                  </w:tcBorders>
                  <w:vAlign w:val="center"/>
                </w:tcPr>
                <w:p w14:paraId="55D10FC1">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5320163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23D350D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38.0</w:t>
                  </w:r>
                </w:p>
              </w:tc>
              <w:tc>
                <w:tcPr>
                  <w:tcW w:w="447" w:type="pct"/>
                  <w:tcBorders>
                    <w:tl2br w:val="nil"/>
                    <w:tr2bl w:val="nil"/>
                  </w:tcBorders>
                  <w:vAlign w:val="center"/>
                </w:tcPr>
                <w:p w14:paraId="37E04AD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152.5</w:t>
                  </w:r>
                </w:p>
              </w:tc>
              <w:tc>
                <w:tcPr>
                  <w:tcW w:w="219" w:type="pct"/>
                  <w:tcBorders>
                    <w:tl2br w:val="nil"/>
                    <w:tr2bl w:val="nil"/>
                  </w:tcBorders>
                  <w:vAlign w:val="center"/>
                </w:tcPr>
                <w:p w14:paraId="36E9ED7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1F84F9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5256B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62</w:t>
                  </w:r>
                </w:p>
              </w:tc>
              <w:tc>
                <w:tcPr>
                  <w:tcW w:w="332" w:type="pct"/>
                  <w:tcBorders>
                    <w:tl2br w:val="nil"/>
                    <w:tr2bl w:val="nil"/>
                  </w:tcBorders>
                  <w:vAlign w:val="center"/>
                </w:tcPr>
                <w:p w14:paraId="666CE8A2">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26A0ADA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187DE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1</w:t>
                  </w:r>
                </w:p>
              </w:tc>
              <w:tc>
                <w:tcPr>
                  <w:tcW w:w="252" w:type="pct"/>
                  <w:tcBorders>
                    <w:tl2br w:val="nil"/>
                    <w:tr2bl w:val="nil"/>
                  </w:tcBorders>
                  <w:vAlign w:val="center"/>
                </w:tcPr>
                <w:p w14:paraId="69C1E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63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6CDAF59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6</w:t>
                  </w:r>
                </w:p>
              </w:tc>
              <w:tc>
                <w:tcPr>
                  <w:tcW w:w="682" w:type="pct"/>
                  <w:tcBorders>
                    <w:tl2br w:val="nil"/>
                    <w:tr2bl w:val="nil"/>
                  </w:tcBorders>
                  <w:vAlign w:val="center"/>
                </w:tcPr>
                <w:p w14:paraId="71449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脱水机</w:t>
                  </w:r>
                </w:p>
              </w:tc>
              <w:tc>
                <w:tcPr>
                  <w:tcW w:w="514" w:type="pct"/>
                  <w:tcBorders>
                    <w:tl2br w:val="nil"/>
                    <w:tr2bl w:val="nil"/>
                  </w:tcBorders>
                  <w:vAlign w:val="center"/>
                </w:tcPr>
                <w:p w14:paraId="42A86099">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732DF71C">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51C360D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37.4</w:t>
                  </w:r>
                </w:p>
              </w:tc>
              <w:tc>
                <w:tcPr>
                  <w:tcW w:w="447" w:type="pct"/>
                  <w:tcBorders>
                    <w:tl2br w:val="nil"/>
                    <w:tr2bl w:val="nil"/>
                  </w:tcBorders>
                  <w:vAlign w:val="center"/>
                </w:tcPr>
                <w:p w14:paraId="105FD9E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126.6</w:t>
                  </w:r>
                </w:p>
              </w:tc>
              <w:tc>
                <w:tcPr>
                  <w:tcW w:w="219" w:type="pct"/>
                  <w:tcBorders>
                    <w:tl2br w:val="nil"/>
                    <w:tr2bl w:val="nil"/>
                  </w:tcBorders>
                  <w:vAlign w:val="center"/>
                </w:tcPr>
                <w:p w14:paraId="39B66A2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0788A5F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10.6</w:t>
                  </w:r>
                </w:p>
              </w:tc>
              <w:tc>
                <w:tcPr>
                  <w:tcW w:w="325" w:type="pct"/>
                  <w:tcBorders>
                    <w:tl2br w:val="nil"/>
                    <w:tr2bl w:val="nil"/>
                  </w:tcBorders>
                  <w:vAlign w:val="center"/>
                </w:tcPr>
                <w:p w14:paraId="0DEBDB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64</w:t>
                  </w:r>
                </w:p>
              </w:tc>
              <w:tc>
                <w:tcPr>
                  <w:tcW w:w="332" w:type="pct"/>
                  <w:tcBorders>
                    <w:tl2br w:val="nil"/>
                    <w:tr2bl w:val="nil"/>
                  </w:tcBorders>
                  <w:vAlign w:val="center"/>
                </w:tcPr>
                <w:p w14:paraId="5D3D7394">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3B050EB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ED98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43</w:t>
                  </w:r>
                </w:p>
              </w:tc>
              <w:tc>
                <w:tcPr>
                  <w:tcW w:w="252" w:type="pct"/>
                  <w:tcBorders>
                    <w:tl2br w:val="nil"/>
                    <w:tr2bl w:val="nil"/>
                  </w:tcBorders>
                  <w:vAlign w:val="center"/>
                </w:tcPr>
                <w:p w14:paraId="0DB4A3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1ED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8C83AA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7</w:t>
                  </w:r>
                </w:p>
              </w:tc>
              <w:tc>
                <w:tcPr>
                  <w:tcW w:w="682" w:type="pct"/>
                  <w:tcBorders>
                    <w:tl2br w:val="nil"/>
                    <w:tr2bl w:val="nil"/>
                  </w:tcBorders>
                  <w:vAlign w:val="center"/>
                </w:tcPr>
                <w:p w14:paraId="5B3E228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514" w:type="pct"/>
                  <w:tcBorders>
                    <w:tl2br w:val="nil"/>
                    <w:tr2bl w:val="nil"/>
                  </w:tcBorders>
                  <w:vAlign w:val="center"/>
                </w:tcPr>
                <w:p w14:paraId="7E49C21E">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17B8B1A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17EE49D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38.0</w:t>
                  </w:r>
                </w:p>
              </w:tc>
              <w:tc>
                <w:tcPr>
                  <w:tcW w:w="447" w:type="pct"/>
                  <w:tcBorders>
                    <w:tl2br w:val="nil"/>
                    <w:tr2bl w:val="nil"/>
                  </w:tcBorders>
                  <w:vAlign w:val="center"/>
                </w:tcPr>
                <w:p w14:paraId="190381D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117.2</w:t>
                  </w:r>
                </w:p>
              </w:tc>
              <w:tc>
                <w:tcPr>
                  <w:tcW w:w="219" w:type="pct"/>
                  <w:tcBorders>
                    <w:tl2br w:val="nil"/>
                    <w:tr2bl w:val="nil"/>
                  </w:tcBorders>
                  <w:vAlign w:val="center"/>
                </w:tcPr>
                <w:p w14:paraId="23DF2E8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775C44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0C5B6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332" w:type="pct"/>
                  <w:tcBorders>
                    <w:tl2br w:val="nil"/>
                    <w:tr2bl w:val="nil"/>
                  </w:tcBorders>
                  <w:vAlign w:val="center"/>
                </w:tcPr>
                <w:p w14:paraId="680B1B85">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1617D3C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14DC5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252" w:type="pct"/>
                  <w:tcBorders>
                    <w:tl2br w:val="nil"/>
                    <w:tr2bl w:val="nil"/>
                  </w:tcBorders>
                  <w:vAlign w:val="center"/>
                </w:tcPr>
                <w:p w14:paraId="6F396D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4541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6E97F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PP</w:t>
                  </w:r>
                  <w:r>
                    <w:rPr>
                      <w:rFonts w:hint="default" w:ascii="Times New Roman" w:hAnsi="Times New Roman" w:cs="Times New Roman"/>
                      <w:color w:val="auto"/>
                      <w:sz w:val="21"/>
                      <w:szCs w:val="21"/>
                      <w:lang w:val="en-US" w:eastAsia="zh-CN"/>
                    </w:rPr>
                    <w:t>生产车间</w:t>
                  </w:r>
                </w:p>
              </w:tc>
            </w:tr>
            <w:tr w14:paraId="2E91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108215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8</w:t>
                  </w:r>
                </w:p>
              </w:tc>
              <w:tc>
                <w:tcPr>
                  <w:tcW w:w="682" w:type="pct"/>
                  <w:tcBorders>
                    <w:tl2br w:val="nil"/>
                    <w:tr2bl w:val="nil"/>
                  </w:tcBorders>
                  <w:vAlign w:val="center"/>
                </w:tcPr>
                <w:p w14:paraId="0856420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开包机</w:t>
                  </w:r>
                </w:p>
              </w:tc>
              <w:tc>
                <w:tcPr>
                  <w:tcW w:w="514" w:type="pct"/>
                  <w:tcBorders>
                    <w:tl2br w:val="nil"/>
                    <w:tr2bl w:val="nil"/>
                  </w:tcBorders>
                  <w:vAlign w:val="center"/>
                </w:tcPr>
                <w:p w14:paraId="02642438">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restart"/>
                  <w:tcBorders>
                    <w:tl2br w:val="nil"/>
                    <w:tr2bl w:val="nil"/>
                  </w:tcBorders>
                  <w:vAlign w:val="center"/>
                </w:tcPr>
                <w:p w14:paraId="06B3887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选用低噪声设备、</w:t>
                  </w:r>
                  <w:r>
                    <w:rPr>
                      <w:rFonts w:hint="default" w:ascii="Times New Roman" w:hAnsi="Times New Roman" w:cs="Times New Roman"/>
                      <w:color w:val="auto"/>
                      <w:sz w:val="21"/>
                      <w:szCs w:val="21"/>
                    </w:rPr>
                    <w:t>基础减振</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厂房隔声</w:t>
                  </w:r>
                </w:p>
              </w:tc>
              <w:tc>
                <w:tcPr>
                  <w:tcW w:w="467" w:type="pct"/>
                  <w:tcBorders>
                    <w:tl2br w:val="nil"/>
                    <w:tr2bl w:val="nil"/>
                  </w:tcBorders>
                  <w:vAlign w:val="center"/>
                </w:tcPr>
                <w:p w14:paraId="4D7ECA4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57.1</w:t>
                  </w:r>
                </w:p>
              </w:tc>
              <w:tc>
                <w:tcPr>
                  <w:tcW w:w="447" w:type="pct"/>
                  <w:tcBorders>
                    <w:tl2br w:val="nil"/>
                    <w:tr2bl w:val="nil"/>
                  </w:tcBorders>
                  <w:vAlign w:val="center"/>
                </w:tcPr>
                <w:p w14:paraId="26B0DFC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472E18E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68CD5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125049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1057089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06A49F9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0E8D7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198CA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958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530899F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9</w:t>
                  </w:r>
                </w:p>
              </w:tc>
              <w:tc>
                <w:tcPr>
                  <w:tcW w:w="682" w:type="pct"/>
                  <w:tcBorders>
                    <w:tl2br w:val="nil"/>
                    <w:tr2bl w:val="nil"/>
                  </w:tcBorders>
                  <w:vAlign w:val="center"/>
                </w:tcPr>
                <w:p w14:paraId="2D519AB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整瓶分选机</w:t>
                  </w:r>
                </w:p>
              </w:tc>
              <w:tc>
                <w:tcPr>
                  <w:tcW w:w="514" w:type="pct"/>
                  <w:tcBorders>
                    <w:tl2br w:val="nil"/>
                    <w:tr2bl w:val="nil"/>
                  </w:tcBorders>
                  <w:vAlign w:val="center"/>
                </w:tcPr>
                <w:p w14:paraId="1099BC4A">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00D2E9E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3F5CE89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65.6</w:t>
                  </w:r>
                </w:p>
              </w:tc>
              <w:tc>
                <w:tcPr>
                  <w:tcW w:w="447" w:type="pct"/>
                  <w:tcBorders>
                    <w:tl2br w:val="nil"/>
                    <w:tr2bl w:val="nil"/>
                  </w:tcBorders>
                  <w:vAlign w:val="center"/>
                </w:tcPr>
                <w:p w14:paraId="67D55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6D8D057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55657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7FB1CE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54</w:t>
                  </w:r>
                </w:p>
              </w:tc>
              <w:tc>
                <w:tcPr>
                  <w:tcW w:w="332" w:type="pct"/>
                  <w:tcBorders>
                    <w:tl2br w:val="nil"/>
                    <w:tr2bl w:val="nil"/>
                  </w:tcBorders>
                  <w:vAlign w:val="center"/>
                </w:tcPr>
                <w:p w14:paraId="7F64750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2370A67">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BDA2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3</w:t>
                  </w:r>
                </w:p>
              </w:tc>
              <w:tc>
                <w:tcPr>
                  <w:tcW w:w="252" w:type="pct"/>
                  <w:tcBorders>
                    <w:tl2br w:val="nil"/>
                    <w:tr2bl w:val="nil"/>
                  </w:tcBorders>
                  <w:vAlign w:val="center"/>
                </w:tcPr>
                <w:p w14:paraId="794678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4890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48DDE0E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rPr>
                  </w:pPr>
                  <w:r>
                    <w:rPr>
                      <w:rFonts w:hint="eastAsia" w:cs="Times New Roman"/>
                      <w:i w:val="0"/>
                      <w:iCs w:val="0"/>
                      <w:color w:val="auto"/>
                      <w:kern w:val="0"/>
                      <w:sz w:val="21"/>
                      <w:szCs w:val="21"/>
                      <w:u w:val="none"/>
                      <w:lang w:val="en-US" w:eastAsia="zh-CN" w:bidi="ar"/>
                    </w:rPr>
                    <w:t>30</w:t>
                  </w:r>
                </w:p>
              </w:tc>
              <w:tc>
                <w:tcPr>
                  <w:tcW w:w="682" w:type="pct"/>
                  <w:tcBorders>
                    <w:tl2br w:val="nil"/>
                    <w:tr2bl w:val="nil"/>
                  </w:tcBorders>
                  <w:vAlign w:val="center"/>
                </w:tcPr>
                <w:p w14:paraId="08131CC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风送机</w:t>
                  </w:r>
                </w:p>
              </w:tc>
              <w:tc>
                <w:tcPr>
                  <w:tcW w:w="514" w:type="pct"/>
                  <w:tcBorders>
                    <w:tl2br w:val="nil"/>
                    <w:tr2bl w:val="nil"/>
                  </w:tcBorders>
                  <w:vAlign w:val="center"/>
                </w:tcPr>
                <w:p w14:paraId="372E324E">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58CCE74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69F682A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78.8</w:t>
                  </w:r>
                </w:p>
              </w:tc>
              <w:tc>
                <w:tcPr>
                  <w:tcW w:w="447" w:type="pct"/>
                  <w:tcBorders>
                    <w:tl2br w:val="nil"/>
                    <w:tr2bl w:val="nil"/>
                  </w:tcBorders>
                  <w:vAlign w:val="center"/>
                </w:tcPr>
                <w:p w14:paraId="6B70C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530F803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1BF82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560B03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74</w:t>
                  </w:r>
                </w:p>
              </w:tc>
              <w:tc>
                <w:tcPr>
                  <w:tcW w:w="332" w:type="pct"/>
                  <w:tcBorders>
                    <w:tl2br w:val="nil"/>
                    <w:tr2bl w:val="nil"/>
                  </w:tcBorders>
                  <w:vAlign w:val="center"/>
                </w:tcPr>
                <w:p w14:paraId="58F77EE9">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75636B91">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3A4E6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53</w:t>
                  </w:r>
                </w:p>
              </w:tc>
              <w:tc>
                <w:tcPr>
                  <w:tcW w:w="252" w:type="pct"/>
                  <w:tcBorders>
                    <w:tl2br w:val="nil"/>
                    <w:tr2bl w:val="nil"/>
                  </w:tcBorders>
                  <w:vAlign w:val="center"/>
                </w:tcPr>
                <w:p w14:paraId="78079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602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62CEDC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rPr>
                  </w:pPr>
                  <w:r>
                    <w:rPr>
                      <w:rFonts w:hint="eastAsia" w:cs="Times New Roman"/>
                      <w:i w:val="0"/>
                      <w:iCs w:val="0"/>
                      <w:color w:val="auto"/>
                      <w:kern w:val="0"/>
                      <w:sz w:val="21"/>
                      <w:szCs w:val="21"/>
                      <w:u w:val="none"/>
                      <w:lang w:val="en-US" w:eastAsia="zh-CN" w:bidi="ar"/>
                    </w:rPr>
                    <w:t>31</w:t>
                  </w:r>
                </w:p>
              </w:tc>
              <w:tc>
                <w:tcPr>
                  <w:tcW w:w="682" w:type="pct"/>
                  <w:tcBorders>
                    <w:tl2br w:val="nil"/>
                    <w:tr2bl w:val="nil"/>
                  </w:tcBorders>
                  <w:vAlign w:val="center"/>
                </w:tcPr>
                <w:p w14:paraId="08BAB72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破碎机</w:t>
                  </w:r>
                </w:p>
              </w:tc>
              <w:tc>
                <w:tcPr>
                  <w:tcW w:w="514" w:type="pct"/>
                  <w:tcBorders>
                    <w:tl2br w:val="nil"/>
                    <w:tr2bl w:val="nil"/>
                  </w:tcBorders>
                  <w:vAlign w:val="center"/>
                </w:tcPr>
                <w:p w14:paraId="39A0331E">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2FB0F27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65F4919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86.3</w:t>
                  </w:r>
                </w:p>
              </w:tc>
              <w:tc>
                <w:tcPr>
                  <w:tcW w:w="447" w:type="pct"/>
                  <w:tcBorders>
                    <w:tl2br w:val="nil"/>
                    <w:tr2bl w:val="nil"/>
                  </w:tcBorders>
                  <w:vAlign w:val="center"/>
                </w:tcPr>
                <w:p w14:paraId="26D25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512B8F7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39D78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34B88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64</w:t>
                  </w:r>
                </w:p>
              </w:tc>
              <w:tc>
                <w:tcPr>
                  <w:tcW w:w="332" w:type="pct"/>
                  <w:tcBorders>
                    <w:tl2br w:val="nil"/>
                    <w:tr2bl w:val="nil"/>
                  </w:tcBorders>
                  <w:vAlign w:val="center"/>
                </w:tcPr>
                <w:p w14:paraId="75B7BBD0">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34F8607A">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5427F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43</w:t>
                  </w:r>
                </w:p>
              </w:tc>
              <w:tc>
                <w:tcPr>
                  <w:tcW w:w="252" w:type="pct"/>
                  <w:tcBorders>
                    <w:tl2br w:val="nil"/>
                    <w:tr2bl w:val="nil"/>
                  </w:tcBorders>
                  <w:vAlign w:val="center"/>
                </w:tcPr>
                <w:p w14:paraId="224BAD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30B9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l2br w:val="nil"/>
                    <w:tr2bl w:val="nil"/>
                  </w:tcBorders>
                  <w:vAlign w:val="center"/>
                </w:tcPr>
                <w:p w14:paraId="76D270B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32</w:t>
                  </w:r>
                </w:p>
              </w:tc>
              <w:tc>
                <w:tcPr>
                  <w:tcW w:w="682" w:type="pct"/>
                  <w:tcBorders>
                    <w:tl2br w:val="nil"/>
                    <w:tr2bl w:val="nil"/>
                  </w:tcBorders>
                  <w:vAlign w:val="center"/>
                </w:tcPr>
                <w:p w14:paraId="00886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脱水机</w:t>
                  </w:r>
                </w:p>
              </w:tc>
              <w:tc>
                <w:tcPr>
                  <w:tcW w:w="514" w:type="pct"/>
                  <w:tcBorders>
                    <w:tl2br w:val="nil"/>
                    <w:tr2bl w:val="nil"/>
                  </w:tcBorders>
                  <w:vAlign w:val="center"/>
                </w:tcPr>
                <w:p w14:paraId="40E477C8">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206A22CF">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0306B01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92.4</w:t>
                  </w:r>
                </w:p>
              </w:tc>
              <w:tc>
                <w:tcPr>
                  <w:tcW w:w="447" w:type="pct"/>
                  <w:tcBorders>
                    <w:tl2br w:val="nil"/>
                    <w:tr2bl w:val="nil"/>
                  </w:tcBorders>
                  <w:vAlign w:val="center"/>
                </w:tcPr>
                <w:p w14:paraId="4D9D3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084FE39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2A23B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4A534C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66</w:t>
                  </w:r>
                </w:p>
              </w:tc>
              <w:tc>
                <w:tcPr>
                  <w:tcW w:w="332" w:type="pct"/>
                  <w:tcBorders>
                    <w:tl2br w:val="nil"/>
                    <w:tr2bl w:val="nil"/>
                  </w:tcBorders>
                  <w:vAlign w:val="center"/>
                </w:tcPr>
                <w:p w14:paraId="3FA9F4C8">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1A6D9076">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C5A9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w:t>
                  </w:r>
                </w:p>
              </w:tc>
              <w:tc>
                <w:tcPr>
                  <w:tcW w:w="252" w:type="pct"/>
                  <w:tcBorders>
                    <w:tl2br w:val="nil"/>
                    <w:tr2bl w:val="nil"/>
                  </w:tcBorders>
                  <w:vAlign w:val="center"/>
                </w:tcPr>
                <w:p w14:paraId="742FC6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D40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tcBorders>
                    <w:tl2br w:val="nil"/>
                    <w:tr2bl w:val="nil"/>
                  </w:tcBorders>
                  <w:vAlign w:val="center"/>
                </w:tcPr>
                <w:p w14:paraId="5FFB750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rPr>
                  </w:pPr>
                  <w:r>
                    <w:rPr>
                      <w:rFonts w:hint="eastAsia" w:cs="Times New Roman"/>
                      <w:i w:val="0"/>
                      <w:iCs w:val="0"/>
                      <w:color w:val="auto"/>
                      <w:kern w:val="0"/>
                      <w:sz w:val="21"/>
                      <w:szCs w:val="21"/>
                      <w:u w:val="none"/>
                      <w:lang w:val="en-US" w:eastAsia="zh-CN" w:bidi="ar"/>
                    </w:rPr>
                    <w:t>33</w:t>
                  </w:r>
                </w:p>
              </w:tc>
              <w:tc>
                <w:tcPr>
                  <w:tcW w:w="682" w:type="pct"/>
                  <w:tcBorders>
                    <w:tl2br w:val="nil"/>
                    <w:tr2bl w:val="nil"/>
                  </w:tcBorders>
                  <w:vAlign w:val="center"/>
                </w:tcPr>
                <w:p w14:paraId="4AF6F39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i w:val="0"/>
                      <w:iCs w:val="0"/>
                      <w:color w:val="auto"/>
                      <w:kern w:val="0"/>
                      <w:sz w:val="21"/>
                      <w:szCs w:val="21"/>
                      <w:u w:val="none"/>
                      <w:lang w:val="en-US" w:eastAsia="zh-CN" w:bidi="ar"/>
                    </w:rPr>
                    <w:t>包装机</w:t>
                  </w:r>
                </w:p>
              </w:tc>
              <w:tc>
                <w:tcPr>
                  <w:tcW w:w="514" w:type="pct"/>
                  <w:tcBorders>
                    <w:tl2br w:val="nil"/>
                    <w:tr2bl w:val="nil"/>
                  </w:tcBorders>
                  <w:vAlign w:val="center"/>
                </w:tcPr>
                <w:p w14:paraId="241F8EBE">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rPr>
                    <w:t>/1</w:t>
                  </w:r>
                </w:p>
              </w:tc>
              <w:tc>
                <w:tcPr>
                  <w:tcW w:w="433" w:type="pct"/>
                  <w:vMerge w:val="continue"/>
                  <w:tcBorders>
                    <w:tl2br w:val="nil"/>
                    <w:tr2bl w:val="nil"/>
                  </w:tcBorders>
                  <w:vAlign w:val="center"/>
                </w:tcPr>
                <w:p w14:paraId="477114ED">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p>
              </w:tc>
              <w:tc>
                <w:tcPr>
                  <w:tcW w:w="467" w:type="pct"/>
                  <w:tcBorders>
                    <w:tl2br w:val="nil"/>
                    <w:tr2bl w:val="nil"/>
                  </w:tcBorders>
                  <w:vAlign w:val="center"/>
                </w:tcPr>
                <w:p w14:paraId="70EAAAB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97.9</w:t>
                  </w:r>
                </w:p>
              </w:tc>
              <w:tc>
                <w:tcPr>
                  <w:tcW w:w="447" w:type="pct"/>
                  <w:tcBorders>
                    <w:tl2br w:val="nil"/>
                    <w:tr2bl w:val="nil"/>
                  </w:tcBorders>
                  <w:vAlign w:val="center"/>
                </w:tcPr>
                <w:p w14:paraId="65F87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253.7</w:t>
                  </w:r>
                </w:p>
              </w:tc>
              <w:tc>
                <w:tcPr>
                  <w:tcW w:w="219" w:type="pct"/>
                  <w:tcBorders>
                    <w:tl2br w:val="nil"/>
                    <w:tr2bl w:val="nil"/>
                  </w:tcBorders>
                  <w:vAlign w:val="center"/>
                </w:tcPr>
                <w:p w14:paraId="3419282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357" w:type="pct"/>
                  <w:tcBorders>
                    <w:tl2br w:val="nil"/>
                    <w:tr2bl w:val="nil"/>
                  </w:tcBorders>
                  <w:vAlign w:val="center"/>
                </w:tcPr>
                <w:p w14:paraId="2515A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325" w:type="pct"/>
                  <w:tcBorders>
                    <w:tl2br w:val="nil"/>
                    <w:tr2bl w:val="nil"/>
                  </w:tcBorders>
                  <w:vAlign w:val="center"/>
                </w:tcPr>
                <w:p w14:paraId="22918D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51</w:t>
                  </w:r>
                </w:p>
              </w:tc>
              <w:tc>
                <w:tcPr>
                  <w:tcW w:w="332" w:type="pct"/>
                  <w:tcBorders>
                    <w:tl2br w:val="nil"/>
                    <w:tr2bl w:val="nil"/>
                  </w:tcBorders>
                  <w:vAlign w:val="center"/>
                </w:tcPr>
                <w:p w14:paraId="1901016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99" w:type="pct"/>
                  <w:tcBorders>
                    <w:tl2br w:val="nil"/>
                    <w:tr2bl w:val="nil"/>
                  </w:tcBorders>
                  <w:vAlign w:val="center"/>
                </w:tcPr>
                <w:p w14:paraId="43E22973">
                  <w:pPr>
                    <w:pStyle w:val="49"/>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299" w:type="pct"/>
                  <w:tcBorders>
                    <w:tl2br w:val="nil"/>
                    <w:tr2bl w:val="nil"/>
                  </w:tcBorders>
                  <w:vAlign w:val="center"/>
                </w:tcPr>
                <w:p w14:paraId="24CAA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cs="Times New Roman"/>
                      <w:i w:val="0"/>
                      <w:iCs w:val="0"/>
                      <w:color w:val="auto"/>
                      <w:kern w:val="0"/>
                      <w:sz w:val="21"/>
                      <w:szCs w:val="21"/>
                      <w:u w:val="none"/>
                      <w:lang w:val="en-US" w:eastAsia="zh-CN" w:bidi="ar"/>
                    </w:rPr>
                    <w:t>0</w:t>
                  </w:r>
                </w:p>
              </w:tc>
              <w:tc>
                <w:tcPr>
                  <w:tcW w:w="252" w:type="pct"/>
                  <w:tcBorders>
                    <w:tl2br w:val="nil"/>
                    <w:tr2bl w:val="nil"/>
                  </w:tcBorders>
                  <w:vAlign w:val="center"/>
                </w:tcPr>
                <w:p w14:paraId="78905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71BB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3"/>
                  <w:tcBorders>
                    <w:tl2br w:val="nil"/>
                    <w:tr2bl w:val="nil"/>
                  </w:tcBorders>
                  <w:vAlign w:val="center"/>
                </w:tcPr>
                <w:p w14:paraId="2B50AD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val="en-US" w:eastAsia="zh-CN" w:bidi="ar-SA"/>
                    </w:rPr>
                    <w:t>注：空间相对位置以</w:t>
                  </w:r>
                  <w:r>
                    <w:rPr>
                      <w:rFonts w:hint="eastAsia" w:cs="Times New Roman"/>
                      <w:color w:val="auto"/>
                      <w:kern w:val="2"/>
                      <w:sz w:val="21"/>
                      <w:szCs w:val="21"/>
                      <w:lang w:val="en-US" w:eastAsia="zh-CN" w:bidi="ar-SA"/>
                    </w:rPr>
                    <w:t>场地</w:t>
                  </w:r>
                  <w:r>
                    <w:rPr>
                      <w:rFonts w:hint="default" w:ascii="Times New Roman" w:hAnsi="Times New Roman" w:eastAsia="宋体" w:cs="Times New Roman"/>
                      <w:color w:val="auto"/>
                      <w:kern w:val="2"/>
                      <w:sz w:val="21"/>
                      <w:szCs w:val="21"/>
                      <w:lang w:val="en-US" w:eastAsia="zh-CN" w:bidi="ar-SA"/>
                    </w:rPr>
                    <w:t>西南角作为原点建立空间直角坐标系所得。</w:t>
                  </w:r>
                </w:p>
              </w:tc>
            </w:tr>
          </w:tbl>
          <w:p w14:paraId="4B50CF05">
            <w:pPr>
              <w:tabs>
                <w:tab w:val="left" w:pos="6240"/>
              </w:tabs>
              <w:adjustRightInd w:val="0"/>
              <w:snapToGrid w:val="0"/>
              <w:ind w:firstLine="42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cs="Times New Roman"/>
                <w:b/>
                <w:bCs/>
                <w:color w:val="auto"/>
                <w:sz w:val="21"/>
                <w:szCs w:val="21"/>
                <w:lang w:val="en-US" w:eastAsia="zh-CN"/>
              </w:rPr>
              <w:t>8</w:t>
            </w:r>
            <w:r>
              <w:rPr>
                <w:rFonts w:hint="default" w:ascii="Times New Roman" w:hAnsi="Times New Roman" w:cs="Times New Roman"/>
                <w:b/>
                <w:bCs/>
                <w:color w:val="auto"/>
                <w:sz w:val="21"/>
                <w:szCs w:val="21"/>
              </w:rPr>
              <w:t xml:space="preserve">  项目主要设备噪声排放情况（室外声源）     单位：dB（A）</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812"/>
              <w:gridCol w:w="688"/>
              <w:gridCol w:w="743"/>
              <w:gridCol w:w="532"/>
              <w:gridCol w:w="1971"/>
              <w:gridCol w:w="1273"/>
              <w:gridCol w:w="1079"/>
            </w:tblGrid>
            <w:tr w14:paraId="4FE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 w:type="pct"/>
                  <w:vMerge w:val="restart"/>
                  <w:vAlign w:val="center"/>
                </w:tcPr>
                <w:p w14:paraId="110CB738">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序号</w:t>
                  </w:r>
                </w:p>
              </w:tc>
              <w:tc>
                <w:tcPr>
                  <w:tcW w:w="1049" w:type="pct"/>
                  <w:vMerge w:val="restart"/>
                  <w:vAlign w:val="center"/>
                </w:tcPr>
                <w:p w14:paraId="4D85D264">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声源名称</w:t>
                  </w:r>
                </w:p>
              </w:tc>
              <w:tc>
                <w:tcPr>
                  <w:tcW w:w="1136" w:type="pct"/>
                  <w:gridSpan w:val="3"/>
                  <w:vAlign w:val="center"/>
                </w:tcPr>
                <w:p w14:paraId="7C2F4578">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空间相对位置</w:t>
                  </w:r>
                </w:p>
              </w:tc>
              <w:tc>
                <w:tcPr>
                  <w:tcW w:w="1141" w:type="pct"/>
                  <w:vAlign w:val="center"/>
                </w:tcPr>
                <w:p w14:paraId="3831CFF4">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声源源强</w:t>
                  </w:r>
                </w:p>
              </w:tc>
              <w:tc>
                <w:tcPr>
                  <w:tcW w:w="737" w:type="pct"/>
                  <w:vMerge w:val="restart"/>
                  <w:vAlign w:val="center"/>
                </w:tcPr>
                <w:p w14:paraId="3BA378A3">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声源控制措施</w:t>
                  </w:r>
                </w:p>
              </w:tc>
              <w:tc>
                <w:tcPr>
                  <w:tcW w:w="620" w:type="pct"/>
                  <w:vMerge w:val="restart"/>
                  <w:vAlign w:val="center"/>
                </w:tcPr>
                <w:p w14:paraId="6929402C">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运行时段(h/d)</w:t>
                  </w:r>
                </w:p>
              </w:tc>
            </w:tr>
            <w:tr w14:paraId="2017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 w:type="pct"/>
                  <w:vMerge w:val="continue"/>
                  <w:vAlign w:val="center"/>
                </w:tcPr>
                <w:p w14:paraId="45A2F70D">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c>
                <w:tcPr>
                  <w:tcW w:w="1049" w:type="pct"/>
                  <w:vMerge w:val="continue"/>
                  <w:vAlign w:val="center"/>
                </w:tcPr>
                <w:p w14:paraId="1DC9E911">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c>
                <w:tcPr>
                  <w:tcW w:w="398" w:type="pct"/>
                  <w:vAlign w:val="center"/>
                </w:tcPr>
                <w:p w14:paraId="0A1EB5C0">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X</w:t>
                  </w:r>
                </w:p>
              </w:tc>
              <w:tc>
                <w:tcPr>
                  <w:tcW w:w="430" w:type="pct"/>
                  <w:vAlign w:val="center"/>
                </w:tcPr>
                <w:p w14:paraId="39E65F38">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Y</w:t>
                  </w:r>
                </w:p>
              </w:tc>
              <w:tc>
                <w:tcPr>
                  <w:tcW w:w="307" w:type="pct"/>
                  <w:vAlign w:val="center"/>
                </w:tcPr>
                <w:p w14:paraId="743D019B">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Z</w:t>
                  </w:r>
                </w:p>
              </w:tc>
              <w:tc>
                <w:tcPr>
                  <w:tcW w:w="1141" w:type="pct"/>
                  <w:vAlign w:val="center"/>
                </w:tcPr>
                <w:p w14:paraId="057A801F">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(声压级/距声源距离)/(dB(A)/m)</w:t>
                  </w:r>
                </w:p>
              </w:tc>
              <w:tc>
                <w:tcPr>
                  <w:tcW w:w="737" w:type="pct"/>
                  <w:vMerge w:val="continue"/>
                  <w:vAlign w:val="center"/>
                </w:tcPr>
                <w:p w14:paraId="634F80B7">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c>
                <w:tcPr>
                  <w:tcW w:w="620" w:type="pct"/>
                  <w:vMerge w:val="continue"/>
                  <w:vAlign w:val="center"/>
                </w:tcPr>
                <w:p w14:paraId="0D148266">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r>
            <w:tr w14:paraId="0DE0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 w:type="pct"/>
                  <w:vAlign w:val="center"/>
                </w:tcPr>
                <w:p w14:paraId="5F05C70C">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049" w:type="pct"/>
                  <w:vAlign w:val="center"/>
                </w:tcPr>
                <w:p w14:paraId="7581B0A1">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w:t>
                  </w:r>
                  <w:r>
                    <w:rPr>
                      <w:rFonts w:hint="eastAsia" w:cs="Times New Roman"/>
                      <w:color w:val="auto"/>
                      <w:kern w:val="2"/>
                      <w:sz w:val="21"/>
                      <w:szCs w:val="21"/>
                      <w:lang w:val="en-US" w:eastAsia="zh-CN" w:bidi="ar-SA"/>
                    </w:rPr>
                    <w:t>处理设施</w:t>
                  </w:r>
                  <w:r>
                    <w:rPr>
                      <w:rFonts w:hint="default" w:ascii="Times New Roman" w:hAnsi="Times New Roman" w:eastAsia="宋体" w:cs="Times New Roman"/>
                      <w:color w:val="auto"/>
                      <w:kern w:val="2"/>
                      <w:sz w:val="21"/>
                      <w:szCs w:val="21"/>
                      <w:lang w:val="en-US" w:eastAsia="zh-CN" w:bidi="ar-SA"/>
                    </w:rPr>
                    <w:t>风机</w:t>
                  </w:r>
                </w:p>
              </w:tc>
              <w:tc>
                <w:tcPr>
                  <w:tcW w:w="398" w:type="pct"/>
                  <w:vAlign w:val="center"/>
                </w:tcPr>
                <w:p w14:paraId="5F0B3369">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128.3</w:t>
                  </w:r>
                </w:p>
              </w:tc>
              <w:tc>
                <w:tcPr>
                  <w:tcW w:w="430" w:type="pct"/>
                  <w:vAlign w:val="center"/>
                </w:tcPr>
                <w:p w14:paraId="6152A7AB">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163.8</w:t>
                  </w:r>
                </w:p>
              </w:tc>
              <w:tc>
                <w:tcPr>
                  <w:tcW w:w="307" w:type="pct"/>
                  <w:vAlign w:val="center"/>
                </w:tcPr>
                <w:p w14:paraId="7A8FD2D6">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41" w:type="pct"/>
                  <w:vAlign w:val="center"/>
                </w:tcPr>
                <w:p w14:paraId="4412F4EF">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r>
                    <w:rPr>
                      <w:rFonts w:hint="default" w:ascii="Times New Roman" w:hAnsi="Times New Roman" w:eastAsia="宋体" w:cs="Times New Roman"/>
                      <w:color w:val="auto"/>
                      <w:kern w:val="2"/>
                      <w:sz w:val="21"/>
                      <w:szCs w:val="21"/>
                      <w:lang w:val="en-US" w:eastAsia="zh-CN" w:bidi="ar-SA"/>
                    </w:rPr>
                    <w:t>/1</w:t>
                  </w:r>
                </w:p>
              </w:tc>
              <w:tc>
                <w:tcPr>
                  <w:tcW w:w="737" w:type="pct"/>
                  <w:vAlign w:val="center"/>
                </w:tcPr>
                <w:p w14:paraId="29F6AD42">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基础减振</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柔性连接</w:t>
                  </w:r>
                  <w:r>
                    <w:rPr>
                      <w:rFonts w:hint="eastAsia" w:cs="Times New Roman"/>
                      <w:color w:val="auto"/>
                      <w:kern w:val="2"/>
                      <w:sz w:val="21"/>
                      <w:szCs w:val="21"/>
                      <w:lang w:val="en-US" w:eastAsia="zh-CN" w:bidi="ar-SA"/>
                    </w:rPr>
                    <w:t>、消声</w:t>
                  </w:r>
                </w:p>
              </w:tc>
              <w:tc>
                <w:tcPr>
                  <w:tcW w:w="620" w:type="pct"/>
                  <w:vAlign w:val="center"/>
                </w:tcPr>
                <w:p w14:paraId="77E9D0AE">
                  <w:pPr>
                    <w:pStyle w:val="49"/>
                    <w:widowControl w:val="0"/>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16</w:t>
                  </w:r>
                </w:p>
              </w:tc>
            </w:tr>
            <w:tr w14:paraId="2BF2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tcBorders>
                    <w:tl2br w:val="nil"/>
                    <w:tr2bl w:val="nil"/>
                  </w:tcBorders>
                  <w:vAlign w:val="center"/>
                </w:tcPr>
                <w:p w14:paraId="7572CDD0">
                  <w:pPr>
                    <w:pStyle w:val="49"/>
                    <w:widowControl w:val="0"/>
                    <w:adjustRightInd w:val="0"/>
                    <w:snapToGrid w:val="0"/>
                    <w:spacing w:line="360" w:lineRule="exact"/>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注：空间相对位置以</w:t>
                  </w:r>
                  <w:r>
                    <w:rPr>
                      <w:rFonts w:hint="eastAsia" w:cs="Times New Roman"/>
                      <w:color w:val="auto"/>
                      <w:kern w:val="2"/>
                      <w:sz w:val="21"/>
                      <w:szCs w:val="21"/>
                      <w:lang w:val="en-US" w:eastAsia="zh-CN" w:bidi="ar-SA"/>
                    </w:rPr>
                    <w:t>场地</w:t>
                  </w:r>
                  <w:r>
                    <w:rPr>
                      <w:rFonts w:hint="default" w:ascii="Times New Roman" w:hAnsi="Times New Roman" w:eastAsia="宋体" w:cs="Times New Roman"/>
                      <w:color w:val="auto"/>
                      <w:kern w:val="2"/>
                      <w:sz w:val="21"/>
                      <w:szCs w:val="21"/>
                      <w:lang w:val="en-US" w:eastAsia="zh-CN" w:bidi="ar-SA"/>
                    </w:rPr>
                    <w:t>西南角作为原点建立空间直角坐标系所得。</w:t>
                  </w:r>
                </w:p>
              </w:tc>
            </w:tr>
          </w:tbl>
          <w:p w14:paraId="149602D6">
            <w:pPr>
              <w:ind w:firstLine="482"/>
              <w:rPr>
                <w:rFonts w:hint="default" w:ascii="Times New Roman" w:hAnsi="Times New Roman" w:cs="Times New Roman"/>
                <w:b/>
                <w:bCs/>
                <w:color w:val="auto"/>
              </w:rPr>
            </w:pPr>
            <w:r>
              <w:rPr>
                <w:rFonts w:hint="eastAsia" w:cs="Times New Roman"/>
                <w:b/>
                <w:bCs/>
                <w:color w:val="auto"/>
                <w:lang w:eastAsia="zh-CN"/>
              </w:rPr>
              <w:t>2.</w:t>
            </w:r>
            <w:r>
              <w:rPr>
                <w:rFonts w:hint="default" w:ascii="Times New Roman" w:hAnsi="Times New Roman" w:cs="Times New Roman"/>
                <w:b/>
                <w:bCs/>
                <w:color w:val="auto"/>
              </w:rPr>
              <w:t>噪声预测</w:t>
            </w:r>
          </w:p>
          <w:p w14:paraId="259F4053">
            <w:pPr>
              <w:ind w:firstLine="480"/>
              <w:rPr>
                <w:rFonts w:hint="default" w:ascii="Times New Roman" w:hAnsi="Times New Roman" w:cs="Times New Roman"/>
                <w:color w:val="auto"/>
              </w:rPr>
            </w:pPr>
            <w:r>
              <w:rPr>
                <w:rFonts w:hint="default" w:ascii="Times New Roman" w:hAnsi="Times New Roman" w:cs="Times New Roman"/>
                <w:color w:val="auto"/>
              </w:rPr>
              <w:t>为说明项目运营过程中噪声对周围环境的影响程度，根据《环境影响评价技术导则 声环境》（HJ2.4-2021）的要求，本次评价采取导则上推荐模式进行预测</w:t>
            </w:r>
            <w:r>
              <w:rPr>
                <w:rFonts w:hint="eastAsia" w:cs="Times New Roman"/>
                <w:color w:val="auto"/>
                <w:lang w:eastAsia="zh-CN"/>
              </w:rPr>
              <w:t>，</w:t>
            </w:r>
            <w:r>
              <w:rPr>
                <w:rFonts w:hint="default" w:ascii="Times New Roman" w:hAnsi="Times New Roman" w:cs="Times New Roman"/>
                <w:color w:val="auto"/>
              </w:rPr>
              <w:t>公式为：</w:t>
            </w:r>
          </w:p>
          <w:p w14:paraId="5ABC4B25">
            <w:pPr>
              <w:ind w:firstLine="480"/>
              <w:rPr>
                <w:rFonts w:hint="default" w:ascii="Times New Roman" w:hAnsi="Times New Roman" w:cs="Times New Roman"/>
                <w:color w:val="auto"/>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default" w:ascii="Times New Roman" w:hAnsi="Times New Roman" w:cs="Times New Roman"/>
                <w:color w:val="auto"/>
              </w:rPr>
              <w:t>室外</w:t>
            </w:r>
            <w:r>
              <w:rPr>
                <w:rFonts w:hint="eastAsia" w:cs="Times New Roman"/>
                <w:color w:val="auto"/>
                <w:lang w:val="en-US" w:eastAsia="zh-CN"/>
              </w:rPr>
              <w:t>声源</w:t>
            </w:r>
            <w:r>
              <w:rPr>
                <w:rFonts w:hint="default" w:ascii="Times New Roman" w:hAnsi="Times New Roman" w:cs="Times New Roman"/>
                <w:color w:val="auto"/>
              </w:rPr>
              <w:t>预测</w:t>
            </w:r>
          </w:p>
          <w:p w14:paraId="64D893B0">
            <w:pPr>
              <w:ind w:firstLine="0" w:firstLineChars="0"/>
              <w:jc w:val="center"/>
              <w:rPr>
                <w:rFonts w:hint="default" w:ascii="Times New Roman" w:hAnsi="Times New Roman" w:cs="Times New Roman"/>
                <w:color w:val="auto"/>
              </w:rPr>
            </w:pPr>
            <w:r>
              <w:rPr>
                <w:rFonts w:hint="default" w:ascii="Times New Roman" w:hAnsi="Times New Roman" w:cs="Times New Roman"/>
                <w:color w:val="auto"/>
                <w:position w:val="-14"/>
              </w:rPr>
              <w:object>
                <v:shape id="_x0000_i1025" o:spt="75" type="#_x0000_t75" style="height:23.5pt;width:294.35pt;" o:ole="t" filled="f" o:preferrelative="t" stroked="f" coordsize="21600,21600">
                  <v:path/>
                  <v:fill on="f" focussize="0,0"/>
                  <v:stroke on="f" joinstyle="miter"/>
                  <v:imagedata r:id="rId22" o:title=""/>
                  <o:lock v:ext="edit" aspectratio="t"/>
                  <w10:wrap type="none"/>
                  <w10:anchorlock/>
                </v:shape>
                <o:OLEObject Type="Embed" ProgID="Equations" ShapeID="_x0000_i1025" DrawAspect="Content" ObjectID="_1468075725" r:id="rId21">
                  <o:LockedField>false</o:LockedField>
                </o:OLEObject>
              </w:object>
            </w:r>
          </w:p>
          <w:p w14:paraId="571668AA">
            <w:pPr>
              <w:ind w:firstLine="480"/>
              <w:rPr>
                <w:rFonts w:hint="default" w:ascii="Times New Roman" w:hAnsi="Times New Roman" w:cs="Times New Roman"/>
                <w:color w:val="auto"/>
              </w:rPr>
            </w:pPr>
            <w:r>
              <w:rPr>
                <w:rFonts w:hint="default" w:ascii="Times New Roman" w:hAnsi="Times New Roman" w:cs="Times New Roman"/>
                <w:color w:val="auto"/>
              </w:rPr>
              <w:t>式中：L</w:t>
            </w:r>
            <w:r>
              <w:rPr>
                <w:rFonts w:hint="default" w:ascii="Times New Roman" w:hAnsi="Times New Roman" w:cs="Times New Roman"/>
                <w:color w:val="auto"/>
                <w:vertAlign w:val="subscript"/>
              </w:rPr>
              <w:t>p</w:t>
            </w:r>
            <w:r>
              <w:rPr>
                <w:rFonts w:hint="default" w:ascii="Times New Roman" w:hAnsi="Times New Roman" w:cs="Times New Roman"/>
                <w:color w:val="auto"/>
              </w:rPr>
              <w:t>(r)——预测点处声压级，dB；</w:t>
            </w:r>
          </w:p>
          <w:p w14:paraId="7339AB85">
            <w:pPr>
              <w:ind w:firstLine="480"/>
              <w:rPr>
                <w:rFonts w:hint="default" w:ascii="Times New Roman" w:hAnsi="Times New Roman" w:cs="Times New Roman"/>
                <w:color w:val="auto"/>
              </w:rPr>
            </w:pPr>
            <w:r>
              <w:rPr>
                <w:rFonts w:hint="default" w:ascii="Times New Roman" w:hAnsi="Times New Roman" w:cs="Times New Roman"/>
                <w:color w:val="auto"/>
              </w:rPr>
              <w:t>L</w:t>
            </w:r>
            <w:r>
              <w:rPr>
                <w:rFonts w:hint="default" w:ascii="Times New Roman" w:hAnsi="Times New Roman" w:cs="Times New Roman"/>
                <w:color w:val="auto"/>
                <w:vertAlign w:val="subscript"/>
              </w:rPr>
              <w:t>w</w:t>
            </w:r>
            <w:r>
              <w:rPr>
                <w:rFonts w:hint="default" w:ascii="Times New Roman" w:hAnsi="Times New Roman" w:cs="Times New Roman"/>
                <w:color w:val="auto"/>
              </w:rPr>
              <w:t>——由点声源产生的声功率级（A计权或倍频带），dB；</w:t>
            </w:r>
          </w:p>
          <w:p w14:paraId="7313D879">
            <w:pPr>
              <w:ind w:firstLine="480"/>
              <w:rPr>
                <w:rFonts w:hint="default" w:ascii="Times New Roman" w:hAnsi="Times New Roman" w:cs="Times New Roman"/>
                <w:color w:val="auto"/>
              </w:rPr>
            </w:pPr>
            <w:r>
              <w:rPr>
                <w:rFonts w:hint="default" w:ascii="Times New Roman" w:hAnsi="Times New Roman" w:cs="Times New Roman"/>
                <w:color w:val="auto"/>
              </w:rPr>
              <w:t>D</w:t>
            </w:r>
            <w:r>
              <w:rPr>
                <w:rFonts w:hint="default" w:ascii="Times New Roman" w:hAnsi="Times New Roman" w:cs="Times New Roman"/>
                <w:color w:val="auto"/>
                <w:vertAlign w:val="subscript"/>
              </w:rPr>
              <w:t>C</w:t>
            </w:r>
            <w:r>
              <w:rPr>
                <w:rFonts w:hint="default" w:ascii="Times New Roman" w:hAnsi="Times New Roman" w:cs="Times New Roman"/>
                <w:color w:val="auto"/>
              </w:rPr>
              <w:t>——指向性校正，它描述点声源的等效连续声压级与产生声功率级Lw的全向点声源在规定方 向的声级的偏差程度，dB；</w:t>
            </w:r>
          </w:p>
          <w:p w14:paraId="048C6C86">
            <w:pPr>
              <w:ind w:firstLine="480"/>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vertAlign w:val="subscript"/>
              </w:rPr>
              <w:t>div</w:t>
            </w:r>
            <w:r>
              <w:rPr>
                <w:rFonts w:hint="default" w:ascii="Times New Roman" w:hAnsi="Times New Roman" w:cs="Times New Roman"/>
                <w:color w:val="auto"/>
              </w:rPr>
              <w:t>——几何发散引起的衰减，dB；</w:t>
            </w:r>
          </w:p>
          <w:p w14:paraId="721B58D8">
            <w:pPr>
              <w:ind w:firstLine="480"/>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vertAlign w:val="subscript"/>
              </w:rPr>
              <w:t>atm</w:t>
            </w:r>
            <w:r>
              <w:rPr>
                <w:rFonts w:hint="default" w:ascii="Times New Roman" w:hAnsi="Times New Roman" w:cs="Times New Roman"/>
                <w:color w:val="auto"/>
              </w:rPr>
              <w:t>——大气吸收引起的衰减，dB；</w:t>
            </w:r>
          </w:p>
          <w:p w14:paraId="5E871812">
            <w:pPr>
              <w:ind w:firstLine="480"/>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vertAlign w:val="subscript"/>
              </w:rPr>
              <w:t>gr</w:t>
            </w:r>
            <w:r>
              <w:rPr>
                <w:rFonts w:hint="default" w:ascii="Times New Roman" w:hAnsi="Times New Roman" w:cs="Times New Roman"/>
                <w:color w:val="auto"/>
              </w:rPr>
              <w:t>——地面效应引起的衰减，dB；</w:t>
            </w:r>
          </w:p>
          <w:p w14:paraId="34AEE655">
            <w:pPr>
              <w:ind w:firstLine="480"/>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vertAlign w:val="subscript"/>
              </w:rPr>
              <w:t>bar</w:t>
            </w:r>
            <w:r>
              <w:rPr>
                <w:rFonts w:hint="default" w:ascii="Times New Roman" w:hAnsi="Times New Roman" w:cs="Times New Roman"/>
                <w:color w:val="auto"/>
              </w:rPr>
              <w:t>——障碍物屏蔽引起的衰减，dB；</w:t>
            </w:r>
          </w:p>
          <w:p w14:paraId="369955F8">
            <w:pPr>
              <w:ind w:firstLine="480"/>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vertAlign w:val="subscript"/>
              </w:rPr>
              <w:t>misc</w:t>
            </w:r>
            <w:r>
              <w:rPr>
                <w:rFonts w:hint="default" w:ascii="Times New Roman" w:hAnsi="Times New Roman" w:cs="Times New Roman"/>
                <w:color w:val="auto"/>
              </w:rPr>
              <w:t>——其他多方面效应引起的衰减，dB。</w:t>
            </w:r>
          </w:p>
          <w:p w14:paraId="737D5A3B">
            <w:pPr>
              <w:ind w:firstLine="480"/>
              <w:rPr>
                <w:rFonts w:hint="eastAsia"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default" w:ascii="Times New Roman" w:hAnsi="Times New Roman" w:cs="Times New Roman"/>
                <w:color w:val="auto"/>
              </w:rPr>
              <w:t>室内声源</w:t>
            </w:r>
            <w:r>
              <w:rPr>
                <w:rFonts w:hint="eastAsia" w:ascii="Times New Roman" w:hAnsi="Times New Roman" w:cs="Times New Roman"/>
                <w:color w:val="auto"/>
                <w:lang w:val="en-US" w:eastAsia="zh-CN"/>
              </w:rPr>
              <w:t>预测</w:t>
            </w:r>
          </w:p>
          <w:p w14:paraId="12195745">
            <w:pPr>
              <w:ind w:firstLine="480"/>
              <w:rPr>
                <w:bCs/>
                <w:color w:val="auto"/>
                <w:sz w:val="24"/>
              </w:rPr>
            </w:pPr>
            <w:r>
              <w:rPr>
                <w:color w:val="auto"/>
                <w:sz w:val="24"/>
              </w:rPr>
              <w:t>某一室内声源靠近围护结构处产生的倍频带声压级或A声级：</w:t>
            </w:r>
          </w:p>
          <w:p w14:paraId="5BEB582D">
            <w:pPr>
              <w:adjustRightInd w:val="0"/>
              <w:snapToGrid w:val="0"/>
              <w:spacing w:line="360" w:lineRule="auto"/>
              <w:ind w:firstLine="482"/>
              <w:jc w:val="center"/>
              <w:rPr>
                <w:bCs/>
                <w:color w:val="auto"/>
                <w:sz w:val="24"/>
              </w:rPr>
            </w:pPr>
            <w:r>
              <w:rPr>
                <w:color w:val="auto"/>
                <w:szCs w:val="21"/>
              </w:rPr>
              <w:drawing>
                <wp:inline distT="0" distB="0" distL="114300" distR="114300">
                  <wp:extent cx="1953895" cy="455930"/>
                  <wp:effectExtent l="0" t="0" r="8255" b="127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23"/>
                          <a:stretch>
                            <a:fillRect/>
                          </a:stretch>
                        </pic:blipFill>
                        <pic:spPr>
                          <a:xfrm>
                            <a:off x="0" y="0"/>
                            <a:ext cx="1953895" cy="455930"/>
                          </a:xfrm>
                          <a:prstGeom prst="rect">
                            <a:avLst/>
                          </a:prstGeom>
                          <a:noFill/>
                          <a:ln>
                            <a:noFill/>
                          </a:ln>
                        </pic:spPr>
                      </pic:pic>
                    </a:graphicData>
                  </a:graphic>
                </wp:inline>
              </w:drawing>
            </w:r>
          </w:p>
          <w:p w14:paraId="70F09E83">
            <w:pPr>
              <w:adjustRightInd w:val="0"/>
              <w:snapToGrid w:val="0"/>
              <w:spacing w:line="360" w:lineRule="auto"/>
              <w:ind w:firstLine="480" w:firstLineChars="200"/>
              <w:rPr>
                <w:color w:val="auto"/>
                <w:sz w:val="24"/>
              </w:rPr>
            </w:pPr>
            <w:r>
              <w:rPr>
                <w:color w:val="auto"/>
                <w:sz w:val="24"/>
              </w:rPr>
              <w:t>式中：L</w:t>
            </w:r>
            <w:r>
              <w:rPr>
                <w:color w:val="auto"/>
                <w:sz w:val="24"/>
                <w:vertAlign w:val="subscript"/>
              </w:rPr>
              <w:t>p1</w:t>
            </w:r>
            <w:r>
              <w:rPr>
                <w:color w:val="auto"/>
                <w:sz w:val="24"/>
              </w:rPr>
              <w:t>—靠近开口处（或窗户）室内某倍频带的声压级或A声级，dB；</w:t>
            </w:r>
          </w:p>
          <w:p w14:paraId="17A2474F">
            <w:pPr>
              <w:adjustRightInd w:val="0"/>
              <w:snapToGrid w:val="0"/>
              <w:spacing w:line="360" w:lineRule="auto"/>
              <w:ind w:firstLine="1200" w:firstLineChars="500"/>
              <w:rPr>
                <w:color w:val="auto"/>
                <w:sz w:val="24"/>
              </w:rPr>
            </w:pPr>
            <w:r>
              <w:rPr>
                <w:color w:val="auto"/>
                <w:sz w:val="24"/>
              </w:rPr>
              <w:t>L</w:t>
            </w:r>
            <w:r>
              <w:rPr>
                <w:color w:val="auto"/>
                <w:sz w:val="24"/>
                <w:vertAlign w:val="subscript"/>
              </w:rPr>
              <w:t>w</w:t>
            </w:r>
            <w:r>
              <w:rPr>
                <w:color w:val="auto"/>
                <w:sz w:val="24"/>
              </w:rPr>
              <w:t>—点声源声功率级（A计权或倍频带），dB；</w:t>
            </w:r>
          </w:p>
          <w:p w14:paraId="43AC90FE">
            <w:pPr>
              <w:adjustRightInd w:val="0"/>
              <w:snapToGrid w:val="0"/>
              <w:spacing w:line="360" w:lineRule="auto"/>
              <w:ind w:firstLine="1200" w:firstLineChars="500"/>
              <w:rPr>
                <w:color w:val="auto"/>
                <w:sz w:val="24"/>
              </w:rPr>
            </w:pPr>
            <w:r>
              <w:rPr>
                <w:color w:val="auto"/>
                <w:sz w:val="24"/>
              </w:rPr>
              <w:t>Q—指向性因数；通常对无指向性声源，当声源放在房间中心时，Q=1；当放在一面墙的中心时，Q=2；当放在两面墙夹角处时，Q=4；当放在三面墙夹角处时，Q=8；</w:t>
            </w:r>
          </w:p>
          <w:p w14:paraId="2B80E2C0">
            <w:pPr>
              <w:adjustRightInd w:val="0"/>
              <w:snapToGrid w:val="0"/>
              <w:spacing w:line="360" w:lineRule="auto"/>
              <w:ind w:firstLine="1200" w:firstLineChars="500"/>
              <w:rPr>
                <w:rFonts w:hint="eastAsia"/>
                <w:color w:val="auto"/>
                <w:sz w:val="24"/>
              </w:rPr>
            </w:pPr>
            <w:r>
              <w:rPr>
                <w:color w:val="auto"/>
                <w:sz w:val="24"/>
              </w:rPr>
              <w:t>R—房间常数；R=Sα/</w:t>
            </w:r>
            <w:r>
              <w:rPr>
                <w:rFonts w:hint="eastAsia"/>
                <w:color w:val="auto"/>
                <w:sz w:val="24"/>
                <w:lang w:eastAsia="zh-CN"/>
              </w:rPr>
              <w:t>（</w:t>
            </w:r>
            <w:r>
              <w:rPr>
                <w:color w:val="auto"/>
                <w:sz w:val="24"/>
              </w:rPr>
              <w:t>1-α</w:t>
            </w:r>
            <w:r>
              <w:rPr>
                <w:rFonts w:hint="eastAsia"/>
                <w:color w:val="auto"/>
                <w:sz w:val="24"/>
                <w:lang w:eastAsia="zh-CN"/>
              </w:rPr>
              <w:t>）</w:t>
            </w:r>
            <w:r>
              <w:rPr>
                <w:color w:val="auto"/>
                <w:sz w:val="24"/>
              </w:rPr>
              <w:t>，S为房间内表面面积，m</w:t>
            </w:r>
            <w:r>
              <w:rPr>
                <w:color w:val="auto"/>
                <w:sz w:val="24"/>
                <w:vertAlign w:val="superscript"/>
              </w:rPr>
              <w:t>2</w:t>
            </w:r>
            <w:r>
              <w:rPr>
                <w:color w:val="auto"/>
                <w:sz w:val="24"/>
              </w:rPr>
              <w:t>；α为平均吸声系数，本次预测</w:t>
            </w:r>
            <w:r>
              <w:rPr>
                <w:rFonts w:hint="eastAsia"/>
                <w:color w:val="auto"/>
                <w:sz w:val="24"/>
              </w:rPr>
              <w:t>，</w:t>
            </w:r>
            <w:r>
              <w:rPr>
                <w:color w:val="auto"/>
                <w:sz w:val="24"/>
              </w:rPr>
              <w:t>α取</w:t>
            </w:r>
            <w:r>
              <w:rPr>
                <w:rFonts w:hint="eastAsia"/>
                <w:color w:val="auto"/>
                <w:sz w:val="24"/>
              </w:rPr>
              <w:t>0.01</w:t>
            </w:r>
            <w:r>
              <w:rPr>
                <w:color w:val="auto"/>
                <w:sz w:val="24"/>
              </w:rPr>
              <w:t>；</w:t>
            </w:r>
          </w:p>
          <w:p w14:paraId="5CEB0503">
            <w:pPr>
              <w:ind w:firstLine="1200" w:firstLineChars="500"/>
              <w:rPr>
                <w:rFonts w:hint="default" w:ascii="Times New Roman" w:hAnsi="Times New Roman" w:cs="Times New Roman"/>
                <w:color w:val="auto"/>
              </w:rPr>
            </w:pPr>
            <w:r>
              <w:rPr>
                <w:color w:val="auto"/>
                <w:sz w:val="24"/>
              </w:rPr>
              <w:t>r—声源到靠近围护结构某点处的距离，m。</w:t>
            </w:r>
          </w:p>
          <w:p w14:paraId="287BF119">
            <w:pPr>
              <w:ind w:firstLine="480"/>
              <w:rPr>
                <w:rFonts w:hint="default" w:ascii="Times New Roman" w:hAnsi="Times New Roman" w:cs="Times New Roman"/>
                <w:color w:val="auto"/>
              </w:rPr>
            </w:pPr>
            <w:r>
              <w:rPr>
                <w:rFonts w:hint="default" w:ascii="Times New Roman" w:hAnsi="Times New Roman" w:cs="Times New Roman"/>
                <w:color w:val="auto"/>
              </w:rPr>
              <w:t>声源位于室内，室内声源可采用等效室外声源声功率级法进行计算。设靠近开口处（或窗户）室内、室外某倍频带的声压级或A声级分别为L</w:t>
            </w:r>
            <w:r>
              <w:rPr>
                <w:rFonts w:hint="default" w:ascii="Times New Roman" w:hAnsi="Times New Roman" w:cs="Times New Roman"/>
                <w:color w:val="auto"/>
                <w:vertAlign w:val="subscript"/>
              </w:rPr>
              <w:t>p1</w:t>
            </w:r>
            <w:r>
              <w:rPr>
                <w:rFonts w:hint="default" w:ascii="Times New Roman" w:hAnsi="Times New Roman" w:cs="Times New Roman"/>
                <w:color w:val="auto"/>
              </w:rPr>
              <w:t>和L</w:t>
            </w:r>
            <w:r>
              <w:rPr>
                <w:rFonts w:hint="default" w:ascii="Times New Roman" w:hAnsi="Times New Roman" w:cs="Times New Roman"/>
                <w:color w:val="auto"/>
                <w:vertAlign w:val="subscript"/>
              </w:rPr>
              <w:t>p2</w:t>
            </w:r>
            <w:r>
              <w:rPr>
                <w:rFonts w:hint="default" w:ascii="Times New Roman" w:hAnsi="Times New Roman" w:cs="Times New Roman"/>
                <w:color w:val="auto"/>
              </w:rPr>
              <w:t>。若声源所在室内声场为近似扩散声场，则室外的倍频带声压级可按下列公式近似求出：</w:t>
            </w:r>
          </w:p>
          <w:p w14:paraId="05324F36">
            <w:pPr>
              <w:pStyle w:val="51"/>
              <w:ind w:firstLine="0" w:firstLineChars="0"/>
              <w:jc w:val="center"/>
              <w:rPr>
                <w:rFonts w:hint="default" w:ascii="Times New Roman" w:hAnsi="Times New Roman" w:cs="Times New Roman"/>
                <w:color w:val="auto"/>
              </w:rPr>
            </w:pPr>
            <w:r>
              <w:rPr>
                <w:rFonts w:hint="default" w:ascii="Times New Roman" w:hAnsi="Times New Roman" w:cs="Times New Roman"/>
                <w:color w:val="auto"/>
                <w:position w:val="-14"/>
              </w:rPr>
              <w:object>
                <v:shape id="_x0000_i1026" o:spt="75" type="#_x0000_t75" style="height:19pt;width:96pt;" o:ole="t" filled="f" o:preferrelative="t" stroked="f" coordsize="21600,21600">
                  <v:path/>
                  <v:fill on="f" focussize="0,0"/>
                  <v:stroke on="f" joinstyle="miter"/>
                  <v:imagedata r:id="rId25" o:title=""/>
                  <o:lock v:ext="edit" aspectratio="t"/>
                  <w10:wrap type="none"/>
                  <w10:anchorlock/>
                </v:shape>
                <o:OLEObject Type="Embed" ProgID="Equations" ShapeID="_x0000_i1026" DrawAspect="Content" ObjectID="_1468075726" r:id="rId24">
                  <o:LockedField>false</o:LockedField>
                </o:OLEObject>
              </w:object>
            </w:r>
          </w:p>
          <w:p w14:paraId="18A7A333">
            <w:pPr>
              <w:pStyle w:val="51"/>
              <w:ind w:firstLine="480"/>
              <w:rPr>
                <w:rFonts w:hint="default" w:ascii="Times New Roman" w:hAnsi="Times New Roman" w:cs="Times New Roman"/>
                <w:color w:val="auto"/>
              </w:rPr>
            </w:pPr>
            <w:r>
              <w:rPr>
                <w:rFonts w:hint="default" w:ascii="Times New Roman" w:hAnsi="Times New Roman" w:cs="Times New Roman"/>
                <w:color w:val="auto"/>
              </w:rPr>
              <w:t>式中：</w:t>
            </w:r>
          </w:p>
          <w:p w14:paraId="04034E0C">
            <w:pPr>
              <w:pStyle w:val="51"/>
              <w:ind w:firstLine="480"/>
              <w:rPr>
                <w:rFonts w:hint="default" w:ascii="Times New Roman" w:hAnsi="Times New Roman" w:cs="Times New Roman"/>
                <w:color w:val="auto"/>
              </w:rPr>
            </w:pPr>
            <w:r>
              <w:rPr>
                <w:rFonts w:hint="default" w:ascii="Times New Roman" w:hAnsi="Times New Roman" w:cs="Times New Roman"/>
                <w:color w:val="auto"/>
              </w:rPr>
              <w:t>L</w:t>
            </w:r>
            <w:r>
              <w:rPr>
                <w:rFonts w:hint="default" w:ascii="Times New Roman" w:hAnsi="Times New Roman" w:cs="Times New Roman"/>
                <w:color w:val="auto"/>
                <w:vertAlign w:val="subscript"/>
              </w:rPr>
              <w:t>p1</w:t>
            </w:r>
            <w:r>
              <w:rPr>
                <w:rFonts w:hint="default" w:ascii="Times New Roman" w:hAnsi="Times New Roman" w:cs="Times New Roman"/>
                <w:color w:val="auto"/>
              </w:rPr>
              <w:t>——靠近开口处（或窗户）室内某倍频带的声压级或A声级，dB；</w:t>
            </w:r>
          </w:p>
          <w:p w14:paraId="6338CA34">
            <w:pPr>
              <w:pStyle w:val="51"/>
              <w:ind w:left="480" w:leftChars="200" w:firstLine="0" w:firstLineChars="0"/>
              <w:rPr>
                <w:rFonts w:hint="default" w:ascii="Times New Roman" w:hAnsi="Times New Roman" w:cs="Times New Roman"/>
                <w:color w:val="auto"/>
              </w:rPr>
            </w:pPr>
            <w:r>
              <w:rPr>
                <w:rFonts w:hint="default" w:ascii="Times New Roman" w:hAnsi="Times New Roman" w:cs="Times New Roman"/>
                <w:color w:val="auto"/>
              </w:rPr>
              <w:t>L</w:t>
            </w:r>
            <w:r>
              <w:rPr>
                <w:rFonts w:hint="default" w:ascii="Times New Roman" w:hAnsi="Times New Roman" w:cs="Times New Roman"/>
                <w:color w:val="auto"/>
                <w:vertAlign w:val="subscript"/>
              </w:rPr>
              <w:t>p2</w:t>
            </w:r>
            <w:r>
              <w:rPr>
                <w:rFonts w:hint="default" w:ascii="Times New Roman" w:hAnsi="Times New Roman" w:cs="Times New Roman"/>
                <w:color w:val="auto"/>
              </w:rPr>
              <w:t xml:space="preserve">——靠近开口处（或窗户）室外某倍频带的声压级或A声级，dB； </w:t>
            </w:r>
          </w:p>
          <w:p w14:paraId="57708311">
            <w:pPr>
              <w:pStyle w:val="51"/>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TL——隔墙（或窗户）倍频带或A声级的隔声量，dB。</w:t>
            </w:r>
          </w:p>
          <w:p w14:paraId="0FC915D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default" w:ascii="Times New Roman" w:hAnsi="Times New Roman" w:cs="Times New Roman"/>
                <w:color w:val="auto"/>
              </w:rPr>
              <w:t>拟建工程声源对预测点产生的贡献值：</w:t>
            </w:r>
          </w:p>
          <w:p w14:paraId="0EBD684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default" w:ascii="Times New Roman" w:hAnsi="Times New Roman" w:cs="Times New Roman"/>
                <w:color w:val="auto"/>
              </w:rPr>
              <w:t>设第i个室外声源在预测点产生的A声级为L</w:t>
            </w:r>
            <w:r>
              <w:rPr>
                <w:rFonts w:hint="default" w:ascii="Times New Roman" w:hAnsi="Times New Roman" w:cs="Times New Roman"/>
                <w:color w:val="auto"/>
                <w:vertAlign w:val="subscript"/>
              </w:rPr>
              <w:t>Ai</w:t>
            </w:r>
            <w:r>
              <w:rPr>
                <w:rFonts w:hint="default" w:ascii="Times New Roman" w:hAnsi="Times New Roman" w:cs="Times New Roman"/>
                <w:color w:val="auto"/>
              </w:rPr>
              <w:t>，在T时间内该声源工作时间为t</w:t>
            </w:r>
            <w:r>
              <w:rPr>
                <w:rFonts w:hint="default" w:ascii="Times New Roman" w:hAnsi="Times New Roman" w:cs="Times New Roman"/>
                <w:color w:val="auto"/>
                <w:vertAlign w:val="subscript"/>
              </w:rPr>
              <w:t>i</w:t>
            </w:r>
            <w:r>
              <w:rPr>
                <w:rFonts w:hint="default" w:ascii="Times New Roman" w:hAnsi="Times New Roman" w:cs="Times New Roman"/>
                <w:color w:val="auto"/>
              </w:rPr>
              <w:t>；第j个等效室外声源在预测点产生的A声级为L</w:t>
            </w:r>
            <w:r>
              <w:rPr>
                <w:rFonts w:hint="default" w:ascii="Times New Roman" w:hAnsi="Times New Roman" w:cs="Times New Roman"/>
                <w:color w:val="auto"/>
                <w:vertAlign w:val="subscript"/>
              </w:rPr>
              <w:t>Aj</w:t>
            </w:r>
            <w:r>
              <w:rPr>
                <w:rFonts w:hint="default" w:ascii="Times New Roman" w:hAnsi="Times New Roman" w:cs="Times New Roman"/>
                <w:color w:val="auto"/>
              </w:rPr>
              <w:t>，在T时间内该声源工作时间为t</w:t>
            </w:r>
            <w:r>
              <w:rPr>
                <w:rFonts w:hint="default" w:ascii="Times New Roman" w:hAnsi="Times New Roman" w:cs="Times New Roman"/>
                <w:color w:val="auto"/>
                <w:vertAlign w:val="subscript"/>
              </w:rPr>
              <w:t>j</w:t>
            </w:r>
            <w:r>
              <w:rPr>
                <w:rFonts w:hint="default" w:ascii="Times New Roman" w:hAnsi="Times New Roman" w:cs="Times New Roman"/>
                <w:color w:val="auto"/>
              </w:rPr>
              <w:t>，则拟建工程声源对预测点产生的贡献值（L</w:t>
            </w:r>
            <w:r>
              <w:rPr>
                <w:rFonts w:hint="default" w:ascii="Times New Roman" w:hAnsi="Times New Roman" w:cs="Times New Roman"/>
                <w:color w:val="auto"/>
                <w:vertAlign w:val="subscript"/>
              </w:rPr>
              <w:t>eqg</w:t>
            </w:r>
            <w:r>
              <w:rPr>
                <w:rFonts w:hint="default" w:ascii="Times New Roman" w:hAnsi="Times New Roman" w:cs="Times New Roman"/>
                <w:color w:val="auto"/>
              </w:rPr>
              <w:t>）为：</w:t>
            </w:r>
          </w:p>
          <w:p w14:paraId="6ED9B468">
            <w:pPr>
              <w:pStyle w:val="52"/>
              <w:ind w:firstLine="0" w:firstLineChar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160395" cy="643890"/>
                  <wp:effectExtent l="0" t="0" r="1905" b="3810"/>
                  <wp:docPr id="13" name="图片 13" descr="00bfccc322dae943472501e27b862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0bfccc322dae943472501e27b8625c"/>
                          <pic:cNvPicPr>
                            <a:picLocks noChangeAspect="1"/>
                          </pic:cNvPicPr>
                        </pic:nvPicPr>
                        <pic:blipFill>
                          <a:blip r:embed="rId26"/>
                          <a:stretch>
                            <a:fillRect/>
                          </a:stretch>
                        </pic:blipFill>
                        <pic:spPr>
                          <a:xfrm>
                            <a:off x="0" y="0"/>
                            <a:ext cx="3160395" cy="643890"/>
                          </a:xfrm>
                          <a:prstGeom prst="rect">
                            <a:avLst/>
                          </a:prstGeom>
                        </pic:spPr>
                      </pic:pic>
                    </a:graphicData>
                  </a:graphic>
                </wp:inline>
              </w:drawing>
            </w:r>
          </w:p>
          <w:p w14:paraId="0818F5DF">
            <w:pPr>
              <w:ind w:firstLine="480"/>
              <w:rPr>
                <w:rFonts w:hint="default" w:ascii="Times New Roman" w:hAnsi="Times New Roman" w:cs="Times New Roman"/>
                <w:color w:val="auto"/>
              </w:rPr>
            </w:pPr>
            <w:r>
              <w:rPr>
                <w:rFonts w:hint="default" w:ascii="Times New Roman" w:hAnsi="Times New Roman" w:cs="Times New Roman"/>
                <w:color w:val="auto"/>
              </w:rPr>
              <w:t>式中：L</w:t>
            </w:r>
            <w:r>
              <w:rPr>
                <w:rFonts w:hint="default" w:ascii="Times New Roman" w:hAnsi="Times New Roman" w:cs="Times New Roman"/>
                <w:color w:val="auto"/>
                <w:vertAlign w:val="subscript"/>
              </w:rPr>
              <w:t>eqg</w:t>
            </w:r>
            <w:r>
              <w:rPr>
                <w:rFonts w:hint="default" w:ascii="Times New Roman" w:hAnsi="Times New Roman" w:cs="Times New Roman"/>
                <w:color w:val="auto"/>
              </w:rPr>
              <w:t>——建设项目声源在预测点产生的噪声贡献值，dB；</w:t>
            </w:r>
          </w:p>
          <w:p w14:paraId="3F5698C5">
            <w:pPr>
              <w:ind w:firstLine="1200" w:firstLineChars="500"/>
              <w:rPr>
                <w:rFonts w:hint="default" w:ascii="Times New Roman" w:hAnsi="Times New Roman" w:cs="Times New Roman"/>
                <w:color w:val="auto"/>
              </w:rPr>
            </w:pPr>
            <w:r>
              <w:rPr>
                <w:rFonts w:hint="default" w:ascii="Times New Roman" w:hAnsi="Times New Roman" w:cs="Times New Roman"/>
                <w:color w:val="auto"/>
              </w:rPr>
              <w:t>T——用于计算等效声级的时间，s；</w:t>
            </w:r>
          </w:p>
          <w:p w14:paraId="58FE5824">
            <w:pPr>
              <w:ind w:firstLine="1200" w:firstLineChars="500"/>
              <w:rPr>
                <w:rFonts w:hint="default" w:ascii="Times New Roman" w:hAnsi="Times New Roman" w:cs="Times New Roman"/>
                <w:color w:val="auto"/>
              </w:rPr>
            </w:pPr>
            <w:r>
              <w:rPr>
                <w:rFonts w:hint="default" w:ascii="Times New Roman" w:hAnsi="Times New Roman" w:cs="Times New Roman"/>
                <w:color w:val="auto"/>
              </w:rPr>
              <w:t>N——室外声源个数；</w:t>
            </w:r>
          </w:p>
          <w:p w14:paraId="69392A3D">
            <w:pPr>
              <w:ind w:firstLine="1200" w:firstLineChars="500"/>
              <w:rPr>
                <w:rFonts w:hint="default" w:ascii="Times New Roman" w:hAnsi="Times New Roman" w:cs="Times New Roman"/>
                <w:color w:val="auto"/>
              </w:rPr>
            </w:pPr>
            <w:r>
              <w:rPr>
                <w:rFonts w:hint="default" w:ascii="Times New Roman" w:hAnsi="Times New Roman" w:cs="Times New Roman"/>
                <w:color w:val="auto"/>
              </w:rPr>
              <w:t>t</w:t>
            </w:r>
            <w:r>
              <w:rPr>
                <w:rFonts w:hint="default" w:ascii="Times New Roman" w:hAnsi="Times New Roman" w:cs="Times New Roman"/>
                <w:color w:val="auto"/>
                <w:vertAlign w:val="subscript"/>
              </w:rPr>
              <w:t>i</w:t>
            </w:r>
            <w:r>
              <w:rPr>
                <w:rFonts w:hint="default" w:ascii="Times New Roman" w:hAnsi="Times New Roman" w:cs="Times New Roman"/>
                <w:color w:val="auto"/>
              </w:rPr>
              <w:t>——在T时间内i声源工作时间，s；</w:t>
            </w:r>
          </w:p>
          <w:p w14:paraId="5993349E">
            <w:pPr>
              <w:ind w:firstLine="1200" w:firstLineChars="500"/>
              <w:rPr>
                <w:rFonts w:hint="default" w:ascii="Times New Roman" w:hAnsi="Times New Roman" w:cs="Times New Roman"/>
                <w:color w:val="auto"/>
              </w:rPr>
            </w:pPr>
            <w:r>
              <w:rPr>
                <w:rFonts w:hint="default" w:ascii="Times New Roman" w:hAnsi="Times New Roman" w:cs="Times New Roman"/>
                <w:color w:val="auto"/>
              </w:rPr>
              <w:t>M——等效室外声源个数；</w:t>
            </w:r>
          </w:p>
          <w:p w14:paraId="4D7B5EBB">
            <w:pPr>
              <w:ind w:firstLine="1200" w:firstLineChars="500"/>
              <w:rPr>
                <w:rFonts w:hint="default" w:ascii="Times New Roman" w:hAnsi="Times New Roman" w:cs="Times New Roman"/>
                <w:color w:val="auto"/>
              </w:rPr>
            </w:pPr>
            <w:r>
              <w:rPr>
                <w:rFonts w:hint="default" w:ascii="Times New Roman" w:hAnsi="Times New Roman" w:cs="Times New Roman"/>
                <w:color w:val="auto"/>
              </w:rPr>
              <w:t>t</w:t>
            </w:r>
            <w:r>
              <w:rPr>
                <w:rFonts w:hint="default" w:ascii="Times New Roman" w:hAnsi="Times New Roman" w:cs="Times New Roman"/>
                <w:color w:val="auto"/>
                <w:vertAlign w:val="subscript"/>
              </w:rPr>
              <w:t>j</w:t>
            </w:r>
            <w:r>
              <w:rPr>
                <w:rFonts w:hint="default" w:ascii="Times New Roman" w:hAnsi="Times New Roman" w:cs="Times New Roman"/>
                <w:color w:val="auto"/>
              </w:rPr>
              <w:t>——在T时间内j声源工作时间，s。</w:t>
            </w:r>
          </w:p>
          <w:p w14:paraId="1EA00360">
            <w:pPr>
              <w:ind w:firstLine="480"/>
              <w:rPr>
                <w:rFonts w:hint="default" w:ascii="Times New Roman" w:hAnsi="Times New Roman" w:cs="Times New Roman"/>
                <w:color w:val="auto"/>
              </w:rPr>
            </w:pPr>
            <w:r>
              <w:rPr>
                <w:rFonts w:hint="default" w:ascii="Times New Roman" w:hAnsi="Times New Roman" w:cs="Times New Roman"/>
                <w:color w:val="auto"/>
              </w:rPr>
              <w:t>项目厂界噪声预测结果见表4-</w:t>
            </w:r>
            <w:r>
              <w:rPr>
                <w:rFonts w:hint="eastAsia" w:cs="Times New Roman"/>
                <w:color w:val="auto"/>
                <w:lang w:val="en-US" w:eastAsia="zh-CN"/>
              </w:rPr>
              <w:t>9</w:t>
            </w:r>
            <w:r>
              <w:rPr>
                <w:rFonts w:hint="default" w:ascii="Times New Roman" w:hAnsi="Times New Roman" w:cs="Times New Roman"/>
                <w:color w:val="auto"/>
              </w:rPr>
              <w:t>。</w:t>
            </w:r>
          </w:p>
          <w:p w14:paraId="1A6CF675">
            <w:pPr>
              <w:pStyle w:val="50"/>
              <w:rPr>
                <w:rFonts w:hint="default" w:ascii="Times New Roman" w:hAnsi="Times New Roman" w:cs="Times New Roman"/>
                <w:color w:val="auto"/>
              </w:rPr>
            </w:pPr>
            <w:r>
              <w:rPr>
                <w:rFonts w:hint="default" w:ascii="Times New Roman" w:hAnsi="Times New Roman" w:cs="Times New Roman"/>
                <w:color w:val="auto"/>
              </w:rPr>
              <w:t>表4</w:t>
            </w:r>
            <w:r>
              <w:rPr>
                <w:rFonts w:hint="eastAsia" w:cs="Times New Roman"/>
                <w:color w:val="auto"/>
                <w:lang w:val="en-US" w:eastAsia="zh-CN"/>
              </w:rPr>
              <w:t xml:space="preserve">-9 </w:t>
            </w:r>
            <w:r>
              <w:rPr>
                <w:rFonts w:hint="default" w:ascii="Times New Roman" w:hAnsi="Times New Roman" w:cs="Times New Roman"/>
                <w:color w:val="auto"/>
              </w:rPr>
              <w:t xml:space="preserve"> 噪声预测结果    单位：dB(A)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495"/>
              <w:gridCol w:w="1440"/>
              <w:gridCol w:w="1831"/>
              <w:gridCol w:w="1956"/>
            </w:tblGrid>
            <w:tr w14:paraId="3D56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0" w:type="pct"/>
                  <w:vAlign w:val="center"/>
                </w:tcPr>
                <w:p w14:paraId="68EB35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点位</w:t>
                  </w:r>
                </w:p>
              </w:tc>
              <w:tc>
                <w:tcPr>
                  <w:tcW w:w="1698" w:type="pct"/>
                  <w:gridSpan w:val="2"/>
                  <w:vAlign w:val="center"/>
                </w:tcPr>
                <w:p w14:paraId="28EBAB4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贡献值</w:t>
                  </w:r>
                </w:p>
              </w:tc>
              <w:tc>
                <w:tcPr>
                  <w:tcW w:w="1059" w:type="pct"/>
                  <w:vAlign w:val="center"/>
                </w:tcPr>
                <w:p w14:paraId="61817E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标准限值</w:t>
                  </w:r>
                </w:p>
              </w:tc>
              <w:tc>
                <w:tcPr>
                  <w:tcW w:w="1131" w:type="pct"/>
                  <w:vAlign w:val="center"/>
                </w:tcPr>
                <w:p w14:paraId="08BEE2C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是否达标</w:t>
                  </w:r>
                </w:p>
              </w:tc>
            </w:tr>
            <w:tr w14:paraId="0045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10" w:type="pct"/>
                  <w:vAlign w:val="center"/>
                </w:tcPr>
                <w:p w14:paraId="774AAAF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东厂界</w:t>
                  </w:r>
                </w:p>
              </w:tc>
              <w:tc>
                <w:tcPr>
                  <w:tcW w:w="865" w:type="pct"/>
                  <w:vAlign w:val="center"/>
                </w:tcPr>
                <w:p w14:paraId="74D98C9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w:t>
                  </w:r>
                </w:p>
              </w:tc>
              <w:tc>
                <w:tcPr>
                  <w:tcW w:w="833" w:type="pct"/>
                  <w:vAlign w:val="center"/>
                </w:tcPr>
                <w:p w14:paraId="35950D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52</w:t>
                  </w:r>
                </w:p>
              </w:tc>
              <w:tc>
                <w:tcPr>
                  <w:tcW w:w="1059" w:type="pct"/>
                  <w:vAlign w:val="center"/>
                </w:tcPr>
                <w:p w14:paraId="0636D8E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昼间65</w:t>
                  </w:r>
                </w:p>
              </w:tc>
              <w:tc>
                <w:tcPr>
                  <w:tcW w:w="1131" w:type="pct"/>
                  <w:vAlign w:val="center"/>
                </w:tcPr>
                <w:p w14:paraId="4BD04C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7987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10" w:type="pct"/>
                  <w:vAlign w:val="center"/>
                </w:tcPr>
                <w:p w14:paraId="21E915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南厂界</w:t>
                  </w:r>
                </w:p>
              </w:tc>
              <w:tc>
                <w:tcPr>
                  <w:tcW w:w="865" w:type="pct"/>
                  <w:vAlign w:val="center"/>
                </w:tcPr>
                <w:p w14:paraId="6AB8D50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w:t>
                  </w:r>
                </w:p>
              </w:tc>
              <w:tc>
                <w:tcPr>
                  <w:tcW w:w="833" w:type="pct"/>
                  <w:vAlign w:val="center"/>
                </w:tcPr>
                <w:p w14:paraId="1EE8828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44</w:t>
                  </w:r>
                </w:p>
              </w:tc>
              <w:tc>
                <w:tcPr>
                  <w:tcW w:w="1059" w:type="pct"/>
                  <w:vAlign w:val="center"/>
                </w:tcPr>
                <w:p w14:paraId="5D37AC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昼间65</w:t>
                  </w:r>
                </w:p>
              </w:tc>
              <w:tc>
                <w:tcPr>
                  <w:tcW w:w="1131" w:type="pct"/>
                  <w:vAlign w:val="center"/>
                </w:tcPr>
                <w:p w14:paraId="0C1E656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1A4C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10" w:type="pct"/>
                  <w:vAlign w:val="center"/>
                </w:tcPr>
                <w:p w14:paraId="112398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西厂界</w:t>
                  </w:r>
                </w:p>
              </w:tc>
              <w:tc>
                <w:tcPr>
                  <w:tcW w:w="865" w:type="pct"/>
                  <w:vAlign w:val="center"/>
                </w:tcPr>
                <w:p w14:paraId="1428152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w:t>
                  </w:r>
                </w:p>
              </w:tc>
              <w:tc>
                <w:tcPr>
                  <w:tcW w:w="833" w:type="pct"/>
                  <w:vAlign w:val="center"/>
                </w:tcPr>
                <w:p w14:paraId="2D0763E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44</w:t>
                  </w:r>
                </w:p>
              </w:tc>
              <w:tc>
                <w:tcPr>
                  <w:tcW w:w="1059" w:type="pct"/>
                  <w:vAlign w:val="center"/>
                </w:tcPr>
                <w:p w14:paraId="3837317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昼间65</w:t>
                  </w:r>
                </w:p>
              </w:tc>
              <w:tc>
                <w:tcPr>
                  <w:tcW w:w="1131" w:type="pct"/>
                  <w:vAlign w:val="center"/>
                </w:tcPr>
                <w:p w14:paraId="539425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0160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0" w:type="pct"/>
                  <w:vAlign w:val="center"/>
                </w:tcPr>
                <w:p w14:paraId="1325A81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北厂界</w:t>
                  </w:r>
                </w:p>
              </w:tc>
              <w:tc>
                <w:tcPr>
                  <w:tcW w:w="865" w:type="pct"/>
                  <w:vAlign w:val="center"/>
                </w:tcPr>
                <w:p w14:paraId="55E92BE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w:t>
                  </w:r>
                </w:p>
              </w:tc>
              <w:tc>
                <w:tcPr>
                  <w:tcW w:w="833" w:type="pct"/>
                  <w:vAlign w:val="center"/>
                </w:tcPr>
                <w:p w14:paraId="209AF2A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48</w:t>
                  </w:r>
                </w:p>
              </w:tc>
              <w:tc>
                <w:tcPr>
                  <w:tcW w:w="1059" w:type="pct"/>
                  <w:vAlign w:val="center"/>
                </w:tcPr>
                <w:p w14:paraId="018818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昼间65</w:t>
                  </w:r>
                </w:p>
              </w:tc>
              <w:tc>
                <w:tcPr>
                  <w:tcW w:w="1131" w:type="pct"/>
                  <w:vAlign w:val="center"/>
                </w:tcPr>
                <w:p w14:paraId="4F53030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bl>
          <w:p w14:paraId="21040AEE">
            <w:pPr>
              <w:ind w:firstLine="480"/>
              <w:rPr>
                <w:rFonts w:hint="default" w:ascii="Times New Roman" w:hAnsi="Times New Roman" w:cs="Times New Roman"/>
                <w:color w:val="auto"/>
              </w:rPr>
            </w:pPr>
            <w:r>
              <w:rPr>
                <w:rFonts w:hint="eastAsia" w:cs="Times New Roman"/>
                <w:color w:val="auto"/>
                <w:lang w:val="en-US" w:eastAsia="zh-CN"/>
              </w:rPr>
              <w:t>项目夜间不生产，</w:t>
            </w:r>
            <w:r>
              <w:rPr>
                <w:rFonts w:hint="default" w:ascii="Times New Roman" w:hAnsi="Times New Roman" w:cs="Times New Roman"/>
                <w:color w:val="auto"/>
              </w:rPr>
              <w:t>本项目运营期产噪设备采取基础减振、柔性连接、厂房隔声</w:t>
            </w:r>
            <w:r>
              <w:rPr>
                <w:rFonts w:hint="eastAsia" w:cs="Times New Roman"/>
                <w:color w:val="auto"/>
                <w:lang w:eastAsia="zh-CN"/>
              </w:rPr>
              <w:t>、</w:t>
            </w:r>
            <w:r>
              <w:rPr>
                <w:rFonts w:hint="eastAsia" w:cs="Times New Roman"/>
                <w:color w:val="auto"/>
                <w:lang w:val="en-US" w:eastAsia="zh-CN"/>
              </w:rPr>
              <w:t>风机消声</w:t>
            </w:r>
            <w:r>
              <w:rPr>
                <w:rFonts w:hint="default" w:ascii="Times New Roman" w:hAnsi="Times New Roman" w:cs="Times New Roman"/>
                <w:color w:val="auto"/>
              </w:rPr>
              <w:t>等措施后，经预测厂界处</w:t>
            </w:r>
            <w:r>
              <w:rPr>
                <w:rFonts w:hint="eastAsia" w:cs="Times New Roman"/>
                <w:color w:val="auto"/>
                <w:lang w:val="en-US" w:eastAsia="zh-CN"/>
              </w:rPr>
              <w:t>昼间噪声</w:t>
            </w:r>
            <w:r>
              <w:rPr>
                <w:rFonts w:hint="default" w:ascii="Times New Roman" w:hAnsi="Times New Roman" w:cs="Times New Roman"/>
                <w:color w:val="auto"/>
              </w:rPr>
              <w:t>贡献值可满足《工业企业厂界环境噪声排放标准》（GB12348-2008）3类标准要求。</w:t>
            </w:r>
          </w:p>
          <w:p w14:paraId="6AF754B7">
            <w:pPr>
              <w:ind w:firstLine="482"/>
              <w:rPr>
                <w:rFonts w:hint="default" w:ascii="Times New Roman" w:hAnsi="Times New Roman" w:cs="Times New Roman"/>
                <w:b/>
                <w:bCs/>
                <w:color w:val="auto"/>
              </w:rPr>
            </w:pPr>
            <w:r>
              <w:rPr>
                <w:rFonts w:hint="eastAsia" w:cs="Times New Roman"/>
                <w:b/>
                <w:bCs/>
                <w:color w:val="auto"/>
                <w:lang w:eastAsia="zh-CN"/>
              </w:rPr>
              <w:t>3.</w:t>
            </w:r>
            <w:r>
              <w:rPr>
                <w:rFonts w:hint="default" w:ascii="Times New Roman" w:hAnsi="Times New Roman" w:cs="Times New Roman"/>
                <w:b/>
                <w:bCs/>
                <w:color w:val="auto"/>
              </w:rPr>
              <w:t>监测要求</w:t>
            </w:r>
          </w:p>
          <w:p w14:paraId="317E9733">
            <w:pPr>
              <w:ind w:firstLine="480"/>
              <w:rPr>
                <w:rFonts w:hint="default" w:ascii="Times New Roman" w:hAnsi="Times New Roman" w:cs="Times New Roman"/>
                <w:color w:val="auto"/>
              </w:rPr>
            </w:pPr>
            <w:r>
              <w:rPr>
                <w:rFonts w:hint="default" w:ascii="Times New Roman" w:hAnsi="Times New Roman" w:cs="Times New Roman"/>
                <w:color w:val="auto"/>
              </w:rPr>
              <w:t>根据《排污单位自行监测技术指南 总则》（HJ</w:t>
            </w:r>
            <w:r>
              <w:rPr>
                <w:rFonts w:hint="eastAsia" w:cs="Times New Roman"/>
                <w:color w:val="auto"/>
                <w:lang w:val="en-US" w:eastAsia="zh-CN"/>
              </w:rPr>
              <w:t>819</w:t>
            </w:r>
            <w:r>
              <w:rPr>
                <w:rFonts w:hint="default" w:ascii="Times New Roman" w:hAnsi="Times New Roman" w:cs="Times New Roman"/>
                <w:color w:val="auto"/>
              </w:rPr>
              <w:t>-20</w:t>
            </w:r>
            <w:r>
              <w:rPr>
                <w:rFonts w:hint="eastAsia" w:cs="Times New Roman"/>
                <w:color w:val="auto"/>
                <w:lang w:val="en-US" w:eastAsia="zh-CN"/>
              </w:rPr>
              <w:t>17</w:t>
            </w:r>
            <w:r>
              <w:rPr>
                <w:rFonts w:hint="default" w:ascii="Times New Roman" w:hAnsi="Times New Roman" w:cs="Times New Roman"/>
                <w:color w:val="auto"/>
              </w:rPr>
              <w:t>）</w:t>
            </w:r>
            <w:r>
              <w:rPr>
                <w:rFonts w:hint="eastAsia" w:cs="Times New Roman"/>
                <w:color w:val="auto"/>
                <w:lang w:eastAsia="zh-CN"/>
              </w:rPr>
              <w:t>、</w:t>
            </w:r>
            <w:r>
              <w:rPr>
                <w:rFonts w:hint="eastAsia"/>
                <w:color w:val="auto"/>
                <w:lang w:eastAsia="zh-CN"/>
              </w:rPr>
              <w:t>《排污许可证申请与核发技术规范 废弃资源加工工业》（HJ1034-2019）</w:t>
            </w:r>
            <w:r>
              <w:rPr>
                <w:rFonts w:hint="default" w:ascii="Times New Roman" w:hAnsi="Times New Roman" w:cs="Times New Roman"/>
                <w:color w:val="auto"/>
              </w:rPr>
              <w:t>进行噪声监测。噪声自行监测点位、监测指标及监测频次具体见下表。</w:t>
            </w:r>
          </w:p>
          <w:p w14:paraId="412834B9">
            <w:pPr>
              <w:pStyle w:val="50"/>
              <w:rPr>
                <w:rFonts w:hint="default" w:ascii="Times New Roman" w:hAnsi="Times New Roman" w:cs="Times New Roman"/>
                <w:color w:val="auto"/>
              </w:rPr>
            </w:pPr>
            <w:r>
              <w:rPr>
                <w:rFonts w:hint="default" w:ascii="Times New Roman" w:hAnsi="Times New Roman" w:cs="Times New Roman"/>
                <w:color w:val="auto"/>
              </w:rPr>
              <w:t>表4-</w:t>
            </w:r>
            <w:r>
              <w:rPr>
                <w:rFonts w:hint="eastAsia" w:cs="Times New Roman"/>
                <w:color w:val="auto"/>
                <w:lang w:val="en-US" w:eastAsia="zh-CN"/>
              </w:rPr>
              <w:t xml:space="preserve">10 </w:t>
            </w:r>
            <w:r>
              <w:rPr>
                <w:rFonts w:hint="default" w:ascii="Times New Roman" w:hAnsi="Times New Roman" w:cs="Times New Roman"/>
                <w:color w:val="auto"/>
              </w:rPr>
              <w:t xml:space="preserve"> 项目噪声监测计划一览表</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862"/>
              <w:gridCol w:w="1297"/>
              <w:gridCol w:w="1681"/>
              <w:gridCol w:w="3794"/>
            </w:tblGrid>
            <w:tr w14:paraId="6894C0A3">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078" w:type="pct"/>
                  <w:tcBorders>
                    <w:tl2br w:val="nil"/>
                    <w:tr2bl w:val="nil"/>
                  </w:tcBorders>
                  <w:vAlign w:val="center"/>
                </w:tcPr>
                <w:p w14:paraId="63D435FC">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监测点位</w:t>
                  </w:r>
                </w:p>
              </w:tc>
              <w:tc>
                <w:tcPr>
                  <w:tcW w:w="751" w:type="pct"/>
                  <w:tcBorders>
                    <w:tl2br w:val="nil"/>
                    <w:tr2bl w:val="nil"/>
                  </w:tcBorders>
                  <w:vAlign w:val="center"/>
                </w:tcPr>
                <w:p w14:paraId="788264B7">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监测指标</w:t>
                  </w:r>
                </w:p>
              </w:tc>
              <w:tc>
                <w:tcPr>
                  <w:tcW w:w="973" w:type="pct"/>
                  <w:tcBorders>
                    <w:tl2br w:val="nil"/>
                    <w:tr2bl w:val="nil"/>
                  </w:tcBorders>
                  <w:vAlign w:val="center"/>
                </w:tcPr>
                <w:p w14:paraId="4976F477">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监测频次</w:t>
                  </w:r>
                </w:p>
              </w:tc>
              <w:tc>
                <w:tcPr>
                  <w:tcW w:w="2196" w:type="pct"/>
                  <w:tcBorders>
                    <w:tl2br w:val="nil"/>
                    <w:tr2bl w:val="nil"/>
                  </w:tcBorders>
                  <w:vAlign w:val="center"/>
                </w:tcPr>
                <w:p w14:paraId="0263F842">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执行排放标准</w:t>
                  </w:r>
                </w:p>
              </w:tc>
            </w:tr>
            <w:tr w14:paraId="519D548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1078" w:type="pct"/>
                  <w:tcBorders>
                    <w:tl2br w:val="nil"/>
                    <w:tr2bl w:val="nil"/>
                  </w:tcBorders>
                  <w:vAlign w:val="center"/>
                </w:tcPr>
                <w:p w14:paraId="36009C17">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项目厂界四周1m处</w:t>
                  </w:r>
                </w:p>
              </w:tc>
              <w:tc>
                <w:tcPr>
                  <w:tcW w:w="751" w:type="pct"/>
                  <w:tcBorders>
                    <w:tl2br w:val="nil"/>
                    <w:tr2bl w:val="nil"/>
                  </w:tcBorders>
                  <w:vAlign w:val="center"/>
                </w:tcPr>
                <w:p w14:paraId="7C1A5018">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等效连续A声级</w:t>
                  </w:r>
                </w:p>
              </w:tc>
              <w:tc>
                <w:tcPr>
                  <w:tcW w:w="973" w:type="pct"/>
                  <w:tcBorders>
                    <w:tl2br w:val="nil"/>
                    <w:tr2bl w:val="nil"/>
                  </w:tcBorders>
                  <w:vAlign w:val="center"/>
                </w:tcPr>
                <w:p w14:paraId="0F685BDB">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1次/季度（昼</w:t>
                  </w:r>
                  <w:r>
                    <w:rPr>
                      <w:rFonts w:hint="eastAsia" w:ascii="Times New Roman" w:hAnsi="Times New Roman" w:eastAsia="宋体" w:cs="Times New Roman"/>
                      <w:color w:val="auto"/>
                      <w:kern w:val="2"/>
                      <w:sz w:val="21"/>
                      <w:szCs w:val="21"/>
                      <w:lang w:val="en-US" w:eastAsia="zh-CN" w:bidi="ar-SA"/>
                    </w:rPr>
                    <w:t>夜</w:t>
                  </w:r>
                  <w:r>
                    <w:rPr>
                      <w:rFonts w:hint="default" w:ascii="Times New Roman" w:hAnsi="Times New Roman" w:eastAsia="宋体" w:cs="Times New Roman"/>
                      <w:color w:val="auto"/>
                      <w:kern w:val="2"/>
                      <w:sz w:val="21"/>
                      <w:szCs w:val="21"/>
                      <w:lang w:val="en-US" w:eastAsia="zh-CN" w:bidi="ar-SA"/>
                    </w:rPr>
                    <w:t>间</w:t>
                  </w:r>
                  <w:r>
                    <w:rPr>
                      <w:rFonts w:hint="eastAsia" w:ascii="Times New Roman" w:hAnsi="Times New Roman" w:eastAsia="宋体" w:cs="Times New Roman"/>
                      <w:color w:val="auto"/>
                      <w:kern w:val="2"/>
                      <w:sz w:val="21"/>
                      <w:szCs w:val="21"/>
                      <w:lang w:val="en-US" w:eastAsia="zh-CN" w:bidi="ar-SA"/>
                    </w:rPr>
                    <w:t>各</w:t>
                  </w:r>
                  <w:r>
                    <w:rPr>
                      <w:rFonts w:hint="default" w:ascii="Times New Roman" w:hAnsi="Times New Roman" w:eastAsia="宋体" w:cs="Times New Roman"/>
                      <w:color w:val="auto"/>
                      <w:kern w:val="2"/>
                      <w:sz w:val="21"/>
                      <w:szCs w:val="21"/>
                      <w:lang w:val="en-US" w:eastAsia="zh-CN" w:bidi="ar-SA"/>
                    </w:rPr>
                    <w:t>1次）</w:t>
                  </w:r>
                </w:p>
              </w:tc>
              <w:tc>
                <w:tcPr>
                  <w:tcW w:w="2196" w:type="pct"/>
                  <w:tcBorders>
                    <w:tl2br w:val="nil"/>
                    <w:tr2bl w:val="nil"/>
                  </w:tcBorders>
                  <w:vAlign w:val="center"/>
                </w:tcPr>
                <w:p w14:paraId="5A21FAA4">
                  <w:pPr>
                    <w:widowControl w:val="0"/>
                    <w:adjustRightInd w:val="0"/>
                    <w:snapToGrid w:val="0"/>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《工业企业厂界环境噪声排放标准》（GB12348-2008）3类标准</w:t>
                  </w:r>
                </w:p>
              </w:tc>
            </w:tr>
          </w:tbl>
          <w:p w14:paraId="6FE0844C">
            <w:pPr>
              <w:ind w:firstLine="482"/>
              <w:rPr>
                <w:rFonts w:hint="default" w:ascii="Times New Roman" w:hAnsi="Times New Roman" w:cs="Times New Roman"/>
                <w:b/>
                <w:bCs/>
                <w:color w:val="auto"/>
              </w:rPr>
            </w:pPr>
            <w:r>
              <w:rPr>
                <w:rFonts w:hint="default" w:ascii="Times New Roman" w:hAnsi="Times New Roman" w:cs="Times New Roman"/>
                <w:b/>
                <w:bCs/>
                <w:color w:val="auto"/>
              </w:rPr>
              <w:t>四、固体废物</w:t>
            </w:r>
          </w:p>
          <w:p w14:paraId="299851FA">
            <w:pPr>
              <w:ind w:firstLine="480"/>
              <w:rPr>
                <w:rFonts w:hint="default" w:ascii="Times New Roman" w:hAnsi="Times New Roman" w:cs="Times New Roman"/>
                <w:color w:val="auto"/>
              </w:rPr>
            </w:pPr>
            <w:r>
              <w:rPr>
                <w:rFonts w:hint="default" w:ascii="Times New Roman" w:hAnsi="Times New Roman" w:cs="Times New Roman"/>
                <w:color w:val="auto"/>
              </w:rPr>
              <w:t>本项目运营期产生的固体废物主要为废</w:t>
            </w:r>
            <w:r>
              <w:rPr>
                <w:rFonts w:hint="eastAsia" w:cs="Times New Roman"/>
                <w:color w:val="auto"/>
                <w:lang w:val="en-US" w:eastAsia="zh-CN"/>
              </w:rPr>
              <w:t>铁丝、</w:t>
            </w:r>
            <w:r>
              <w:rPr>
                <w:rFonts w:hint="default" w:ascii="Times New Roman" w:hAnsi="Times New Roman" w:cs="Times New Roman"/>
                <w:color w:val="auto"/>
              </w:rPr>
              <w:t>废包装材料、</w:t>
            </w:r>
            <w:r>
              <w:rPr>
                <w:rFonts w:hint="eastAsia" w:cs="Times New Roman"/>
                <w:color w:val="auto"/>
                <w:lang w:val="en-US" w:eastAsia="zh-CN"/>
              </w:rPr>
              <w:t>废瓶盖、标签</w:t>
            </w:r>
            <w:r>
              <w:rPr>
                <w:rFonts w:hint="default" w:ascii="Times New Roman" w:hAnsi="Times New Roman" w:cs="Times New Roman"/>
                <w:color w:val="auto"/>
              </w:rPr>
              <w:t>、废</w:t>
            </w:r>
            <w:r>
              <w:rPr>
                <w:rFonts w:hint="eastAsia" w:cs="Times New Roman"/>
                <w:color w:val="auto"/>
                <w:lang w:val="en-US" w:eastAsia="zh-CN"/>
              </w:rPr>
              <w:t>塑料片、污泥、</w:t>
            </w:r>
            <w:r>
              <w:rPr>
                <w:rFonts w:hint="default" w:ascii="Times New Roman" w:hAnsi="Times New Roman" w:cs="Times New Roman"/>
                <w:color w:val="auto"/>
              </w:rPr>
              <w:t>废活性炭、</w:t>
            </w:r>
            <w:r>
              <w:rPr>
                <w:rFonts w:hint="eastAsia" w:cs="Times New Roman"/>
                <w:color w:val="auto"/>
                <w:lang w:val="en-US" w:eastAsia="zh-CN"/>
              </w:rPr>
              <w:t>静电收集油、</w:t>
            </w:r>
            <w:r>
              <w:rPr>
                <w:rFonts w:hint="default" w:ascii="Times New Roman" w:hAnsi="Times New Roman" w:cs="Times New Roman"/>
                <w:color w:val="auto"/>
              </w:rPr>
              <w:t>废</w:t>
            </w:r>
            <w:r>
              <w:rPr>
                <w:rFonts w:hint="default" w:ascii="Times New Roman" w:hAnsi="Times New Roman" w:cs="Times New Roman"/>
                <w:color w:val="auto"/>
                <w:lang w:val="en-US" w:eastAsia="zh-CN"/>
              </w:rPr>
              <w:t>润滑油</w:t>
            </w:r>
            <w:r>
              <w:rPr>
                <w:rFonts w:hint="default" w:ascii="Times New Roman" w:hAnsi="Times New Roman" w:cs="Times New Roman"/>
                <w:color w:val="auto"/>
              </w:rPr>
              <w:t>、废油桶、</w:t>
            </w:r>
            <w:r>
              <w:rPr>
                <w:rFonts w:hint="eastAsia" w:cs="Times New Roman"/>
                <w:color w:val="auto"/>
                <w:lang w:val="en-US" w:eastAsia="zh-CN"/>
              </w:rPr>
              <w:t>生活垃圾</w:t>
            </w:r>
            <w:r>
              <w:rPr>
                <w:rFonts w:hint="default" w:ascii="Times New Roman" w:hAnsi="Times New Roman" w:cs="Times New Roman"/>
                <w:color w:val="auto"/>
              </w:rPr>
              <w:t>。</w:t>
            </w:r>
          </w:p>
          <w:p w14:paraId="64F74992">
            <w:pPr>
              <w:pStyle w:val="50"/>
              <w:rPr>
                <w:rFonts w:hint="default" w:ascii="Times New Roman" w:hAnsi="Times New Roman" w:cs="Times New Roman"/>
                <w:color w:val="auto"/>
              </w:rPr>
            </w:pPr>
          </w:p>
          <w:p w14:paraId="1EF3A023">
            <w:pPr>
              <w:pStyle w:val="50"/>
              <w:rPr>
                <w:rFonts w:hint="default" w:ascii="Times New Roman" w:hAnsi="Times New Roman" w:cs="Times New Roman"/>
                <w:color w:val="auto"/>
              </w:rPr>
            </w:pPr>
            <w:r>
              <w:rPr>
                <w:rFonts w:hint="default" w:ascii="Times New Roman" w:hAnsi="Times New Roman" w:cs="Times New Roman"/>
                <w:color w:val="auto"/>
              </w:rPr>
              <w:t>表4-1</w:t>
            </w:r>
            <w:r>
              <w:rPr>
                <w:rFonts w:hint="eastAsia" w:cs="Times New Roman"/>
                <w:color w:val="auto"/>
                <w:lang w:val="en-US" w:eastAsia="zh-CN"/>
              </w:rPr>
              <w:t xml:space="preserve">1 </w:t>
            </w:r>
            <w:r>
              <w:rPr>
                <w:rFonts w:hint="default" w:ascii="Times New Roman" w:hAnsi="Times New Roman" w:cs="Times New Roman"/>
                <w:color w:val="auto"/>
              </w:rPr>
              <w:t xml:space="preserve"> 固体废物基本情况一览表</w:t>
            </w:r>
          </w:p>
          <w:tbl>
            <w:tblPr>
              <w:tblStyle w:val="21"/>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66"/>
              <w:gridCol w:w="728"/>
              <w:gridCol w:w="1672"/>
              <w:gridCol w:w="744"/>
              <w:gridCol w:w="810"/>
              <w:gridCol w:w="896"/>
              <w:gridCol w:w="1254"/>
              <w:gridCol w:w="962"/>
            </w:tblGrid>
            <w:tr w14:paraId="1064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vAlign w:val="center"/>
                </w:tcPr>
                <w:p w14:paraId="1CE0F56B">
                  <w:pPr>
                    <w:pStyle w:val="53"/>
                    <w:rPr>
                      <w:rFonts w:hint="default" w:ascii="Times New Roman" w:hAnsi="Times New Roman" w:cs="Times New Roman"/>
                      <w:color w:val="auto"/>
                    </w:rPr>
                  </w:pPr>
                  <w:r>
                    <w:rPr>
                      <w:rFonts w:hint="default" w:ascii="Times New Roman" w:hAnsi="Times New Roman" w:cs="Times New Roman"/>
                      <w:color w:val="auto"/>
                    </w:rPr>
                    <w:t>序号</w:t>
                  </w:r>
                </w:p>
              </w:tc>
              <w:tc>
                <w:tcPr>
                  <w:tcW w:w="564" w:type="pct"/>
                  <w:vAlign w:val="center"/>
                </w:tcPr>
                <w:p w14:paraId="29EE9700">
                  <w:pPr>
                    <w:pStyle w:val="53"/>
                    <w:rPr>
                      <w:rFonts w:hint="default" w:ascii="Times New Roman" w:hAnsi="Times New Roman" w:cs="Times New Roman"/>
                      <w:color w:val="auto"/>
                    </w:rPr>
                  </w:pPr>
                  <w:r>
                    <w:rPr>
                      <w:rFonts w:hint="default" w:ascii="Times New Roman" w:hAnsi="Times New Roman" w:cs="Times New Roman"/>
                      <w:color w:val="auto"/>
                    </w:rPr>
                    <w:t>名称</w:t>
                  </w:r>
                </w:p>
              </w:tc>
              <w:tc>
                <w:tcPr>
                  <w:tcW w:w="425" w:type="pct"/>
                  <w:vAlign w:val="center"/>
                </w:tcPr>
                <w:p w14:paraId="1E9B359B">
                  <w:pPr>
                    <w:pStyle w:val="53"/>
                    <w:rPr>
                      <w:rFonts w:hint="default" w:ascii="Times New Roman" w:hAnsi="Times New Roman" w:cs="Times New Roman"/>
                      <w:color w:val="auto"/>
                    </w:rPr>
                  </w:pPr>
                  <w:r>
                    <w:rPr>
                      <w:rFonts w:hint="default" w:ascii="Times New Roman" w:hAnsi="Times New Roman" w:cs="Times New Roman"/>
                      <w:color w:val="auto"/>
                    </w:rPr>
                    <w:t>产污环节</w:t>
                  </w:r>
                </w:p>
              </w:tc>
              <w:tc>
                <w:tcPr>
                  <w:tcW w:w="976" w:type="pct"/>
                  <w:vAlign w:val="center"/>
                </w:tcPr>
                <w:p w14:paraId="7A6CC8B1">
                  <w:pPr>
                    <w:pStyle w:val="53"/>
                    <w:rPr>
                      <w:rFonts w:hint="default" w:ascii="Times New Roman" w:hAnsi="Times New Roman" w:cs="Times New Roman"/>
                      <w:color w:val="auto"/>
                    </w:rPr>
                  </w:pPr>
                  <w:r>
                    <w:rPr>
                      <w:rFonts w:hint="default" w:ascii="Times New Roman" w:hAnsi="Times New Roman" w:cs="Times New Roman"/>
                      <w:color w:val="auto"/>
                    </w:rPr>
                    <w:t>属性</w:t>
                  </w:r>
                </w:p>
              </w:tc>
              <w:tc>
                <w:tcPr>
                  <w:tcW w:w="434" w:type="pct"/>
                  <w:vAlign w:val="center"/>
                </w:tcPr>
                <w:p w14:paraId="1CB55111">
                  <w:pPr>
                    <w:pStyle w:val="53"/>
                    <w:rPr>
                      <w:rFonts w:hint="default" w:ascii="Times New Roman" w:hAnsi="Times New Roman" w:cs="Times New Roman"/>
                      <w:color w:val="auto"/>
                    </w:rPr>
                  </w:pPr>
                  <w:r>
                    <w:rPr>
                      <w:rFonts w:hint="default" w:ascii="Times New Roman" w:hAnsi="Times New Roman" w:cs="Times New Roman"/>
                      <w:color w:val="auto"/>
                    </w:rPr>
                    <w:t>物理特性</w:t>
                  </w:r>
                </w:p>
              </w:tc>
              <w:tc>
                <w:tcPr>
                  <w:tcW w:w="473" w:type="pct"/>
                  <w:vAlign w:val="center"/>
                </w:tcPr>
                <w:p w14:paraId="3810FD6B">
                  <w:pPr>
                    <w:pStyle w:val="53"/>
                    <w:rPr>
                      <w:rFonts w:hint="default" w:ascii="Times New Roman" w:hAnsi="Times New Roman" w:cs="Times New Roman"/>
                      <w:color w:val="auto"/>
                    </w:rPr>
                  </w:pPr>
                  <w:r>
                    <w:rPr>
                      <w:rFonts w:hint="default" w:ascii="Times New Roman" w:hAnsi="Times New Roman" w:cs="Times New Roman"/>
                      <w:color w:val="auto"/>
                    </w:rPr>
                    <w:t>环境危险性</w:t>
                  </w:r>
                </w:p>
              </w:tc>
              <w:tc>
                <w:tcPr>
                  <w:tcW w:w="523" w:type="pct"/>
                  <w:vAlign w:val="center"/>
                </w:tcPr>
                <w:p w14:paraId="3F42A3E6">
                  <w:pPr>
                    <w:pStyle w:val="53"/>
                    <w:rPr>
                      <w:rFonts w:hint="default" w:ascii="Times New Roman" w:hAnsi="Times New Roman" w:cs="Times New Roman"/>
                      <w:color w:val="auto"/>
                    </w:rPr>
                  </w:pPr>
                  <w:r>
                    <w:rPr>
                      <w:rFonts w:hint="default" w:ascii="Times New Roman" w:hAnsi="Times New Roman" w:cs="Times New Roman"/>
                      <w:color w:val="auto"/>
                    </w:rPr>
                    <w:t>产生量t/a</w:t>
                  </w:r>
                </w:p>
              </w:tc>
              <w:tc>
                <w:tcPr>
                  <w:tcW w:w="732" w:type="pct"/>
                  <w:vAlign w:val="center"/>
                </w:tcPr>
                <w:p w14:paraId="559444E5">
                  <w:pPr>
                    <w:pStyle w:val="53"/>
                    <w:rPr>
                      <w:rFonts w:hint="default" w:ascii="Times New Roman" w:hAnsi="Times New Roman" w:cs="Times New Roman"/>
                      <w:color w:val="auto"/>
                    </w:rPr>
                  </w:pPr>
                  <w:r>
                    <w:rPr>
                      <w:rFonts w:hint="default" w:ascii="Times New Roman" w:hAnsi="Times New Roman" w:cs="Times New Roman"/>
                      <w:color w:val="auto"/>
                    </w:rPr>
                    <w:t>贮存方式</w:t>
                  </w:r>
                </w:p>
              </w:tc>
              <w:tc>
                <w:tcPr>
                  <w:tcW w:w="562" w:type="pct"/>
                  <w:vAlign w:val="center"/>
                </w:tcPr>
                <w:p w14:paraId="3428FA12">
                  <w:pPr>
                    <w:pStyle w:val="53"/>
                    <w:rPr>
                      <w:rFonts w:hint="default" w:ascii="Times New Roman" w:hAnsi="Times New Roman" w:cs="Times New Roman"/>
                      <w:color w:val="auto"/>
                    </w:rPr>
                  </w:pPr>
                  <w:r>
                    <w:rPr>
                      <w:rFonts w:hint="default" w:ascii="Times New Roman" w:hAnsi="Times New Roman" w:cs="Times New Roman"/>
                      <w:color w:val="auto"/>
                    </w:rPr>
                    <w:t>处理方式</w:t>
                  </w:r>
                </w:p>
              </w:tc>
            </w:tr>
            <w:tr w14:paraId="439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vAlign w:val="center"/>
                </w:tcPr>
                <w:p w14:paraId="3D00EACA">
                  <w:pPr>
                    <w:pStyle w:val="53"/>
                    <w:rPr>
                      <w:rFonts w:hint="default" w:ascii="Times New Roman" w:hAnsi="Times New Roman" w:cs="Times New Roman"/>
                      <w:color w:val="auto"/>
                    </w:rPr>
                  </w:pPr>
                  <w:r>
                    <w:rPr>
                      <w:rFonts w:hint="default" w:ascii="Times New Roman" w:hAnsi="Times New Roman" w:cs="Times New Roman"/>
                      <w:color w:val="auto"/>
                    </w:rPr>
                    <w:t>1</w:t>
                  </w:r>
                </w:p>
              </w:tc>
              <w:tc>
                <w:tcPr>
                  <w:tcW w:w="564" w:type="pct"/>
                  <w:vAlign w:val="center"/>
                </w:tcPr>
                <w:p w14:paraId="21BAC232">
                  <w:pPr>
                    <w:pStyle w:val="53"/>
                    <w:rPr>
                      <w:rFonts w:hint="eastAsia" w:ascii="Times New Roman" w:hAnsi="Times New Roman" w:eastAsia="宋体" w:cs="Times New Roman"/>
                      <w:color w:val="auto"/>
                      <w:lang w:eastAsia="zh-CN"/>
                    </w:rPr>
                  </w:pPr>
                  <w:r>
                    <w:rPr>
                      <w:rFonts w:hint="default" w:ascii="Times New Roman" w:hAnsi="Times New Roman" w:cs="Times New Roman"/>
                      <w:color w:val="auto"/>
                    </w:rPr>
                    <w:t>废</w:t>
                  </w:r>
                  <w:r>
                    <w:rPr>
                      <w:rFonts w:hint="eastAsia" w:cs="Times New Roman"/>
                      <w:color w:val="auto"/>
                      <w:lang w:val="en-US" w:eastAsia="zh-CN"/>
                    </w:rPr>
                    <w:t>铁丝</w:t>
                  </w:r>
                </w:p>
              </w:tc>
              <w:tc>
                <w:tcPr>
                  <w:tcW w:w="425" w:type="pct"/>
                  <w:vAlign w:val="center"/>
                </w:tcPr>
                <w:p w14:paraId="4A515168">
                  <w:pPr>
                    <w:pStyle w:val="53"/>
                    <w:rPr>
                      <w:rFonts w:hint="eastAsia" w:ascii="Times New Roman" w:hAnsi="Times New Roman" w:eastAsia="宋体" w:cs="Times New Roman"/>
                      <w:color w:val="auto"/>
                      <w:lang w:eastAsia="zh-CN"/>
                    </w:rPr>
                  </w:pPr>
                  <w:r>
                    <w:rPr>
                      <w:rFonts w:hint="eastAsia" w:cs="Times New Roman"/>
                      <w:color w:val="auto"/>
                      <w:lang w:val="en-US" w:eastAsia="zh-CN"/>
                    </w:rPr>
                    <w:t>开包</w:t>
                  </w:r>
                </w:p>
              </w:tc>
              <w:tc>
                <w:tcPr>
                  <w:tcW w:w="976" w:type="pct"/>
                  <w:vAlign w:val="center"/>
                </w:tcPr>
                <w:p w14:paraId="7704E26A">
                  <w:pPr>
                    <w:pStyle w:val="53"/>
                    <w:rPr>
                      <w:rFonts w:hint="default" w:ascii="Times New Roman" w:hAnsi="Times New Roman" w:cs="Times New Roman"/>
                      <w:color w:val="auto"/>
                      <w:lang w:val="en-US"/>
                    </w:rPr>
                  </w:pPr>
                  <w:r>
                    <w:rPr>
                      <w:rFonts w:hint="default" w:ascii="Times New Roman" w:hAnsi="Times New Roman" w:cs="Times New Roman"/>
                      <w:color w:val="auto"/>
                    </w:rPr>
                    <w:t>一般固体废物</w:t>
                  </w:r>
                  <w:r>
                    <w:rPr>
                      <w:rFonts w:hint="eastAsia" w:cs="Times New Roman"/>
                      <w:color w:val="auto"/>
                      <w:lang w:val="en-US" w:eastAsia="zh-CN"/>
                    </w:rPr>
                    <w:t>900</w:t>
                  </w:r>
                  <w:r>
                    <w:rPr>
                      <w:rFonts w:hint="default" w:ascii="Times New Roman" w:hAnsi="Times New Roman" w:cs="Times New Roman"/>
                      <w:color w:val="auto"/>
                    </w:rPr>
                    <w:t>-00</w:t>
                  </w:r>
                  <w:r>
                    <w:rPr>
                      <w:rFonts w:hint="eastAsia" w:cs="Times New Roman"/>
                      <w:color w:val="auto"/>
                      <w:lang w:val="en-US" w:eastAsia="zh-CN"/>
                    </w:rPr>
                    <w:t>1</w:t>
                  </w:r>
                  <w:r>
                    <w:rPr>
                      <w:rFonts w:hint="default" w:ascii="Times New Roman" w:hAnsi="Times New Roman" w:cs="Times New Roman"/>
                      <w:color w:val="auto"/>
                    </w:rPr>
                    <w:t>-</w:t>
                  </w:r>
                  <w:r>
                    <w:rPr>
                      <w:rFonts w:hint="eastAsia" w:cs="Times New Roman"/>
                      <w:color w:val="auto"/>
                      <w:lang w:val="en-US" w:eastAsia="zh-CN"/>
                    </w:rPr>
                    <w:t>S17</w:t>
                  </w:r>
                </w:p>
              </w:tc>
              <w:tc>
                <w:tcPr>
                  <w:tcW w:w="434" w:type="pct"/>
                  <w:vAlign w:val="center"/>
                </w:tcPr>
                <w:p w14:paraId="0EA7E0F8">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2A6B8147">
                  <w:pPr>
                    <w:pStyle w:val="53"/>
                    <w:rPr>
                      <w:rFonts w:hint="default" w:ascii="Times New Roman" w:hAnsi="Times New Roman" w:cs="Times New Roman"/>
                      <w:color w:val="auto"/>
                    </w:rPr>
                  </w:pPr>
                  <w:r>
                    <w:rPr>
                      <w:rFonts w:hint="default" w:ascii="Times New Roman" w:hAnsi="Times New Roman" w:cs="Times New Roman"/>
                      <w:color w:val="auto"/>
                    </w:rPr>
                    <w:t>/</w:t>
                  </w:r>
                </w:p>
              </w:tc>
              <w:tc>
                <w:tcPr>
                  <w:tcW w:w="523" w:type="pct"/>
                  <w:vAlign w:val="center"/>
                </w:tcPr>
                <w:p w14:paraId="431E07F5">
                  <w:pPr>
                    <w:pStyle w:val="53"/>
                    <w:rPr>
                      <w:rFonts w:hint="default" w:ascii="Times New Roman" w:hAnsi="Times New Roman" w:cs="Times New Roman"/>
                      <w:color w:val="auto"/>
                      <w:lang w:val="en-US"/>
                    </w:rPr>
                  </w:pPr>
                  <w:r>
                    <w:rPr>
                      <w:rFonts w:hint="eastAsia" w:cs="Times New Roman"/>
                      <w:color w:val="auto"/>
                      <w:lang w:val="en-US" w:eastAsia="zh-CN"/>
                    </w:rPr>
                    <w:t>55</w:t>
                  </w:r>
                </w:p>
              </w:tc>
              <w:tc>
                <w:tcPr>
                  <w:tcW w:w="732" w:type="pct"/>
                  <w:vMerge w:val="restart"/>
                  <w:vAlign w:val="center"/>
                </w:tcPr>
                <w:p w14:paraId="15C913AE">
                  <w:pPr>
                    <w:pStyle w:val="53"/>
                    <w:rPr>
                      <w:rFonts w:hint="default" w:ascii="Times New Roman" w:hAnsi="Times New Roman" w:cs="Times New Roman"/>
                      <w:color w:val="auto"/>
                    </w:rPr>
                  </w:pPr>
                  <w:r>
                    <w:rPr>
                      <w:rFonts w:hint="default" w:ascii="Times New Roman" w:hAnsi="Times New Roman" w:cs="Times New Roman"/>
                      <w:color w:val="auto"/>
                    </w:rPr>
                    <w:t>一般固废暂存区</w:t>
                  </w:r>
                </w:p>
              </w:tc>
              <w:tc>
                <w:tcPr>
                  <w:tcW w:w="562" w:type="pct"/>
                  <w:vMerge w:val="restart"/>
                  <w:vAlign w:val="center"/>
                </w:tcPr>
                <w:p w14:paraId="332FB55B">
                  <w:pPr>
                    <w:pStyle w:val="53"/>
                    <w:rPr>
                      <w:rFonts w:hint="default" w:ascii="Times New Roman" w:hAnsi="Times New Roman" w:cs="Times New Roman"/>
                      <w:color w:val="auto"/>
                    </w:rPr>
                  </w:pPr>
                  <w:r>
                    <w:rPr>
                      <w:rFonts w:hint="default" w:ascii="Times New Roman" w:hAnsi="Times New Roman" w:cs="Times New Roman"/>
                      <w:color w:val="auto"/>
                    </w:rPr>
                    <w:t>收集后外售</w:t>
                  </w:r>
                </w:p>
              </w:tc>
            </w:tr>
            <w:tr w14:paraId="0CC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vAlign w:val="center"/>
                </w:tcPr>
                <w:p w14:paraId="27EF00DD">
                  <w:pPr>
                    <w:pStyle w:val="53"/>
                    <w:rPr>
                      <w:rFonts w:hint="default" w:ascii="Times New Roman" w:hAnsi="Times New Roman" w:cs="Times New Roman"/>
                      <w:color w:val="auto"/>
                    </w:rPr>
                  </w:pPr>
                  <w:r>
                    <w:rPr>
                      <w:rFonts w:hint="default" w:ascii="Times New Roman" w:hAnsi="Times New Roman" w:cs="Times New Roman"/>
                      <w:color w:val="auto"/>
                    </w:rPr>
                    <w:t>2</w:t>
                  </w:r>
                </w:p>
              </w:tc>
              <w:tc>
                <w:tcPr>
                  <w:tcW w:w="564" w:type="pct"/>
                  <w:vAlign w:val="center"/>
                </w:tcPr>
                <w:p w14:paraId="6C91734B">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废包装材料</w:t>
                  </w:r>
                </w:p>
              </w:tc>
              <w:tc>
                <w:tcPr>
                  <w:tcW w:w="425" w:type="pct"/>
                  <w:vAlign w:val="center"/>
                </w:tcPr>
                <w:p w14:paraId="72D9094B">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原辅料使用</w:t>
                  </w:r>
                </w:p>
              </w:tc>
              <w:tc>
                <w:tcPr>
                  <w:tcW w:w="976" w:type="pct"/>
                  <w:vAlign w:val="center"/>
                </w:tcPr>
                <w:p w14:paraId="7920031C">
                  <w:pPr>
                    <w:pStyle w:val="53"/>
                    <w:rPr>
                      <w:rFonts w:hint="default" w:ascii="Times New Roman" w:hAnsi="Times New Roman" w:cs="Times New Roman"/>
                      <w:color w:val="auto"/>
                    </w:rPr>
                  </w:pPr>
                  <w:r>
                    <w:rPr>
                      <w:rFonts w:hint="default" w:ascii="Times New Roman" w:hAnsi="Times New Roman" w:cs="Times New Roman"/>
                      <w:color w:val="auto"/>
                    </w:rPr>
                    <w:t>一般固体废物</w:t>
                  </w:r>
                  <w:r>
                    <w:rPr>
                      <w:rFonts w:hint="eastAsia" w:cs="Times New Roman"/>
                      <w:color w:val="auto"/>
                      <w:lang w:val="en-US" w:eastAsia="zh-CN"/>
                    </w:rPr>
                    <w:t>900</w:t>
                  </w: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S17</w:t>
                  </w:r>
                </w:p>
              </w:tc>
              <w:tc>
                <w:tcPr>
                  <w:tcW w:w="434" w:type="pct"/>
                  <w:vAlign w:val="center"/>
                </w:tcPr>
                <w:p w14:paraId="647B9CCB">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062A97E1">
                  <w:pPr>
                    <w:pStyle w:val="53"/>
                    <w:rPr>
                      <w:rFonts w:hint="default" w:ascii="Times New Roman" w:hAnsi="Times New Roman" w:cs="Times New Roman"/>
                      <w:color w:val="auto"/>
                    </w:rPr>
                  </w:pPr>
                  <w:r>
                    <w:rPr>
                      <w:rFonts w:hint="default" w:ascii="Times New Roman" w:hAnsi="Times New Roman" w:cs="Times New Roman"/>
                      <w:color w:val="auto"/>
                    </w:rPr>
                    <w:t>/</w:t>
                  </w:r>
                </w:p>
              </w:tc>
              <w:tc>
                <w:tcPr>
                  <w:tcW w:w="523" w:type="pct"/>
                  <w:vAlign w:val="center"/>
                </w:tcPr>
                <w:p w14:paraId="2CE5D62B">
                  <w:pPr>
                    <w:pStyle w:val="53"/>
                    <w:rPr>
                      <w:rFonts w:hint="default" w:ascii="Times New Roman" w:hAnsi="Times New Roman" w:cs="Times New Roman"/>
                      <w:color w:val="auto"/>
                      <w:lang w:val="en-US"/>
                    </w:rPr>
                  </w:pPr>
                  <w:r>
                    <w:rPr>
                      <w:rFonts w:hint="eastAsia" w:cs="Times New Roman"/>
                      <w:color w:val="auto"/>
                      <w:lang w:val="en-US" w:eastAsia="zh-CN"/>
                    </w:rPr>
                    <w:t>0.8</w:t>
                  </w:r>
                </w:p>
              </w:tc>
              <w:tc>
                <w:tcPr>
                  <w:tcW w:w="732" w:type="pct"/>
                  <w:vMerge w:val="continue"/>
                  <w:vAlign w:val="center"/>
                </w:tcPr>
                <w:p w14:paraId="004DDCDB">
                  <w:pPr>
                    <w:pStyle w:val="53"/>
                    <w:rPr>
                      <w:rFonts w:hint="default" w:ascii="Times New Roman" w:hAnsi="Times New Roman" w:cs="Times New Roman"/>
                      <w:color w:val="auto"/>
                    </w:rPr>
                  </w:pPr>
                </w:p>
              </w:tc>
              <w:tc>
                <w:tcPr>
                  <w:tcW w:w="562" w:type="pct"/>
                  <w:vMerge w:val="continue"/>
                  <w:vAlign w:val="center"/>
                </w:tcPr>
                <w:p w14:paraId="5777253C">
                  <w:pPr>
                    <w:pStyle w:val="53"/>
                    <w:rPr>
                      <w:rFonts w:hint="default" w:ascii="Times New Roman" w:hAnsi="Times New Roman" w:cs="Times New Roman"/>
                      <w:color w:val="auto"/>
                    </w:rPr>
                  </w:pPr>
                </w:p>
              </w:tc>
            </w:tr>
            <w:tr w14:paraId="6BB7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vAlign w:val="center"/>
                </w:tcPr>
                <w:p w14:paraId="0E94E4E0">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3</w:t>
                  </w:r>
                </w:p>
              </w:tc>
              <w:tc>
                <w:tcPr>
                  <w:tcW w:w="564" w:type="pct"/>
                  <w:vAlign w:val="center"/>
                </w:tcPr>
                <w:p w14:paraId="641EEBB9">
                  <w:pPr>
                    <w:pStyle w:val="53"/>
                    <w:rPr>
                      <w:rFonts w:hint="eastAsia" w:cs="Times New Roman"/>
                      <w:color w:val="auto"/>
                      <w:lang w:val="en-US" w:eastAsia="zh-CN"/>
                    </w:rPr>
                  </w:pPr>
                  <w:r>
                    <w:rPr>
                      <w:rFonts w:hint="eastAsia" w:cs="Times New Roman"/>
                      <w:color w:val="auto"/>
                      <w:lang w:val="en-US" w:eastAsia="zh-CN"/>
                    </w:rPr>
                    <w:t>废瓶盖、标签</w:t>
                  </w:r>
                </w:p>
              </w:tc>
              <w:tc>
                <w:tcPr>
                  <w:tcW w:w="425" w:type="pct"/>
                  <w:vAlign w:val="center"/>
                </w:tcPr>
                <w:p w14:paraId="2546BD70">
                  <w:pPr>
                    <w:pStyle w:val="53"/>
                    <w:rPr>
                      <w:rFonts w:hint="default" w:cs="Times New Roman"/>
                      <w:color w:val="auto"/>
                      <w:lang w:val="en-US" w:eastAsia="zh-CN"/>
                    </w:rPr>
                  </w:pPr>
                  <w:r>
                    <w:rPr>
                      <w:rFonts w:hint="eastAsia" w:cs="Times New Roman"/>
                      <w:color w:val="auto"/>
                      <w:lang w:val="en-US" w:eastAsia="zh-CN"/>
                    </w:rPr>
                    <w:t>分选</w:t>
                  </w:r>
                </w:p>
              </w:tc>
              <w:tc>
                <w:tcPr>
                  <w:tcW w:w="976" w:type="pct"/>
                  <w:vAlign w:val="center"/>
                </w:tcPr>
                <w:p w14:paraId="0861C989">
                  <w:pPr>
                    <w:pStyle w:val="53"/>
                    <w:rPr>
                      <w:rFonts w:hint="default" w:ascii="Times New Roman" w:hAnsi="Times New Roman" w:cs="Times New Roman"/>
                      <w:color w:val="auto"/>
                    </w:rPr>
                  </w:pPr>
                  <w:r>
                    <w:rPr>
                      <w:rFonts w:hint="default" w:ascii="Times New Roman" w:hAnsi="Times New Roman" w:cs="Times New Roman"/>
                      <w:color w:val="auto"/>
                    </w:rPr>
                    <w:t>一般固体废物</w:t>
                  </w:r>
                  <w:r>
                    <w:rPr>
                      <w:rFonts w:hint="eastAsia" w:cs="Times New Roman"/>
                      <w:color w:val="auto"/>
                      <w:lang w:val="en-US" w:eastAsia="zh-CN"/>
                    </w:rPr>
                    <w:t>900</w:t>
                  </w: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S17</w:t>
                  </w:r>
                </w:p>
              </w:tc>
              <w:tc>
                <w:tcPr>
                  <w:tcW w:w="434" w:type="pct"/>
                  <w:vAlign w:val="center"/>
                </w:tcPr>
                <w:p w14:paraId="049D1E46">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4C7FC352">
                  <w:pPr>
                    <w:pStyle w:val="53"/>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523" w:type="pct"/>
                  <w:vAlign w:val="center"/>
                </w:tcPr>
                <w:p w14:paraId="4E73F167">
                  <w:pPr>
                    <w:pStyle w:val="53"/>
                    <w:rPr>
                      <w:rFonts w:hint="default" w:cs="Times New Roman"/>
                      <w:color w:val="auto"/>
                      <w:lang w:val="en-US" w:eastAsia="zh-CN"/>
                    </w:rPr>
                  </w:pPr>
                  <w:r>
                    <w:rPr>
                      <w:rFonts w:hint="eastAsia" w:cs="Times New Roman"/>
                      <w:color w:val="auto"/>
                      <w:lang w:val="en-US" w:eastAsia="zh-CN"/>
                    </w:rPr>
                    <w:t>9900</w:t>
                  </w:r>
                </w:p>
              </w:tc>
              <w:tc>
                <w:tcPr>
                  <w:tcW w:w="732" w:type="pct"/>
                  <w:vMerge w:val="continue"/>
                  <w:vAlign w:val="center"/>
                </w:tcPr>
                <w:p w14:paraId="01277F78">
                  <w:pPr>
                    <w:pStyle w:val="53"/>
                    <w:rPr>
                      <w:rFonts w:hint="default" w:ascii="Times New Roman" w:hAnsi="Times New Roman" w:cs="Times New Roman"/>
                      <w:color w:val="auto"/>
                    </w:rPr>
                  </w:pPr>
                </w:p>
              </w:tc>
              <w:tc>
                <w:tcPr>
                  <w:tcW w:w="562" w:type="pct"/>
                  <w:vMerge w:val="continue"/>
                  <w:vAlign w:val="center"/>
                </w:tcPr>
                <w:p w14:paraId="5E57188C">
                  <w:pPr>
                    <w:pStyle w:val="53"/>
                    <w:rPr>
                      <w:rFonts w:hint="default" w:ascii="Times New Roman" w:hAnsi="Times New Roman" w:cs="Times New Roman"/>
                      <w:color w:val="auto"/>
                    </w:rPr>
                  </w:pPr>
                </w:p>
              </w:tc>
            </w:tr>
            <w:tr w14:paraId="40F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vAlign w:val="center"/>
                </w:tcPr>
                <w:p w14:paraId="638EACBA">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4</w:t>
                  </w:r>
                </w:p>
              </w:tc>
              <w:tc>
                <w:tcPr>
                  <w:tcW w:w="564" w:type="pct"/>
                  <w:shd w:val="clear" w:color="auto" w:fill="auto"/>
                  <w:vAlign w:val="center"/>
                </w:tcPr>
                <w:p w14:paraId="23E1B806">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废</w:t>
                  </w:r>
                  <w:r>
                    <w:rPr>
                      <w:rFonts w:hint="eastAsia" w:cs="Times New Roman"/>
                      <w:color w:val="auto"/>
                      <w:lang w:val="en-US" w:eastAsia="zh-CN"/>
                    </w:rPr>
                    <w:t>塑料片</w:t>
                  </w:r>
                </w:p>
              </w:tc>
              <w:tc>
                <w:tcPr>
                  <w:tcW w:w="425" w:type="pct"/>
                  <w:shd w:val="clear" w:color="auto" w:fill="auto"/>
                  <w:vAlign w:val="center"/>
                </w:tcPr>
                <w:p w14:paraId="7371C77D">
                  <w:pPr>
                    <w:pStyle w:val="53"/>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质选</w:t>
                  </w:r>
                </w:p>
              </w:tc>
              <w:tc>
                <w:tcPr>
                  <w:tcW w:w="976" w:type="pct"/>
                  <w:shd w:val="clear" w:color="auto" w:fill="auto"/>
                  <w:vAlign w:val="center"/>
                </w:tcPr>
                <w:p w14:paraId="5BC95D88">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一般固体废物</w:t>
                  </w:r>
                  <w:r>
                    <w:rPr>
                      <w:rFonts w:hint="eastAsia" w:cs="Times New Roman"/>
                      <w:color w:val="auto"/>
                      <w:lang w:val="en-US" w:eastAsia="zh-CN"/>
                    </w:rPr>
                    <w:t>900</w:t>
                  </w: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S17</w:t>
                  </w:r>
                </w:p>
              </w:tc>
              <w:tc>
                <w:tcPr>
                  <w:tcW w:w="434" w:type="pct"/>
                  <w:shd w:val="clear" w:color="auto" w:fill="auto"/>
                  <w:vAlign w:val="center"/>
                </w:tcPr>
                <w:p w14:paraId="2D4A9E18">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S</w:t>
                  </w:r>
                </w:p>
              </w:tc>
              <w:tc>
                <w:tcPr>
                  <w:tcW w:w="473" w:type="pct"/>
                  <w:shd w:val="clear" w:color="auto" w:fill="auto"/>
                  <w:vAlign w:val="center"/>
                </w:tcPr>
                <w:p w14:paraId="4BB52819">
                  <w:pPr>
                    <w:pStyle w:val="53"/>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w:t>
                  </w:r>
                </w:p>
              </w:tc>
              <w:tc>
                <w:tcPr>
                  <w:tcW w:w="523" w:type="pct"/>
                  <w:shd w:val="clear" w:color="auto" w:fill="auto"/>
                  <w:vAlign w:val="center"/>
                </w:tcPr>
                <w:p w14:paraId="3CBC6837">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467.5</w:t>
                  </w:r>
                </w:p>
              </w:tc>
              <w:tc>
                <w:tcPr>
                  <w:tcW w:w="732" w:type="pct"/>
                  <w:vMerge w:val="continue"/>
                  <w:vAlign w:val="center"/>
                </w:tcPr>
                <w:p w14:paraId="176A962D">
                  <w:pPr>
                    <w:pStyle w:val="53"/>
                    <w:rPr>
                      <w:rFonts w:hint="default" w:ascii="Times New Roman" w:hAnsi="Times New Roman" w:cs="Times New Roman"/>
                      <w:color w:val="auto"/>
                    </w:rPr>
                  </w:pPr>
                </w:p>
              </w:tc>
              <w:tc>
                <w:tcPr>
                  <w:tcW w:w="562" w:type="pct"/>
                  <w:vMerge w:val="continue"/>
                  <w:vAlign w:val="center"/>
                </w:tcPr>
                <w:p w14:paraId="5AF016CA">
                  <w:pPr>
                    <w:pStyle w:val="53"/>
                    <w:rPr>
                      <w:rFonts w:hint="default" w:ascii="Times New Roman" w:hAnsi="Times New Roman" w:cs="Times New Roman"/>
                      <w:color w:val="auto"/>
                    </w:rPr>
                  </w:pPr>
                </w:p>
              </w:tc>
            </w:tr>
            <w:tr w14:paraId="59F2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vAlign w:val="center"/>
                </w:tcPr>
                <w:p w14:paraId="3355A509">
                  <w:pPr>
                    <w:pStyle w:val="53"/>
                    <w:ind w:firstLine="0" w:firstLineChars="0"/>
                    <w:rPr>
                      <w:rFonts w:hint="default" w:ascii="Times New Roman" w:hAnsi="Times New Roman" w:cs="Times New Roman"/>
                      <w:color w:val="auto"/>
                    </w:rPr>
                  </w:pPr>
                  <w:r>
                    <w:rPr>
                      <w:rFonts w:hint="eastAsia" w:cs="Times New Roman"/>
                      <w:color w:val="auto"/>
                      <w:lang w:val="en-US" w:eastAsia="zh-CN"/>
                    </w:rPr>
                    <w:t>5</w:t>
                  </w:r>
                </w:p>
              </w:tc>
              <w:tc>
                <w:tcPr>
                  <w:tcW w:w="564" w:type="pct"/>
                  <w:shd w:val="clear" w:color="auto" w:fill="auto"/>
                  <w:vAlign w:val="center"/>
                </w:tcPr>
                <w:p w14:paraId="08CE59FC">
                  <w:pPr>
                    <w:pStyle w:val="53"/>
                    <w:ind w:firstLine="0" w:firstLineChars="0"/>
                    <w:rPr>
                      <w:rFonts w:hint="eastAsia" w:ascii="Times New Roman" w:hAnsi="Times New Roman" w:eastAsia="宋体" w:cs="Times New Roman"/>
                      <w:color w:val="auto"/>
                      <w:lang w:val="en-US" w:eastAsia="zh-CN"/>
                    </w:rPr>
                  </w:pPr>
                  <w:r>
                    <w:rPr>
                      <w:rFonts w:hint="eastAsia" w:cs="Times New Roman"/>
                      <w:color w:val="auto"/>
                      <w:lang w:val="en-US" w:eastAsia="zh-CN"/>
                    </w:rPr>
                    <w:t>污泥</w:t>
                  </w:r>
                </w:p>
              </w:tc>
              <w:tc>
                <w:tcPr>
                  <w:tcW w:w="425" w:type="pct"/>
                  <w:shd w:val="clear" w:color="auto" w:fill="auto"/>
                  <w:vAlign w:val="center"/>
                </w:tcPr>
                <w:p w14:paraId="64745BE5">
                  <w:pPr>
                    <w:pStyle w:val="53"/>
                    <w:ind w:firstLine="0" w:firstLineChars="0"/>
                    <w:rPr>
                      <w:rFonts w:hint="default" w:cs="Times New Roman"/>
                      <w:color w:val="auto"/>
                      <w:lang w:val="en-US" w:eastAsia="zh-CN"/>
                    </w:rPr>
                  </w:pPr>
                  <w:r>
                    <w:rPr>
                      <w:rFonts w:hint="eastAsia" w:cs="Times New Roman"/>
                      <w:color w:val="auto"/>
                      <w:lang w:val="en-US" w:eastAsia="zh-CN"/>
                    </w:rPr>
                    <w:t>污水处理</w:t>
                  </w:r>
                </w:p>
              </w:tc>
              <w:tc>
                <w:tcPr>
                  <w:tcW w:w="976" w:type="pct"/>
                  <w:shd w:val="clear" w:color="auto" w:fill="auto"/>
                  <w:vAlign w:val="center"/>
                </w:tcPr>
                <w:p w14:paraId="5855B4F3">
                  <w:pPr>
                    <w:pStyle w:val="53"/>
                    <w:ind w:firstLine="0" w:firstLineChars="0"/>
                    <w:rPr>
                      <w:rFonts w:hint="default" w:ascii="Times New Roman" w:hAnsi="Times New Roman" w:cs="Times New Roman"/>
                      <w:color w:val="auto"/>
                    </w:rPr>
                  </w:pPr>
                  <w:r>
                    <w:rPr>
                      <w:color w:val="auto"/>
                      <w:sz w:val="21"/>
                      <w:szCs w:val="21"/>
                    </w:rPr>
                    <w:t>一般固体废物</w:t>
                  </w:r>
                  <w:r>
                    <w:rPr>
                      <w:rFonts w:hint="eastAsia"/>
                      <w:color w:val="auto"/>
                      <w:sz w:val="21"/>
                      <w:szCs w:val="21"/>
                    </w:rPr>
                    <w:t>900-099-S07</w:t>
                  </w:r>
                </w:p>
              </w:tc>
              <w:tc>
                <w:tcPr>
                  <w:tcW w:w="434" w:type="pct"/>
                  <w:shd w:val="clear" w:color="auto" w:fill="auto"/>
                  <w:vAlign w:val="center"/>
                </w:tcPr>
                <w:p w14:paraId="7B56278E">
                  <w:pPr>
                    <w:pStyle w:val="53"/>
                    <w:ind w:firstLine="0" w:firstLineChars="0"/>
                    <w:rPr>
                      <w:rFonts w:hint="default" w:ascii="Times New Roman" w:hAnsi="Times New Roman" w:cs="Times New Roman"/>
                      <w:color w:val="auto"/>
                    </w:rPr>
                  </w:pPr>
                  <w:r>
                    <w:rPr>
                      <w:rFonts w:hint="default" w:ascii="Times New Roman" w:hAnsi="Times New Roman" w:cs="Times New Roman"/>
                      <w:color w:val="auto"/>
                    </w:rPr>
                    <w:t>S</w:t>
                  </w:r>
                </w:p>
              </w:tc>
              <w:tc>
                <w:tcPr>
                  <w:tcW w:w="473" w:type="pct"/>
                  <w:shd w:val="clear" w:color="auto" w:fill="auto"/>
                  <w:vAlign w:val="center"/>
                </w:tcPr>
                <w:p w14:paraId="5E3CF4E1">
                  <w:pPr>
                    <w:pStyle w:val="53"/>
                    <w:ind w:firstLine="0" w:firstLineChars="0"/>
                    <w:rPr>
                      <w:rFonts w:hint="default" w:cs="Times New Roman"/>
                      <w:color w:val="auto"/>
                      <w:lang w:val="en-US" w:eastAsia="zh-CN"/>
                    </w:rPr>
                  </w:pPr>
                  <w:r>
                    <w:rPr>
                      <w:rFonts w:hint="eastAsia" w:cs="Times New Roman"/>
                      <w:color w:val="auto"/>
                      <w:lang w:val="en-US" w:eastAsia="zh-CN"/>
                    </w:rPr>
                    <w:t>/</w:t>
                  </w:r>
                </w:p>
              </w:tc>
              <w:tc>
                <w:tcPr>
                  <w:tcW w:w="523" w:type="pct"/>
                  <w:shd w:val="clear" w:color="auto" w:fill="auto"/>
                  <w:vAlign w:val="center"/>
                </w:tcPr>
                <w:p w14:paraId="735A3FE3">
                  <w:pPr>
                    <w:pStyle w:val="53"/>
                    <w:ind w:firstLine="0" w:firstLineChars="0"/>
                    <w:rPr>
                      <w:rFonts w:hint="default" w:cs="Times New Roman"/>
                      <w:color w:val="auto"/>
                      <w:lang w:val="en-US" w:eastAsia="zh-CN"/>
                    </w:rPr>
                  </w:pPr>
                  <w:r>
                    <w:rPr>
                      <w:rFonts w:hint="eastAsia" w:cs="Times New Roman"/>
                      <w:color w:val="auto"/>
                      <w:lang w:val="en-US" w:eastAsia="zh-CN"/>
                    </w:rPr>
                    <w:t>35.6</w:t>
                  </w:r>
                </w:p>
              </w:tc>
              <w:tc>
                <w:tcPr>
                  <w:tcW w:w="732" w:type="pct"/>
                  <w:vMerge w:val="continue"/>
                  <w:vAlign w:val="center"/>
                </w:tcPr>
                <w:p w14:paraId="2E9E096D">
                  <w:pPr>
                    <w:pStyle w:val="53"/>
                    <w:rPr>
                      <w:rFonts w:hint="default" w:ascii="Times New Roman" w:hAnsi="Times New Roman" w:cs="Times New Roman"/>
                      <w:color w:val="auto"/>
                    </w:rPr>
                  </w:pPr>
                </w:p>
              </w:tc>
              <w:tc>
                <w:tcPr>
                  <w:tcW w:w="562" w:type="pct"/>
                  <w:vAlign w:val="center"/>
                </w:tcPr>
                <w:p w14:paraId="0568573A">
                  <w:pPr>
                    <w:pStyle w:val="53"/>
                    <w:rPr>
                      <w:rFonts w:hint="default" w:ascii="Times New Roman" w:hAnsi="Times New Roman" w:eastAsia="宋体" w:cs="Times New Roman"/>
                      <w:color w:val="auto"/>
                      <w:lang w:val="en-US" w:eastAsia="zh-CN"/>
                    </w:rPr>
                  </w:pPr>
                  <w:r>
                    <w:rPr>
                      <w:rFonts w:hint="default" w:ascii="Times New Roman" w:hAnsi="Times New Roman" w:cs="Times New Roman"/>
                      <w:color w:val="auto"/>
                    </w:rPr>
                    <w:t>收集后</w:t>
                  </w:r>
                  <w:r>
                    <w:rPr>
                      <w:rFonts w:hint="eastAsia" w:cs="Times New Roman"/>
                      <w:color w:val="auto"/>
                      <w:lang w:val="en-US" w:eastAsia="zh-CN"/>
                    </w:rPr>
                    <w:t>委外处置</w:t>
                  </w:r>
                </w:p>
              </w:tc>
            </w:tr>
            <w:tr w14:paraId="7A41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vAlign w:val="center"/>
                </w:tcPr>
                <w:p w14:paraId="5086F598">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6</w:t>
                  </w:r>
                </w:p>
              </w:tc>
              <w:tc>
                <w:tcPr>
                  <w:tcW w:w="564" w:type="pct"/>
                  <w:vAlign w:val="center"/>
                </w:tcPr>
                <w:p w14:paraId="6FD5D6EB">
                  <w:pPr>
                    <w:pStyle w:val="53"/>
                    <w:rPr>
                      <w:rFonts w:hint="default" w:ascii="Times New Roman" w:hAnsi="Times New Roman" w:eastAsia="宋体" w:cs="Times New Roman"/>
                      <w:color w:val="auto"/>
                      <w:lang w:val="en-US" w:eastAsia="zh-CN"/>
                    </w:rPr>
                  </w:pPr>
                  <w:r>
                    <w:rPr>
                      <w:rFonts w:hint="default" w:ascii="Times New Roman" w:hAnsi="Times New Roman" w:cs="Times New Roman"/>
                      <w:color w:val="auto"/>
                    </w:rPr>
                    <w:t>废活性炭</w:t>
                  </w:r>
                </w:p>
              </w:tc>
              <w:tc>
                <w:tcPr>
                  <w:tcW w:w="425" w:type="pct"/>
                  <w:vAlign w:val="center"/>
                </w:tcPr>
                <w:p w14:paraId="5DA17280">
                  <w:pPr>
                    <w:pStyle w:val="53"/>
                    <w:rPr>
                      <w:rFonts w:hint="default" w:ascii="Times New Roman" w:hAnsi="Times New Roman" w:cs="Times New Roman"/>
                      <w:color w:val="auto"/>
                    </w:rPr>
                  </w:pPr>
                  <w:r>
                    <w:rPr>
                      <w:rFonts w:hint="default" w:ascii="Times New Roman" w:hAnsi="Times New Roman" w:cs="Times New Roman"/>
                      <w:color w:val="auto"/>
                    </w:rPr>
                    <w:t>废气处理</w:t>
                  </w:r>
                </w:p>
              </w:tc>
              <w:tc>
                <w:tcPr>
                  <w:tcW w:w="976" w:type="pct"/>
                  <w:vAlign w:val="center"/>
                </w:tcPr>
                <w:p w14:paraId="4B84093B">
                  <w:pPr>
                    <w:pStyle w:val="53"/>
                    <w:rPr>
                      <w:rFonts w:hint="default" w:ascii="Times New Roman" w:hAnsi="Times New Roman" w:cs="Times New Roman"/>
                      <w:color w:val="auto"/>
                    </w:rPr>
                  </w:pPr>
                  <w:r>
                    <w:rPr>
                      <w:rFonts w:hint="default" w:ascii="Times New Roman" w:hAnsi="Times New Roman" w:cs="Times New Roman"/>
                      <w:color w:val="auto"/>
                    </w:rPr>
                    <w:t>危险废物HW49 900-039-49</w:t>
                  </w:r>
                </w:p>
              </w:tc>
              <w:tc>
                <w:tcPr>
                  <w:tcW w:w="434" w:type="pct"/>
                  <w:vAlign w:val="center"/>
                </w:tcPr>
                <w:p w14:paraId="04AEDD58">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1F66198D">
                  <w:pPr>
                    <w:pStyle w:val="53"/>
                    <w:rPr>
                      <w:rFonts w:hint="default" w:ascii="Times New Roman" w:hAnsi="Times New Roman" w:cs="Times New Roman"/>
                      <w:color w:val="auto"/>
                    </w:rPr>
                  </w:pPr>
                  <w:r>
                    <w:rPr>
                      <w:rFonts w:hint="default" w:ascii="Times New Roman" w:hAnsi="Times New Roman" w:cs="Times New Roman"/>
                      <w:color w:val="auto"/>
                    </w:rPr>
                    <w:t>T</w:t>
                  </w:r>
                </w:p>
              </w:tc>
              <w:tc>
                <w:tcPr>
                  <w:tcW w:w="523" w:type="pct"/>
                  <w:vAlign w:val="center"/>
                </w:tcPr>
                <w:p w14:paraId="14013AA0">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7.0</w:t>
                  </w:r>
                </w:p>
              </w:tc>
              <w:tc>
                <w:tcPr>
                  <w:tcW w:w="732" w:type="pct"/>
                  <w:vAlign w:val="center"/>
                </w:tcPr>
                <w:p w14:paraId="53F9AC67">
                  <w:pPr>
                    <w:pStyle w:val="53"/>
                    <w:rPr>
                      <w:rFonts w:hint="default" w:ascii="Times New Roman" w:hAnsi="Times New Roman" w:cs="Times New Roman"/>
                      <w:color w:val="auto"/>
                    </w:rPr>
                  </w:pPr>
                  <w:r>
                    <w:rPr>
                      <w:rFonts w:hint="default" w:ascii="Times New Roman" w:hAnsi="Times New Roman" w:cs="Times New Roman"/>
                      <w:color w:val="auto"/>
                    </w:rPr>
                    <w:t>专用容器</w:t>
                  </w:r>
                </w:p>
              </w:tc>
              <w:tc>
                <w:tcPr>
                  <w:tcW w:w="562" w:type="pct"/>
                  <w:vMerge w:val="restart"/>
                  <w:vAlign w:val="center"/>
                </w:tcPr>
                <w:p w14:paraId="7D252DF9">
                  <w:pPr>
                    <w:pStyle w:val="53"/>
                    <w:rPr>
                      <w:rFonts w:hint="default" w:ascii="Times New Roman" w:hAnsi="Times New Roman" w:cs="Times New Roman"/>
                      <w:color w:val="auto"/>
                    </w:rPr>
                  </w:pPr>
                  <w:r>
                    <w:rPr>
                      <w:rFonts w:hint="default" w:ascii="Times New Roman" w:hAnsi="Times New Roman" w:cs="Times New Roman"/>
                      <w:color w:val="auto"/>
                    </w:rPr>
                    <w:t>暂存</w:t>
                  </w:r>
                  <w:r>
                    <w:rPr>
                      <w:rFonts w:hint="eastAsia" w:cs="Times New Roman"/>
                      <w:color w:val="auto"/>
                      <w:lang w:eastAsia="zh-CN"/>
                    </w:rPr>
                    <w:t>危险废物贮存库</w:t>
                  </w:r>
                  <w:r>
                    <w:rPr>
                      <w:rFonts w:hint="default" w:ascii="Times New Roman" w:hAnsi="Times New Roman" w:cs="Times New Roman"/>
                      <w:color w:val="auto"/>
                    </w:rPr>
                    <w:t>，定期交有资质单位处置</w:t>
                  </w:r>
                </w:p>
              </w:tc>
            </w:tr>
            <w:tr w14:paraId="64BA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vAlign w:val="center"/>
                </w:tcPr>
                <w:p w14:paraId="6244599D">
                  <w:pPr>
                    <w:pStyle w:val="53"/>
                    <w:ind w:firstLine="0" w:firstLineChars="0"/>
                    <w:rPr>
                      <w:rFonts w:hint="default" w:cs="Times New Roman"/>
                      <w:color w:val="auto"/>
                      <w:lang w:val="en-US" w:eastAsia="zh-CN"/>
                    </w:rPr>
                  </w:pPr>
                  <w:r>
                    <w:rPr>
                      <w:rFonts w:hint="eastAsia" w:cs="Times New Roman"/>
                      <w:color w:val="auto"/>
                      <w:lang w:val="en-US" w:eastAsia="zh-CN"/>
                    </w:rPr>
                    <w:t>7</w:t>
                  </w:r>
                </w:p>
              </w:tc>
              <w:tc>
                <w:tcPr>
                  <w:tcW w:w="564" w:type="pct"/>
                  <w:vAlign w:val="center"/>
                </w:tcPr>
                <w:p w14:paraId="32E1AB32">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静电收集油</w:t>
                  </w:r>
                </w:p>
              </w:tc>
              <w:tc>
                <w:tcPr>
                  <w:tcW w:w="425" w:type="pct"/>
                  <w:vAlign w:val="center"/>
                </w:tcPr>
                <w:p w14:paraId="76DEBAE5">
                  <w:pPr>
                    <w:pStyle w:val="53"/>
                    <w:rPr>
                      <w:rFonts w:hint="default" w:ascii="Times New Roman" w:hAnsi="Times New Roman" w:cs="Times New Roman"/>
                      <w:color w:val="auto"/>
                    </w:rPr>
                  </w:pPr>
                  <w:r>
                    <w:rPr>
                      <w:rFonts w:hint="default" w:ascii="Times New Roman" w:hAnsi="Times New Roman" w:cs="Times New Roman"/>
                      <w:color w:val="auto"/>
                    </w:rPr>
                    <w:t>废气处理</w:t>
                  </w:r>
                </w:p>
              </w:tc>
              <w:tc>
                <w:tcPr>
                  <w:tcW w:w="976" w:type="pct"/>
                  <w:vAlign w:val="center"/>
                </w:tcPr>
                <w:p w14:paraId="16F93EB3">
                  <w:pPr>
                    <w:pStyle w:val="53"/>
                    <w:rPr>
                      <w:rFonts w:hint="default" w:ascii="Times New Roman" w:hAnsi="Times New Roman" w:eastAsia="宋体" w:cs="Times New Roman"/>
                      <w:color w:val="auto"/>
                      <w:lang w:val="en-US" w:eastAsia="zh-CN"/>
                    </w:rPr>
                  </w:pPr>
                  <w:r>
                    <w:rPr>
                      <w:rFonts w:hint="default" w:ascii="Times New Roman" w:hAnsi="Times New Roman" w:cs="Times New Roman"/>
                      <w:color w:val="auto"/>
                    </w:rPr>
                    <w:t>危险废物HW</w:t>
                  </w:r>
                  <w:r>
                    <w:rPr>
                      <w:rFonts w:hint="eastAsia" w:cs="Times New Roman"/>
                      <w:color w:val="auto"/>
                      <w:lang w:val="en-US" w:eastAsia="zh-CN"/>
                    </w:rPr>
                    <w:t>08</w:t>
                  </w:r>
                  <w:r>
                    <w:rPr>
                      <w:rFonts w:hint="default" w:ascii="Times New Roman" w:hAnsi="Times New Roman" w:cs="Times New Roman"/>
                      <w:color w:val="auto"/>
                    </w:rPr>
                    <w:t xml:space="preserve"> 900-</w:t>
                  </w:r>
                  <w:r>
                    <w:rPr>
                      <w:rFonts w:hint="eastAsia" w:cs="Times New Roman"/>
                      <w:color w:val="auto"/>
                      <w:lang w:val="en-US" w:eastAsia="zh-CN"/>
                    </w:rPr>
                    <w:t>249</w:t>
                  </w:r>
                  <w:r>
                    <w:rPr>
                      <w:rFonts w:hint="default" w:ascii="Times New Roman" w:hAnsi="Times New Roman" w:cs="Times New Roman"/>
                      <w:color w:val="auto"/>
                    </w:rPr>
                    <w:t>-</w:t>
                  </w:r>
                  <w:r>
                    <w:rPr>
                      <w:rFonts w:hint="eastAsia" w:cs="Times New Roman"/>
                      <w:color w:val="auto"/>
                      <w:lang w:val="en-US" w:eastAsia="zh-CN"/>
                    </w:rPr>
                    <w:t>08</w:t>
                  </w:r>
                </w:p>
              </w:tc>
              <w:tc>
                <w:tcPr>
                  <w:tcW w:w="434" w:type="pct"/>
                  <w:vAlign w:val="center"/>
                </w:tcPr>
                <w:p w14:paraId="402248C4">
                  <w:pPr>
                    <w:pStyle w:val="53"/>
                    <w:rPr>
                      <w:rFonts w:hint="default" w:ascii="Times New Roman" w:hAnsi="Times New Roman" w:cs="Times New Roman"/>
                      <w:color w:val="auto"/>
                    </w:rPr>
                  </w:pPr>
                  <w:r>
                    <w:rPr>
                      <w:rFonts w:hint="default" w:ascii="Times New Roman" w:hAnsi="Times New Roman" w:cs="Times New Roman"/>
                      <w:color w:val="auto"/>
                    </w:rPr>
                    <w:t>L</w:t>
                  </w:r>
                </w:p>
              </w:tc>
              <w:tc>
                <w:tcPr>
                  <w:tcW w:w="473" w:type="pct"/>
                  <w:vAlign w:val="center"/>
                </w:tcPr>
                <w:p w14:paraId="26E83F87">
                  <w:pPr>
                    <w:pStyle w:val="53"/>
                    <w:rPr>
                      <w:rFonts w:hint="default" w:ascii="Times New Roman" w:hAnsi="Times New Roman" w:cs="Times New Roman"/>
                      <w:color w:val="auto"/>
                    </w:rPr>
                  </w:pPr>
                  <w:r>
                    <w:rPr>
                      <w:rFonts w:hint="default" w:ascii="Times New Roman" w:hAnsi="Times New Roman" w:cs="Times New Roman"/>
                      <w:color w:val="auto"/>
                    </w:rPr>
                    <w:t>T，I</w:t>
                  </w:r>
                </w:p>
              </w:tc>
              <w:tc>
                <w:tcPr>
                  <w:tcW w:w="523" w:type="pct"/>
                  <w:vAlign w:val="center"/>
                </w:tcPr>
                <w:p w14:paraId="3AF115D6">
                  <w:pPr>
                    <w:pStyle w:val="53"/>
                    <w:rPr>
                      <w:rFonts w:hint="default" w:cs="Times New Roman"/>
                      <w:color w:val="auto"/>
                      <w:lang w:val="en-US" w:eastAsia="zh-CN"/>
                    </w:rPr>
                  </w:pPr>
                  <w:r>
                    <w:rPr>
                      <w:rFonts w:hint="eastAsia" w:cs="Times New Roman"/>
                      <w:color w:val="auto"/>
                      <w:lang w:val="en-US" w:eastAsia="zh-CN"/>
                    </w:rPr>
                    <w:t>2.0</w:t>
                  </w:r>
                </w:p>
              </w:tc>
              <w:tc>
                <w:tcPr>
                  <w:tcW w:w="732" w:type="pct"/>
                  <w:vAlign w:val="center"/>
                </w:tcPr>
                <w:p w14:paraId="3828BEDF">
                  <w:pPr>
                    <w:pStyle w:val="53"/>
                    <w:rPr>
                      <w:rFonts w:hint="default" w:ascii="Times New Roman" w:hAnsi="Times New Roman" w:cs="Times New Roman"/>
                      <w:color w:val="auto"/>
                    </w:rPr>
                  </w:pPr>
                  <w:r>
                    <w:rPr>
                      <w:rFonts w:hint="default" w:ascii="Times New Roman" w:hAnsi="Times New Roman" w:cs="Times New Roman"/>
                      <w:color w:val="auto"/>
                    </w:rPr>
                    <w:t>专用容器</w:t>
                  </w:r>
                </w:p>
              </w:tc>
              <w:tc>
                <w:tcPr>
                  <w:tcW w:w="562" w:type="pct"/>
                  <w:vMerge w:val="continue"/>
                  <w:vAlign w:val="center"/>
                </w:tcPr>
                <w:p w14:paraId="3A1BE854">
                  <w:pPr>
                    <w:pStyle w:val="53"/>
                    <w:rPr>
                      <w:rFonts w:hint="default" w:ascii="Times New Roman" w:hAnsi="Times New Roman" w:cs="Times New Roman"/>
                      <w:color w:val="auto"/>
                    </w:rPr>
                  </w:pPr>
                </w:p>
              </w:tc>
            </w:tr>
            <w:tr w14:paraId="77A3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shd w:val="clear" w:color="auto" w:fill="auto"/>
                  <w:vAlign w:val="center"/>
                </w:tcPr>
                <w:p w14:paraId="1CC1F44B">
                  <w:pPr>
                    <w:pStyle w:val="53"/>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8</w:t>
                  </w:r>
                </w:p>
              </w:tc>
              <w:tc>
                <w:tcPr>
                  <w:tcW w:w="564" w:type="pct"/>
                  <w:vAlign w:val="center"/>
                </w:tcPr>
                <w:p w14:paraId="272E891A">
                  <w:pPr>
                    <w:pStyle w:val="53"/>
                    <w:rPr>
                      <w:rFonts w:hint="default" w:ascii="Times New Roman" w:hAnsi="Times New Roman" w:cs="Times New Roman"/>
                      <w:color w:val="auto"/>
                    </w:rPr>
                  </w:pPr>
                  <w:r>
                    <w:rPr>
                      <w:rFonts w:hint="default" w:ascii="Times New Roman" w:hAnsi="Times New Roman" w:cs="Times New Roman"/>
                      <w:color w:val="auto"/>
                    </w:rPr>
                    <w:t>废</w:t>
                  </w:r>
                  <w:r>
                    <w:rPr>
                      <w:rFonts w:hint="eastAsia" w:ascii="宋体" w:hAnsi="宋体" w:cs="宋体"/>
                      <w:i w:val="0"/>
                      <w:iCs w:val="0"/>
                      <w:color w:val="auto"/>
                      <w:kern w:val="0"/>
                      <w:sz w:val="21"/>
                      <w:szCs w:val="21"/>
                      <w:u w:val="none"/>
                      <w:lang w:val="en-US" w:eastAsia="zh-CN" w:bidi="ar"/>
                    </w:rPr>
                    <w:t>润滑油</w:t>
                  </w:r>
                </w:p>
              </w:tc>
              <w:tc>
                <w:tcPr>
                  <w:tcW w:w="425" w:type="pct"/>
                  <w:vMerge w:val="restart"/>
                  <w:vAlign w:val="center"/>
                </w:tcPr>
                <w:p w14:paraId="3FCF5EAE">
                  <w:pPr>
                    <w:pStyle w:val="53"/>
                    <w:rPr>
                      <w:rFonts w:hint="default" w:ascii="Times New Roman" w:hAnsi="Times New Roman" w:cs="Times New Roman"/>
                      <w:color w:val="auto"/>
                    </w:rPr>
                  </w:pPr>
                  <w:r>
                    <w:rPr>
                      <w:rFonts w:hint="default" w:ascii="Times New Roman" w:hAnsi="Times New Roman" w:cs="Times New Roman"/>
                      <w:color w:val="auto"/>
                    </w:rPr>
                    <w:t>维护、维修过程</w:t>
                  </w:r>
                </w:p>
              </w:tc>
              <w:tc>
                <w:tcPr>
                  <w:tcW w:w="976" w:type="pct"/>
                  <w:vAlign w:val="center"/>
                </w:tcPr>
                <w:p w14:paraId="2DBF9158">
                  <w:pPr>
                    <w:pStyle w:val="53"/>
                    <w:rPr>
                      <w:rFonts w:hint="default" w:ascii="Times New Roman" w:hAnsi="Times New Roman" w:cs="Times New Roman"/>
                      <w:color w:val="auto"/>
                    </w:rPr>
                  </w:pPr>
                  <w:r>
                    <w:rPr>
                      <w:rFonts w:hint="default" w:ascii="Times New Roman" w:hAnsi="Times New Roman" w:cs="Times New Roman"/>
                      <w:color w:val="auto"/>
                    </w:rPr>
                    <w:t>危险废物HW08 900-2</w:t>
                  </w:r>
                  <w:r>
                    <w:rPr>
                      <w:rFonts w:hint="eastAsia" w:cs="Times New Roman"/>
                      <w:color w:val="auto"/>
                      <w:lang w:val="en-US" w:eastAsia="zh-CN"/>
                    </w:rPr>
                    <w:t>18</w:t>
                  </w:r>
                  <w:r>
                    <w:rPr>
                      <w:rFonts w:hint="default" w:ascii="Times New Roman" w:hAnsi="Times New Roman" w:cs="Times New Roman"/>
                      <w:color w:val="auto"/>
                    </w:rPr>
                    <w:t>-08</w:t>
                  </w:r>
                </w:p>
              </w:tc>
              <w:tc>
                <w:tcPr>
                  <w:tcW w:w="434" w:type="pct"/>
                  <w:vAlign w:val="center"/>
                </w:tcPr>
                <w:p w14:paraId="17BA8122">
                  <w:pPr>
                    <w:pStyle w:val="53"/>
                    <w:rPr>
                      <w:rFonts w:hint="default" w:ascii="Times New Roman" w:hAnsi="Times New Roman" w:cs="Times New Roman"/>
                      <w:color w:val="auto"/>
                    </w:rPr>
                  </w:pPr>
                  <w:r>
                    <w:rPr>
                      <w:rFonts w:hint="default" w:ascii="Times New Roman" w:hAnsi="Times New Roman" w:cs="Times New Roman"/>
                      <w:color w:val="auto"/>
                    </w:rPr>
                    <w:t>L</w:t>
                  </w:r>
                </w:p>
              </w:tc>
              <w:tc>
                <w:tcPr>
                  <w:tcW w:w="473" w:type="pct"/>
                  <w:vAlign w:val="center"/>
                </w:tcPr>
                <w:p w14:paraId="3C603337">
                  <w:pPr>
                    <w:pStyle w:val="53"/>
                    <w:rPr>
                      <w:rFonts w:hint="default" w:ascii="Times New Roman" w:hAnsi="Times New Roman" w:cs="Times New Roman"/>
                      <w:color w:val="auto"/>
                    </w:rPr>
                  </w:pPr>
                  <w:r>
                    <w:rPr>
                      <w:rFonts w:hint="default" w:ascii="Times New Roman" w:hAnsi="Times New Roman" w:cs="Times New Roman"/>
                      <w:color w:val="auto"/>
                    </w:rPr>
                    <w:t>T，I</w:t>
                  </w:r>
                </w:p>
              </w:tc>
              <w:tc>
                <w:tcPr>
                  <w:tcW w:w="523" w:type="pct"/>
                  <w:vAlign w:val="center"/>
                </w:tcPr>
                <w:p w14:paraId="57309873">
                  <w:pPr>
                    <w:pStyle w:val="53"/>
                    <w:rPr>
                      <w:rFonts w:hint="default" w:ascii="Times New Roman" w:hAnsi="Times New Roman" w:cs="Times New Roman"/>
                      <w:color w:val="auto"/>
                    </w:rPr>
                  </w:pPr>
                  <w:r>
                    <w:rPr>
                      <w:rFonts w:hint="default" w:ascii="Times New Roman" w:hAnsi="Times New Roman" w:cs="Times New Roman"/>
                      <w:color w:val="auto"/>
                    </w:rPr>
                    <w:t>0.</w:t>
                  </w:r>
                  <w:r>
                    <w:rPr>
                      <w:rFonts w:hint="eastAsia" w:cs="Times New Roman"/>
                      <w:color w:val="auto"/>
                      <w:lang w:val="en-US" w:eastAsia="zh-CN"/>
                    </w:rPr>
                    <w:t>1</w:t>
                  </w:r>
                </w:p>
              </w:tc>
              <w:tc>
                <w:tcPr>
                  <w:tcW w:w="732" w:type="pct"/>
                  <w:vAlign w:val="center"/>
                </w:tcPr>
                <w:p w14:paraId="22DA4FDA">
                  <w:pPr>
                    <w:pStyle w:val="53"/>
                    <w:rPr>
                      <w:rFonts w:hint="default" w:ascii="Times New Roman" w:hAnsi="Times New Roman" w:cs="Times New Roman"/>
                      <w:color w:val="auto"/>
                    </w:rPr>
                  </w:pPr>
                  <w:r>
                    <w:rPr>
                      <w:rFonts w:hint="default" w:ascii="Times New Roman" w:hAnsi="Times New Roman" w:cs="Times New Roman"/>
                      <w:color w:val="auto"/>
                    </w:rPr>
                    <w:t>专用容器</w:t>
                  </w:r>
                </w:p>
              </w:tc>
              <w:tc>
                <w:tcPr>
                  <w:tcW w:w="562" w:type="pct"/>
                  <w:vMerge w:val="continue"/>
                  <w:vAlign w:val="center"/>
                </w:tcPr>
                <w:p w14:paraId="18E5BAC1">
                  <w:pPr>
                    <w:pStyle w:val="53"/>
                    <w:rPr>
                      <w:rFonts w:hint="default" w:ascii="Times New Roman" w:hAnsi="Times New Roman" w:cs="Times New Roman"/>
                      <w:color w:val="auto"/>
                    </w:rPr>
                  </w:pPr>
                </w:p>
              </w:tc>
            </w:tr>
            <w:tr w14:paraId="2A02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vAlign w:val="center"/>
                </w:tcPr>
                <w:p w14:paraId="553932AB">
                  <w:pPr>
                    <w:pStyle w:val="53"/>
                    <w:ind w:firstLine="0" w:firstLineChars="0"/>
                    <w:rPr>
                      <w:rFonts w:hint="default" w:ascii="Times New Roman" w:hAnsi="Times New Roman" w:eastAsia="宋体" w:cs="Times New Roman"/>
                      <w:color w:val="auto"/>
                      <w:lang w:val="en-US" w:eastAsia="zh-CN"/>
                    </w:rPr>
                  </w:pPr>
                  <w:r>
                    <w:rPr>
                      <w:rFonts w:hint="eastAsia" w:cs="Times New Roman"/>
                      <w:color w:val="auto"/>
                      <w:lang w:val="en-US" w:eastAsia="zh-CN"/>
                    </w:rPr>
                    <w:t>9</w:t>
                  </w:r>
                </w:p>
              </w:tc>
              <w:tc>
                <w:tcPr>
                  <w:tcW w:w="564" w:type="pct"/>
                  <w:vAlign w:val="center"/>
                </w:tcPr>
                <w:p w14:paraId="0C253D4B">
                  <w:pPr>
                    <w:pStyle w:val="53"/>
                    <w:rPr>
                      <w:rFonts w:hint="default" w:ascii="Times New Roman" w:hAnsi="Times New Roman" w:cs="Times New Roman"/>
                      <w:color w:val="auto"/>
                    </w:rPr>
                  </w:pPr>
                  <w:r>
                    <w:rPr>
                      <w:rFonts w:hint="default" w:ascii="Times New Roman" w:hAnsi="Times New Roman" w:cs="Times New Roman"/>
                      <w:color w:val="auto"/>
                    </w:rPr>
                    <w:t>废油桶</w:t>
                  </w:r>
                </w:p>
              </w:tc>
              <w:tc>
                <w:tcPr>
                  <w:tcW w:w="425" w:type="pct"/>
                  <w:vMerge w:val="continue"/>
                  <w:vAlign w:val="center"/>
                </w:tcPr>
                <w:p w14:paraId="5B7B3851">
                  <w:pPr>
                    <w:pStyle w:val="53"/>
                    <w:rPr>
                      <w:rFonts w:hint="default" w:ascii="Times New Roman" w:hAnsi="Times New Roman" w:cs="Times New Roman"/>
                      <w:color w:val="auto"/>
                    </w:rPr>
                  </w:pPr>
                </w:p>
              </w:tc>
              <w:tc>
                <w:tcPr>
                  <w:tcW w:w="976" w:type="pct"/>
                  <w:vAlign w:val="center"/>
                </w:tcPr>
                <w:p w14:paraId="502DE92C">
                  <w:pPr>
                    <w:pStyle w:val="53"/>
                    <w:rPr>
                      <w:rFonts w:hint="default" w:ascii="Times New Roman" w:hAnsi="Times New Roman" w:cs="Times New Roman"/>
                      <w:color w:val="auto"/>
                    </w:rPr>
                  </w:pPr>
                  <w:r>
                    <w:rPr>
                      <w:rFonts w:hint="default" w:ascii="Times New Roman" w:hAnsi="Times New Roman" w:cs="Times New Roman"/>
                      <w:color w:val="auto"/>
                    </w:rPr>
                    <w:t>危险废物HW08 900-249-08</w:t>
                  </w:r>
                </w:p>
              </w:tc>
              <w:tc>
                <w:tcPr>
                  <w:tcW w:w="434" w:type="pct"/>
                  <w:vAlign w:val="center"/>
                </w:tcPr>
                <w:p w14:paraId="11B44B85">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6E412F8E">
                  <w:pPr>
                    <w:pStyle w:val="53"/>
                    <w:rPr>
                      <w:rFonts w:hint="default" w:ascii="Times New Roman" w:hAnsi="Times New Roman" w:cs="Times New Roman"/>
                      <w:color w:val="auto"/>
                    </w:rPr>
                  </w:pPr>
                  <w:r>
                    <w:rPr>
                      <w:rFonts w:hint="default" w:ascii="Times New Roman" w:hAnsi="Times New Roman" w:cs="Times New Roman"/>
                      <w:color w:val="auto"/>
                    </w:rPr>
                    <w:t>T，I</w:t>
                  </w:r>
                </w:p>
              </w:tc>
              <w:tc>
                <w:tcPr>
                  <w:tcW w:w="523" w:type="pct"/>
                  <w:vAlign w:val="center"/>
                </w:tcPr>
                <w:p w14:paraId="11639C2F">
                  <w:pPr>
                    <w:pStyle w:val="53"/>
                    <w:rPr>
                      <w:rFonts w:hint="default" w:ascii="Times New Roman" w:hAnsi="Times New Roman" w:cs="Times New Roman"/>
                      <w:color w:val="auto"/>
                    </w:rPr>
                  </w:pPr>
                  <w:r>
                    <w:rPr>
                      <w:rFonts w:hint="default" w:ascii="Times New Roman" w:hAnsi="Times New Roman" w:cs="Times New Roman"/>
                      <w:color w:val="auto"/>
                    </w:rPr>
                    <w:t>0.0</w:t>
                  </w:r>
                  <w:r>
                    <w:rPr>
                      <w:rFonts w:hint="eastAsia" w:cs="Times New Roman"/>
                      <w:color w:val="auto"/>
                      <w:lang w:val="en-US" w:eastAsia="zh-CN"/>
                    </w:rPr>
                    <w:t>3</w:t>
                  </w:r>
                </w:p>
              </w:tc>
              <w:tc>
                <w:tcPr>
                  <w:tcW w:w="732" w:type="pct"/>
                  <w:vAlign w:val="center"/>
                </w:tcPr>
                <w:p w14:paraId="7CD0021C">
                  <w:pPr>
                    <w:pStyle w:val="53"/>
                    <w:rPr>
                      <w:rFonts w:hint="default" w:ascii="Times New Roman" w:hAnsi="Times New Roman" w:cs="Times New Roman"/>
                      <w:color w:val="auto"/>
                    </w:rPr>
                  </w:pPr>
                  <w:r>
                    <w:rPr>
                      <w:rFonts w:hint="default" w:ascii="Times New Roman" w:hAnsi="Times New Roman" w:cs="Times New Roman"/>
                      <w:color w:val="auto"/>
                    </w:rPr>
                    <w:t>危险废物</w:t>
                  </w:r>
                  <w:r>
                    <w:rPr>
                      <w:rFonts w:hint="eastAsia" w:ascii="Times New Roman" w:hAnsi="Times New Roman" w:cs="Times New Roman"/>
                      <w:color w:val="auto"/>
                      <w:lang w:eastAsia="zh-CN"/>
                    </w:rPr>
                    <w:t>贮</w:t>
                  </w:r>
                  <w:r>
                    <w:rPr>
                      <w:rFonts w:hint="default" w:ascii="Times New Roman" w:hAnsi="Times New Roman" w:cs="Times New Roman"/>
                      <w:color w:val="auto"/>
                    </w:rPr>
                    <w:t>存库</w:t>
                  </w:r>
                </w:p>
              </w:tc>
              <w:tc>
                <w:tcPr>
                  <w:tcW w:w="562" w:type="pct"/>
                  <w:vMerge w:val="continue"/>
                  <w:vAlign w:val="center"/>
                </w:tcPr>
                <w:p w14:paraId="3CD8FF75">
                  <w:pPr>
                    <w:pStyle w:val="53"/>
                    <w:rPr>
                      <w:rFonts w:hint="default" w:ascii="Times New Roman" w:hAnsi="Times New Roman" w:cs="Times New Roman"/>
                      <w:color w:val="auto"/>
                    </w:rPr>
                  </w:pPr>
                </w:p>
              </w:tc>
            </w:tr>
            <w:tr w14:paraId="32D7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vAlign w:val="center"/>
                </w:tcPr>
                <w:p w14:paraId="15794182">
                  <w:pPr>
                    <w:pStyle w:val="53"/>
                    <w:ind w:firstLine="0" w:firstLineChars="0"/>
                    <w:rPr>
                      <w:rFonts w:hint="default" w:cs="Times New Roman"/>
                      <w:color w:val="auto"/>
                      <w:lang w:val="en-US" w:eastAsia="zh-CN"/>
                    </w:rPr>
                  </w:pPr>
                  <w:r>
                    <w:rPr>
                      <w:rFonts w:hint="eastAsia" w:cs="Times New Roman"/>
                      <w:color w:val="auto"/>
                      <w:lang w:val="en-US" w:eastAsia="zh-CN"/>
                    </w:rPr>
                    <w:t>10</w:t>
                  </w:r>
                </w:p>
              </w:tc>
              <w:tc>
                <w:tcPr>
                  <w:tcW w:w="564" w:type="pct"/>
                  <w:vAlign w:val="center"/>
                </w:tcPr>
                <w:p w14:paraId="0A041CD6">
                  <w:pPr>
                    <w:pStyle w:val="53"/>
                    <w:rPr>
                      <w:rFonts w:hint="eastAsia" w:ascii="Times New Roman" w:hAnsi="Times New Roman" w:eastAsia="宋体" w:cs="Times New Roman"/>
                      <w:color w:val="auto"/>
                      <w:lang w:val="en-US" w:eastAsia="zh-CN"/>
                    </w:rPr>
                  </w:pPr>
                  <w:r>
                    <w:rPr>
                      <w:rFonts w:hint="eastAsia" w:cs="Times New Roman"/>
                      <w:color w:val="auto"/>
                      <w:lang w:val="en-US" w:eastAsia="zh-CN"/>
                    </w:rPr>
                    <w:t>生活垃圾</w:t>
                  </w:r>
                </w:p>
              </w:tc>
              <w:tc>
                <w:tcPr>
                  <w:tcW w:w="425" w:type="pct"/>
                  <w:vAlign w:val="center"/>
                </w:tcPr>
                <w:p w14:paraId="0F343751">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员工生活</w:t>
                  </w:r>
                </w:p>
              </w:tc>
              <w:tc>
                <w:tcPr>
                  <w:tcW w:w="976" w:type="pct"/>
                  <w:vAlign w:val="center"/>
                </w:tcPr>
                <w:p w14:paraId="50EE6803">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生活垃圾900</w:t>
                  </w:r>
                  <w:r>
                    <w:rPr>
                      <w:rFonts w:hint="default" w:ascii="Times New Roman" w:hAnsi="Times New Roman" w:cs="Times New Roman"/>
                      <w:color w:val="auto"/>
                    </w:rPr>
                    <w:t>-00</w:t>
                  </w:r>
                  <w:r>
                    <w:rPr>
                      <w:rFonts w:hint="eastAsia" w:cs="Times New Roman"/>
                      <w:color w:val="auto"/>
                      <w:lang w:val="en-US" w:eastAsia="zh-CN"/>
                    </w:rPr>
                    <w:t>2</w:t>
                  </w:r>
                  <w:r>
                    <w:rPr>
                      <w:rFonts w:hint="default" w:ascii="Times New Roman" w:hAnsi="Times New Roman" w:cs="Times New Roman"/>
                      <w:color w:val="auto"/>
                    </w:rPr>
                    <w:t>-</w:t>
                  </w:r>
                  <w:r>
                    <w:rPr>
                      <w:rFonts w:hint="eastAsia" w:cs="Times New Roman"/>
                      <w:color w:val="auto"/>
                      <w:lang w:val="en-US" w:eastAsia="zh-CN"/>
                    </w:rPr>
                    <w:t>S64</w:t>
                  </w:r>
                </w:p>
              </w:tc>
              <w:tc>
                <w:tcPr>
                  <w:tcW w:w="434" w:type="pct"/>
                  <w:vAlign w:val="center"/>
                </w:tcPr>
                <w:p w14:paraId="26AA05FE">
                  <w:pPr>
                    <w:pStyle w:val="53"/>
                    <w:rPr>
                      <w:rFonts w:hint="default" w:ascii="Times New Roman" w:hAnsi="Times New Roman" w:cs="Times New Roman"/>
                      <w:color w:val="auto"/>
                    </w:rPr>
                  </w:pPr>
                  <w:r>
                    <w:rPr>
                      <w:rFonts w:hint="default" w:ascii="Times New Roman" w:hAnsi="Times New Roman" w:cs="Times New Roman"/>
                      <w:color w:val="auto"/>
                    </w:rPr>
                    <w:t>S</w:t>
                  </w:r>
                </w:p>
              </w:tc>
              <w:tc>
                <w:tcPr>
                  <w:tcW w:w="473" w:type="pct"/>
                  <w:vAlign w:val="center"/>
                </w:tcPr>
                <w:p w14:paraId="6F8C79EF">
                  <w:pPr>
                    <w:pStyle w:val="53"/>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523" w:type="pct"/>
                  <w:vAlign w:val="center"/>
                </w:tcPr>
                <w:p w14:paraId="2B9A944F">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4.55</w:t>
                  </w:r>
                </w:p>
              </w:tc>
              <w:tc>
                <w:tcPr>
                  <w:tcW w:w="732" w:type="pct"/>
                  <w:vAlign w:val="center"/>
                </w:tcPr>
                <w:p w14:paraId="52281811">
                  <w:pPr>
                    <w:pStyle w:val="53"/>
                    <w:rPr>
                      <w:rFonts w:hint="eastAsia" w:ascii="Times New Roman" w:hAnsi="Times New Roman" w:eastAsia="宋体" w:cs="Times New Roman"/>
                      <w:color w:val="auto"/>
                      <w:lang w:val="en-US" w:eastAsia="zh-CN"/>
                    </w:rPr>
                  </w:pPr>
                  <w:r>
                    <w:rPr>
                      <w:rFonts w:hint="eastAsia" w:cs="Times New Roman"/>
                      <w:color w:val="auto"/>
                      <w:lang w:val="en-US" w:eastAsia="zh-CN"/>
                    </w:rPr>
                    <w:t>垃圾桶</w:t>
                  </w:r>
                </w:p>
              </w:tc>
              <w:tc>
                <w:tcPr>
                  <w:tcW w:w="562" w:type="pct"/>
                  <w:vAlign w:val="center"/>
                </w:tcPr>
                <w:p w14:paraId="52204325">
                  <w:pPr>
                    <w:pStyle w:val="53"/>
                    <w:rPr>
                      <w:rFonts w:hint="default" w:ascii="Times New Roman" w:hAnsi="Times New Roman" w:eastAsia="宋体" w:cs="Times New Roman"/>
                      <w:color w:val="auto"/>
                      <w:lang w:val="en-US" w:eastAsia="zh-CN"/>
                    </w:rPr>
                  </w:pPr>
                  <w:r>
                    <w:rPr>
                      <w:rFonts w:hint="eastAsia" w:cs="Times New Roman"/>
                      <w:color w:val="auto"/>
                      <w:lang w:val="en-US" w:eastAsia="zh-CN"/>
                    </w:rPr>
                    <w:t>交环卫部门处理</w:t>
                  </w:r>
                </w:p>
              </w:tc>
            </w:tr>
          </w:tbl>
          <w:p w14:paraId="26BC4039">
            <w:pPr>
              <w:keepNext w:val="0"/>
              <w:keepLines w:val="0"/>
              <w:pageBreakBefore w:val="0"/>
              <w:tabs>
                <w:tab w:val="left" w:pos="6240"/>
              </w:tabs>
              <w:kinsoku/>
              <w:wordWrap/>
              <w:overflowPunct/>
              <w:topLinePunct w:val="0"/>
              <w:autoSpaceDE/>
              <w:autoSpaceDN/>
              <w:bidi w:val="0"/>
              <w:adjustRightInd/>
              <w:snapToGrid/>
              <w:spacing w:line="360" w:lineRule="auto"/>
              <w:ind w:firstLine="482" w:firstLineChars="200"/>
              <w:textAlignment w:val="auto"/>
              <w:rPr>
                <w:rFonts w:hint="eastAsia"/>
                <w:b/>
                <w:bCs/>
                <w:color w:val="auto"/>
                <w:sz w:val="24"/>
                <w:lang w:val="en-US" w:eastAsia="zh-CN"/>
              </w:rPr>
            </w:pPr>
            <w:r>
              <w:rPr>
                <w:rFonts w:hint="eastAsia"/>
                <w:b/>
                <w:bCs/>
                <w:color w:val="auto"/>
                <w:sz w:val="24"/>
                <w:lang w:val="en-US" w:eastAsia="zh-CN"/>
              </w:rPr>
              <w:t>活性炭装填量</w:t>
            </w:r>
          </w:p>
          <w:p w14:paraId="63BD9E8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color w:val="auto"/>
              </w:rPr>
            </w:pPr>
            <w:r>
              <w:rPr>
                <w:rFonts w:hint="eastAsia"/>
                <w:color w:val="auto"/>
              </w:rPr>
              <w:t>根据建设单位提供资料，本项目</w:t>
            </w:r>
            <w:r>
              <w:rPr>
                <w:rFonts w:hint="eastAsia"/>
                <w:color w:val="auto"/>
                <w:lang w:val="en-US" w:eastAsia="zh-CN"/>
              </w:rPr>
              <w:t>活性炭吸附装置采用</w:t>
            </w:r>
            <w:r>
              <w:rPr>
                <w:rFonts w:hint="default" w:ascii="Times New Roman" w:hAnsi="Times New Roman" w:cs="Times New Roman"/>
                <w:color w:val="auto"/>
                <w:kern w:val="0"/>
              </w:rPr>
              <w:t>蜂窝活性炭</w:t>
            </w:r>
            <w:r>
              <w:rPr>
                <w:rFonts w:hint="eastAsia"/>
                <w:color w:val="auto"/>
                <w:lang w:val="en-US" w:eastAsia="zh-CN"/>
              </w:rPr>
              <w:t>，</w:t>
            </w:r>
            <w:r>
              <w:rPr>
                <w:rFonts w:hint="eastAsia"/>
                <w:color w:val="auto"/>
              </w:rPr>
              <w:t>装填量为</w:t>
            </w:r>
            <w:r>
              <w:rPr>
                <w:rFonts w:hint="eastAsia"/>
                <w:color w:val="auto"/>
                <w:lang w:val="en-US" w:eastAsia="zh-CN"/>
              </w:rPr>
              <w:t>1.5</w:t>
            </w:r>
            <w:r>
              <w:rPr>
                <w:rFonts w:hint="eastAsia"/>
                <w:color w:val="auto"/>
              </w:rPr>
              <w:t>t，每</w:t>
            </w:r>
            <w:r>
              <w:rPr>
                <w:rFonts w:hint="eastAsia"/>
                <w:color w:val="auto"/>
                <w:lang w:eastAsia="zh-CN"/>
              </w:rPr>
              <w:t>年</w:t>
            </w:r>
            <w:r>
              <w:rPr>
                <w:rFonts w:hint="eastAsia"/>
                <w:color w:val="auto"/>
              </w:rPr>
              <w:t>更换</w:t>
            </w:r>
            <w:r>
              <w:rPr>
                <w:rFonts w:hint="eastAsia"/>
                <w:color w:val="auto"/>
                <w:lang w:val="en-US" w:eastAsia="zh-CN"/>
              </w:rPr>
              <w:t>4</w:t>
            </w:r>
            <w:r>
              <w:rPr>
                <w:rFonts w:hint="eastAsia"/>
                <w:color w:val="auto"/>
              </w:rPr>
              <w:t>次，</w:t>
            </w:r>
            <w:r>
              <w:rPr>
                <w:rFonts w:hint="eastAsia"/>
                <w:color w:val="auto"/>
                <w:lang w:val="en-US" w:eastAsia="zh-CN"/>
              </w:rPr>
              <w:t>吸附的有机废气量为</w:t>
            </w:r>
            <w:r>
              <w:rPr>
                <w:rFonts w:hint="eastAsia" w:cs="Times New Roman"/>
                <w:color w:val="auto"/>
                <w:lang w:val="en-US" w:eastAsia="zh-CN"/>
              </w:rPr>
              <w:t>1.0t/a，</w:t>
            </w:r>
            <w:r>
              <w:rPr>
                <w:rFonts w:hint="eastAsia"/>
                <w:color w:val="auto"/>
              </w:rPr>
              <w:t>则本项目废活性炭产生量约为</w:t>
            </w:r>
            <w:r>
              <w:rPr>
                <w:rFonts w:hint="eastAsia"/>
                <w:color w:val="auto"/>
                <w:highlight w:val="none"/>
                <w:lang w:val="en-US" w:eastAsia="zh-CN"/>
              </w:rPr>
              <w:t>7.0</w:t>
            </w:r>
            <w:r>
              <w:rPr>
                <w:rFonts w:hint="eastAsia"/>
                <w:color w:val="auto"/>
                <w:highlight w:val="none"/>
              </w:rPr>
              <w:t>t/a</w:t>
            </w:r>
            <w:r>
              <w:rPr>
                <w:rFonts w:hint="eastAsia"/>
                <w:color w:val="auto"/>
              </w:rPr>
              <w:t>，产生的废活性炭暂存于危险废物</w:t>
            </w:r>
            <w:r>
              <w:rPr>
                <w:rFonts w:hint="eastAsia"/>
                <w:color w:val="auto"/>
                <w:lang w:eastAsia="zh-CN"/>
              </w:rPr>
              <w:t>贮</w:t>
            </w:r>
            <w:r>
              <w:rPr>
                <w:rFonts w:hint="eastAsia"/>
                <w:color w:val="auto"/>
              </w:rPr>
              <w:t>存库，定期交有资质的单位进行处置。</w:t>
            </w:r>
          </w:p>
          <w:p w14:paraId="040086AD">
            <w:pPr>
              <w:keepNext w:val="0"/>
              <w:keepLines w:val="0"/>
              <w:pageBreakBefore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rPr>
            </w:pPr>
            <w:r>
              <w:rPr>
                <w:rFonts w:hint="default" w:ascii="Times New Roman" w:hAnsi="Times New Roman" w:cs="Times New Roman"/>
                <w:b/>
                <w:bCs/>
                <w:color w:val="auto"/>
              </w:rPr>
              <w:t>管理要求</w:t>
            </w:r>
          </w:p>
          <w:p w14:paraId="4259E19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lang w:val="en-US" w:eastAsia="zh-CN"/>
              </w:rPr>
              <w:t>一般固体废物</w:t>
            </w:r>
          </w:p>
          <w:p w14:paraId="0707CFB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lang w:val="en-US"/>
              </w:rPr>
            </w:pPr>
            <w:r>
              <w:rPr>
                <w:rFonts w:hint="default" w:ascii="Times New Roman" w:hAnsi="Times New Roman" w:cs="Times New Roman"/>
                <w:color w:val="auto"/>
              </w:rPr>
              <w:t>项目废</w:t>
            </w:r>
            <w:r>
              <w:rPr>
                <w:rFonts w:hint="eastAsia" w:cs="Times New Roman"/>
                <w:color w:val="auto"/>
                <w:lang w:val="en-US" w:eastAsia="zh-CN"/>
              </w:rPr>
              <w:t>铁丝、</w:t>
            </w:r>
            <w:r>
              <w:rPr>
                <w:rFonts w:hint="default" w:ascii="Times New Roman" w:hAnsi="Times New Roman" w:cs="Times New Roman"/>
                <w:color w:val="auto"/>
              </w:rPr>
              <w:t>废包装材料、</w:t>
            </w:r>
            <w:r>
              <w:rPr>
                <w:rFonts w:hint="eastAsia" w:cs="Times New Roman"/>
                <w:color w:val="auto"/>
                <w:lang w:val="en-US" w:eastAsia="zh-CN"/>
              </w:rPr>
              <w:t>废瓶盖、标签</w:t>
            </w:r>
            <w:r>
              <w:rPr>
                <w:rFonts w:hint="default" w:ascii="Times New Roman" w:hAnsi="Times New Roman" w:cs="Times New Roman"/>
                <w:color w:val="auto"/>
              </w:rPr>
              <w:t>、废</w:t>
            </w:r>
            <w:r>
              <w:rPr>
                <w:rFonts w:hint="eastAsia" w:cs="Times New Roman"/>
                <w:color w:val="auto"/>
                <w:lang w:val="en-US" w:eastAsia="zh-CN"/>
              </w:rPr>
              <w:t>塑料片</w:t>
            </w:r>
            <w:r>
              <w:rPr>
                <w:rFonts w:hint="eastAsia"/>
                <w:color w:val="auto"/>
                <w:lang w:eastAsia="zh-CN"/>
              </w:rPr>
              <w:t>集中收集后定期外售</w:t>
            </w:r>
            <w:r>
              <w:rPr>
                <w:rFonts w:hint="eastAsia" w:cs="Times New Roman"/>
                <w:color w:val="auto"/>
                <w:lang w:eastAsia="zh-CN"/>
              </w:rPr>
              <w:t>，</w:t>
            </w:r>
            <w:r>
              <w:rPr>
                <w:rFonts w:hint="eastAsia" w:cs="Times New Roman"/>
                <w:color w:val="auto"/>
                <w:lang w:val="en-US" w:eastAsia="zh-CN"/>
              </w:rPr>
              <w:t>污泥经脱水后委外处置。</w:t>
            </w:r>
          </w:p>
          <w:p w14:paraId="280C7753">
            <w:pPr>
              <w:keepNext w:val="0"/>
              <w:keepLines w:val="0"/>
              <w:pageBreakBefore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kern w:val="0"/>
              </w:rPr>
            </w:pPr>
            <w:r>
              <w:rPr>
                <w:rFonts w:hint="default" w:ascii="Times New Roman" w:hAnsi="Times New Roman" w:cs="Times New Roman"/>
                <w:b/>
                <w:color w:val="auto"/>
              </w:rPr>
              <w:t>一般固体废物管理要求：</w:t>
            </w:r>
            <w:r>
              <w:rPr>
                <w:rFonts w:hint="default" w:ascii="Times New Roman" w:hAnsi="Times New Roman" w:cs="Times New Roman"/>
                <w:bCs/>
                <w:color w:val="auto"/>
              </w:rPr>
              <w:t>根据《中华人民共和国固体废物污染环境防治法》（2020年9月1日）等相关法律法规的要</w:t>
            </w:r>
            <w:r>
              <w:rPr>
                <w:rFonts w:hint="default" w:ascii="Times New Roman" w:hAnsi="Times New Roman" w:cs="Times New Roman"/>
                <w:color w:val="auto"/>
                <w:kern w:val="0"/>
              </w:rPr>
              <w:t>求，针对项目一般工业固废贮存提出如下要求：</w:t>
            </w:r>
          </w:p>
          <w:p w14:paraId="5071B30D">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①贮存场所地面硬化，设顶棚、围墙，达到防扬散、防流失、防渗漏等要求，不得擅自倾倒、堆放、丢弃、遗撒固体废物；</w:t>
            </w:r>
          </w:p>
          <w:p w14:paraId="5E23FBBF">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②</w:t>
            </w:r>
            <w:r>
              <w:rPr>
                <w:rFonts w:hint="default" w:ascii="Times New Roman" w:hAnsi="Times New Roman" w:cs="Times New Roman"/>
                <w:bCs/>
                <w:color w:val="auto"/>
              </w:rPr>
              <w:t>贮存</w:t>
            </w:r>
            <w:r>
              <w:rPr>
                <w:rFonts w:hint="default" w:ascii="Times New Roman" w:hAnsi="Times New Roman" w:cs="Times New Roman"/>
                <w:color w:val="auto"/>
                <w:kern w:val="0"/>
              </w:rPr>
              <w:t>场所应按《环境保护图形标志-固体废物贮存（处置）场》（GB15562.2-1995）设置环境保护图形标志，并定期检查和维护；</w:t>
            </w:r>
          </w:p>
          <w:p w14:paraId="4F539C17">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③</w:t>
            </w:r>
            <w:r>
              <w:rPr>
                <w:rFonts w:hint="default" w:ascii="Times New Roman" w:hAnsi="Times New Roman" w:cs="Times New Roman"/>
                <w:bCs/>
                <w:color w:val="auto"/>
              </w:rPr>
              <w:t>贮存</w:t>
            </w:r>
            <w:r>
              <w:rPr>
                <w:rFonts w:hint="default" w:ascii="Times New Roman" w:hAnsi="Times New Roman" w:cs="Times New Roman"/>
                <w:color w:val="auto"/>
                <w:kern w:val="0"/>
              </w:rPr>
              <w:t>场所应制定运行计划；</w:t>
            </w:r>
          </w:p>
          <w:p w14:paraId="026F5F4E">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④落实一般工业固体废物处置方案，签订协议，尽可能及时外运，避免长期堆存；</w:t>
            </w:r>
          </w:p>
          <w:p w14:paraId="18332A25">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⑤一般工业固体废物贮存、处置场所，禁止危险废物和生活垃圾混入。</w:t>
            </w:r>
          </w:p>
          <w:p w14:paraId="4BA95C4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lang w:eastAsia="zh-CN"/>
              </w:rPr>
            </w:pPr>
            <w:r>
              <w:rPr>
                <w:rFonts w:hint="eastAsia" w:ascii="Times New Roman" w:hAnsi="Times New Roman" w:eastAsia="宋体" w:cs="Times New Roman"/>
                <w:color w:val="auto"/>
                <w:kern w:val="2"/>
                <w:sz w:val="24"/>
                <w:szCs w:val="24"/>
                <w:lang w:val="en-US" w:eastAsia="zh-CN" w:bidi="ar-SA"/>
              </w:rPr>
              <w:t>（2）</w:t>
            </w:r>
            <w:r>
              <w:rPr>
                <w:rFonts w:hint="eastAsia" w:cs="Times New Roman"/>
                <w:color w:val="auto"/>
                <w:lang w:eastAsia="zh-CN"/>
              </w:rPr>
              <w:t>危险废物</w:t>
            </w:r>
          </w:p>
          <w:p w14:paraId="1ED120C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项目废气处理产生</w:t>
            </w:r>
            <w:r>
              <w:rPr>
                <w:rFonts w:hint="default" w:ascii="Times New Roman" w:hAnsi="Times New Roman" w:cs="Times New Roman"/>
                <w:snapToGrid w:val="0"/>
                <w:color w:val="auto"/>
              </w:rPr>
              <w:t>的</w:t>
            </w:r>
            <w:r>
              <w:rPr>
                <w:rFonts w:hint="default" w:ascii="Times New Roman" w:hAnsi="Times New Roman" w:cs="Times New Roman"/>
                <w:color w:val="auto"/>
              </w:rPr>
              <w:t>废活性炭、</w:t>
            </w:r>
            <w:r>
              <w:rPr>
                <w:rFonts w:hint="eastAsia" w:cs="Times New Roman"/>
                <w:color w:val="auto"/>
                <w:lang w:val="en-US" w:eastAsia="zh-CN"/>
              </w:rPr>
              <w:t>静电收集油、</w:t>
            </w:r>
            <w:r>
              <w:rPr>
                <w:rFonts w:hint="default" w:ascii="Times New Roman" w:hAnsi="Times New Roman" w:cs="Times New Roman"/>
                <w:color w:val="auto"/>
              </w:rPr>
              <w:t>废</w:t>
            </w:r>
            <w:r>
              <w:rPr>
                <w:rFonts w:hint="default" w:ascii="Times New Roman" w:hAnsi="Times New Roman" w:cs="Times New Roman"/>
                <w:color w:val="auto"/>
                <w:lang w:val="en-US" w:eastAsia="zh-CN"/>
              </w:rPr>
              <w:t>润滑油</w:t>
            </w:r>
            <w:r>
              <w:rPr>
                <w:rFonts w:hint="default" w:ascii="Times New Roman" w:hAnsi="Times New Roman" w:cs="Times New Roman"/>
                <w:color w:val="auto"/>
              </w:rPr>
              <w:t>、废油桶属于危险废物，统一收集后，暂存于</w:t>
            </w:r>
            <w:r>
              <w:rPr>
                <w:rFonts w:hint="eastAsia" w:cs="Times New Roman"/>
                <w:color w:val="auto"/>
                <w:lang w:eastAsia="zh-CN"/>
              </w:rPr>
              <w:t>危险废物贮存库，</w:t>
            </w:r>
            <w:r>
              <w:rPr>
                <w:rFonts w:hint="default" w:ascii="Times New Roman" w:hAnsi="Times New Roman" w:cs="Times New Roman"/>
                <w:color w:val="auto"/>
              </w:rPr>
              <w:t>定期交由有资质的单位处置。</w:t>
            </w:r>
          </w:p>
          <w:p w14:paraId="1B0AD7D9">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Times New Roman"/>
                <w:color w:val="auto"/>
                <w:lang w:val="en-US" w:eastAsia="zh-CN"/>
              </w:rPr>
            </w:pPr>
            <w:r>
              <w:rPr>
                <w:rFonts w:hint="default" w:ascii="Times New Roman" w:hAnsi="Times New Roman" w:cs="Times New Roman"/>
                <w:b/>
                <w:bCs/>
                <w:color w:val="auto"/>
              </w:rPr>
              <w:t>危险废物管理要求：</w:t>
            </w:r>
            <w:r>
              <w:rPr>
                <w:rFonts w:hint="eastAsia"/>
                <w:b w:val="0"/>
                <w:bCs/>
                <w:color w:val="auto"/>
                <w:sz w:val="24"/>
                <w:szCs w:val="24"/>
                <w:lang w:val="en-US" w:eastAsia="zh-CN"/>
              </w:rPr>
              <w:t>本项目在2#PET生产车间内建设</w:t>
            </w:r>
            <w:r>
              <w:rPr>
                <w:rFonts w:hint="default" w:ascii="Times New Roman" w:hAnsi="Times New Roman" w:cs="Times New Roman"/>
                <w:b w:val="0"/>
                <w:bCs/>
                <w:color w:val="auto"/>
                <w:sz w:val="24"/>
                <w:szCs w:val="24"/>
                <w:lang w:val="en-US" w:eastAsia="zh-CN"/>
              </w:rPr>
              <w:t>1</w:t>
            </w:r>
            <w:r>
              <w:rPr>
                <w:rFonts w:hint="eastAsia"/>
                <w:b w:val="0"/>
                <w:bCs/>
                <w:color w:val="auto"/>
                <w:sz w:val="24"/>
                <w:szCs w:val="24"/>
                <w:lang w:val="en-US" w:eastAsia="zh-CN"/>
              </w:rPr>
              <w:t>间危险废物</w:t>
            </w:r>
            <w:r>
              <w:rPr>
                <w:rFonts w:hint="eastAsia" w:cs="Times New Roman"/>
                <w:color w:val="auto"/>
                <w:lang w:eastAsia="zh-CN"/>
              </w:rPr>
              <w:t>贮存库</w:t>
            </w:r>
            <w:r>
              <w:rPr>
                <w:rFonts w:hint="eastAsia"/>
                <w:b w:val="0"/>
                <w:bCs/>
                <w:color w:val="auto"/>
                <w:sz w:val="24"/>
                <w:szCs w:val="24"/>
                <w:lang w:val="en-US" w:eastAsia="zh-CN"/>
              </w:rPr>
              <w:t>，面积为10m</w:t>
            </w:r>
            <w:r>
              <w:rPr>
                <w:rFonts w:hint="eastAsia"/>
                <w:b w:val="0"/>
                <w:bCs/>
                <w:color w:val="auto"/>
                <w:sz w:val="24"/>
                <w:szCs w:val="24"/>
                <w:vertAlign w:val="superscript"/>
                <w:lang w:val="en-US" w:eastAsia="zh-CN"/>
              </w:rPr>
              <w:t>2</w:t>
            </w:r>
            <w:r>
              <w:rPr>
                <w:rFonts w:hint="eastAsia"/>
                <w:b w:val="0"/>
                <w:bCs/>
                <w:color w:val="auto"/>
                <w:sz w:val="24"/>
                <w:szCs w:val="24"/>
                <w:lang w:val="en-US" w:eastAsia="zh-CN"/>
              </w:rPr>
              <w:t>，</w:t>
            </w:r>
            <w:r>
              <w:rPr>
                <w:rFonts w:hint="default" w:ascii="Times New Roman" w:hAnsi="Times New Roman" w:cs="Times New Roman"/>
                <w:color w:val="auto"/>
              </w:rPr>
              <w:t>环评</w:t>
            </w:r>
            <w:r>
              <w:rPr>
                <w:rFonts w:hint="eastAsia" w:cs="Times New Roman"/>
                <w:color w:val="auto"/>
                <w:lang w:val="en-US" w:eastAsia="zh-CN"/>
              </w:rPr>
              <w:t>要求建设单位</w:t>
            </w:r>
            <w:r>
              <w:rPr>
                <w:rFonts w:hint="default" w:ascii="Times New Roman" w:hAnsi="Times New Roman" w:cs="Times New Roman"/>
                <w:color w:val="auto"/>
              </w:rPr>
              <w:t>严格按照《危险废物贮存污染控制标准》（GB 18597-2023）、《陕西省固体废物污染环境防治条例》相关要求对其进行贮存及转移</w:t>
            </w:r>
            <w:r>
              <w:rPr>
                <w:rFonts w:hint="eastAsia" w:cs="Times New Roman"/>
                <w:color w:val="auto"/>
                <w:lang w:eastAsia="zh-CN"/>
              </w:rPr>
              <w:t>，</w:t>
            </w:r>
            <w:r>
              <w:rPr>
                <w:rFonts w:hint="eastAsia" w:cs="Times New Roman"/>
                <w:color w:val="auto"/>
                <w:lang w:val="en-US" w:eastAsia="zh-CN"/>
              </w:rPr>
              <w:t>具体如下：</w:t>
            </w:r>
          </w:p>
          <w:p w14:paraId="4DE99F4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eastAsia="zh-CN"/>
              </w:rPr>
            </w:pPr>
            <w:r>
              <w:rPr>
                <w:rFonts w:hint="eastAsia" w:cs="Times New Roman"/>
                <w:color w:val="auto"/>
                <w:sz w:val="24"/>
                <w:lang w:val="en-US" w:eastAsia="zh-CN"/>
              </w:rPr>
              <w:t>a.</w:t>
            </w:r>
            <w:r>
              <w:rPr>
                <w:rFonts w:hint="default" w:ascii="Times New Roman" w:hAnsi="Times New Roman" w:cs="Times New Roman"/>
                <w:color w:val="auto"/>
                <w:sz w:val="24"/>
                <w:lang w:eastAsia="zh-CN"/>
              </w:rPr>
              <w:t>贮存危险废物应根据危险废物的类别、形态、物理化学性质和污染防治要求进行分类贮存，且应避免危险废物与不相容的物质或材料接触。</w:t>
            </w:r>
          </w:p>
          <w:p w14:paraId="70386E2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b.</w:t>
            </w:r>
            <w:r>
              <w:rPr>
                <w:rFonts w:hint="default" w:ascii="Times New Roman" w:hAnsi="Times New Roman" w:cs="Times New Roman"/>
                <w:color w:val="auto"/>
                <w:sz w:val="24"/>
              </w:rPr>
              <w:t>贮存设施或场所、容器和包装物应按</w:t>
            </w:r>
            <w:r>
              <w:rPr>
                <w:rFonts w:hint="eastAsia" w:ascii="Times New Roman" w:hAnsi="Times New Roman" w:cs="Times New Roman"/>
                <w:color w:val="auto"/>
                <w:sz w:val="24"/>
                <w:lang w:eastAsia="zh-CN"/>
              </w:rPr>
              <w:t>《危险废物识别标志设置技术规范》（</w:t>
            </w:r>
            <w:r>
              <w:rPr>
                <w:rFonts w:hint="default" w:ascii="Times New Roman" w:hAnsi="Times New Roman" w:cs="Times New Roman"/>
                <w:color w:val="auto"/>
                <w:sz w:val="24"/>
              </w:rPr>
              <w:t>HJ1276</w:t>
            </w:r>
            <w:r>
              <w:rPr>
                <w:rFonts w:hint="eastAsia" w:ascii="Times New Roman" w:hAnsi="Times New Roman" w:cs="Times New Roman"/>
                <w:color w:val="auto"/>
                <w:sz w:val="24"/>
                <w:lang w:val="en-US" w:eastAsia="zh-CN"/>
              </w:rPr>
              <w:t>-2022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要求设置危险废物贮存设施或场所标志、危险废物贮存分区标志和危险废物标签等危险废物识别标志。</w:t>
            </w:r>
          </w:p>
          <w:p w14:paraId="3E1FC43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rPr>
            </w:pPr>
            <w:r>
              <w:rPr>
                <w:rFonts w:hint="eastAsia" w:cs="Times New Roman"/>
                <w:color w:val="auto"/>
                <w:sz w:val="24"/>
                <w:lang w:val="en-US" w:eastAsia="zh-CN"/>
              </w:rPr>
              <w:t>c.</w:t>
            </w:r>
            <w:r>
              <w:rPr>
                <w:rFonts w:hint="default" w:ascii="Times New Roman" w:hAnsi="Times New Roman" w:cs="Times New Roman"/>
                <w:color w:val="auto"/>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cs="Times New Roman"/>
                <w:color w:val="auto"/>
                <w:sz w:val="24"/>
                <w:vertAlign w:val="superscript"/>
              </w:rPr>
              <w:t>-7</w:t>
            </w:r>
            <w:r>
              <w:rPr>
                <w:rFonts w:hint="default" w:ascii="Times New Roman" w:hAnsi="Times New Roman" w:cs="Times New Roman"/>
                <w:color w:val="auto"/>
                <w:sz w:val="24"/>
              </w:rPr>
              <w:t>cm/s），或至少2mm厚高密度聚乙烯膜等人工防渗材料（渗透系数不大于10</w:t>
            </w:r>
            <w:r>
              <w:rPr>
                <w:rFonts w:hint="default" w:ascii="Times New Roman" w:hAnsi="Times New Roman" w:cs="Times New Roman"/>
                <w:color w:val="auto"/>
                <w:sz w:val="24"/>
                <w:vertAlign w:val="superscript"/>
              </w:rPr>
              <w:t>-10</w:t>
            </w:r>
            <w:r>
              <w:rPr>
                <w:rFonts w:hint="default" w:ascii="Times New Roman" w:hAnsi="Times New Roman" w:cs="Times New Roman"/>
                <w:color w:val="auto"/>
                <w:sz w:val="24"/>
              </w:rPr>
              <w:t>cm/s），或其他防渗性能等效的材料。</w:t>
            </w:r>
          </w:p>
          <w:p w14:paraId="264358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lang w:eastAsia="zh-CN"/>
              </w:rPr>
            </w:pPr>
            <w:r>
              <w:rPr>
                <w:rFonts w:hint="eastAsia" w:cs="Times New Roman"/>
                <w:color w:val="auto"/>
                <w:sz w:val="24"/>
                <w:lang w:val="en-US" w:eastAsia="zh-CN"/>
              </w:rPr>
              <w:t>d.</w:t>
            </w:r>
            <w:r>
              <w:rPr>
                <w:rFonts w:hint="default" w:ascii="Times New Roman" w:hAnsi="Times New Roman" w:cs="Times New Roman"/>
                <w:color w:val="auto"/>
                <w:sz w:val="24"/>
                <w:lang w:eastAsia="zh-CN"/>
              </w:rPr>
              <w:t>不同贮存分区之间应采取隔离措施</w:t>
            </w:r>
            <w:r>
              <w:rPr>
                <w:rFonts w:hint="eastAsia" w:ascii="Times New Roman" w:hAnsi="Times New Roman" w:cs="Times New Roman"/>
                <w:color w:val="auto"/>
                <w:sz w:val="24"/>
                <w:lang w:eastAsia="zh-CN"/>
              </w:rPr>
              <w:t>，</w:t>
            </w:r>
            <w:r>
              <w:rPr>
                <w:rFonts w:hint="default" w:ascii="Times New Roman" w:hAnsi="Times New Roman" w:cs="Times New Roman"/>
                <w:color w:val="auto"/>
                <w:sz w:val="24"/>
                <w:lang w:eastAsia="zh-CN"/>
              </w:rPr>
              <w:t>隔离措施可根据危险废物特性采用过道、隔板或隔墙等方式。</w:t>
            </w:r>
          </w:p>
          <w:p w14:paraId="337216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lang w:eastAsia="zh-CN"/>
              </w:rPr>
            </w:pPr>
            <w:r>
              <w:rPr>
                <w:rFonts w:hint="eastAsia" w:cs="Times New Roman"/>
                <w:color w:val="auto"/>
                <w:sz w:val="24"/>
                <w:lang w:val="en-US" w:eastAsia="zh-CN"/>
              </w:rPr>
              <w:t>e.</w:t>
            </w:r>
            <w:r>
              <w:rPr>
                <w:rFonts w:hint="default" w:ascii="Times New Roman" w:hAnsi="Times New Roman" w:cs="Times New Roman"/>
                <w:color w:val="auto"/>
                <w:sz w:val="24"/>
                <w:lang w:eastAsia="zh-CN"/>
              </w:rPr>
              <w:t>使用容器盛装液态、半固态危险废物时，容器内部应留有适当的空间，以适应因温度变化等可能引发的收缩和膨胀，防止其导致容器渗漏或永久变形。</w:t>
            </w:r>
          </w:p>
          <w:p w14:paraId="2E9D55D4">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eastAsia" w:cs="Times New Roman"/>
                <w:color w:val="auto"/>
                <w:sz w:val="24"/>
                <w:lang w:val="en-US" w:eastAsia="zh-CN"/>
              </w:rPr>
              <w:t>f.</w:t>
            </w:r>
            <w:r>
              <w:rPr>
                <w:rFonts w:hint="eastAsia" w:ascii="宋体" w:hAnsi="宋体" w:cs="宋体"/>
                <w:color w:val="auto"/>
                <w:sz w:val="24"/>
              </w:rPr>
              <w:t>做好</w:t>
            </w:r>
            <w:r>
              <w:rPr>
                <w:rFonts w:hint="eastAsia" w:ascii="宋体" w:hAnsi="宋体" w:cs="宋体"/>
                <w:color w:val="auto"/>
                <w:sz w:val="24"/>
                <w:lang w:val="en-US" w:eastAsia="zh-CN"/>
              </w:rPr>
              <w:t>危险废物管理</w:t>
            </w:r>
            <w:r>
              <w:rPr>
                <w:rFonts w:hint="eastAsia" w:ascii="宋体" w:hAnsi="宋体" w:cs="宋体"/>
                <w:color w:val="auto"/>
                <w:sz w:val="24"/>
              </w:rPr>
              <w:t>台账记录，记录上需注明危险废物的名称、来源、数量、特性和包装容器的类别、入库及出库日期、接收废物单位名称，并定期对贮存情况进行检查</w:t>
            </w:r>
            <w:r>
              <w:rPr>
                <w:rFonts w:hint="eastAsia"/>
                <w:color w:val="auto"/>
                <w:sz w:val="24"/>
                <w:lang w:eastAsia="zh-CN"/>
              </w:rPr>
              <w:t>。</w:t>
            </w:r>
          </w:p>
          <w:p w14:paraId="2D6E5A4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w:t>
            </w:r>
            <w:r>
              <w:rPr>
                <w:rFonts w:hint="eastAsia" w:ascii="Times New Roman" w:hAnsi="Times New Roman" w:cs="Times New Roman"/>
                <w:color w:val="auto"/>
                <w:lang w:val="en-US" w:eastAsia="zh-CN"/>
              </w:rPr>
              <w:t>生活垃圾</w:t>
            </w:r>
          </w:p>
          <w:p w14:paraId="0335E4E0">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项目</w:t>
            </w:r>
            <w:r>
              <w:rPr>
                <w:rFonts w:hint="eastAsia" w:ascii="Times New Roman" w:hAnsi="Times New Roman" w:cs="Times New Roman"/>
                <w:color w:val="auto"/>
                <w:lang w:val="en-US" w:eastAsia="zh-CN"/>
              </w:rPr>
              <w:t>生活垃圾由垃圾桶分类收集，交由环卫部门处理。</w:t>
            </w:r>
          </w:p>
          <w:p w14:paraId="0255DBF5">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eastAsia"/>
                <w:color w:val="auto"/>
                <w:kern w:val="32"/>
                <w:lang w:val="en-US" w:eastAsia="zh-CN"/>
              </w:rPr>
              <w:t>综上所述，</w:t>
            </w:r>
            <w:r>
              <w:rPr>
                <w:color w:val="auto"/>
                <w:sz w:val="24"/>
              </w:rPr>
              <w:t>本项目产生的固体废物均能得到妥善处理。</w:t>
            </w:r>
          </w:p>
          <w:p w14:paraId="148F1495">
            <w:pPr>
              <w:keepNext w:val="0"/>
              <w:keepLines w:val="0"/>
              <w:pageBreakBefore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rPr>
            </w:pPr>
            <w:r>
              <w:rPr>
                <w:rFonts w:hint="default" w:ascii="Times New Roman" w:hAnsi="Times New Roman" w:cs="Times New Roman"/>
                <w:b/>
                <w:bCs/>
                <w:color w:val="auto"/>
              </w:rPr>
              <w:t>五、地下水、土壤</w:t>
            </w:r>
          </w:p>
          <w:p w14:paraId="188BA77D">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项目</w:t>
            </w:r>
            <w:r>
              <w:rPr>
                <w:color w:val="auto"/>
                <w:spacing w:val="4"/>
                <w:sz w:val="24"/>
                <w:szCs w:val="24"/>
              </w:rPr>
              <w:t>对地下水</w:t>
            </w:r>
            <w:r>
              <w:rPr>
                <w:rFonts w:hint="eastAsia"/>
                <w:color w:val="auto"/>
                <w:spacing w:val="-3"/>
                <w:sz w:val="24"/>
                <w:szCs w:val="24"/>
                <w:lang w:val="en-US" w:eastAsia="zh-CN"/>
              </w:rPr>
              <w:t>和</w:t>
            </w:r>
            <w:r>
              <w:rPr>
                <w:color w:val="auto"/>
                <w:spacing w:val="-3"/>
                <w:sz w:val="24"/>
                <w:szCs w:val="24"/>
              </w:rPr>
              <w:t>土壤</w:t>
            </w:r>
            <w:r>
              <w:rPr>
                <w:color w:val="auto"/>
                <w:spacing w:val="4"/>
                <w:sz w:val="24"/>
                <w:szCs w:val="24"/>
              </w:rPr>
              <w:t>环境的影响因素主要为</w:t>
            </w:r>
            <w:r>
              <w:rPr>
                <w:rFonts w:hint="eastAsia"/>
                <w:color w:val="auto"/>
                <w:spacing w:val="4"/>
                <w:sz w:val="24"/>
                <w:szCs w:val="24"/>
                <w:lang w:val="en-US" w:eastAsia="zh-CN"/>
              </w:rPr>
              <w:t>液体原料、</w:t>
            </w:r>
            <w:r>
              <w:rPr>
                <w:color w:val="auto"/>
                <w:spacing w:val="4"/>
                <w:sz w:val="24"/>
                <w:szCs w:val="24"/>
              </w:rPr>
              <w:t>危险废物</w:t>
            </w:r>
            <w:r>
              <w:rPr>
                <w:rFonts w:hint="eastAsia"/>
                <w:color w:val="auto"/>
                <w:spacing w:val="4"/>
                <w:sz w:val="24"/>
                <w:szCs w:val="24"/>
                <w:lang w:val="en-US" w:eastAsia="zh-CN"/>
              </w:rPr>
              <w:t>泄漏、污水处理站池体泄漏</w:t>
            </w:r>
            <w:r>
              <w:rPr>
                <w:color w:val="auto"/>
                <w:spacing w:val="4"/>
                <w:sz w:val="24"/>
                <w:szCs w:val="24"/>
              </w:rPr>
              <w:t>等下渗对地</w:t>
            </w:r>
            <w:r>
              <w:rPr>
                <w:color w:val="auto"/>
                <w:spacing w:val="-3"/>
                <w:sz w:val="24"/>
                <w:szCs w:val="24"/>
              </w:rPr>
              <w:t>下水</w:t>
            </w:r>
            <w:r>
              <w:rPr>
                <w:rFonts w:hint="eastAsia"/>
                <w:color w:val="auto"/>
                <w:spacing w:val="-3"/>
                <w:sz w:val="24"/>
                <w:szCs w:val="24"/>
                <w:lang w:val="en-US" w:eastAsia="zh-CN"/>
              </w:rPr>
              <w:t>和土壤的影响</w:t>
            </w:r>
            <w:r>
              <w:rPr>
                <w:color w:val="auto"/>
                <w:spacing w:val="-3"/>
                <w:sz w:val="24"/>
                <w:szCs w:val="24"/>
              </w:rPr>
              <w:t>。</w:t>
            </w:r>
            <w:r>
              <w:rPr>
                <w:rFonts w:hint="eastAsia"/>
                <w:color w:val="auto"/>
                <w:spacing w:val="-3"/>
                <w:sz w:val="24"/>
                <w:szCs w:val="24"/>
                <w:lang w:val="en-US" w:eastAsia="zh-CN"/>
              </w:rPr>
              <w:t>项目</w:t>
            </w:r>
            <w:r>
              <w:rPr>
                <w:color w:val="auto"/>
                <w:spacing w:val="-3"/>
                <w:sz w:val="24"/>
                <w:szCs w:val="24"/>
              </w:rPr>
              <w:t>原料全部存放于</w:t>
            </w:r>
            <w:r>
              <w:rPr>
                <w:rFonts w:hint="eastAsia"/>
                <w:color w:val="auto"/>
                <w:spacing w:val="-3"/>
                <w:sz w:val="24"/>
                <w:szCs w:val="24"/>
                <w:lang w:val="en-US" w:eastAsia="zh-CN"/>
              </w:rPr>
              <w:t>库房</w:t>
            </w:r>
            <w:r>
              <w:rPr>
                <w:color w:val="auto"/>
                <w:spacing w:val="-3"/>
                <w:sz w:val="24"/>
                <w:szCs w:val="24"/>
              </w:rPr>
              <w:t>内，</w:t>
            </w:r>
            <w:r>
              <w:rPr>
                <w:rFonts w:hint="eastAsia"/>
                <w:color w:val="auto"/>
                <w:spacing w:val="-3"/>
                <w:sz w:val="24"/>
                <w:szCs w:val="24"/>
                <w:lang w:val="en-US" w:eastAsia="zh-CN"/>
              </w:rPr>
              <w:t>库房和生产车间地面全部采用防渗混凝土进行硬化，危险废物贮存库按</w:t>
            </w:r>
            <w:r>
              <w:rPr>
                <w:rFonts w:hint="default" w:ascii="Times New Roman" w:hAnsi="Times New Roman" w:cs="Times New Roman"/>
                <w:color w:val="auto"/>
              </w:rPr>
              <w:t>《危险废物贮存污染控制标准》（GB 18597-2023）</w:t>
            </w:r>
            <w:r>
              <w:rPr>
                <w:rFonts w:hint="eastAsia" w:ascii="Times New Roman" w:hAnsi="Times New Roman" w:cs="Times New Roman"/>
                <w:color w:val="auto"/>
                <w:lang w:val="en-US" w:eastAsia="zh-CN"/>
              </w:rPr>
              <w:t>要求采取防渗措施，</w:t>
            </w:r>
            <w:r>
              <w:rPr>
                <w:rFonts w:hint="eastAsia" w:cs="Times New Roman"/>
                <w:color w:val="auto"/>
                <w:lang w:val="en-US" w:eastAsia="zh-CN"/>
              </w:rPr>
              <w:t>污水处理站池体采用</w:t>
            </w:r>
            <w:r>
              <w:rPr>
                <w:rFonts w:hint="eastAsia"/>
                <w:color w:val="auto"/>
                <w:spacing w:val="-3"/>
                <w:sz w:val="24"/>
                <w:szCs w:val="24"/>
                <w:lang w:val="en-US" w:eastAsia="zh-CN"/>
              </w:rPr>
              <w:t>防渗混凝土和人工防渗材料，</w:t>
            </w:r>
            <w:r>
              <w:rPr>
                <w:rFonts w:hint="eastAsia" w:ascii="Times New Roman" w:hAnsi="Times New Roman" w:cs="Times New Roman"/>
                <w:color w:val="auto"/>
                <w:lang w:val="en-US" w:eastAsia="zh-CN"/>
              </w:rPr>
              <w:t>可切断</w:t>
            </w:r>
            <w:r>
              <w:rPr>
                <w:rFonts w:hint="default" w:ascii="Times New Roman" w:hAnsi="Times New Roman" w:cs="Times New Roman"/>
                <w:color w:val="auto"/>
              </w:rPr>
              <w:t>地下水和土壤的污染途径</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项目运行期加强管理，定期对原料和危废包装容器</w:t>
            </w:r>
            <w:r>
              <w:rPr>
                <w:rFonts w:hint="eastAsia" w:cs="Times New Roman"/>
                <w:color w:val="auto"/>
                <w:lang w:val="en-US" w:eastAsia="zh-CN"/>
              </w:rPr>
              <w:t>、池体</w:t>
            </w:r>
            <w:r>
              <w:rPr>
                <w:rFonts w:hint="eastAsia" w:ascii="Times New Roman" w:hAnsi="Times New Roman" w:cs="Times New Roman"/>
                <w:color w:val="auto"/>
                <w:lang w:val="en-US" w:eastAsia="zh-CN"/>
              </w:rPr>
              <w:t>进行检查，避免发生泄漏，同时对危险废物及时处置，采取以上措施后，项目对</w:t>
            </w:r>
            <w:r>
              <w:rPr>
                <w:color w:val="auto"/>
                <w:spacing w:val="4"/>
                <w:sz w:val="24"/>
                <w:szCs w:val="24"/>
              </w:rPr>
              <w:t>地下水</w:t>
            </w:r>
            <w:r>
              <w:rPr>
                <w:rFonts w:hint="eastAsia"/>
                <w:color w:val="auto"/>
                <w:spacing w:val="-3"/>
                <w:sz w:val="24"/>
                <w:szCs w:val="24"/>
                <w:lang w:val="en-US" w:eastAsia="zh-CN"/>
              </w:rPr>
              <w:t>和</w:t>
            </w:r>
            <w:r>
              <w:rPr>
                <w:color w:val="auto"/>
                <w:spacing w:val="-3"/>
                <w:sz w:val="24"/>
                <w:szCs w:val="24"/>
              </w:rPr>
              <w:t>土壤</w:t>
            </w:r>
            <w:r>
              <w:rPr>
                <w:rFonts w:hint="eastAsia"/>
                <w:color w:val="auto"/>
                <w:spacing w:val="-3"/>
                <w:sz w:val="24"/>
                <w:szCs w:val="24"/>
                <w:lang w:val="en-US" w:eastAsia="zh-CN"/>
              </w:rPr>
              <w:t>的影响较小。</w:t>
            </w:r>
          </w:p>
          <w:p w14:paraId="765FCF45">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default" w:ascii="Times New Roman" w:hAnsi="Times New Roman" w:cs="Times New Roman"/>
                <w:b/>
                <w:color w:val="auto"/>
                <w:spacing w:val="-10"/>
                <w:szCs w:val="21"/>
              </w:rPr>
            </w:pPr>
            <w:r>
              <w:rPr>
                <w:rFonts w:hint="default" w:ascii="Times New Roman" w:hAnsi="Times New Roman" w:cs="Times New Roman"/>
                <w:b/>
                <w:color w:val="auto"/>
                <w:spacing w:val="-10"/>
                <w:szCs w:val="21"/>
              </w:rPr>
              <w:t>六、环境风险</w:t>
            </w:r>
          </w:p>
          <w:p w14:paraId="50880C59">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default" w:ascii="Times New Roman" w:hAnsi="Times New Roman" w:cs="Times New Roman"/>
                <w:b/>
                <w:color w:val="auto"/>
                <w:spacing w:val="-10"/>
                <w:szCs w:val="21"/>
              </w:rPr>
            </w:pPr>
            <w:r>
              <w:rPr>
                <w:rFonts w:hint="eastAsia" w:cs="Times New Roman"/>
                <w:b/>
                <w:color w:val="auto"/>
                <w:spacing w:val="-10"/>
                <w:szCs w:val="21"/>
                <w:lang w:eastAsia="zh-CN"/>
              </w:rPr>
              <w:t>1.</w:t>
            </w:r>
            <w:r>
              <w:rPr>
                <w:rFonts w:hint="default" w:ascii="Times New Roman" w:hAnsi="Times New Roman" w:cs="Times New Roman"/>
                <w:b/>
                <w:color w:val="auto"/>
                <w:spacing w:val="-10"/>
                <w:szCs w:val="21"/>
              </w:rPr>
              <w:t>风险物质及风险源</w:t>
            </w:r>
          </w:p>
          <w:p w14:paraId="1BBA8FE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黑体" w:cs="Times New Roman"/>
                <w:bCs/>
                <w:color w:val="auto"/>
              </w:rPr>
            </w:pPr>
            <w:r>
              <w:rPr>
                <w:rFonts w:hint="default" w:ascii="Times New Roman" w:hAnsi="Times New Roman" w:cs="Times New Roman"/>
                <w:color w:val="auto"/>
              </w:rPr>
              <w:t>根据《建设项目环境风险评价技术导则》（HJ169-2018）、《企业突发环境事件风险分级方法》（HJ941-2018），本项目涉及突发环境事件风险物质为</w:t>
            </w:r>
            <w:r>
              <w:rPr>
                <w:rFonts w:hint="default" w:ascii="Times New Roman" w:hAnsi="Times New Roman" w:cs="Times New Roman"/>
                <w:color w:val="auto"/>
                <w:lang w:val="en-US" w:eastAsia="zh-CN"/>
              </w:rPr>
              <w:t>润滑油</w:t>
            </w:r>
            <w:r>
              <w:rPr>
                <w:rFonts w:hint="default" w:ascii="Times New Roman" w:hAnsi="Times New Roman" w:cs="Times New Roman"/>
                <w:color w:val="auto"/>
              </w:rPr>
              <w:t>、</w:t>
            </w:r>
            <w:r>
              <w:rPr>
                <w:rFonts w:hint="default" w:ascii="Times New Roman" w:hAnsi="Times New Roman" w:cs="Times New Roman"/>
                <w:color w:val="auto"/>
                <w:lang w:val="en-US" w:eastAsia="zh-CN"/>
              </w:rPr>
              <w:t>齿轮油</w:t>
            </w:r>
            <w:r>
              <w:rPr>
                <w:rFonts w:hint="eastAsia" w:cs="Times New Roman"/>
                <w:color w:val="auto"/>
                <w:lang w:val="en-US" w:eastAsia="zh-CN"/>
              </w:rPr>
              <w:t>、</w:t>
            </w:r>
            <w:r>
              <w:rPr>
                <w:rFonts w:hint="default" w:ascii="Times New Roman" w:hAnsi="Times New Roman" w:cs="Times New Roman"/>
                <w:color w:val="auto"/>
              </w:rPr>
              <w:t>废</w:t>
            </w:r>
            <w:r>
              <w:rPr>
                <w:rFonts w:hint="default" w:ascii="Times New Roman" w:hAnsi="Times New Roman" w:cs="Times New Roman"/>
                <w:color w:val="auto"/>
                <w:lang w:val="en-US" w:eastAsia="zh-CN"/>
              </w:rPr>
              <w:t>润滑油</w:t>
            </w:r>
            <w:r>
              <w:rPr>
                <w:rFonts w:hint="eastAsia" w:cs="Times New Roman"/>
                <w:color w:val="auto"/>
                <w:lang w:val="en-US" w:eastAsia="zh-CN"/>
              </w:rPr>
              <w:t>、静电收集油</w:t>
            </w:r>
            <w:r>
              <w:rPr>
                <w:rFonts w:hint="default" w:ascii="Times New Roman" w:hAnsi="Times New Roman" w:cs="Times New Roman"/>
                <w:color w:val="auto"/>
              </w:rPr>
              <w:t>。危险物质临界量参考《建设项目环境风险评价技术导则》（HJ169-2018）附录B，详见表4-1</w:t>
            </w:r>
            <w:r>
              <w:rPr>
                <w:rFonts w:hint="eastAsia" w:cs="Times New Roman"/>
                <w:color w:val="auto"/>
                <w:lang w:val="en-US" w:eastAsia="zh-CN"/>
              </w:rPr>
              <w:t>2</w:t>
            </w:r>
            <w:r>
              <w:rPr>
                <w:rFonts w:hint="default" w:ascii="Times New Roman" w:hAnsi="Times New Roman" w:cs="Times New Roman"/>
                <w:color w:val="auto"/>
              </w:rPr>
              <w:t>。</w:t>
            </w:r>
          </w:p>
          <w:p w14:paraId="136F0FCD">
            <w:pPr>
              <w:pStyle w:val="50"/>
              <w:rPr>
                <w:rFonts w:hint="default" w:ascii="Times New Roman" w:hAnsi="Times New Roman" w:cs="Times New Roman"/>
                <w:bCs/>
                <w:color w:val="auto"/>
                <w:szCs w:val="21"/>
              </w:rPr>
            </w:pPr>
            <w:r>
              <w:rPr>
                <w:rFonts w:hint="default" w:ascii="Times New Roman" w:hAnsi="Times New Roman" w:cs="Times New Roman"/>
                <w:color w:val="auto"/>
              </w:rPr>
              <w:t>表4-1</w:t>
            </w:r>
            <w:r>
              <w:rPr>
                <w:rFonts w:hint="eastAsia" w:cs="Times New Roman"/>
                <w:color w:val="auto"/>
                <w:lang w:val="en-US" w:eastAsia="zh-CN"/>
              </w:rPr>
              <w:t>2</w:t>
            </w:r>
            <w:r>
              <w:rPr>
                <w:rFonts w:hint="default" w:ascii="Times New Roman" w:hAnsi="Times New Roman" w:cs="Times New Roman"/>
                <w:bCs/>
                <w:color w:val="auto"/>
                <w:szCs w:val="21"/>
              </w:rPr>
              <w:t xml:space="preserve">  危险品最大贮存量及其临界量一览表</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25"/>
              <w:gridCol w:w="1557"/>
              <w:gridCol w:w="1557"/>
              <w:gridCol w:w="1743"/>
              <w:gridCol w:w="1415"/>
            </w:tblGrid>
            <w:tr w14:paraId="5069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pct"/>
                  <w:vAlign w:val="center"/>
                </w:tcPr>
                <w:p w14:paraId="24F4CA9A">
                  <w:pPr>
                    <w:pStyle w:val="49"/>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824" w:type="pct"/>
                  <w:vAlign w:val="center"/>
                </w:tcPr>
                <w:p w14:paraId="28895899">
                  <w:pPr>
                    <w:pStyle w:val="49"/>
                    <w:jc w:val="center"/>
                    <w:rPr>
                      <w:rFonts w:hint="default" w:ascii="Times New Roman" w:hAnsi="Times New Roman" w:cs="Times New Roman"/>
                      <w:color w:val="auto"/>
                    </w:rPr>
                  </w:pPr>
                  <w:r>
                    <w:rPr>
                      <w:rFonts w:hint="default" w:ascii="Times New Roman" w:hAnsi="Times New Roman" w:cs="Times New Roman"/>
                      <w:color w:val="auto"/>
                    </w:rPr>
                    <w:t>物质</w:t>
                  </w:r>
                </w:p>
              </w:tc>
              <w:tc>
                <w:tcPr>
                  <w:tcW w:w="901" w:type="pct"/>
                  <w:vAlign w:val="center"/>
                </w:tcPr>
                <w:p w14:paraId="0C227686">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CAS</w:t>
                  </w:r>
                </w:p>
              </w:tc>
              <w:tc>
                <w:tcPr>
                  <w:tcW w:w="901" w:type="pct"/>
                  <w:vAlign w:val="center"/>
                </w:tcPr>
                <w:p w14:paraId="673CE945">
                  <w:pPr>
                    <w:pStyle w:val="49"/>
                    <w:jc w:val="center"/>
                    <w:rPr>
                      <w:rFonts w:hint="default" w:ascii="Times New Roman" w:hAnsi="Times New Roman" w:cs="Times New Roman"/>
                      <w:color w:val="auto"/>
                    </w:rPr>
                  </w:pPr>
                  <w:r>
                    <w:rPr>
                      <w:rFonts w:hint="default" w:ascii="Times New Roman" w:hAnsi="Times New Roman" w:cs="Times New Roman"/>
                      <w:color w:val="auto"/>
                    </w:rPr>
                    <w:t>最大暂存量（t）</w:t>
                  </w:r>
                </w:p>
              </w:tc>
              <w:tc>
                <w:tcPr>
                  <w:tcW w:w="1008" w:type="pct"/>
                  <w:vAlign w:val="center"/>
                </w:tcPr>
                <w:p w14:paraId="6F7ECE20">
                  <w:pPr>
                    <w:pStyle w:val="49"/>
                    <w:jc w:val="center"/>
                    <w:rPr>
                      <w:rFonts w:hint="default" w:ascii="Times New Roman" w:hAnsi="Times New Roman" w:cs="Times New Roman"/>
                      <w:color w:val="auto"/>
                    </w:rPr>
                  </w:pPr>
                  <w:r>
                    <w:rPr>
                      <w:rFonts w:hint="default" w:ascii="Times New Roman" w:hAnsi="Times New Roman" w:cs="Times New Roman"/>
                      <w:color w:val="auto"/>
                    </w:rPr>
                    <w:t>临界量（t）</w:t>
                  </w:r>
                </w:p>
              </w:tc>
              <w:tc>
                <w:tcPr>
                  <w:tcW w:w="818" w:type="pct"/>
                  <w:vAlign w:val="center"/>
                </w:tcPr>
                <w:p w14:paraId="4C5B61A8">
                  <w:pPr>
                    <w:pStyle w:val="49"/>
                    <w:jc w:val="center"/>
                    <w:rPr>
                      <w:rFonts w:hint="default" w:ascii="Times New Roman" w:hAnsi="Times New Roman" w:cs="Times New Roman"/>
                      <w:color w:val="auto"/>
                    </w:rPr>
                  </w:pPr>
                  <w:r>
                    <w:rPr>
                      <w:rFonts w:hint="default" w:ascii="Times New Roman" w:hAnsi="Times New Roman" w:cs="Times New Roman"/>
                      <w:color w:val="auto"/>
                    </w:rPr>
                    <w:t>Q值</w:t>
                  </w:r>
                </w:p>
              </w:tc>
            </w:tr>
            <w:tr w14:paraId="1369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pct"/>
                  <w:vAlign w:val="center"/>
                </w:tcPr>
                <w:p w14:paraId="0FAECA5F">
                  <w:pPr>
                    <w:pStyle w:val="49"/>
                    <w:jc w:val="center"/>
                    <w:rPr>
                      <w:rFonts w:hint="default" w:ascii="Times New Roman" w:hAnsi="Times New Roman" w:cs="Times New Roman"/>
                      <w:color w:val="auto"/>
                    </w:rPr>
                  </w:pPr>
                  <w:r>
                    <w:rPr>
                      <w:rFonts w:hint="default" w:ascii="Times New Roman" w:hAnsi="Times New Roman" w:cs="Times New Roman"/>
                      <w:color w:val="auto"/>
                    </w:rPr>
                    <w:t>1</w:t>
                  </w:r>
                </w:p>
              </w:tc>
              <w:tc>
                <w:tcPr>
                  <w:tcW w:w="824" w:type="pct"/>
                  <w:vAlign w:val="center"/>
                </w:tcPr>
                <w:p w14:paraId="6C1C2FD0">
                  <w:pPr>
                    <w:pStyle w:val="49"/>
                    <w:jc w:val="center"/>
                    <w:rPr>
                      <w:rFonts w:hint="default" w:ascii="Times New Roman" w:hAnsi="Times New Roman" w:cs="Times New Roman"/>
                      <w:color w:val="auto"/>
                    </w:rPr>
                  </w:pPr>
                  <w:r>
                    <w:rPr>
                      <w:rFonts w:hint="default" w:ascii="Times New Roman" w:hAnsi="Times New Roman" w:cs="Times New Roman"/>
                      <w:color w:val="auto"/>
                      <w:lang w:val="en-US" w:eastAsia="zh-CN"/>
                    </w:rPr>
                    <w:t>润滑油</w:t>
                  </w:r>
                </w:p>
              </w:tc>
              <w:tc>
                <w:tcPr>
                  <w:tcW w:w="901" w:type="pct"/>
                  <w:vAlign w:val="center"/>
                </w:tcPr>
                <w:p w14:paraId="5568B705">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901" w:type="pct"/>
                  <w:vAlign w:val="center"/>
                </w:tcPr>
                <w:p w14:paraId="4A7F74D5">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0.17</w:t>
                  </w:r>
                </w:p>
              </w:tc>
              <w:tc>
                <w:tcPr>
                  <w:tcW w:w="1008" w:type="pct"/>
                  <w:vAlign w:val="center"/>
                </w:tcPr>
                <w:p w14:paraId="0B97FF07">
                  <w:pPr>
                    <w:pStyle w:val="49"/>
                    <w:jc w:val="center"/>
                    <w:rPr>
                      <w:rFonts w:hint="default" w:ascii="Times New Roman" w:hAnsi="Times New Roman" w:cs="Times New Roman"/>
                      <w:color w:val="auto"/>
                    </w:rPr>
                  </w:pPr>
                  <w:r>
                    <w:rPr>
                      <w:rFonts w:hint="default" w:ascii="Times New Roman" w:hAnsi="Times New Roman" w:cs="Times New Roman"/>
                      <w:color w:val="auto"/>
                    </w:rPr>
                    <w:t>2500</w:t>
                  </w:r>
                </w:p>
              </w:tc>
              <w:tc>
                <w:tcPr>
                  <w:tcW w:w="1415" w:type="dxa"/>
                  <w:vAlign w:val="center"/>
                </w:tcPr>
                <w:p w14:paraId="52302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0.000068</w:t>
                  </w:r>
                </w:p>
              </w:tc>
            </w:tr>
            <w:tr w14:paraId="7E5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pct"/>
                  <w:vAlign w:val="center"/>
                </w:tcPr>
                <w:p w14:paraId="6540B92F">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824" w:type="pct"/>
                  <w:vAlign w:val="center"/>
                </w:tcPr>
                <w:p w14:paraId="00D4B1FC">
                  <w:pPr>
                    <w:pStyle w:val="49"/>
                    <w:jc w:val="center"/>
                    <w:rPr>
                      <w:rFonts w:hint="default" w:ascii="Times New Roman" w:hAnsi="Times New Roman" w:cs="Times New Roman"/>
                      <w:color w:val="auto"/>
                      <w:lang w:val="en-US"/>
                    </w:rPr>
                  </w:pPr>
                  <w:r>
                    <w:rPr>
                      <w:rFonts w:hint="default" w:ascii="Times New Roman" w:hAnsi="Times New Roman" w:cs="Times New Roman"/>
                      <w:color w:val="auto"/>
                      <w:lang w:val="en-US" w:eastAsia="zh-CN"/>
                    </w:rPr>
                    <w:t>齿轮油</w:t>
                  </w:r>
                </w:p>
              </w:tc>
              <w:tc>
                <w:tcPr>
                  <w:tcW w:w="901" w:type="pct"/>
                  <w:vAlign w:val="center"/>
                </w:tcPr>
                <w:p w14:paraId="5D58F745">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901" w:type="pct"/>
                  <w:vAlign w:val="center"/>
                </w:tcPr>
                <w:p w14:paraId="637CD84E">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0.007</w:t>
                  </w:r>
                </w:p>
              </w:tc>
              <w:tc>
                <w:tcPr>
                  <w:tcW w:w="1008" w:type="pct"/>
                  <w:vAlign w:val="center"/>
                </w:tcPr>
                <w:p w14:paraId="63FB9676">
                  <w:pPr>
                    <w:pStyle w:val="49"/>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2500</w:t>
                  </w:r>
                </w:p>
              </w:tc>
              <w:tc>
                <w:tcPr>
                  <w:tcW w:w="1415" w:type="dxa"/>
                  <w:vAlign w:val="center"/>
                </w:tcPr>
                <w:p w14:paraId="2748F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0.0000028</w:t>
                  </w:r>
                </w:p>
              </w:tc>
            </w:tr>
            <w:tr w14:paraId="6FFA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pct"/>
                  <w:vAlign w:val="center"/>
                </w:tcPr>
                <w:p w14:paraId="5B4689C5">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3</w:t>
                  </w:r>
                </w:p>
              </w:tc>
              <w:tc>
                <w:tcPr>
                  <w:tcW w:w="824" w:type="pct"/>
                  <w:vAlign w:val="center"/>
                </w:tcPr>
                <w:p w14:paraId="030A1DE9">
                  <w:pPr>
                    <w:pStyle w:val="49"/>
                    <w:jc w:val="center"/>
                    <w:rPr>
                      <w:rFonts w:hint="default" w:ascii="Times New Roman" w:hAnsi="Times New Roman" w:cs="Times New Roman"/>
                      <w:color w:val="auto"/>
                    </w:rPr>
                  </w:pPr>
                  <w:r>
                    <w:rPr>
                      <w:rFonts w:hint="default" w:ascii="Times New Roman" w:hAnsi="Times New Roman" w:cs="Times New Roman"/>
                      <w:color w:val="auto"/>
                    </w:rPr>
                    <w:t>废</w:t>
                  </w:r>
                  <w:r>
                    <w:rPr>
                      <w:rFonts w:hint="default" w:ascii="Times New Roman" w:hAnsi="Times New Roman" w:cs="Times New Roman"/>
                      <w:color w:val="auto"/>
                      <w:lang w:val="en-US" w:eastAsia="zh-CN"/>
                    </w:rPr>
                    <w:t>润滑油</w:t>
                  </w:r>
                </w:p>
              </w:tc>
              <w:tc>
                <w:tcPr>
                  <w:tcW w:w="901" w:type="pct"/>
                  <w:vAlign w:val="center"/>
                </w:tcPr>
                <w:p w14:paraId="39CA7289">
                  <w:pPr>
                    <w:pStyle w:val="49"/>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901" w:type="pct"/>
                  <w:vAlign w:val="center"/>
                </w:tcPr>
                <w:p w14:paraId="2F2159AA">
                  <w:pPr>
                    <w:pStyle w:val="49"/>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0.</w:t>
                  </w:r>
                  <w:r>
                    <w:rPr>
                      <w:rFonts w:hint="eastAsia" w:cs="Times New Roman"/>
                      <w:color w:val="auto"/>
                      <w:lang w:val="en-US" w:eastAsia="zh-CN"/>
                    </w:rPr>
                    <w:t>1</w:t>
                  </w:r>
                </w:p>
              </w:tc>
              <w:tc>
                <w:tcPr>
                  <w:tcW w:w="1008" w:type="pct"/>
                  <w:vAlign w:val="center"/>
                </w:tcPr>
                <w:p w14:paraId="2381B812">
                  <w:pPr>
                    <w:pStyle w:val="49"/>
                    <w:jc w:val="center"/>
                    <w:rPr>
                      <w:rFonts w:hint="default" w:ascii="Times New Roman" w:hAnsi="Times New Roman" w:cs="Times New Roman"/>
                      <w:color w:val="auto"/>
                    </w:rPr>
                  </w:pPr>
                  <w:r>
                    <w:rPr>
                      <w:rFonts w:hint="default" w:ascii="Times New Roman" w:hAnsi="Times New Roman" w:cs="Times New Roman"/>
                      <w:color w:val="auto"/>
                    </w:rPr>
                    <w:t>50</w:t>
                  </w:r>
                </w:p>
              </w:tc>
              <w:tc>
                <w:tcPr>
                  <w:tcW w:w="1415" w:type="dxa"/>
                  <w:vAlign w:val="center"/>
                </w:tcPr>
                <w:p w14:paraId="155CC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0.002</w:t>
                  </w:r>
                </w:p>
              </w:tc>
            </w:tr>
            <w:tr w14:paraId="2321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pct"/>
                  <w:vAlign w:val="center"/>
                </w:tcPr>
                <w:p w14:paraId="178D0FBE">
                  <w:pPr>
                    <w:pStyle w:val="49"/>
                    <w:jc w:val="center"/>
                    <w:rPr>
                      <w:rFonts w:hint="default" w:cs="Times New Roman"/>
                      <w:color w:val="auto"/>
                      <w:lang w:val="en-US" w:eastAsia="zh-CN"/>
                    </w:rPr>
                  </w:pPr>
                  <w:r>
                    <w:rPr>
                      <w:rFonts w:hint="eastAsia" w:cs="Times New Roman"/>
                      <w:color w:val="auto"/>
                      <w:lang w:val="en-US" w:eastAsia="zh-CN"/>
                    </w:rPr>
                    <w:t>4</w:t>
                  </w:r>
                </w:p>
              </w:tc>
              <w:tc>
                <w:tcPr>
                  <w:tcW w:w="824" w:type="pct"/>
                  <w:vAlign w:val="center"/>
                </w:tcPr>
                <w:p w14:paraId="0E9E2233">
                  <w:pPr>
                    <w:pStyle w:val="49"/>
                    <w:jc w:val="center"/>
                    <w:rPr>
                      <w:rFonts w:hint="default" w:ascii="Times New Roman" w:hAnsi="Times New Roman" w:cs="Times New Roman"/>
                      <w:color w:val="auto"/>
                    </w:rPr>
                  </w:pPr>
                  <w:r>
                    <w:rPr>
                      <w:rFonts w:hint="eastAsia" w:cs="Times New Roman"/>
                      <w:color w:val="auto"/>
                      <w:lang w:val="en-US" w:eastAsia="zh-CN"/>
                    </w:rPr>
                    <w:t>静电收集油</w:t>
                  </w:r>
                </w:p>
              </w:tc>
              <w:tc>
                <w:tcPr>
                  <w:tcW w:w="901" w:type="pct"/>
                  <w:vAlign w:val="center"/>
                </w:tcPr>
                <w:p w14:paraId="001C418D">
                  <w:pPr>
                    <w:pStyle w:val="49"/>
                    <w:jc w:val="center"/>
                    <w:rPr>
                      <w:rFonts w:hint="eastAsia" w:cs="Times New Roman"/>
                      <w:color w:val="auto"/>
                      <w:lang w:val="en-US" w:eastAsia="zh-CN"/>
                    </w:rPr>
                  </w:pPr>
                </w:p>
              </w:tc>
              <w:tc>
                <w:tcPr>
                  <w:tcW w:w="901" w:type="pct"/>
                  <w:vAlign w:val="center"/>
                </w:tcPr>
                <w:p w14:paraId="51DFFD79">
                  <w:pPr>
                    <w:pStyle w:val="49"/>
                    <w:jc w:val="center"/>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1008" w:type="pct"/>
                  <w:vAlign w:val="center"/>
                </w:tcPr>
                <w:p w14:paraId="56ECE930">
                  <w:pPr>
                    <w:pStyle w:val="49"/>
                    <w:jc w:val="center"/>
                    <w:rPr>
                      <w:rFonts w:hint="default" w:ascii="Times New Roman" w:hAnsi="Times New Roman" w:cs="Times New Roman"/>
                      <w:color w:val="auto"/>
                    </w:rPr>
                  </w:pPr>
                  <w:r>
                    <w:rPr>
                      <w:rFonts w:hint="default" w:ascii="Times New Roman" w:hAnsi="Times New Roman" w:cs="Times New Roman"/>
                      <w:color w:val="auto"/>
                    </w:rPr>
                    <w:t>50</w:t>
                  </w:r>
                </w:p>
              </w:tc>
              <w:tc>
                <w:tcPr>
                  <w:tcW w:w="1415" w:type="dxa"/>
                  <w:vAlign w:val="center"/>
                </w:tcPr>
                <w:p w14:paraId="6505C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0.04</w:t>
                  </w:r>
                </w:p>
              </w:tc>
            </w:tr>
            <w:tr w14:paraId="5F5B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81" w:type="pct"/>
                  <w:gridSpan w:val="5"/>
                  <w:vAlign w:val="center"/>
                </w:tcPr>
                <w:p w14:paraId="46745BF5">
                  <w:pPr>
                    <w:pStyle w:val="49"/>
                    <w:jc w:val="center"/>
                    <w:rPr>
                      <w:rFonts w:hint="default" w:ascii="Times New Roman" w:hAnsi="Times New Roman" w:cs="Times New Roman"/>
                      <w:color w:val="auto"/>
                    </w:rPr>
                  </w:pPr>
                  <w:r>
                    <w:rPr>
                      <w:rFonts w:hint="default" w:ascii="Times New Roman" w:hAnsi="Times New Roman" w:cs="Times New Roman"/>
                      <w:color w:val="auto"/>
                    </w:rPr>
                    <w:t>合计</w:t>
                  </w:r>
                </w:p>
              </w:tc>
              <w:tc>
                <w:tcPr>
                  <w:tcW w:w="1415" w:type="dxa"/>
                  <w:vAlign w:val="center"/>
                </w:tcPr>
                <w:p w14:paraId="09EC0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0.0420708</w:t>
                  </w:r>
                </w:p>
              </w:tc>
            </w:tr>
          </w:tbl>
          <w:p w14:paraId="2B13A2F9">
            <w:pPr>
              <w:pStyle w:val="4"/>
              <w:spacing w:before="120" w:after="120"/>
              <w:ind w:firstLine="482" w:firstLineChars="200"/>
              <w:outlineLvl w:val="2"/>
              <w:rPr>
                <w:rFonts w:hint="default" w:ascii="Times New Roman" w:hAnsi="Times New Roman" w:cs="Times New Roman"/>
                <w:color w:val="auto"/>
              </w:rPr>
            </w:pPr>
            <w:r>
              <w:rPr>
                <w:rFonts w:hint="default" w:ascii="Times New Roman" w:hAnsi="Times New Roman" w:cs="Times New Roman"/>
                <w:color w:val="auto"/>
              </w:rPr>
              <w:t>根据以下公式计算并判断项目风险潜势：</w:t>
            </w:r>
          </w:p>
          <w:p w14:paraId="2C687225">
            <w:pPr>
              <w:spacing w:line="360" w:lineRule="auto"/>
              <w:ind w:firstLine="480"/>
              <w:jc w:val="center"/>
              <w:rPr>
                <w:rFonts w:hint="default" w:ascii="Times New Roman" w:hAnsi="Times New Roman" w:cs="Times New Roman"/>
                <w:color w:val="auto"/>
              </w:rPr>
            </w:pPr>
            <w:r>
              <w:rPr>
                <w:rFonts w:hint="default" w:ascii="Times New Roman" w:hAnsi="Times New Roman" w:cs="Times New Roman"/>
                <w:color w:val="auto"/>
              </w:rPr>
              <w:object>
                <v:shape id="_x0000_i1027" o:spt="75" type="#_x0000_t75" style="height:34pt;width:110pt;" o:ole="t" filled="f" o:preferrelative="t" stroked="f" coordsize="21600,21600">
                  <v:path/>
                  <v:fill on="f" focussize="0,0"/>
                  <v:stroke on="f" joinstyle="miter"/>
                  <v:imagedata r:id="rId28" o:title=""/>
                  <o:lock v:ext="edit" aspectratio="t"/>
                  <w10:wrap type="none"/>
                  <w10:anchorlock/>
                </v:shape>
                <o:OLEObject Type="Embed" ProgID="Equations" ShapeID="_x0000_i1027" DrawAspect="Content" ObjectID="_1468075727" r:id="rId27">
                  <o:LockedField>false</o:LockedField>
                </o:OLEObject>
              </w:object>
            </w:r>
          </w:p>
          <w:p w14:paraId="1BD41B7E">
            <w:pPr>
              <w:pStyle w:val="20"/>
              <w:ind w:firstLine="480"/>
              <w:rPr>
                <w:rFonts w:hint="default" w:ascii="Times New Roman" w:hAnsi="Times New Roman" w:cs="Times New Roman"/>
                <w:color w:val="auto"/>
              </w:rPr>
            </w:pPr>
            <w:r>
              <w:rPr>
                <w:rFonts w:hint="default" w:ascii="Times New Roman" w:hAnsi="Times New Roman" w:cs="Times New Roman"/>
                <w:color w:val="auto"/>
              </w:rPr>
              <w:t>式中：q</w:t>
            </w:r>
            <w:r>
              <w:rPr>
                <w:rFonts w:hint="default" w:ascii="Times New Roman" w:hAnsi="Times New Roman" w:cs="Times New Roman"/>
                <w:color w:val="auto"/>
                <w:vertAlign w:val="subscript"/>
              </w:rPr>
              <w:t>1</w:t>
            </w:r>
            <w:r>
              <w:rPr>
                <w:rFonts w:hint="default" w:ascii="Times New Roman" w:hAnsi="Times New Roman" w:cs="Times New Roman"/>
                <w:color w:val="auto"/>
              </w:rPr>
              <w:t>，q</w:t>
            </w:r>
            <w:r>
              <w:rPr>
                <w:rFonts w:hint="default" w:ascii="Times New Roman" w:hAnsi="Times New Roman" w:cs="Times New Roman"/>
                <w:color w:val="auto"/>
                <w:vertAlign w:val="subscript"/>
              </w:rPr>
              <w:t>2</w:t>
            </w:r>
            <w:r>
              <w:rPr>
                <w:rFonts w:hint="default" w:ascii="Times New Roman" w:hAnsi="Times New Roman" w:cs="Times New Roman"/>
                <w:color w:val="auto"/>
              </w:rPr>
              <w:t>，......，q</w:t>
            </w:r>
            <w:r>
              <w:rPr>
                <w:rFonts w:hint="default" w:ascii="Times New Roman" w:hAnsi="Times New Roman" w:cs="Times New Roman"/>
                <w:color w:val="auto"/>
                <w:vertAlign w:val="subscript"/>
              </w:rPr>
              <w:t>n</w:t>
            </w:r>
            <w:r>
              <w:rPr>
                <w:rFonts w:hint="default" w:ascii="Times New Roman" w:hAnsi="Times New Roman" w:cs="Times New Roman"/>
                <w:color w:val="auto"/>
              </w:rPr>
              <w:t>——每种危险物质的最大存在总量，t；</w:t>
            </w:r>
          </w:p>
          <w:p w14:paraId="67604DC2">
            <w:pPr>
              <w:pStyle w:val="20"/>
              <w:ind w:firstLine="1140" w:firstLineChars="475"/>
              <w:rPr>
                <w:rFonts w:hint="default" w:ascii="Times New Roman" w:hAnsi="Times New Roman" w:cs="Times New Roman"/>
                <w:color w:val="auto"/>
              </w:rPr>
            </w:pPr>
            <w:r>
              <w:rPr>
                <w:rFonts w:hint="default" w:ascii="Times New Roman" w:hAnsi="Times New Roman" w:cs="Times New Roman"/>
                <w:color w:val="auto"/>
              </w:rPr>
              <w:t>Q</w:t>
            </w:r>
            <w:r>
              <w:rPr>
                <w:rFonts w:hint="default" w:ascii="Times New Roman" w:hAnsi="Times New Roman" w:cs="Times New Roman"/>
                <w:color w:val="auto"/>
                <w:vertAlign w:val="subscript"/>
              </w:rPr>
              <w:t>1</w:t>
            </w:r>
            <w:r>
              <w:rPr>
                <w:rFonts w:hint="default" w:ascii="Times New Roman" w:hAnsi="Times New Roman" w:cs="Times New Roman"/>
                <w:color w:val="auto"/>
              </w:rPr>
              <w:t>，Q</w:t>
            </w:r>
            <w:r>
              <w:rPr>
                <w:rFonts w:hint="default" w:ascii="Times New Roman" w:hAnsi="Times New Roman" w:cs="Times New Roman"/>
                <w:color w:val="auto"/>
                <w:vertAlign w:val="subscript"/>
              </w:rPr>
              <w:t>2</w:t>
            </w:r>
            <w:r>
              <w:rPr>
                <w:rFonts w:hint="default" w:ascii="Times New Roman" w:hAnsi="Times New Roman" w:cs="Times New Roman"/>
                <w:color w:val="auto"/>
              </w:rPr>
              <w:t>，......，Q</w:t>
            </w:r>
            <w:r>
              <w:rPr>
                <w:rFonts w:hint="default" w:ascii="Times New Roman" w:hAnsi="Times New Roman" w:cs="Times New Roman"/>
                <w:color w:val="auto"/>
                <w:vertAlign w:val="subscript"/>
              </w:rPr>
              <w:t>n</w:t>
            </w:r>
            <w:r>
              <w:rPr>
                <w:rFonts w:hint="default" w:ascii="Times New Roman" w:hAnsi="Times New Roman" w:cs="Times New Roman"/>
                <w:color w:val="auto"/>
              </w:rPr>
              <w:t>——每种危险物质的临界量，t。</w:t>
            </w:r>
          </w:p>
          <w:p w14:paraId="20AEF414">
            <w:pPr>
              <w:pStyle w:val="20"/>
              <w:ind w:firstLine="480"/>
              <w:rPr>
                <w:rFonts w:hint="default" w:ascii="Times New Roman" w:hAnsi="Times New Roman" w:cs="Times New Roman"/>
                <w:color w:val="auto"/>
              </w:rPr>
            </w:pPr>
            <w:r>
              <w:rPr>
                <w:rFonts w:hint="default" w:ascii="Times New Roman" w:hAnsi="Times New Roman" w:cs="Times New Roman"/>
                <w:color w:val="auto"/>
              </w:rPr>
              <w:t>当Q＜1时，该项目环境风险潜势为Ⅰ。</w:t>
            </w:r>
          </w:p>
          <w:p w14:paraId="33CE89B0">
            <w:pPr>
              <w:pStyle w:val="20"/>
              <w:ind w:firstLine="480"/>
              <w:rPr>
                <w:rFonts w:hint="default" w:ascii="Times New Roman" w:hAnsi="Times New Roman" w:cs="Times New Roman"/>
                <w:color w:val="auto"/>
              </w:rPr>
            </w:pPr>
            <w:r>
              <w:rPr>
                <w:rFonts w:hint="default" w:ascii="Times New Roman" w:hAnsi="Times New Roman" w:cs="Times New Roman"/>
                <w:color w:val="auto"/>
              </w:rPr>
              <w:t>当Q≥1时，将Q值划分为：（1）1≤Q＜10；（2）10≤Q＜100；（3）Q≥100。</w:t>
            </w:r>
          </w:p>
          <w:p w14:paraId="473245DC">
            <w:pPr>
              <w:ind w:firstLine="480"/>
              <w:rPr>
                <w:rFonts w:hint="default" w:ascii="Times New Roman" w:hAnsi="Times New Roman" w:cs="Times New Roman"/>
                <w:color w:val="auto"/>
              </w:rPr>
            </w:pPr>
            <w:r>
              <w:rPr>
                <w:rFonts w:hint="default" w:ascii="Times New Roman" w:hAnsi="Times New Roman" w:cs="Times New Roman"/>
                <w:color w:val="auto"/>
              </w:rPr>
              <w:t>本项目Q=0.0420708＜1，因此，环境风险潜势为Ⅰ，风险评级为“简单分析”。</w:t>
            </w:r>
          </w:p>
          <w:p w14:paraId="0876AC77">
            <w:pPr>
              <w:ind w:firstLine="480"/>
              <w:rPr>
                <w:rFonts w:hint="default" w:ascii="Times New Roman" w:hAnsi="Times New Roman" w:cs="Times New Roman"/>
                <w:bCs/>
                <w:color w:val="auto"/>
              </w:rPr>
            </w:pPr>
            <w:r>
              <w:rPr>
                <w:rFonts w:hint="default" w:ascii="Times New Roman" w:hAnsi="Times New Roman" w:cs="Times New Roman"/>
                <w:bCs/>
                <w:color w:val="auto"/>
              </w:rPr>
              <w:t>（1）危险物质的分布及可能影响的途径</w:t>
            </w:r>
          </w:p>
          <w:p w14:paraId="0532C339">
            <w:pPr>
              <w:ind w:firstLine="480"/>
              <w:rPr>
                <w:rFonts w:hint="default" w:ascii="Times New Roman" w:hAnsi="Times New Roman" w:cs="Times New Roman"/>
                <w:color w:val="auto"/>
              </w:rPr>
            </w:pPr>
            <w:r>
              <w:rPr>
                <w:rFonts w:hint="default" w:ascii="Times New Roman" w:hAnsi="Times New Roman" w:cs="Times New Roman"/>
                <w:color w:val="auto"/>
              </w:rPr>
              <w:t>本项目风险物质桶装</w:t>
            </w:r>
            <w:r>
              <w:rPr>
                <w:rFonts w:hint="default" w:ascii="Times New Roman" w:hAnsi="Times New Roman" w:cs="Times New Roman"/>
                <w:color w:val="auto"/>
                <w:lang w:val="en-US" w:eastAsia="zh-CN"/>
              </w:rPr>
              <w:t>润滑油</w:t>
            </w:r>
            <w:r>
              <w:rPr>
                <w:rFonts w:hint="default" w:ascii="Times New Roman" w:hAnsi="Times New Roman" w:cs="Times New Roman"/>
                <w:color w:val="auto"/>
              </w:rPr>
              <w:t>、</w:t>
            </w:r>
            <w:r>
              <w:rPr>
                <w:rFonts w:hint="default" w:ascii="Times New Roman" w:hAnsi="Times New Roman" w:cs="Times New Roman"/>
                <w:color w:val="auto"/>
                <w:lang w:val="en-US" w:eastAsia="zh-CN"/>
              </w:rPr>
              <w:t>齿轮油</w:t>
            </w:r>
            <w:r>
              <w:rPr>
                <w:rFonts w:hint="eastAsia" w:cs="Times New Roman"/>
                <w:color w:val="auto"/>
                <w:lang w:val="en-US" w:eastAsia="zh-CN"/>
              </w:rPr>
              <w:t>储存于</w:t>
            </w:r>
            <w:r>
              <w:rPr>
                <w:rFonts w:hint="default" w:ascii="Times New Roman" w:hAnsi="Times New Roman" w:cs="Times New Roman"/>
                <w:bCs/>
                <w:color w:val="auto"/>
              </w:rPr>
              <w:t>原料库内</w:t>
            </w:r>
            <w:r>
              <w:rPr>
                <w:rFonts w:hint="eastAsia" w:cs="Times New Roman"/>
                <w:bCs/>
                <w:color w:val="auto"/>
                <w:lang w:eastAsia="zh-CN"/>
              </w:rPr>
              <w:t>，</w:t>
            </w:r>
            <w:r>
              <w:rPr>
                <w:rFonts w:hint="default" w:ascii="Times New Roman" w:hAnsi="Times New Roman" w:cs="Times New Roman"/>
                <w:color w:val="auto"/>
              </w:rPr>
              <w:t>废</w:t>
            </w:r>
            <w:r>
              <w:rPr>
                <w:rFonts w:hint="default" w:ascii="Times New Roman" w:hAnsi="Times New Roman" w:cs="Times New Roman"/>
                <w:color w:val="auto"/>
                <w:lang w:val="en-US" w:eastAsia="zh-CN"/>
              </w:rPr>
              <w:t>润滑油</w:t>
            </w:r>
            <w:r>
              <w:rPr>
                <w:rFonts w:hint="eastAsia" w:cs="Times New Roman"/>
                <w:color w:val="auto"/>
                <w:lang w:val="en-US" w:eastAsia="zh-CN"/>
              </w:rPr>
              <w:t>、静电收集油暂存于危险废物贮存库</w:t>
            </w:r>
            <w:r>
              <w:rPr>
                <w:rFonts w:hint="default" w:ascii="Times New Roman" w:hAnsi="Times New Roman" w:cs="Times New Roman"/>
                <w:color w:val="auto"/>
              </w:rPr>
              <w:t>。</w:t>
            </w:r>
          </w:p>
          <w:p w14:paraId="32C3C438">
            <w:pPr>
              <w:ind w:firstLine="480"/>
              <w:rPr>
                <w:rFonts w:hint="default" w:ascii="Times New Roman" w:hAnsi="Times New Roman" w:cs="Times New Roman"/>
                <w:bCs/>
                <w:color w:val="auto"/>
              </w:rPr>
            </w:pPr>
            <w:r>
              <w:rPr>
                <w:rFonts w:hint="default" w:ascii="Times New Roman" w:hAnsi="Times New Roman" w:cs="Times New Roman"/>
                <w:bCs/>
                <w:color w:val="auto"/>
              </w:rPr>
              <w:t>可能影响途径主要包括</w:t>
            </w:r>
            <w:r>
              <w:rPr>
                <w:rFonts w:hint="eastAsia" w:cs="Times New Roman"/>
                <w:bCs/>
                <w:color w:val="auto"/>
                <w:lang w:eastAsia="zh-CN"/>
              </w:rPr>
              <w:t>：</w:t>
            </w:r>
            <w:r>
              <w:rPr>
                <w:rFonts w:hint="default" w:ascii="Times New Roman" w:hAnsi="Times New Roman" w:cs="Times New Roman"/>
                <w:bCs/>
                <w:color w:val="auto"/>
              </w:rPr>
              <w:t>原料库内</w:t>
            </w:r>
            <w:r>
              <w:rPr>
                <w:rFonts w:hint="default" w:ascii="Times New Roman" w:hAnsi="Times New Roman" w:cs="Times New Roman"/>
                <w:bCs/>
                <w:color w:val="auto"/>
                <w:lang w:val="en-GB"/>
              </w:rPr>
              <w:t>桶装</w:t>
            </w:r>
            <w:r>
              <w:rPr>
                <w:rFonts w:hint="default" w:ascii="Times New Roman" w:hAnsi="Times New Roman" w:cs="Times New Roman"/>
                <w:color w:val="auto"/>
                <w:lang w:val="en-US" w:eastAsia="zh-CN"/>
              </w:rPr>
              <w:t>润滑油</w:t>
            </w:r>
            <w:r>
              <w:rPr>
                <w:rFonts w:hint="default" w:ascii="Times New Roman" w:hAnsi="Times New Roman" w:cs="Times New Roman"/>
                <w:color w:val="auto"/>
              </w:rPr>
              <w:t>、</w:t>
            </w:r>
            <w:r>
              <w:rPr>
                <w:rFonts w:hint="default" w:ascii="Times New Roman" w:hAnsi="Times New Roman" w:cs="Times New Roman"/>
                <w:color w:val="auto"/>
                <w:lang w:val="en-US" w:eastAsia="zh-CN"/>
              </w:rPr>
              <w:t>齿轮油</w:t>
            </w:r>
            <w:r>
              <w:rPr>
                <w:rFonts w:hint="eastAsia" w:cs="Times New Roman"/>
                <w:bCs/>
                <w:color w:val="auto"/>
                <w:lang w:val="en-US" w:eastAsia="zh-CN"/>
              </w:rPr>
              <w:t>以及</w:t>
            </w:r>
            <w:r>
              <w:rPr>
                <w:rFonts w:hint="default" w:ascii="Times New Roman" w:hAnsi="Times New Roman" w:cs="Times New Roman"/>
                <w:bCs/>
                <w:color w:val="auto"/>
                <w:lang w:val="en-GB"/>
              </w:rPr>
              <w:t>危险废物贮存库中的</w:t>
            </w:r>
            <w:r>
              <w:rPr>
                <w:rFonts w:hint="eastAsia" w:cs="Times New Roman"/>
                <w:bCs/>
                <w:color w:val="auto"/>
                <w:lang w:val="en-US" w:eastAsia="zh-CN"/>
              </w:rPr>
              <w:t>废油</w:t>
            </w:r>
            <w:r>
              <w:rPr>
                <w:rFonts w:hint="default" w:ascii="Times New Roman" w:hAnsi="Times New Roman" w:cs="Times New Roman"/>
                <w:bCs/>
                <w:color w:val="auto"/>
                <w:lang w:val="en-GB"/>
              </w:rPr>
              <w:t>等发生泄漏进入土壤</w:t>
            </w:r>
            <w:r>
              <w:rPr>
                <w:rFonts w:hint="eastAsia" w:cs="Times New Roman"/>
                <w:bCs/>
                <w:color w:val="auto"/>
                <w:lang w:val="en-GB" w:eastAsia="zh-CN"/>
              </w:rPr>
              <w:t>；</w:t>
            </w:r>
            <w:r>
              <w:rPr>
                <w:rFonts w:hint="eastAsia" w:cs="Times New Roman"/>
                <w:bCs/>
                <w:color w:val="auto"/>
                <w:lang w:val="en-US" w:eastAsia="zh-CN"/>
              </w:rPr>
              <w:t>泄漏的</w:t>
            </w:r>
            <w:r>
              <w:rPr>
                <w:rFonts w:hint="eastAsia" w:cs="Times New Roman"/>
                <w:color w:val="auto"/>
                <w:lang w:val="en-US" w:eastAsia="zh-CN"/>
              </w:rPr>
              <w:t>油类物质遇明火发生</w:t>
            </w:r>
            <w:r>
              <w:rPr>
                <w:rFonts w:hint="eastAsia" w:cs="Times New Roman"/>
                <w:bCs/>
                <w:color w:val="auto"/>
                <w:lang w:val="en-US" w:eastAsia="zh-CN"/>
              </w:rPr>
              <w:t>火灾、爆炸等引发的伴生/次生污染物进入大气环境</w:t>
            </w:r>
            <w:r>
              <w:rPr>
                <w:rFonts w:hint="default" w:ascii="Times New Roman" w:hAnsi="Times New Roman" w:cs="Times New Roman"/>
                <w:bCs/>
                <w:color w:val="auto"/>
                <w:lang w:val="en-GB"/>
              </w:rPr>
              <w:t>。</w:t>
            </w:r>
          </w:p>
          <w:p w14:paraId="7CDB35A2">
            <w:pPr>
              <w:ind w:firstLine="480"/>
              <w:rPr>
                <w:rFonts w:hint="default" w:ascii="Times New Roman" w:hAnsi="Times New Roman" w:cs="Times New Roman"/>
                <w:bCs/>
                <w:color w:val="auto"/>
              </w:rPr>
            </w:pPr>
            <w:r>
              <w:rPr>
                <w:rFonts w:hint="default" w:ascii="Times New Roman" w:hAnsi="Times New Roman" w:cs="Times New Roman"/>
                <w:bCs/>
                <w:color w:val="auto"/>
              </w:rPr>
              <w:t>⑵风险防范措施</w:t>
            </w:r>
          </w:p>
          <w:p w14:paraId="5C8D4093">
            <w:pPr>
              <w:ind w:firstLine="480"/>
              <w:rPr>
                <w:rFonts w:hint="default" w:ascii="Times New Roman" w:hAnsi="Times New Roman" w:cs="Times New Roman"/>
                <w:color w:val="auto"/>
              </w:rPr>
            </w:pPr>
            <w:r>
              <w:rPr>
                <w:rFonts w:hint="default" w:ascii="Times New Roman" w:hAnsi="Times New Roman" w:cs="Times New Roman"/>
                <w:bCs/>
                <w:color w:val="auto"/>
                <w:lang w:val="en-GB"/>
              </w:rPr>
              <w:t>①</w:t>
            </w:r>
            <w:r>
              <w:rPr>
                <w:rFonts w:hint="default" w:ascii="Times New Roman" w:hAnsi="Times New Roman" w:cs="Times New Roman"/>
                <w:color w:val="auto"/>
              </w:rPr>
              <w:t>项目定期检查</w:t>
            </w:r>
            <w:r>
              <w:rPr>
                <w:rFonts w:hint="default" w:ascii="Times New Roman" w:hAnsi="Times New Roman" w:cs="Times New Roman"/>
                <w:bCs/>
                <w:color w:val="auto"/>
              </w:rPr>
              <w:t>原料库</w:t>
            </w:r>
            <w:r>
              <w:rPr>
                <w:rFonts w:hint="eastAsia" w:cs="Times New Roman"/>
                <w:color w:val="auto"/>
                <w:lang w:eastAsia="zh-CN"/>
              </w:rPr>
              <w:t>，</w:t>
            </w:r>
            <w:r>
              <w:rPr>
                <w:rFonts w:hint="default" w:ascii="Times New Roman" w:hAnsi="Times New Roman" w:cs="Times New Roman"/>
                <w:color w:val="auto"/>
              </w:rPr>
              <w:t>定期检修生产设备，</w:t>
            </w:r>
            <w:r>
              <w:rPr>
                <w:rFonts w:hint="default" w:ascii="Times New Roman" w:hAnsi="Times New Roman" w:cs="Times New Roman"/>
                <w:bCs/>
                <w:color w:val="auto"/>
                <w:lang w:val="en-GB"/>
              </w:rPr>
              <w:t>加强原辅材料的登记管理，</w:t>
            </w:r>
            <w:r>
              <w:rPr>
                <w:rFonts w:hint="default" w:ascii="Times New Roman" w:hAnsi="Times New Roman" w:cs="Times New Roman"/>
                <w:color w:val="auto"/>
              </w:rPr>
              <w:t>增加原辅材料泄漏检验频次，制定规范操作流程，以消除储存单元的跑冒滴漏。</w:t>
            </w:r>
          </w:p>
          <w:p w14:paraId="59E82E54">
            <w:pPr>
              <w:ind w:firstLine="480"/>
              <w:rPr>
                <w:rFonts w:hint="default" w:ascii="Times New Roman" w:hAnsi="Times New Roman" w:cs="Times New Roman"/>
                <w:bCs/>
                <w:color w:val="auto"/>
                <w:lang w:val="en-GB"/>
              </w:rPr>
            </w:pPr>
            <w:r>
              <w:rPr>
                <w:rFonts w:hint="default" w:ascii="Times New Roman" w:hAnsi="Times New Roman" w:cs="Times New Roman"/>
                <w:bCs/>
                <w:color w:val="auto"/>
                <w:lang w:val="en-GB"/>
              </w:rPr>
              <w:t>②项目</w:t>
            </w:r>
            <w:r>
              <w:rPr>
                <w:rFonts w:hint="eastAsia" w:cs="Times New Roman"/>
                <w:bCs/>
                <w:color w:val="auto"/>
                <w:lang w:val="en-US" w:eastAsia="zh-CN"/>
              </w:rPr>
              <w:t>库房</w:t>
            </w:r>
            <w:r>
              <w:rPr>
                <w:rFonts w:hint="default" w:ascii="Times New Roman" w:hAnsi="Times New Roman" w:cs="Times New Roman"/>
                <w:bCs/>
                <w:color w:val="auto"/>
                <w:lang w:val="en-GB"/>
              </w:rPr>
              <w:t>和</w:t>
            </w:r>
            <w:r>
              <w:rPr>
                <w:rFonts w:hint="eastAsia" w:cs="Times New Roman"/>
                <w:bCs/>
                <w:color w:val="auto"/>
                <w:lang w:val="en-GB" w:eastAsia="zh-CN"/>
              </w:rPr>
              <w:t>危险废物贮存库</w:t>
            </w:r>
            <w:r>
              <w:rPr>
                <w:rFonts w:hint="default" w:ascii="Times New Roman" w:hAnsi="Times New Roman" w:cs="Times New Roman"/>
                <w:bCs/>
                <w:color w:val="auto"/>
                <w:lang w:val="en-GB"/>
              </w:rPr>
              <w:t>应进行硬化和防渗处理。</w:t>
            </w:r>
          </w:p>
          <w:p w14:paraId="0B1F0E26">
            <w:pPr>
              <w:ind w:firstLine="480"/>
              <w:rPr>
                <w:rFonts w:hint="default" w:ascii="Times New Roman" w:hAnsi="Times New Roman" w:cs="Times New Roman"/>
                <w:bCs/>
                <w:color w:val="auto"/>
                <w:lang w:val="en-GB"/>
              </w:rPr>
            </w:pPr>
            <w:r>
              <w:rPr>
                <w:rFonts w:hint="default" w:ascii="Times New Roman" w:hAnsi="Times New Roman" w:cs="Times New Roman"/>
                <w:bCs/>
                <w:color w:val="auto"/>
                <w:lang w:val="en-GB"/>
              </w:rPr>
              <w:t>③</w:t>
            </w:r>
            <w:r>
              <w:rPr>
                <w:rFonts w:hint="default" w:ascii="Times New Roman" w:hAnsi="Times New Roman" w:cs="Times New Roman"/>
                <w:snapToGrid w:val="0"/>
                <w:color w:val="auto"/>
                <w:kern w:val="0"/>
              </w:rPr>
              <w:t>加强安全检查，禁止在</w:t>
            </w:r>
            <w:r>
              <w:rPr>
                <w:rFonts w:hint="eastAsia" w:cs="Times New Roman"/>
                <w:snapToGrid w:val="0"/>
                <w:color w:val="auto"/>
                <w:kern w:val="0"/>
                <w:lang w:val="en-US" w:eastAsia="zh-CN"/>
              </w:rPr>
              <w:t>风险物质</w:t>
            </w:r>
            <w:r>
              <w:rPr>
                <w:rFonts w:hint="default" w:ascii="Times New Roman" w:hAnsi="Times New Roman" w:cs="Times New Roman"/>
                <w:snapToGrid w:val="0"/>
                <w:color w:val="auto"/>
                <w:kern w:val="0"/>
              </w:rPr>
              <w:t>附近</w:t>
            </w:r>
            <w:r>
              <w:rPr>
                <w:rFonts w:hint="eastAsia" w:cs="Times New Roman"/>
                <w:snapToGrid w:val="0"/>
                <w:color w:val="auto"/>
                <w:kern w:val="0"/>
                <w:lang w:val="en-US" w:eastAsia="zh-CN"/>
              </w:rPr>
              <w:t>使用火源</w:t>
            </w:r>
            <w:r>
              <w:rPr>
                <w:rFonts w:hint="default" w:ascii="Times New Roman" w:hAnsi="Times New Roman" w:cs="Times New Roman"/>
                <w:snapToGrid w:val="0"/>
                <w:color w:val="auto"/>
                <w:kern w:val="0"/>
              </w:rPr>
              <w:t>，严格执行动火规章制度</w:t>
            </w:r>
            <w:r>
              <w:rPr>
                <w:rFonts w:hint="default" w:ascii="Times New Roman" w:hAnsi="Times New Roman" w:cs="Times New Roman"/>
                <w:bCs/>
                <w:color w:val="auto"/>
                <w:lang w:val="en-GB"/>
              </w:rPr>
              <w:t>。</w:t>
            </w:r>
          </w:p>
          <w:p w14:paraId="3D42B218">
            <w:pPr>
              <w:ind w:firstLine="480"/>
              <w:rPr>
                <w:rFonts w:hint="default" w:ascii="Times New Roman" w:hAnsi="Times New Roman" w:cs="Times New Roman"/>
                <w:bCs/>
                <w:color w:val="auto"/>
                <w:lang w:val="en-GB"/>
              </w:rPr>
            </w:pPr>
            <w:r>
              <w:rPr>
                <w:rFonts w:hint="eastAsia" w:ascii="Times New Roman" w:hAnsi="Times New Roman" w:cs="Times New Roman"/>
                <w:bCs/>
                <w:color w:val="auto"/>
                <w:lang w:val="en-GB" w:eastAsia="zh-CN"/>
              </w:rPr>
              <w:t>④</w:t>
            </w:r>
            <w:r>
              <w:rPr>
                <w:rFonts w:hint="eastAsia" w:cs="Times New Roman"/>
                <w:bCs/>
                <w:color w:val="auto"/>
                <w:lang w:val="en-GB" w:eastAsia="zh-CN"/>
              </w:rPr>
              <w:t>危险废物贮存库</w:t>
            </w:r>
            <w:r>
              <w:rPr>
                <w:rFonts w:hint="default" w:ascii="Times New Roman" w:hAnsi="Times New Roman" w:cs="Times New Roman"/>
                <w:bCs/>
                <w:color w:val="auto"/>
                <w:lang w:val="en-GB"/>
              </w:rPr>
              <w:t>严格落实“</w:t>
            </w:r>
            <w:r>
              <w:rPr>
                <w:rFonts w:hint="eastAsia" w:ascii="Times New Roman" w:hAnsi="Times New Roman" w:cs="Times New Roman"/>
                <w:bCs/>
                <w:color w:val="auto"/>
                <w:lang w:val="en-GB" w:eastAsia="zh-CN"/>
              </w:rPr>
              <w:t>七</w:t>
            </w:r>
            <w:r>
              <w:rPr>
                <w:rFonts w:hint="default" w:ascii="Times New Roman" w:hAnsi="Times New Roman" w:cs="Times New Roman"/>
                <w:bCs/>
                <w:color w:val="auto"/>
                <w:lang w:val="en-GB"/>
              </w:rPr>
              <w:t>防措施”，</w:t>
            </w:r>
            <w:r>
              <w:rPr>
                <w:rFonts w:hint="default" w:ascii="Times New Roman" w:hAnsi="Times New Roman" w:cs="Times New Roman"/>
                <w:color w:val="auto"/>
              </w:rPr>
              <w:t>定期检查危险废物</w:t>
            </w:r>
            <w:r>
              <w:rPr>
                <w:rFonts w:hint="eastAsia" w:ascii="Times New Roman" w:hAnsi="Times New Roman" w:cs="Times New Roman"/>
                <w:color w:val="auto"/>
                <w:lang w:eastAsia="zh-CN"/>
              </w:rPr>
              <w:t>贮</w:t>
            </w:r>
            <w:r>
              <w:rPr>
                <w:rFonts w:hint="default" w:ascii="Times New Roman" w:hAnsi="Times New Roman" w:cs="Times New Roman"/>
                <w:color w:val="auto"/>
              </w:rPr>
              <w:t>存</w:t>
            </w:r>
            <w:r>
              <w:rPr>
                <w:rFonts w:hint="eastAsia" w:ascii="Times New Roman" w:hAnsi="Times New Roman" w:cs="Times New Roman"/>
                <w:color w:val="auto"/>
                <w:lang w:eastAsia="zh-CN"/>
              </w:rPr>
              <w:t>库</w:t>
            </w:r>
            <w:r>
              <w:rPr>
                <w:rFonts w:hint="eastAsia" w:cs="Times New Roman"/>
                <w:color w:val="auto"/>
                <w:lang w:val="en-US" w:eastAsia="zh-CN"/>
              </w:rPr>
              <w:t>和废物贮存容器</w:t>
            </w:r>
            <w:r>
              <w:rPr>
                <w:rFonts w:hint="eastAsia" w:cs="Times New Roman"/>
                <w:color w:val="auto"/>
                <w:lang w:eastAsia="zh-CN"/>
              </w:rPr>
              <w:t>，</w:t>
            </w:r>
            <w:r>
              <w:rPr>
                <w:rFonts w:hint="default" w:ascii="Times New Roman" w:hAnsi="Times New Roman" w:cs="Times New Roman"/>
                <w:bCs/>
                <w:color w:val="auto"/>
                <w:lang w:val="en-GB"/>
              </w:rPr>
              <w:t>建立危废转移制度</w:t>
            </w:r>
            <w:r>
              <w:rPr>
                <w:rFonts w:hint="eastAsia" w:cs="Times New Roman"/>
                <w:bCs/>
                <w:color w:val="auto"/>
                <w:lang w:val="en-US" w:eastAsia="zh-CN"/>
              </w:rPr>
              <w:t>和台账管理</w:t>
            </w:r>
            <w:r>
              <w:rPr>
                <w:rFonts w:hint="default" w:ascii="Times New Roman" w:hAnsi="Times New Roman" w:cs="Times New Roman"/>
                <w:bCs/>
                <w:color w:val="auto"/>
                <w:lang w:val="en-GB"/>
              </w:rPr>
              <w:t>。</w:t>
            </w:r>
          </w:p>
          <w:p w14:paraId="77AA3AAE">
            <w:pPr>
              <w:ind w:firstLine="480"/>
              <w:rPr>
                <w:rFonts w:hint="default" w:ascii="Times New Roman" w:hAnsi="Times New Roman" w:cs="Times New Roman"/>
                <w:bCs/>
                <w:color w:val="auto"/>
                <w:lang w:val="en-US" w:eastAsia="zh-CN"/>
              </w:rPr>
            </w:pPr>
            <w:r>
              <w:rPr>
                <w:rFonts w:hint="eastAsia" w:ascii="Times New Roman" w:hAnsi="Times New Roman" w:cs="Times New Roman"/>
                <w:bCs/>
                <w:color w:val="auto"/>
                <w:lang w:val="en-GB" w:eastAsia="zh-CN"/>
              </w:rPr>
              <w:t>⑤</w:t>
            </w:r>
            <w:r>
              <w:rPr>
                <w:rFonts w:hint="eastAsia" w:cs="Times New Roman"/>
                <w:bCs/>
                <w:color w:val="auto"/>
                <w:lang w:val="en-US" w:eastAsia="zh-CN"/>
              </w:rPr>
              <w:t>编制突发环境事件应急预案，并在当地主管部门备案，定期进行突发环境事件应急演练。</w:t>
            </w:r>
          </w:p>
          <w:p w14:paraId="2BDA7F48">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综上所述，本项目运营过程中，在各环境风险防范措施落实到位的情况下，将大大降低建设项目的环境风险，最大程度减少对环境可能造成的危害，项目的环境风险水平是可以接受的。</w:t>
            </w:r>
          </w:p>
          <w:p w14:paraId="6C871746">
            <w:pPr>
              <w:pStyle w:val="3"/>
              <w:rPr>
                <w:rFonts w:hint="default" w:ascii="Times New Roman" w:hAnsi="Times New Roman" w:eastAsia="宋体" w:cs="Times New Roman"/>
                <w:color w:val="auto"/>
                <w:sz w:val="24"/>
                <w:szCs w:val="24"/>
              </w:rPr>
            </w:pPr>
          </w:p>
          <w:p w14:paraId="74ECC9D5">
            <w:pPr>
              <w:rPr>
                <w:rFonts w:hint="default" w:ascii="Times New Roman" w:hAnsi="Times New Roman" w:eastAsia="宋体" w:cs="Times New Roman"/>
                <w:color w:val="auto"/>
                <w:sz w:val="24"/>
                <w:szCs w:val="24"/>
              </w:rPr>
            </w:pPr>
          </w:p>
          <w:p w14:paraId="074B32A7">
            <w:pPr>
              <w:rPr>
                <w:rFonts w:hint="default" w:ascii="Times New Roman" w:hAnsi="Times New Roman" w:eastAsia="宋体" w:cs="Times New Roman"/>
                <w:color w:val="auto"/>
                <w:sz w:val="24"/>
                <w:szCs w:val="24"/>
              </w:rPr>
            </w:pPr>
          </w:p>
          <w:p w14:paraId="541F6319">
            <w:pPr>
              <w:rPr>
                <w:rFonts w:hint="default" w:ascii="Times New Roman" w:hAnsi="Times New Roman" w:eastAsia="宋体" w:cs="Times New Roman"/>
                <w:color w:val="auto"/>
                <w:sz w:val="24"/>
                <w:szCs w:val="24"/>
              </w:rPr>
            </w:pPr>
          </w:p>
          <w:p w14:paraId="5563D30D">
            <w:pPr>
              <w:rPr>
                <w:rFonts w:hint="default" w:ascii="Times New Roman" w:hAnsi="Times New Roman" w:eastAsia="宋体" w:cs="Times New Roman"/>
                <w:color w:val="auto"/>
                <w:sz w:val="24"/>
                <w:szCs w:val="24"/>
              </w:rPr>
            </w:pPr>
          </w:p>
          <w:p w14:paraId="205C2F49">
            <w:pPr>
              <w:rPr>
                <w:rFonts w:hint="default" w:ascii="Times New Roman" w:hAnsi="Times New Roman" w:eastAsia="宋体" w:cs="Times New Roman"/>
                <w:color w:val="auto"/>
                <w:sz w:val="24"/>
                <w:szCs w:val="24"/>
              </w:rPr>
            </w:pPr>
          </w:p>
          <w:p w14:paraId="6A433A6E">
            <w:pPr>
              <w:rPr>
                <w:rFonts w:hint="default" w:ascii="Times New Roman" w:hAnsi="Times New Roman" w:eastAsia="宋体" w:cs="Times New Roman"/>
                <w:color w:val="auto"/>
                <w:sz w:val="24"/>
                <w:szCs w:val="24"/>
              </w:rPr>
            </w:pPr>
          </w:p>
          <w:p w14:paraId="71331A2D">
            <w:pPr>
              <w:rPr>
                <w:rFonts w:hint="default" w:ascii="Times New Roman" w:hAnsi="Times New Roman" w:eastAsia="宋体" w:cs="Times New Roman"/>
                <w:color w:val="auto"/>
                <w:sz w:val="24"/>
                <w:szCs w:val="24"/>
              </w:rPr>
            </w:pPr>
          </w:p>
          <w:p w14:paraId="64090CE5">
            <w:pPr>
              <w:rPr>
                <w:rFonts w:hint="default" w:ascii="Times New Roman" w:hAnsi="Times New Roman" w:eastAsia="宋体" w:cs="Times New Roman"/>
                <w:color w:val="auto"/>
                <w:sz w:val="24"/>
                <w:szCs w:val="24"/>
              </w:rPr>
            </w:pPr>
          </w:p>
          <w:p w14:paraId="4F71C3B0">
            <w:pPr>
              <w:rPr>
                <w:rFonts w:hint="default" w:ascii="Times New Roman" w:hAnsi="Times New Roman" w:eastAsia="宋体" w:cs="Times New Roman"/>
                <w:color w:val="auto"/>
                <w:sz w:val="24"/>
                <w:szCs w:val="24"/>
              </w:rPr>
            </w:pPr>
          </w:p>
          <w:p w14:paraId="55B592EB">
            <w:pPr>
              <w:ind w:left="0" w:leftChars="0" w:firstLine="0" w:firstLineChars="0"/>
              <w:rPr>
                <w:rFonts w:hint="default"/>
                <w:color w:val="auto"/>
              </w:rPr>
            </w:pPr>
          </w:p>
        </w:tc>
      </w:tr>
    </w:tbl>
    <w:p w14:paraId="5346D739">
      <w:pPr>
        <w:ind w:firstLine="562"/>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br w:type="page"/>
      </w:r>
    </w:p>
    <w:p w14:paraId="0FF1AC35">
      <w:pPr>
        <w:ind w:firstLine="0" w:firstLineChars="0"/>
        <w:rPr>
          <w:rFonts w:hint="default" w:ascii="Times New Roman" w:hAnsi="Times New Roman" w:cs="Times New Roman"/>
          <w:b/>
          <w:color w:val="auto"/>
          <w:kern w:val="0"/>
          <w:sz w:val="28"/>
          <w:szCs w:val="28"/>
        </w:rPr>
        <w:sectPr>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pPr>
    </w:p>
    <w:p w14:paraId="0BD6D97B">
      <w:pPr>
        <w:pStyle w:val="17"/>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10" w:name="_Hlk54167917"/>
      <w:r>
        <w:rPr>
          <w:rFonts w:hint="default" w:ascii="Times New Roman" w:hAnsi="Times New Roman" w:eastAsia="黑体" w:cs="Times New Roman"/>
          <w:snapToGrid w:val="0"/>
          <w:color w:val="auto"/>
          <w:sz w:val="30"/>
          <w:szCs w:val="30"/>
        </w:rPr>
        <w:t>环境保护措施监督检查清单</w:t>
      </w:r>
      <w:bookmarkEnd w:id="10"/>
    </w:p>
    <w:tbl>
      <w:tblPr>
        <w:tblStyle w:val="21"/>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92"/>
        <w:gridCol w:w="1345"/>
        <w:gridCol w:w="1924"/>
        <w:gridCol w:w="2984"/>
      </w:tblGrid>
      <w:tr w14:paraId="7C973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pct"/>
            <w:tcBorders>
              <w:tl2br w:val="single" w:color="auto" w:sz="4" w:space="0"/>
            </w:tcBorders>
            <w:vAlign w:val="center"/>
          </w:tcPr>
          <w:p w14:paraId="3550A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eastAsia"/>
                <w:color w:val="auto"/>
                <w:lang w:val="en-US" w:eastAsia="zh-CN"/>
              </w:rPr>
              <w:t xml:space="preserve">       </w:t>
            </w:r>
            <w:r>
              <w:rPr>
                <w:rFonts w:hint="default"/>
                <w:color w:val="auto"/>
              </w:rPr>
              <w:t>内容</w:t>
            </w:r>
          </w:p>
          <w:p w14:paraId="4B94BED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rPr>
            </w:pPr>
            <w:r>
              <w:rPr>
                <w:rFonts w:hint="default"/>
                <w:color w:val="auto"/>
              </w:rPr>
              <w:t>要素</w:t>
            </w:r>
          </w:p>
        </w:tc>
        <w:tc>
          <w:tcPr>
            <w:tcW w:w="1001" w:type="pct"/>
            <w:vAlign w:val="center"/>
          </w:tcPr>
          <w:p w14:paraId="04460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排放口(编号、</w:t>
            </w:r>
          </w:p>
          <w:p w14:paraId="6E8728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名称)/污染源</w:t>
            </w:r>
          </w:p>
        </w:tc>
        <w:tc>
          <w:tcPr>
            <w:tcW w:w="676" w:type="pct"/>
            <w:vAlign w:val="center"/>
          </w:tcPr>
          <w:p w14:paraId="4C1BE1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污染物项目</w:t>
            </w:r>
          </w:p>
        </w:tc>
        <w:tc>
          <w:tcPr>
            <w:tcW w:w="967" w:type="pct"/>
            <w:vAlign w:val="center"/>
          </w:tcPr>
          <w:p w14:paraId="0E57C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环境保护措施</w:t>
            </w:r>
          </w:p>
        </w:tc>
        <w:tc>
          <w:tcPr>
            <w:tcW w:w="1498" w:type="pct"/>
            <w:vAlign w:val="center"/>
          </w:tcPr>
          <w:p w14:paraId="5F841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执行标准</w:t>
            </w:r>
          </w:p>
        </w:tc>
      </w:tr>
      <w:tr w14:paraId="3F912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56" w:type="pct"/>
            <w:vMerge w:val="restart"/>
            <w:vAlign w:val="center"/>
          </w:tcPr>
          <w:p w14:paraId="044D87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大气环境</w:t>
            </w:r>
          </w:p>
        </w:tc>
        <w:tc>
          <w:tcPr>
            <w:tcW w:w="1001" w:type="pct"/>
            <w:vAlign w:val="center"/>
          </w:tcPr>
          <w:p w14:paraId="65ECF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DA001</w:t>
            </w:r>
            <w:r>
              <w:rPr>
                <w:rFonts w:hint="eastAsia"/>
                <w:color w:val="auto"/>
                <w:lang w:val="en-US" w:eastAsia="zh-CN"/>
              </w:rPr>
              <w:t>团粒</w:t>
            </w:r>
            <w:r>
              <w:rPr>
                <w:rFonts w:hint="default"/>
                <w:color w:val="auto"/>
              </w:rPr>
              <w:t>废气排放口</w:t>
            </w:r>
          </w:p>
        </w:tc>
        <w:tc>
          <w:tcPr>
            <w:tcW w:w="676" w:type="pct"/>
            <w:vAlign w:val="center"/>
          </w:tcPr>
          <w:p w14:paraId="00E37D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default"/>
                <w:color w:val="auto"/>
              </w:rPr>
              <w:t>非甲烷总烃</w:t>
            </w:r>
            <w:r>
              <w:rPr>
                <w:rFonts w:hint="eastAsia"/>
                <w:color w:val="auto"/>
                <w:lang w:eastAsia="zh-CN"/>
              </w:rPr>
              <w:t>、</w:t>
            </w:r>
            <w:r>
              <w:rPr>
                <w:rFonts w:hint="eastAsia" w:cs="Times New Roman"/>
                <w:color w:val="auto"/>
                <w:lang w:val="en-US" w:eastAsia="zh-CN"/>
              </w:rPr>
              <w:t>颗粒物</w:t>
            </w:r>
          </w:p>
        </w:tc>
        <w:tc>
          <w:tcPr>
            <w:tcW w:w="967" w:type="pct"/>
            <w:vAlign w:val="center"/>
          </w:tcPr>
          <w:p w14:paraId="0F0CE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采用1套</w:t>
            </w:r>
            <w:r>
              <w:rPr>
                <w:rFonts w:hint="eastAsia" w:cs="Times New Roman"/>
                <w:color w:val="auto"/>
                <w:lang w:val="en-US" w:eastAsia="zh-CN"/>
              </w:rPr>
              <w:t>水喷淋+静电除油+</w:t>
            </w:r>
            <w:r>
              <w:rPr>
                <w:rFonts w:hint="default" w:ascii="Times New Roman" w:hAnsi="Times New Roman" w:cs="Times New Roman"/>
                <w:color w:val="auto"/>
              </w:rPr>
              <w:t>活性炭吸附装置</w:t>
            </w:r>
            <w:r>
              <w:rPr>
                <w:rFonts w:hint="default"/>
                <w:color w:val="auto"/>
              </w:rPr>
              <w:t>+1根1</w:t>
            </w:r>
            <w:r>
              <w:rPr>
                <w:rFonts w:hint="eastAsia"/>
                <w:color w:val="auto"/>
                <w:lang w:val="en-US" w:eastAsia="zh-CN"/>
              </w:rPr>
              <w:t>5</w:t>
            </w:r>
            <w:r>
              <w:rPr>
                <w:rFonts w:hint="default"/>
                <w:color w:val="auto"/>
              </w:rPr>
              <w:t>m</w:t>
            </w:r>
            <w:r>
              <w:rPr>
                <w:rFonts w:hint="eastAsia"/>
                <w:color w:val="auto"/>
                <w:lang w:val="en-US" w:eastAsia="zh-CN"/>
              </w:rPr>
              <w:t>高</w:t>
            </w:r>
            <w:r>
              <w:rPr>
                <w:rFonts w:hint="default"/>
                <w:color w:val="auto"/>
              </w:rPr>
              <w:t>排气筒（DA00</w:t>
            </w:r>
            <w:r>
              <w:rPr>
                <w:rFonts w:hint="eastAsia"/>
                <w:color w:val="auto"/>
                <w:lang w:val="en-US" w:eastAsia="zh-CN"/>
              </w:rPr>
              <w:t>1</w:t>
            </w:r>
            <w:r>
              <w:rPr>
                <w:rFonts w:hint="default"/>
                <w:color w:val="auto"/>
              </w:rPr>
              <w:t>）</w:t>
            </w:r>
          </w:p>
        </w:tc>
        <w:tc>
          <w:tcPr>
            <w:tcW w:w="1498" w:type="pct"/>
            <w:vAlign w:val="center"/>
          </w:tcPr>
          <w:p w14:paraId="7CDD0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rPr>
            </w:pPr>
            <w:r>
              <w:rPr>
                <w:rFonts w:hint="default"/>
                <w:color w:val="auto"/>
                <w:lang w:val="en-US" w:eastAsia="zh-CN"/>
              </w:rPr>
              <w:t>《合成树脂工业污染物排放标准》（GB31572-2015，含2024年修改单）</w:t>
            </w:r>
          </w:p>
        </w:tc>
      </w:tr>
      <w:tr w14:paraId="54AF0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56" w:type="pct"/>
            <w:vMerge w:val="continue"/>
            <w:vAlign w:val="center"/>
          </w:tcPr>
          <w:p w14:paraId="76930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p>
        </w:tc>
        <w:tc>
          <w:tcPr>
            <w:tcW w:w="1001" w:type="pct"/>
            <w:vAlign w:val="center"/>
          </w:tcPr>
          <w:p w14:paraId="2EDC1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污水处理站</w:t>
            </w:r>
          </w:p>
        </w:tc>
        <w:tc>
          <w:tcPr>
            <w:tcW w:w="676" w:type="pct"/>
            <w:vAlign w:val="center"/>
          </w:tcPr>
          <w:p w14:paraId="6C758B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lang w:val="en-US" w:eastAsia="zh-CN"/>
              </w:rPr>
              <w:t>氨、硫化氢、臭气浓度</w:t>
            </w:r>
          </w:p>
        </w:tc>
        <w:tc>
          <w:tcPr>
            <w:tcW w:w="967" w:type="pct"/>
            <w:vAlign w:val="center"/>
          </w:tcPr>
          <w:p w14:paraId="35B071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lang w:val="en-US" w:eastAsia="zh-CN"/>
              </w:rPr>
              <w:t>喷洒除臭剂</w:t>
            </w:r>
          </w:p>
        </w:tc>
        <w:tc>
          <w:tcPr>
            <w:tcW w:w="1498" w:type="pct"/>
            <w:vAlign w:val="center"/>
          </w:tcPr>
          <w:p w14:paraId="55453B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default"/>
                <w:color w:val="auto"/>
                <w:lang w:val="en-US" w:eastAsia="zh-CN"/>
              </w:rPr>
              <w:t>《恶臭污染物排放标准》（GB14554-93）</w:t>
            </w:r>
          </w:p>
        </w:tc>
      </w:tr>
      <w:tr w14:paraId="4FF3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56" w:type="pct"/>
            <w:vMerge w:val="continue"/>
            <w:vAlign w:val="center"/>
          </w:tcPr>
          <w:p w14:paraId="254DC2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p>
        </w:tc>
        <w:tc>
          <w:tcPr>
            <w:tcW w:w="1001" w:type="pct"/>
            <w:vAlign w:val="center"/>
          </w:tcPr>
          <w:p w14:paraId="6438FD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厂界外</w:t>
            </w:r>
          </w:p>
        </w:tc>
        <w:tc>
          <w:tcPr>
            <w:tcW w:w="676" w:type="pct"/>
            <w:vAlign w:val="center"/>
          </w:tcPr>
          <w:p w14:paraId="333F0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非甲烷总烃</w:t>
            </w:r>
            <w:r>
              <w:rPr>
                <w:rFonts w:hint="default"/>
                <w:color w:val="auto"/>
                <w:lang w:eastAsia="zh-CN"/>
              </w:rPr>
              <w:t>、</w:t>
            </w:r>
            <w:r>
              <w:rPr>
                <w:rFonts w:hint="eastAsia" w:cs="Times New Roman"/>
                <w:color w:val="auto"/>
                <w:lang w:val="en-US" w:eastAsia="zh-CN"/>
              </w:rPr>
              <w:t>颗粒物</w:t>
            </w:r>
          </w:p>
        </w:tc>
        <w:tc>
          <w:tcPr>
            <w:tcW w:w="967" w:type="pct"/>
            <w:vAlign w:val="center"/>
          </w:tcPr>
          <w:p w14:paraId="29FD3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c>
          <w:tcPr>
            <w:tcW w:w="1498" w:type="pct"/>
            <w:vAlign w:val="center"/>
          </w:tcPr>
          <w:p w14:paraId="388065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lang w:val="en-US" w:eastAsia="zh-CN"/>
              </w:rPr>
              <w:t>《合成树脂工业污染物排放标准》（GB31572-2015，含2024年修改单）</w:t>
            </w:r>
          </w:p>
        </w:tc>
      </w:tr>
      <w:tr w14:paraId="22CF3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56" w:type="pct"/>
            <w:vMerge w:val="continue"/>
            <w:vAlign w:val="center"/>
          </w:tcPr>
          <w:p w14:paraId="36FDA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p>
        </w:tc>
        <w:tc>
          <w:tcPr>
            <w:tcW w:w="1001" w:type="pct"/>
            <w:vAlign w:val="center"/>
          </w:tcPr>
          <w:p w14:paraId="0E30B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厂房外</w:t>
            </w:r>
            <w:r>
              <w:rPr>
                <w:rFonts w:hint="eastAsia"/>
                <w:color w:val="auto"/>
                <w:lang w:val="en-US" w:eastAsia="zh-CN"/>
              </w:rPr>
              <w:t>（门窗外1m，距离地面1.5m以上位置处进行监测）</w:t>
            </w:r>
          </w:p>
        </w:tc>
        <w:tc>
          <w:tcPr>
            <w:tcW w:w="676" w:type="pct"/>
            <w:vAlign w:val="center"/>
          </w:tcPr>
          <w:p w14:paraId="31E58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非甲烷总烃</w:t>
            </w:r>
          </w:p>
        </w:tc>
        <w:tc>
          <w:tcPr>
            <w:tcW w:w="967" w:type="pct"/>
            <w:vAlign w:val="center"/>
          </w:tcPr>
          <w:p w14:paraId="0B5D3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c>
          <w:tcPr>
            <w:tcW w:w="1498" w:type="pct"/>
            <w:vAlign w:val="center"/>
          </w:tcPr>
          <w:p w14:paraId="6E9F0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《挥发性有机物无组织排放控制标准》（GB37822-2019）</w:t>
            </w:r>
          </w:p>
        </w:tc>
      </w:tr>
      <w:tr w14:paraId="6556A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6" w:type="pct"/>
            <w:vMerge w:val="restart"/>
            <w:vAlign w:val="center"/>
          </w:tcPr>
          <w:p w14:paraId="555A8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地表水环境</w:t>
            </w:r>
          </w:p>
        </w:tc>
        <w:tc>
          <w:tcPr>
            <w:tcW w:w="1001" w:type="pct"/>
            <w:vAlign w:val="center"/>
          </w:tcPr>
          <w:p w14:paraId="268BDF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eastAsia"/>
                <w:color w:val="auto"/>
                <w:lang w:eastAsia="zh-CN"/>
              </w:rPr>
              <w:t>生活污水</w:t>
            </w:r>
          </w:p>
        </w:tc>
        <w:tc>
          <w:tcPr>
            <w:tcW w:w="676" w:type="pct"/>
            <w:vAlign w:val="center"/>
          </w:tcPr>
          <w:p w14:paraId="6EB8EB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default" w:ascii="Times New Roman" w:hAnsi="Times New Roman" w:cs="Times New Roman"/>
                <w:color w:val="auto"/>
              </w:rPr>
              <w:t>pH、COD、BOD</w:t>
            </w:r>
            <w:r>
              <w:rPr>
                <w:rFonts w:hint="default" w:ascii="Times New Roman" w:hAnsi="Times New Roman" w:cs="Times New Roman"/>
                <w:color w:val="auto"/>
                <w:vertAlign w:val="subscript"/>
              </w:rPr>
              <w:t>5</w:t>
            </w:r>
            <w:r>
              <w:rPr>
                <w:rFonts w:hint="default" w:ascii="Times New Roman" w:hAnsi="Times New Roman" w:cs="Times New Roman"/>
                <w:color w:val="auto"/>
              </w:rPr>
              <w:t>、SS、NH</w:t>
            </w:r>
            <w:r>
              <w:rPr>
                <w:rFonts w:hint="default" w:ascii="Times New Roman" w:hAnsi="Times New Roman" w:cs="Times New Roman"/>
                <w:color w:val="auto"/>
                <w:vertAlign w:val="subscript"/>
              </w:rPr>
              <w:t>3</w:t>
            </w:r>
            <w:r>
              <w:rPr>
                <w:rFonts w:hint="default" w:ascii="Times New Roman" w:hAnsi="Times New Roman" w:cs="Times New Roman"/>
                <w:color w:val="auto"/>
              </w:rPr>
              <w:t>-N</w:t>
            </w:r>
            <w:r>
              <w:rPr>
                <w:rFonts w:hint="eastAsia" w:cs="Times New Roman"/>
                <w:color w:val="auto"/>
                <w:lang w:eastAsia="zh-CN"/>
              </w:rPr>
              <w:t>、</w:t>
            </w:r>
            <w:r>
              <w:rPr>
                <w:rFonts w:hint="eastAsia" w:cs="Times New Roman"/>
                <w:color w:val="auto"/>
                <w:lang w:val="en-US" w:eastAsia="zh-CN"/>
              </w:rPr>
              <w:t>总磷、总氮</w:t>
            </w:r>
          </w:p>
        </w:tc>
        <w:tc>
          <w:tcPr>
            <w:tcW w:w="967" w:type="pct"/>
            <w:vAlign w:val="center"/>
          </w:tcPr>
          <w:p w14:paraId="0F0322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eastAsia="zh-CN"/>
              </w:rPr>
            </w:pPr>
            <w:r>
              <w:rPr>
                <w:rFonts w:hint="eastAsia"/>
                <w:color w:val="auto"/>
                <w:lang w:eastAsia="zh-CN"/>
              </w:rPr>
              <w:t>化粪池</w:t>
            </w:r>
          </w:p>
        </w:tc>
        <w:tc>
          <w:tcPr>
            <w:tcW w:w="1498" w:type="pct"/>
            <w:vAlign w:val="center"/>
          </w:tcPr>
          <w:p w14:paraId="0B2764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定期清掏，用于农田施肥</w:t>
            </w:r>
          </w:p>
        </w:tc>
      </w:tr>
      <w:tr w14:paraId="26251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6" w:type="pct"/>
            <w:vMerge w:val="continue"/>
            <w:vAlign w:val="center"/>
          </w:tcPr>
          <w:p w14:paraId="31399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p>
        </w:tc>
        <w:tc>
          <w:tcPr>
            <w:tcW w:w="1001" w:type="pct"/>
            <w:vAlign w:val="center"/>
          </w:tcPr>
          <w:p w14:paraId="575CD6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eastAsia="zh-CN"/>
              </w:rPr>
            </w:pPr>
            <w:r>
              <w:rPr>
                <w:rFonts w:hint="eastAsia" w:cs="Times New Roman"/>
                <w:color w:val="auto"/>
                <w:lang w:val="en-US" w:eastAsia="zh-CN"/>
              </w:rPr>
              <w:t>生产废水</w:t>
            </w:r>
          </w:p>
        </w:tc>
        <w:tc>
          <w:tcPr>
            <w:tcW w:w="676" w:type="pct"/>
            <w:vAlign w:val="center"/>
          </w:tcPr>
          <w:p w14:paraId="329A6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eastAsia"/>
                <w:color w:val="auto"/>
                <w:sz w:val="24"/>
                <w:szCs w:val="24"/>
                <w:lang w:val="en-US" w:eastAsia="zh-CN"/>
              </w:rPr>
              <w:t>pH</w:t>
            </w:r>
            <w:r>
              <w:rPr>
                <w:rFonts w:hint="eastAsia" w:cs="Times New Roman"/>
                <w:color w:val="auto"/>
                <w:sz w:val="24"/>
                <w:szCs w:val="24"/>
                <w:lang w:val="en-US" w:eastAsia="zh-CN"/>
              </w:rPr>
              <w:t>、色度、浊度、</w:t>
            </w:r>
            <w:r>
              <w:rPr>
                <w:rFonts w:hint="default"/>
                <w:color w:val="auto"/>
                <w:sz w:val="24"/>
                <w:szCs w:val="24"/>
                <w:lang w:val="en-US" w:eastAsia="zh-CN"/>
              </w:rPr>
              <w:t>COD</w:t>
            </w:r>
            <w:r>
              <w:rPr>
                <w:rFonts w:hint="eastAsia"/>
                <w:color w:val="auto"/>
                <w:sz w:val="24"/>
                <w:szCs w:val="24"/>
                <w:lang w:val="en-US" w:eastAsia="zh-CN"/>
              </w:rPr>
              <w:t>、</w:t>
            </w:r>
            <w:r>
              <w:rPr>
                <w:rFonts w:hint="default"/>
                <w:color w:val="auto"/>
                <w:sz w:val="24"/>
                <w:szCs w:val="24"/>
                <w:lang w:val="en-US" w:eastAsia="zh-CN"/>
              </w:rPr>
              <w:t>BOD</w:t>
            </w:r>
            <w:r>
              <w:rPr>
                <w:color w:val="auto"/>
                <w:sz w:val="24"/>
                <w:szCs w:val="24"/>
                <w:vertAlign w:val="subscript"/>
                <w:lang w:val="en-US" w:eastAsia="zh-CN"/>
              </w:rPr>
              <w:t>5</w:t>
            </w:r>
            <w:r>
              <w:rPr>
                <w:rFonts w:hint="eastAsia"/>
                <w:color w:val="auto"/>
                <w:sz w:val="24"/>
                <w:szCs w:val="24"/>
                <w:lang w:val="en-US" w:eastAsia="zh-CN"/>
              </w:rPr>
              <w:t>、</w:t>
            </w:r>
            <w:r>
              <w:rPr>
                <w:rFonts w:hint="default"/>
                <w:color w:val="auto"/>
                <w:sz w:val="24"/>
                <w:szCs w:val="24"/>
                <w:lang w:val="en-US" w:eastAsia="zh-CN"/>
              </w:rPr>
              <w:t>NH</w:t>
            </w:r>
            <w:r>
              <w:rPr>
                <w:color w:val="auto"/>
                <w:sz w:val="24"/>
                <w:szCs w:val="24"/>
                <w:vertAlign w:val="subscript"/>
                <w:lang w:val="en-US" w:eastAsia="zh-CN"/>
              </w:rPr>
              <w:t>3</w:t>
            </w:r>
            <w:r>
              <w:rPr>
                <w:rFonts w:hint="default"/>
                <w:color w:val="auto"/>
                <w:sz w:val="24"/>
                <w:szCs w:val="24"/>
                <w:lang w:val="en-US" w:eastAsia="zh-CN"/>
              </w:rPr>
              <w:t>-N</w:t>
            </w:r>
            <w:r>
              <w:rPr>
                <w:rFonts w:hint="eastAsia"/>
                <w:color w:val="auto"/>
                <w:sz w:val="24"/>
                <w:szCs w:val="24"/>
                <w:lang w:val="en-US" w:eastAsia="zh-CN"/>
              </w:rPr>
              <w:t>、</w:t>
            </w:r>
            <w:r>
              <w:rPr>
                <w:rFonts w:hint="default"/>
                <w:color w:val="auto"/>
                <w:sz w:val="24"/>
                <w:szCs w:val="24"/>
                <w:lang w:val="en-US" w:eastAsia="zh-CN"/>
              </w:rPr>
              <w:t>阴离子表面活性剂</w:t>
            </w:r>
            <w:r>
              <w:rPr>
                <w:rFonts w:hint="eastAsia"/>
                <w:color w:val="auto"/>
                <w:sz w:val="24"/>
                <w:szCs w:val="24"/>
                <w:lang w:val="en-US" w:eastAsia="zh-CN"/>
              </w:rPr>
              <w:t>、动植物油、溶解性总固体</w:t>
            </w:r>
          </w:p>
        </w:tc>
        <w:tc>
          <w:tcPr>
            <w:tcW w:w="967" w:type="pct"/>
            <w:vAlign w:val="center"/>
          </w:tcPr>
          <w:p w14:paraId="74D21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中和池+混凝沉淀池+气浮池+水解酸化池+A/O生化池+二沉池+清水池，</w:t>
            </w:r>
            <w:r>
              <w:rPr>
                <w:rFonts w:hint="eastAsia"/>
                <w:bCs/>
                <w:color w:val="auto"/>
                <w:lang w:val="en-US" w:eastAsia="zh-CN"/>
              </w:rPr>
              <w:t>处理规模为</w:t>
            </w:r>
            <w:r>
              <w:rPr>
                <w:rFonts w:hint="eastAsia" w:cs="Times New Roman"/>
                <w:color w:val="auto"/>
                <w:sz w:val="24"/>
                <w:szCs w:val="24"/>
                <w:lang w:val="en-US" w:eastAsia="zh-CN"/>
              </w:rPr>
              <w:t>160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d</w:t>
            </w:r>
          </w:p>
        </w:tc>
        <w:tc>
          <w:tcPr>
            <w:tcW w:w="1498" w:type="pct"/>
            <w:vAlign w:val="center"/>
          </w:tcPr>
          <w:p w14:paraId="78615D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《城市污水再生利用 工业用水水质》（GB/T19923-2024）</w:t>
            </w:r>
          </w:p>
        </w:tc>
      </w:tr>
      <w:tr w14:paraId="34455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pct"/>
            <w:vAlign w:val="center"/>
          </w:tcPr>
          <w:p w14:paraId="00174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声环境</w:t>
            </w:r>
          </w:p>
        </w:tc>
        <w:tc>
          <w:tcPr>
            <w:tcW w:w="1001" w:type="pct"/>
            <w:vAlign w:val="center"/>
          </w:tcPr>
          <w:p w14:paraId="014A4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设备噪声</w:t>
            </w:r>
          </w:p>
        </w:tc>
        <w:tc>
          <w:tcPr>
            <w:tcW w:w="676" w:type="pct"/>
            <w:vAlign w:val="center"/>
          </w:tcPr>
          <w:p w14:paraId="30312E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噪声</w:t>
            </w:r>
          </w:p>
        </w:tc>
        <w:tc>
          <w:tcPr>
            <w:tcW w:w="967" w:type="pct"/>
            <w:vAlign w:val="center"/>
          </w:tcPr>
          <w:p w14:paraId="679AA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厂房隔声、基础减振、部分设备柔性连接</w:t>
            </w:r>
            <w:r>
              <w:rPr>
                <w:rFonts w:hint="eastAsia"/>
                <w:color w:val="auto"/>
                <w:lang w:eastAsia="zh-CN"/>
              </w:rPr>
              <w:t>、</w:t>
            </w:r>
            <w:r>
              <w:rPr>
                <w:rFonts w:hint="eastAsia"/>
                <w:color w:val="auto"/>
                <w:lang w:val="en-US" w:eastAsia="zh-CN"/>
              </w:rPr>
              <w:t>消声</w:t>
            </w:r>
            <w:r>
              <w:rPr>
                <w:rFonts w:hint="default"/>
                <w:color w:val="auto"/>
              </w:rPr>
              <w:t>等措施</w:t>
            </w:r>
          </w:p>
        </w:tc>
        <w:tc>
          <w:tcPr>
            <w:tcW w:w="1498" w:type="pct"/>
            <w:vAlign w:val="center"/>
          </w:tcPr>
          <w:p w14:paraId="3E807A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《工业企业厂界环境噪声排放标准》（GB12348-2008）中3类标准</w:t>
            </w:r>
          </w:p>
        </w:tc>
      </w:tr>
      <w:tr w14:paraId="4AEE4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6" w:type="pct"/>
            <w:vAlign w:val="center"/>
          </w:tcPr>
          <w:p w14:paraId="2B09A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电磁辐射</w:t>
            </w:r>
          </w:p>
        </w:tc>
        <w:tc>
          <w:tcPr>
            <w:tcW w:w="1001" w:type="pct"/>
            <w:vAlign w:val="center"/>
          </w:tcPr>
          <w:p w14:paraId="225AAF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c>
          <w:tcPr>
            <w:tcW w:w="676" w:type="pct"/>
            <w:vAlign w:val="center"/>
          </w:tcPr>
          <w:p w14:paraId="7B266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c>
          <w:tcPr>
            <w:tcW w:w="967" w:type="pct"/>
            <w:vAlign w:val="center"/>
          </w:tcPr>
          <w:p w14:paraId="5E6AB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c>
          <w:tcPr>
            <w:tcW w:w="1498" w:type="pct"/>
            <w:vAlign w:val="center"/>
          </w:tcPr>
          <w:p w14:paraId="54E31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w:t>
            </w:r>
          </w:p>
        </w:tc>
      </w:tr>
      <w:tr w14:paraId="1C826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56" w:type="pct"/>
            <w:vAlign w:val="center"/>
          </w:tcPr>
          <w:p w14:paraId="04516C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固体废物</w:t>
            </w:r>
          </w:p>
        </w:tc>
        <w:tc>
          <w:tcPr>
            <w:tcW w:w="4143" w:type="pct"/>
            <w:gridSpan w:val="4"/>
            <w:vAlign w:val="center"/>
          </w:tcPr>
          <w:p w14:paraId="41A991B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lang w:val="en-US" w:eastAsia="zh-CN"/>
              </w:rPr>
            </w:pPr>
            <w:r>
              <w:rPr>
                <w:rFonts w:hint="eastAsia" w:ascii="Times New Roman" w:hAnsi="Times New Roman" w:cs="Times New Roman"/>
                <w:color w:val="auto"/>
                <w:lang w:val="en-US" w:eastAsia="zh-CN"/>
              </w:rPr>
              <w:t>生活垃圾由垃圾桶分类收集，交由环卫部门处理；废铁丝、废包装材料、废瓶盖、标签、废塑料片集中收集后定期外售，污泥经脱水后委外处置</w:t>
            </w:r>
            <w:r>
              <w:rPr>
                <w:rFonts w:hint="eastAsia" w:cs="Times New Roman"/>
                <w:color w:val="auto"/>
                <w:lang w:val="en-US" w:eastAsia="zh-CN"/>
              </w:rPr>
              <w:t>；废活性炭、静电收集油、废润滑油、废油桶收集后暂存于危险废物贮存库，定期交由有资质的单位处置。</w:t>
            </w:r>
          </w:p>
        </w:tc>
      </w:tr>
      <w:tr w14:paraId="6DF83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pct"/>
            <w:vAlign w:val="center"/>
          </w:tcPr>
          <w:p w14:paraId="323398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土壤及地下水</w:t>
            </w:r>
          </w:p>
          <w:p w14:paraId="014F14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污染防治措施</w:t>
            </w:r>
          </w:p>
        </w:tc>
        <w:tc>
          <w:tcPr>
            <w:tcW w:w="4143" w:type="pct"/>
            <w:gridSpan w:val="4"/>
            <w:vAlign w:val="center"/>
          </w:tcPr>
          <w:p w14:paraId="027ED6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rPr>
            </w:pPr>
            <w:r>
              <w:rPr>
                <w:rFonts w:hint="default"/>
                <w:color w:val="auto"/>
                <w:lang w:val="en-US" w:eastAsia="zh-CN"/>
              </w:rPr>
              <w:t>项目</w:t>
            </w:r>
            <w:r>
              <w:rPr>
                <w:rFonts w:hint="default"/>
                <w:color w:val="auto"/>
              </w:rPr>
              <w:t>原料全部存放于</w:t>
            </w:r>
            <w:r>
              <w:rPr>
                <w:rFonts w:hint="default"/>
                <w:color w:val="auto"/>
                <w:lang w:val="en-US" w:eastAsia="zh-CN"/>
              </w:rPr>
              <w:t>库房</w:t>
            </w:r>
            <w:r>
              <w:rPr>
                <w:rFonts w:hint="default"/>
                <w:color w:val="auto"/>
              </w:rPr>
              <w:t>内，</w:t>
            </w:r>
            <w:r>
              <w:rPr>
                <w:rFonts w:hint="default"/>
                <w:color w:val="auto"/>
                <w:lang w:val="en-US" w:eastAsia="zh-CN"/>
              </w:rPr>
              <w:t>库房和生产车间地面全部采用防渗混凝土进行硬化，危险废物贮存库按</w:t>
            </w:r>
            <w:r>
              <w:rPr>
                <w:rFonts w:hint="default"/>
                <w:color w:val="auto"/>
              </w:rPr>
              <w:t>《危险废物贮存污染控制标准》（GB 18597-2023）</w:t>
            </w:r>
            <w:r>
              <w:rPr>
                <w:rFonts w:hint="default"/>
                <w:color w:val="auto"/>
                <w:lang w:val="en-US" w:eastAsia="zh-CN"/>
              </w:rPr>
              <w:t>要求采取防渗措施，污水处理站池体采用防渗混凝土和人工防渗材料，</w:t>
            </w:r>
            <w:r>
              <w:rPr>
                <w:rFonts w:hint="eastAsia" w:ascii="Times New Roman" w:hAnsi="Times New Roman" w:cs="Times New Roman"/>
                <w:color w:val="auto"/>
                <w:lang w:val="en-US" w:eastAsia="zh-CN"/>
              </w:rPr>
              <w:t>加强管理，定期对原料和危废包装容器</w:t>
            </w:r>
            <w:r>
              <w:rPr>
                <w:rFonts w:hint="eastAsia" w:cs="Times New Roman"/>
                <w:color w:val="auto"/>
                <w:lang w:val="en-US" w:eastAsia="zh-CN"/>
              </w:rPr>
              <w:t>、池体</w:t>
            </w:r>
            <w:r>
              <w:rPr>
                <w:rFonts w:hint="eastAsia" w:ascii="Times New Roman" w:hAnsi="Times New Roman" w:cs="Times New Roman"/>
                <w:color w:val="auto"/>
                <w:lang w:val="en-US" w:eastAsia="zh-CN"/>
              </w:rPr>
              <w:t>进行检查，对危险废物及时处置</w:t>
            </w:r>
            <w:r>
              <w:rPr>
                <w:rFonts w:hint="eastAsia" w:cs="Times New Roman"/>
                <w:color w:val="auto"/>
                <w:lang w:val="en-US" w:eastAsia="zh-CN"/>
              </w:rPr>
              <w:t>。</w:t>
            </w:r>
          </w:p>
        </w:tc>
      </w:tr>
      <w:tr w14:paraId="322AF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6" w:type="pct"/>
            <w:vAlign w:val="center"/>
          </w:tcPr>
          <w:p w14:paraId="7AE30D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生态保护措施</w:t>
            </w:r>
          </w:p>
        </w:tc>
        <w:tc>
          <w:tcPr>
            <w:tcW w:w="4143" w:type="pct"/>
            <w:gridSpan w:val="4"/>
            <w:vAlign w:val="center"/>
          </w:tcPr>
          <w:p w14:paraId="29DBD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无</w:t>
            </w:r>
          </w:p>
        </w:tc>
      </w:tr>
      <w:tr w14:paraId="67F7C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856" w:type="pct"/>
            <w:vAlign w:val="center"/>
          </w:tcPr>
          <w:p w14:paraId="3EE48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环境风险</w:t>
            </w:r>
          </w:p>
          <w:p w14:paraId="27FA3D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防范措施</w:t>
            </w:r>
          </w:p>
        </w:tc>
        <w:tc>
          <w:tcPr>
            <w:tcW w:w="4143" w:type="pct"/>
            <w:gridSpan w:val="4"/>
            <w:vAlign w:val="center"/>
          </w:tcPr>
          <w:p w14:paraId="03524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default"/>
                <w:color w:val="auto"/>
                <w:lang w:val="en-GB"/>
              </w:rPr>
              <w:t>①</w:t>
            </w:r>
            <w:r>
              <w:rPr>
                <w:rFonts w:hint="default"/>
                <w:color w:val="auto"/>
              </w:rPr>
              <w:t>项目定期检查原料库</w:t>
            </w:r>
            <w:r>
              <w:rPr>
                <w:rFonts w:hint="default"/>
                <w:color w:val="auto"/>
                <w:lang w:eastAsia="zh-CN"/>
              </w:rPr>
              <w:t>，</w:t>
            </w:r>
            <w:r>
              <w:rPr>
                <w:rFonts w:hint="default"/>
                <w:color w:val="auto"/>
              </w:rPr>
              <w:t>定期检修生产设备，</w:t>
            </w:r>
            <w:r>
              <w:rPr>
                <w:rFonts w:hint="default"/>
                <w:color w:val="auto"/>
                <w:lang w:val="en-GB"/>
              </w:rPr>
              <w:t>加强原辅材料的登记管理，</w:t>
            </w:r>
            <w:r>
              <w:rPr>
                <w:rFonts w:hint="default"/>
                <w:color w:val="auto"/>
              </w:rPr>
              <w:t>增加原辅材料泄漏检验频次，制定规范操作流程，以消除储存单元的跑冒滴漏。</w:t>
            </w:r>
          </w:p>
          <w:p w14:paraId="1D7E30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GB"/>
              </w:rPr>
            </w:pPr>
            <w:r>
              <w:rPr>
                <w:rFonts w:hint="default"/>
                <w:color w:val="auto"/>
                <w:lang w:val="en-GB"/>
              </w:rPr>
              <w:t>②项目</w:t>
            </w:r>
            <w:r>
              <w:rPr>
                <w:rFonts w:hint="default"/>
                <w:color w:val="auto"/>
                <w:lang w:val="en-US" w:eastAsia="zh-CN"/>
              </w:rPr>
              <w:t>库房</w:t>
            </w:r>
            <w:r>
              <w:rPr>
                <w:rFonts w:hint="default"/>
                <w:color w:val="auto"/>
                <w:lang w:val="en-GB"/>
              </w:rPr>
              <w:t>和</w:t>
            </w:r>
            <w:r>
              <w:rPr>
                <w:rFonts w:hint="default"/>
                <w:color w:val="auto"/>
                <w:lang w:val="en-GB" w:eastAsia="zh-CN"/>
              </w:rPr>
              <w:t>危险废物贮存库</w:t>
            </w:r>
            <w:r>
              <w:rPr>
                <w:rFonts w:hint="default"/>
                <w:color w:val="auto"/>
                <w:lang w:val="en-GB"/>
              </w:rPr>
              <w:t>应进行硬化和防渗处理。</w:t>
            </w:r>
          </w:p>
          <w:p w14:paraId="448734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GB"/>
              </w:rPr>
            </w:pPr>
            <w:r>
              <w:rPr>
                <w:rFonts w:hint="default"/>
                <w:color w:val="auto"/>
                <w:lang w:val="en-GB"/>
              </w:rPr>
              <w:t>③</w:t>
            </w:r>
            <w:r>
              <w:rPr>
                <w:rFonts w:hint="default"/>
                <w:color w:val="auto"/>
              </w:rPr>
              <w:t>加强安全检查，禁止在</w:t>
            </w:r>
            <w:r>
              <w:rPr>
                <w:rFonts w:hint="default"/>
                <w:color w:val="auto"/>
                <w:lang w:val="en-US" w:eastAsia="zh-CN"/>
              </w:rPr>
              <w:t>风险物质</w:t>
            </w:r>
            <w:r>
              <w:rPr>
                <w:rFonts w:hint="default"/>
                <w:color w:val="auto"/>
              </w:rPr>
              <w:t>附近</w:t>
            </w:r>
            <w:r>
              <w:rPr>
                <w:rFonts w:hint="default"/>
                <w:color w:val="auto"/>
                <w:lang w:val="en-US" w:eastAsia="zh-CN"/>
              </w:rPr>
              <w:t>使用火源</w:t>
            </w:r>
            <w:r>
              <w:rPr>
                <w:rFonts w:hint="default"/>
                <w:color w:val="auto"/>
              </w:rPr>
              <w:t>，严格执行动火规章制度</w:t>
            </w:r>
            <w:r>
              <w:rPr>
                <w:rFonts w:hint="default"/>
                <w:color w:val="auto"/>
                <w:lang w:val="en-GB"/>
              </w:rPr>
              <w:t>。</w:t>
            </w:r>
          </w:p>
          <w:p w14:paraId="0FD049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GB"/>
              </w:rPr>
            </w:pPr>
            <w:r>
              <w:rPr>
                <w:rFonts w:hint="default"/>
                <w:color w:val="auto"/>
                <w:lang w:val="en-GB" w:eastAsia="zh-CN"/>
              </w:rPr>
              <w:t>④危险废物贮存库</w:t>
            </w:r>
            <w:r>
              <w:rPr>
                <w:rFonts w:hint="default"/>
                <w:color w:val="auto"/>
                <w:lang w:val="en-GB"/>
              </w:rPr>
              <w:t>严格落实“</w:t>
            </w:r>
            <w:r>
              <w:rPr>
                <w:rFonts w:hint="default"/>
                <w:color w:val="auto"/>
                <w:lang w:val="en-GB" w:eastAsia="zh-CN"/>
              </w:rPr>
              <w:t>七</w:t>
            </w:r>
            <w:r>
              <w:rPr>
                <w:rFonts w:hint="default"/>
                <w:color w:val="auto"/>
                <w:lang w:val="en-GB"/>
              </w:rPr>
              <w:t>防措施”，</w:t>
            </w:r>
            <w:r>
              <w:rPr>
                <w:rFonts w:hint="default"/>
                <w:color w:val="auto"/>
              </w:rPr>
              <w:t>定期检查危险废物</w:t>
            </w:r>
            <w:r>
              <w:rPr>
                <w:rFonts w:hint="default"/>
                <w:color w:val="auto"/>
                <w:lang w:eastAsia="zh-CN"/>
              </w:rPr>
              <w:t>贮</w:t>
            </w:r>
            <w:r>
              <w:rPr>
                <w:rFonts w:hint="default"/>
                <w:color w:val="auto"/>
              </w:rPr>
              <w:t>存</w:t>
            </w:r>
            <w:r>
              <w:rPr>
                <w:rFonts w:hint="default"/>
                <w:color w:val="auto"/>
                <w:lang w:eastAsia="zh-CN"/>
              </w:rPr>
              <w:t>库</w:t>
            </w:r>
            <w:r>
              <w:rPr>
                <w:rFonts w:hint="default"/>
                <w:color w:val="auto"/>
                <w:lang w:val="en-US" w:eastAsia="zh-CN"/>
              </w:rPr>
              <w:t>和废物贮存容器</w:t>
            </w:r>
            <w:r>
              <w:rPr>
                <w:rFonts w:hint="default"/>
                <w:color w:val="auto"/>
                <w:lang w:eastAsia="zh-CN"/>
              </w:rPr>
              <w:t>，</w:t>
            </w:r>
            <w:r>
              <w:rPr>
                <w:rFonts w:hint="default"/>
                <w:color w:val="auto"/>
                <w:lang w:val="en-GB"/>
              </w:rPr>
              <w:t>建立危废转移制度</w:t>
            </w:r>
            <w:r>
              <w:rPr>
                <w:rFonts w:hint="default"/>
                <w:color w:val="auto"/>
                <w:lang w:val="en-US" w:eastAsia="zh-CN"/>
              </w:rPr>
              <w:t>和台账管理</w:t>
            </w:r>
            <w:r>
              <w:rPr>
                <w:rFonts w:hint="default"/>
                <w:color w:val="auto"/>
                <w:lang w:val="en-GB"/>
              </w:rPr>
              <w:t>。</w:t>
            </w:r>
          </w:p>
          <w:p w14:paraId="497C26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default"/>
                <w:color w:val="auto"/>
                <w:lang w:val="en-GB" w:eastAsia="zh-CN"/>
              </w:rPr>
              <w:t>⑤</w:t>
            </w:r>
            <w:r>
              <w:rPr>
                <w:rFonts w:hint="default"/>
                <w:color w:val="auto"/>
                <w:lang w:val="en-US" w:eastAsia="zh-CN"/>
              </w:rPr>
              <w:t>编制突发环境事件应急预案，并在当地主管部门备案，定期进行突发环境事件应急演练。</w:t>
            </w:r>
          </w:p>
        </w:tc>
      </w:tr>
      <w:tr w14:paraId="0B54C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0" w:hRule="atLeast"/>
          <w:jc w:val="center"/>
        </w:trPr>
        <w:tc>
          <w:tcPr>
            <w:tcW w:w="856" w:type="pct"/>
            <w:vAlign w:val="center"/>
          </w:tcPr>
          <w:p w14:paraId="28797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其他环境</w:t>
            </w:r>
          </w:p>
          <w:p w14:paraId="2F98DC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rPr>
            </w:pPr>
            <w:r>
              <w:rPr>
                <w:rFonts w:hint="default"/>
                <w:color w:val="auto"/>
              </w:rPr>
              <w:t>管理要求</w:t>
            </w:r>
          </w:p>
        </w:tc>
        <w:tc>
          <w:tcPr>
            <w:tcW w:w="4143" w:type="pct"/>
            <w:gridSpan w:val="4"/>
            <w:vAlign w:val="center"/>
          </w:tcPr>
          <w:p w14:paraId="69C785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eastAsia="zh-CN"/>
              </w:rPr>
              <w:t>1.</w:t>
            </w:r>
            <w:r>
              <w:rPr>
                <w:rFonts w:hint="default"/>
                <w:color w:val="auto"/>
              </w:rPr>
              <w:t>取得</w:t>
            </w:r>
            <w:r>
              <w:rPr>
                <w:rFonts w:hint="eastAsia"/>
                <w:color w:val="auto"/>
                <w:lang w:eastAsia="zh-CN"/>
              </w:rPr>
              <w:t>环评</w:t>
            </w:r>
            <w:r>
              <w:rPr>
                <w:rFonts w:hint="default"/>
                <w:color w:val="auto"/>
              </w:rPr>
              <w:t>批复</w:t>
            </w:r>
            <w:r>
              <w:rPr>
                <w:rFonts w:hint="eastAsia"/>
                <w:color w:val="auto"/>
                <w:lang w:eastAsia="zh-CN"/>
              </w:rPr>
              <w:t>并竣工</w:t>
            </w:r>
            <w:r>
              <w:rPr>
                <w:rFonts w:hint="default"/>
                <w:color w:val="auto"/>
              </w:rPr>
              <w:t>后尽快开展竣工环境保护验收工作；</w:t>
            </w:r>
          </w:p>
          <w:p w14:paraId="643CC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eastAsia="zh-CN"/>
              </w:rPr>
              <w:t>2.</w:t>
            </w:r>
            <w:r>
              <w:rPr>
                <w:rFonts w:hint="default"/>
                <w:color w:val="auto"/>
              </w:rPr>
              <w:t>按规范设置排污口；</w:t>
            </w:r>
          </w:p>
          <w:p w14:paraId="10EE31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eastAsia="zh-CN"/>
              </w:rPr>
              <w:t>3.</w:t>
            </w:r>
            <w:r>
              <w:rPr>
                <w:rFonts w:hint="default"/>
                <w:color w:val="auto"/>
              </w:rPr>
              <w:t>及时进行排污许可申报事宜。</w:t>
            </w:r>
          </w:p>
          <w:p w14:paraId="31BFF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0A4384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075AE6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38C0A0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7E992B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2A8C1D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77E7A5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5CAB0D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7BA90E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6EC060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p>
          <w:p w14:paraId="526DE9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color w:val="auto"/>
              </w:rPr>
            </w:pPr>
          </w:p>
        </w:tc>
      </w:tr>
    </w:tbl>
    <w:p w14:paraId="09E67A0C">
      <w:pPr>
        <w:pStyle w:val="17"/>
        <w:ind w:firstLine="48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27"/>
      </w:tblGrid>
      <w:tr w14:paraId="02BD0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27" w:type="dxa"/>
          </w:tcPr>
          <w:p w14:paraId="5B8C2B82">
            <w:pPr>
              <w:ind w:firstLine="480"/>
              <w:rPr>
                <w:rFonts w:hint="default" w:ascii="Times New Roman" w:hAnsi="Times New Roman" w:cs="Times New Roman"/>
                <w:color w:val="auto"/>
              </w:rPr>
            </w:pPr>
            <w:r>
              <w:rPr>
                <w:rFonts w:hint="default" w:ascii="Times New Roman" w:hAnsi="Times New Roman" w:cs="Times New Roman"/>
                <w:color w:val="auto"/>
              </w:rPr>
              <w:t>从环境保护角度分析，该建设项目环境影响可行。</w:t>
            </w:r>
          </w:p>
        </w:tc>
      </w:tr>
    </w:tbl>
    <w:p w14:paraId="016FC215">
      <w:pPr>
        <w:ind w:firstLine="480"/>
        <w:rPr>
          <w:rFonts w:hint="default" w:ascii="Times New Roman" w:hAnsi="Times New Roman" w:cs="Times New Roman"/>
          <w:color w:val="auto"/>
        </w:rPr>
        <w:sectPr>
          <w:pgSz w:w="11906" w:h="16838"/>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pPr>
    </w:p>
    <w:p w14:paraId="48BBF114">
      <w:pPr>
        <w:pStyle w:val="17"/>
        <w:adjustRightInd w:val="0"/>
        <w:snapToGrid w:val="0"/>
        <w:spacing w:before="0" w:beforeAutospacing="0" w:after="0" w:afterAutospacing="0" w:line="240" w:lineRule="auto"/>
        <w:ind w:firstLine="640"/>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14:paraId="437C89BA">
      <w:pPr>
        <w:pStyle w:val="17"/>
        <w:adjustRightInd w:val="0"/>
        <w:snapToGrid w:val="0"/>
        <w:spacing w:before="0" w:beforeAutospacing="0" w:after="0" w:afterAutospacing="0" w:line="240" w:lineRule="auto"/>
        <w:ind w:firstLine="0" w:firstLineChars="0"/>
        <w:jc w:val="center"/>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1"/>
        <w:tblW w:w="496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619"/>
        <w:gridCol w:w="1531"/>
        <w:gridCol w:w="1158"/>
        <w:gridCol w:w="1686"/>
        <w:gridCol w:w="1458"/>
        <w:gridCol w:w="1662"/>
        <w:gridCol w:w="1852"/>
        <w:gridCol w:w="1244"/>
      </w:tblGrid>
      <w:tr w14:paraId="23C3D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tcBorders>
              <w:tl2br w:val="single" w:color="auto" w:sz="4" w:space="0"/>
            </w:tcBorders>
            <w:tcMar>
              <w:left w:w="28" w:type="dxa"/>
              <w:right w:w="28" w:type="dxa"/>
            </w:tcMar>
            <w:vAlign w:val="center"/>
          </w:tcPr>
          <w:p w14:paraId="011B5C98">
            <w:pPr>
              <w:spacing w:line="240" w:lineRule="auto"/>
              <w:ind w:firstLine="0" w:firstLineChars="0"/>
              <w:jc w:val="righ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14:paraId="0CE9D82A">
            <w:pPr>
              <w:spacing w:line="240" w:lineRule="auto"/>
              <w:ind w:firstLine="0" w:firstLineChars="0"/>
              <w:jc w:val="lef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604" w:type="pct"/>
            <w:tcMar>
              <w:left w:w="28" w:type="dxa"/>
              <w:right w:w="28" w:type="dxa"/>
            </w:tcMar>
            <w:vAlign w:val="center"/>
          </w:tcPr>
          <w:p w14:paraId="4C8137AD">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571" w:type="pct"/>
            <w:tcMar>
              <w:left w:w="28" w:type="dxa"/>
              <w:right w:w="28" w:type="dxa"/>
            </w:tcMar>
            <w:vAlign w:val="center"/>
          </w:tcPr>
          <w:p w14:paraId="75F5A7AB">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0E5F655D">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432" w:type="pct"/>
            <w:tcMar>
              <w:left w:w="28" w:type="dxa"/>
              <w:right w:w="28" w:type="dxa"/>
            </w:tcMar>
            <w:vAlign w:val="center"/>
          </w:tcPr>
          <w:p w14:paraId="07F88C61">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39E26625">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629" w:type="pct"/>
            <w:tcMar>
              <w:left w:w="28" w:type="dxa"/>
              <w:right w:w="28" w:type="dxa"/>
            </w:tcMar>
            <w:vAlign w:val="center"/>
          </w:tcPr>
          <w:p w14:paraId="2F368E9C">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14:paraId="685E70F7">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544" w:type="pct"/>
            <w:tcMar>
              <w:left w:w="28" w:type="dxa"/>
              <w:right w:w="28" w:type="dxa"/>
            </w:tcMar>
            <w:vAlign w:val="center"/>
          </w:tcPr>
          <w:p w14:paraId="1F5B29DE">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14:paraId="243668B6">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620" w:type="pct"/>
            <w:tcMar>
              <w:left w:w="28" w:type="dxa"/>
              <w:right w:w="28" w:type="dxa"/>
            </w:tcMar>
            <w:vAlign w:val="center"/>
          </w:tcPr>
          <w:p w14:paraId="509E42C8">
            <w:pPr>
              <w:spacing w:line="240" w:lineRule="auto"/>
              <w:ind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14:paraId="68390948">
            <w:pPr>
              <w:spacing w:line="240" w:lineRule="auto"/>
              <w:ind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691" w:type="pct"/>
            <w:tcMar>
              <w:left w:w="28" w:type="dxa"/>
              <w:right w:w="28" w:type="dxa"/>
            </w:tcMar>
            <w:vAlign w:val="center"/>
          </w:tcPr>
          <w:p w14:paraId="5E601839">
            <w:pPr>
              <w:spacing w:line="240" w:lineRule="auto"/>
              <w:ind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14:paraId="5ABF943A">
            <w:pPr>
              <w:spacing w:line="240" w:lineRule="auto"/>
              <w:ind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464" w:type="pct"/>
            <w:tcMar>
              <w:left w:w="28" w:type="dxa"/>
              <w:right w:w="28" w:type="dxa"/>
            </w:tcMar>
            <w:vAlign w:val="center"/>
          </w:tcPr>
          <w:p w14:paraId="4FD22737">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14:paraId="4F719843">
            <w:pPr>
              <w:spacing w:line="240" w:lineRule="auto"/>
              <w:ind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14:paraId="213D7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restart"/>
            <w:vAlign w:val="center"/>
          </w:tcPr>
          <w:p w14:paraId="37121B3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604" w:type="pct"/>
            <w:vAlign w:val="center"/>
          </w:tcPr>
          <w:p w14:paraId="5D40F60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非甲烷总烃</w:t>
            </w:r>
          </w:p>
        </w:tc>
        <w:tc>
          <w:tcPr>
            <w:tcW w:w="571" w:type="pct"/>
            <w:vAlign w:val="center"/>
          </w:tcPr>
          <w:p w14:paraId="309B0520">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6D8A553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53D30B4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1236DD21">
            <w:pPr>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cs="Times New Roman"/>
                <w:snapToGrid w:val="0"/>
                <w:color w:val="auto"/>
                <w:kern w:val="21"/>
                <w:sz w:val="21"/>
                <w:szCs w:val="21"/>
                <w:lang w:val="en-US" w:eastAsia="zh-CN"/>
              </w:rPr>
              <w:t>1.21t/a</w:t>
            </w:r>
          </w:p>
        </w:tc>
        <w:tc>
          <w:tcPr>
            <w:tcW w:w="620" w:type="pct"/>
            <w:vAlign w:val="center"/>
          </w:tcPr>
          <w:p w14:paraId="4704962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5B89C22C">
            <w:pPr>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cs="Times New Roman"/>
                <w:snapToGrid w:val="0"/>
                <w:color w:val="auto"/>
                <w:kern w:val="21"/>
                <w:sz w:val="21"/>
                <w:szCs w:val="21"/>
                <w:lang w:val="en-US" w:eastAsia="zh-CN"/>
              </w:rPr>
              <w:t>1.21t/a</w:t>
            </w:r>
          </w:p>
        </w:tc>
        <w:tc>
          <w:tcPr>
            <w:tcW w:w="464" w:type="pct"/>
            <w:vAlign w:val="center"/>
          </w:tcPr>
          <w:p w14:paraId="0410DC74">
            <w:pPr>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cs="Times New Roman"/>
                <w:snapToGrid w:val="0"/>
                <w:color w:val="auto"/>
                <w:kern w:val="21"/>
                <w:sz w:val="21"/>
                <w:szCs w:val="21"/>
                <w:lang w:val="en-US" w:eastAsia="zh-CN"/>
              </w:rPr>
              <w:t>+1.21t/a</w:t>
            </w:r>
          </w:p>
        </w:tc>
      </w:tr>
      <w:tr w14:paraId="5DC2A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tcBorders/>
            <w:vAlign w:val="center"/>
          </w:tcPr>
          <w:p w14:paraId="3BDC0B3D">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6EDE8F6C">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颗粒物</w:t>
            </w:r>
          </w:p>
        </w:tc>
        <w:tc>
          <w:tcPr>
            <w:tcW w:w="571" w:type="pct"/>
            <w:vAlign w:val="center"/>
          </w:tcPr>
          <w:p w14:paraId="176FB7D3">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432" w:type="pct"/>
            <w:vAlign w:val="center"/>
          </w:tcPr>
          <w:p w14:paraId="657AD119">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629" w:type="pct"/>
            <w:vAlign w:val="center"/>
          </w:tcPr>
          <w:p w14:paraId="75C8F2C9">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544" w:type="pct"/>
            <w:vAlign w:val="center"/>
          </w:tcPr>
          <w:p w14:paraId="51758E9F">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1.08t/a</w:t>
            </w:r>
          </w:p>
        </w:tc>
        <w:tc>
          <w:tcPr>
            <w:tcW w:w="620" w:type="pct"/>
            <w:vAlign w:val="center"/>
          </w:tcPr>
          <w:p w14:paraId="35255D0E">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691" w:type="pct"/>
            <w:vAlign w:val="center"/>
          </w:tcPr>
          <w:p w14:paraId="583A1348">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1.08t/a</w:t>
            </w:r>
          </w:p>
        </w:tc>
        <w:tc>
          <w:tcPr>
            <w:tcW w:w="464" w:type="pct"/>
            <w:vAlign w:val="center"/>
          </w:tcPr>
          <w:p w14:paraId="0AD780C1">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+1.08t/a</w:t>
            </w:r>
          </w:p>
        </w:tc>
      </w:tr>
      <w:tr w14:paraId="1CC75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tcBorders/>
            <w:vAlign w:val="center"/>
          </w:tcPr>
          <w:p w14:paraId="33387C8C">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6B803CA2">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lang w:val="en-US" w:eastAsia="zh-CN"/>
              </w:rPr>
              <w:t>氨</w:t>
            </w:r>
          </w:p>
        </w:tc>
        <w:tc>
          <w:tcPr>
            <w:tcW w:w="1531" w:type="dxa"/>
            <w:vAlign w:val="center"/>
          </w:tcPr>
          <w:p w14:paraId="11251926">
            <w:pPr>
              <w:spacing w:line="240" w:lineRule="auto"/>
              <w:ind w:firstLine="0" w:firstLineChars="0"/>
              <w:jc w:val="center"/>
              <w:rPr>
                <w:rFonts w:hint="eastAsia"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1158" w:type="dxa"/>
            <w:vAlign w:val="center"/>
          </w:tcPr>
          <w:p w14:paraId="4C92D893">
            <w:pPr>
              <w:spacing w:line="240" w:lineRule="auto"/>
              <w:ind w:firstLine="0" w:firstLineChars="0"/>
              <w:jc w:val="center"/>
              <w:rPr>
                <w:rFonts w:hint="eastAsia"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1686" w:type="dxa"/>
            <w:vAlign w:val="center"/>
          </w:tcPr>
          <w:p w14:paraId="7BAFE6E3">
            <w:pPr>
              <w:spacing w:line="240" w:lineRule="auto"/>
              <w:ind w:firstLine="0" w:firstLineChars="0"/>
              <w:jc w:val="center"/>
              <w:rPr>
                <w:rFonts w:hint="eastAsia"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544" w:type="pct"/>
            <w:vAlign w:val="center"/>
          </w:tcPr>
          <w:p w14:paraId="703A42FE">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0.018t/a</w:t>
            </w:r>
          </w:p>
        </w:tc>
        <w:tc>
          <w:tcPr>
            <w:tcW w:w="1662" w:type="dxa"/>
            <w:vAlign w:val="center"/>
          </w:tcPr>
          <w:p w14:paraId="226524F5">
            <w:pPr>
              <w:spacing w:line="240" w:lineRule="auto"/>
              <w:ind w:firstLine="0" w:firstLineChars="0"/>
              <w:jc w:val="center"/>
              <w:rPr>
                <w:rFonts w:hint="eastAsia"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1852" w:type="dxa"/>
            <w:vAlign w:val="center"/>
          </w:tcPr>
          <w:p w14:paraId="732A016D">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0.018t/a</w:t>
            </w:r>
          </w:p>
        </w:tc>
        <w:tc>
          <w:tcPr>
            <w:tcW w:w="1244" w:type="dxa"/>
            <w:vAlign w:val="center"/>
          </w:tcPr>
          <w:p w14:paraId="32F439A4">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+0.018t/a</w:t>
            </w:r>
          </w:p>
        </w:tc>
      </w:tr>
      <w:tr w14:paraId="76076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tcBorders/>
            <w:vAlign w:val="center"/>
          </w:tcPr>
          <w:p w14:paraId="7601F02B">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4EE24A3B">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color w:val="auto"/>
                <w:sz w:val="21"/>
                <w:szCs w:val="21"/>
              </w:rPr>
              <w:t>硫化氢</w:t>
            </w:r>
          </w:p>
        </w:tc>
        <w:tc>
          <w:tcPr>
            <w:tcW w:w="1531" w:type="dxa"/>
            <w:vAlign w:val="center"/>
          </w:tcPr>
          <w:p w14:paraId="4D3A41B9">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158" w:type="dxa"/>
            <w:vAlign w:val="center"/>
          </w:tcPr>
          <w:p w14:paraId="3A35D566">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86" w:type="dxa"/>
            <w:vAlign w:val="center"/>
          </w:tcPr>
          <w:p w14:paraId="0928D9DB">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544" w:type="pct"/>
            <w:vAlign w:val="center"/>
          </w:tcPr>
          <w:p w14:paraId="56190CAB">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0.0007t/a</w:t>
            </w:r>
          </w:p>
        </w:tc>
        <w:tc>
          <w:tcPr>
            <w:tcW w:w="1662" w:type="dxa"/>
            <w:vAlign w:val="center"/>
          </w:tcPr>
          <w:p w14:paraId="1430DC9F">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852" w:type="dxa"/>
            <w:vAlign w:val="center"/>
          </w:tcPr>
          <w:p w14:paraId="6E99FB6E">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0.0007t/a</w:t>
            </w:r>
          </w:p>
        </w:tc>
        <w:tc>
          <w:tcPr>
            <w:tcW w:w="1244" w:type="dxa"/>
            <w:vAlign w:val="center"/>
          </w:tcPr>
          <w:p w14:paraId="349270BD">
            <w:pPr>
              <w:spacing w:line="240" w:lineRule="auto"/>
              <w:ind w:firstLine="0" w:firstLineChars="0"/>
              <w:jc w:val="center"/>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+0.0007t/a</w:t>
            </w:r>
          </w:p>
        </w:tc>
      </w:tr>
      <w:tr w14:paraId="11864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restart"/>
            <w:vAlign w:val="center"/>
          </w:tcPr>
          <w:p w14:paraId="7BD2F946">
            <w:pPr>
              <w:tabs>
                <w:tab w:val="left" w:pos="6240"/>
              </w:tabs>
              <w:spacing w:line="240" w:lineRule="auto"/>
              <w:ind w:firstLine="0" w:firstLineChars="0"/>
              <w:jc w:val="center"/>
              <w:rPr>
                <w:rFonts w:hint="eastAsia" w:ascii="Times New Roman" w:hAnsi="Times New Roman" w:eastAsia="宋体" w:cs="Times New Roman"/>
                <w:snapToGrid w:val="0"/>
                <w:color w:val="auto"/>
                <w:kern w:val="21"/>
                <w:sz w:val="21"/>
                <w:szCs w:val="21"/>
                <w:lang w:eastAsia="zh-CN"/>
              </w:rPr>
            </w:pPr>
            <w:r>
              <w:rPr>
                <w:snapToGrid w:val="0"/>
                <w:color w:val="auto"/>
                <w:kern w:val="21"/>
                <w:sz w:val="21"/>
                <w:szCs w:val="21"/>
              </w:rPr>
              <w:t>废水</w:t>
            </w:r>
          </w:p>
        </w:tc>
        <w:tc>
          <w:tcPr>
            <w:tcW w:w="604" w:type="pct"/>
            <w:vAlign w:val="center"/>
          </w:tcPr>
          <w:p w14:paraId="0EB8B94A">
            <w:pPr>
              <w:pStyle w:val="53"/>
              <w:rPr>
                <w:rFonts w:hint="default" w:ascii="Times New Roman" w:hAnsi="Times New Roman" w:cs="Times New Roman"/>
                <w:color w:val="auto"/>
              </w:rPr>
            </w:pPr>
            <w:r>
              <w:rPr>
                <w:rFonts w:hint="default" w:ascii="Times New Roman" w:hAnsi="Times New Roman" w:cs="Times New Roman"/>
                <w:color w:val="auto"/>
                <w:lang w:val="en-US" w:eastAsia="zh-CN"/>
              </w:rPr>
              <w:t>COD</w:t>
            </w:r>
          </w:p>
        </w:tc>
        <w:tc>
          <w:tcPr>
            <w:tcW w:w="571" w:type="pct"/>
            <w:vAlign w:val="center"/>
          </w:tcPr>
          <w:p w14:paraId="6EF21AE2">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32" w:type="pct"/>
            <w:vAlign w:val="center"/>
          </w:tcPr>
          <w:p w14:paraId="4181D633">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29" w:type="pct"/>
            <w:vAlign w:val="center"/>
          </w:tcPr>
          <w:p w14:paraId="0B913D09">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544" w:type="pct"/>
            <w:vAlign w:val="center"/>
          </w:tcPr>
          <w:p w14:paraId="0E1A8676">
            <w:pPr>
              <w:tabs>
                <w:tab w:val="left" w:pos="6240"/>
              </w:tabs>
              <w:spacing w:line="240" w:lineRule="auto"/>
              <w:ind w:firstLine="0" w:firstLineChars="0"/>
              <w:jc w:val="center"/>
              <w:rPr>
                <w:rFonts w:hint="eastAsia" w:cs="Times New Roman"/>
                <w:snapToGrid w:val="0"/>
                <w:color w:val="auto"/>
                <w:kern w:val="21"/>
                <w:sz w:val="21"/>
                <w:szCs w:val="21"/>
                <w:lang w:val="en-US" w:eastAsia="zh-CN"/>
              </w:rPr>
            </w:pPr>
            <w:r>
              <w:rPr>
                <w:rFonts w:hint="eastAsia"/>
                <w:snapToGrid w:val="0"/>
                <w:color w:val="auto"/>
                <w:kern w:val="21"/>
                <w:sz w:val="21"/>
                <w:szCs w:val="21"/>
              </w:rPr>
              <w:t>/</w:t>
            </w:r>
          </w:p>
        </w:tc>
        <w:tc>
          <w:tcPr>
            <w:tcW w:w="620" w:type="pct"/>
            <w:vAlign w:val="center"/>
          </w:tcPr>
          <w:p w14:paraId="006FB92F">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91" w:type="pct"/>
            <w:vAlign w:val="center"/>
          </w:tcPr>
          <w:p w14:paraId="32489699">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64" w:type="pct"/>
            <w:vAlign w:val="center"/>
          </w:tcPr>
          <w:p w14:paraId="56DD1D78">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r>
      <w:tr w14:paraId="39A9B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vAlign w:val="center"/>
          </w:tcPr>
          <w:p w14:paraId="14EAFF1F">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085A9A72">
            <w:pPr>
              <w:pStyle w:val="53"/>
              <w:rPr>
                <w:rFonts w:hint="default" w:ascii="Times New Roman" w:hAnsi="Times New Roman" w:cs="Times New Roman"/>
                <w:color w:val="auto"/>
              </w:rPr>
            </w:pPr>
            <w:r>
              <w:rPr>
                <w:rFonts w:hint="eastAsia" w:ascii="Times New Roman" w:hAnsi="Times New Roman" w:cs="Times New Roman"/>
                <w:color w:val="auto"/>
                <w:lang w:val="en-US" w:eastAsia="zh-CN"/>
              </w:rPr>
              <w:t>NH</w:t>
            </w:r>
            <w:r>
              <w:rPr>
                <w:rFonts w:hint="eastAsia" w:ascii="Times New Roman" w:hAnsi="Times New Roman" w:cs="Times New Roman"/>
                <w:color w:val="auto"/>
                <w:vertAlign w:val="subscript"/>
                <w:lang w:val="en-US" w:eastAsia="zh-CN"/>
              </w:rPr>
              <w:t>3</w:t>
            </w:r>
            <w:r>
              <w:rPr>
                <w:rFonts w:hint="eastAsia" w:ascii="Times New Roman" w:hAnsi="Times New Roman" w:cs="Times New Roman"/>
                <w:color w:val="auto"/>
                <w:lang w:val="en-US" w:eastAsia="zh-CN"/>
              </w:rPr>
              <w:t>-N</w:t>
            </w:r>
          </w:p>
        </w:tc>
        <w:tc>
          <w:tcPr>
            <w:tcW w:w="571" w:type="pct"/>
            <w:vAlign w:val="center"/>
          </w:tcPr>
          <w:p w14:paraId="58F9E814">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32" w:type="pct"/>
            <w:vAlign w:val="center"/>
          </w:tcPr>
          <w:p w14:paraId="04EFC03E">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29" w:type="pct"/>
            <w:vAlign w:val="center"/>
          </w:tcPr>
          <w:p w14:paraId="0EB0F5EF">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544" w:type="pct"/>
            <w:vAlign w:val="center"/>
          </w:tcPr>
          <w:p w14:paraId="4528CBDB">
            <w:pPr>
              <w:tabs>
                <w:tab w:val="left" w:pos="6240"/>
              </w:tabs>
              <w:spacing w:line="240" w:lineRule="auto"/>
              <w:ind w:firstLine="0" w:firstLineChars="0"/>
              <w:jc w:val="center"/>
              <w:rPr>
                <w:rFonts w:hint="eastAsia" w:cs="Times New Roman"/>
                <w:snapToGrid w:val="0"/>
                <w:color w:val="auto"/>
                <w:kern w:val="21"/>
                <w:sz w:val="21"/>
                <w:szCs w:val="21"/>
                <w:lang w:val="en-US" w:eastAsia="zh-CN"/>
              </w:rPr>
            </w:pPr>
            <w:r>
              <w:rPr>
                <w:rFonts w:hint="eastAsia"/>
                <w:snapToGrid w:val="0"/>
                <w:color w:val="auto"/>
                <w:kern w:val="21"/>
                <w:sz w:val="21"/>
                <w:szCs w:val="21"/>
              </w:rPr>
              <w:t>/</w:t>
            </w:r>
          </w:p>
        </w:tc>
        <w:tc>
          <w:tcPr>
            <w:tcW w:w="620" w:type="pct"/>
            <w:vAlign w:val="center"/>
          </w:tcPr>
          <w:p w14:paraId="08FB8495">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91" w:type="pct"/>
            <w:vAlign w:val="center"/>
          </w:tcPr>
          <w:p w14:paraId="3B84DF45">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64" w:type="pct"/>
            <w:vAlign w:val="center"/>
          </w:tcPr>
          <w:p w14:paraId="26A311AB">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r>
      <w:tr w14:paraId="5D23F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vAlign w:val="center"/>
          </w:tcPr>
          <w:p w14:paraId="5BC32CFE">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71E9DB12">
            <w:pPr>
              <w:pStyle w:val="53"/>
              <w:rPr>
                <w:rFonts w:hint="default" w:ascii="Times New Roman" w:hAnsi="Times New Roman" w:cs="Times New Roman"/>
                <w:color w:val="auto"/>
              </w:rPr>
            </w:pPr>
            <w:r>
              <w:rPr>
                <w:rFonts w:hint="eastAsia" w:ascii="Times New Roman" w:hAnsi="Times New Roman" w:cs="Times New Roman"/>
                <w:color w:val="auto"/>
                <w:lang w:val="en-US" w:eastAsia="zh-CN"/>
              </w:rPr>
              <w:t>BOD</w:t>
            </w:r>
            <w:r>
              <w:rPr>
                <w:rFonts w:hint="eastAsia" w:ascii="Times New Roman" w:hAnsi="Times New Roman" w:cs="Times New Roman"/>
                <w:color w:val="auto"/>
                <w:vertAlign w:val="subscript"/>
                <w:lang w:val="en-US" w:eastAsia="zh-CN"/>
              </w:rPr>
              <w:t>5</w:t>
            </w:r>
          </w:p>
        </w:tc>
        <w:tc>
          <w:tcPr>
            <w:tcW w:w="571" w:type="pct"/>
            <w:vAlign w:val="center"/>
          </w:tcPr>
          <w:p w14:paraId="28090C2D">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32" w:type="pct"/>
            <w:vAlign w:val="center"/>
          </w:tcPr>
          <w:p w14:paraId="1C975991">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29" w:type="pct"/>
            <w:vAlign w:val="center"/>
          </w:tcPr>
          <w:p w14:paraId="36DBA09C">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544" w:type="pct"/>
            <w:vAlign w:val="center"/>
          </w:tcPr>
          <w:p w14:paraId="7CFEEED1">
            <w:pPr>
              <w:tabs>
                <w:tab w:val="left" w:pos="6240"/>
              </w:tabs>
              <w:spacing w:line="240" w:lineRule="auto"/>
              <w:ind w:firstLine="0" w:firstLineChars="0"/>
              <w:jc w:val="center"/>
              <w:rPr>
                <w:rFonts w:hint="eastAsia" w:cs="Times New Roman"/>
                <w:snapToGrid w:val="0"/>
                <w:color w:val="auto"/>
                <w:kern w:val="21"/>
                <w:sz w:val="21"/>
                <w:szCs w:val="21"/>
                <w:lang w:val="en-US" w:eastAsia="zh-CN"/>
              </w:rPr>
            </w:pPr>
            <w:r>
              <w:rPr>
                <w:rFonts w:hint="eastAsia"/>
                <w:snapToGrid w:val="0"/>
                <w:color w:val="auto"/>
                <w:kern w:val="21"/>
                <w:sz w:val="21"/>
                <w:szCs w:val="21"/>
              </w:rPr>
              <w:t>/</w:t>
            </w:r>
          </w:p>
        </w:tc>
        <w:tc>
          <w:tcPr>
            <w:tcW w:w="620" w:type="pct"/>
            <w:vAlign w:val="center"/>
          </w:tcPr>
          <w:p w14:paraId="226CDED3">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91" w:type="pct"/>
            <w:vAlign w:val="center"/>
          </w:tcPr>
          <w:p w14:paraId="7FB5FFEC">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64" w:type="pct"/>
            <w:vAlign w:val="center"/>
          </w:tcPr>
          <w:p w14:paraId="3985AB8B">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r>
      <w:tr w14:paraId="010B5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vAlign w:val="center"/>
          </w:tcPr>
          <w:p w14:paraId="48E2324D">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56A19C80">
            <w:pPr>
              <w:pStyle w:val="53"/>
              <w:rPr>
                <w:rFonts w:hint="default" w:ascii="Times New Roman" w:hAnsi="Times New Roman" w:cs="Times New Roman"/>
                <w:color w:val="auto"/>
              </w:rPr>
            </w:pPr>
            <w:r>
              <w:rPr>
                <w:rFonts w:hint="eastAsia" w:ascii="Times New Roman" w:hAnsi="Times New Roman" w:cs="Times New Roman"/>
                <w:color w:val="auto"/>
                <w:lang w:val="en-US" w:eastAsia="zh-CN"/>
              </w:rPr>
              <w:t>SS</w:t>
            </w:r>
          </w:p>
        </w:tc>
        <w:tc>
          <w:tcPr>
            <w:tcW w:w="571" w:type="pct"/>
            <w:vAlign w:val="center"/>
          </w:tcPr>
          <w:p w14:paraId="48404BD7">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32" w:type="pct"/>
            <w:vAlign w:val="center"/>
          </w:tcPr>
          <w:p w14:paraId="7E69506A">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29" w:type="pct"/>
            <w:vAlign w:val="center"/>
          </w:tcPr>
          <w:p w14:paraId="1EFAE306">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544" w:type="pct"/>
            <w:vAlign w:val="center"/>
          </w:tcPr>
          <w:p w14:paraId="7BAF7F64">
            <w:pPr>
              <w:tabs>
                <w:tab w:val="left" w:pos="6240"/>
              </w:tabs>
              <w:spacing w:line="240" w:lineRule="auto"/>
              <w:ind w:firstLine="0" w:firstLineChars="0"/>
              <w:jc w:val="center"/>
              <w:rPr>
                <w:rFonts w:hint="eastAsia" w:cs="Times New Roman"/>
                <w:snapToGrid w:val="0"/>
                <w:color w:val="auto"/>
                <w:kern w:val="21"/>
                <w:sz w:val="21"/>
                <w:szCs w:val="21"/>
                <w:lang w:val="en-US" w:eastAsia="zh-CN"/>
              </w:rPr>
            </w:pPr>
            <w:r>
              <w:rPr>
                <w:rFonts w:hint="eastAsia"/>
                <w:snapToGrid w:val="0"/>
                <w:color w:val="auto"/>
                <w:kern w:val="21"/>
                <w:sz w:val="21"/>
                <w:szCs w:val="21"/>
              </w:rPr>
              <w:t>/</w:t>
            </w:r>
          </w:p>
        </w:tc>
        <w:tc>
          <w:tcPr>
            <w:tcW w:w="620" w:type="pct"/>
            <w:vAlign w:val="center"/>
          </w:tcPr>
          <w:p w14:paraId="7894B314">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691" w:type="pct"/>
            <w:vAlign w:val="center"/>
          </w:tcPr>
          <w:p w14:paraId="50A9BC26">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c>
          <w:tcPr>
            <w:tcW w:w="464" w:type="pct"/>
            <w:vAlign w:val="center"/>
          </w:tcPr>
          <w:p w14:paraId="31CE23E1">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r>
              <w:rPr>
                <w:rFonts w:hint="eastAsia"/>
                <w:snapToGrid w:val="0"/>
                <w:color w:val="auto"/>
                <w:kern w:val="21"/>
                <w:sz w:val="21"/>
                <w:szCs w:val="21"/>
              </w:rPr>
              <w:t>/</w:t>
            </w:r>
          </w:p>
        </w:tc>
      </w:tr>
      <w:tr w14:paraId="6B1F5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pct"/>
            <w:vMerge w:val="continue"/>
            <w:vAlign w:val="center"/>
          </w:tcPr>
          <w:p w14:paraId="50D6E0C0">
            <w:pPr>
              <w:tabs>
                <w:tab w:val="left" w:pos="6240"/>
              </w:tabs>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0D47CE20">
            <w:pPr>
              <w:pStyle w:val="53"/>
              <w:rPr>
                <w:rFonts w:hint="default" w:ascii="Times New Roman" w:hAnsi="Times New Roman" w:cs="Times New Roman"/>
                <w:color w:val="auto"/>
                <w:lang w:val="en-US" w:eastAsia="zh-CN"/>
              </w:rPr>
            </w:pPr>
            <w:r>
              <w:rPr>
                <w:rFonts w:hint="eastAsia"/>
                <w:color w:val="auto"/>
                <w:sz w:val="21"/>
                <w:szCs w:val="21"/>
                <w:lang w:val="en-US" w:eastAsia="zh-CN"/>
              </w:rPr>
              <w:t>动植物油</w:t>
            </w:r>
          </w:p>
        </w:tc>
        <w:tc>
          <w:tcPr>
            <w:tcW w:w="571" w:type="pct"/>
            <w:vAlign w:val="center"/>
          </w:tcPr>
          <w:p w14:paraId="609C36E5">
            <w:pPr>
              <w:tabs>
                <w:tab w:val="left" w:pos="6240"/>
              </w:tabs>
              <w:spacing w:line="240" w:lineRule="auto"/>
              <w:ind w:firstLine="0" w:firstLineChars="0"/>
              <w:jc w:val="center"/>
              <w:rPr>
                <w:rFonts w:hint="eastAsia"/>
                <w:snapToGrid w:val="0"/>
                <w:color w:val="auto"/>
                <w:kern w:val="21"/>
                <w:sz w:val="21"/>
                <w:szCs w:val="21"/>
              </w:rPr>
            </w:pPr>
            <w:r>
              <w:rPr>
                <w:rFonts w:hint="eastAsia"/>
                <w:snapToGrid w:val="0"/>
                <w:color w:val="auto"/>
                <w:kern w:val="21"/>
                <w:sz w:val="21"/>
                <w:szCs w:val="21"/>
              </w:rPr>
              <w:t>/</w:t>
            </w:r>
          </w:p>
        </w:tc>
        <w:tc>
          <w:tcPr>
            <w:tcW w:w="432" w:type="pct"/>
            <w:vAlign w:val="center"/>
          </w:tcPr>
          <w:p w14:paraId="4DE1A58E">
            <w:pPr>
              <w:tabs>
                <w:tab w:val="left" w:pos="6240"/>
              </w:tabs>
              <w:spacing w:line="240" w:lineRule="auto"/>
              <w:ind w:firstLine="0" w:firstLineChars="0"/>
              <w:jc w:val="center"/>
              <w:rPr>
                <w:rFonts w:hint="eastAsia"/>
                <w:snapToGrid w:val="0"/>
                <w:color w:val="auto"/>
                <w:kern w:val="21"/>
                <w:sz w:val="21"/>
                <w:szCs w:val="21"/>
              </w:rPr>
            </w:pPr>
            <w:r>
              <w:rPr>
                <w:rFonts w:hint="eastAsia"/>
                <w:snapToGrid w:val="0"/>
                <w:color w:val="auto"/>
                <w:kern w:val="21"/>
                <w:sz w:val="21"/>
                <w:szCs w:val="21"/>
              </w:rPr>
              <w:t>/</w:t>
            </w:r>
          </w:p>
        </w:tc>
        <w:tc>
          <w:tcPr>
            <w:tcW w:w="629" w:type="pct"/>
            <w:vAlign w:val="center"/>
          </w:tcPr>
          <w:p w14:paraId="093D5632">
            <w:pPr>
              <w:tabs>
                <w:tab w:val="left" w:pos="6240"/>
              </w:tabs>
              <w:spacing w:line="240" w:lineRule="auto"/>
              <w:ind w:firstLine="0" w:firstLineChars="0"/>
              <w:jc w:val="center"/>
              <w:rPr>
                <w:rFonts w:hint="eastAsia"/>
                <w:snapToGrid w:val="0"/>
                <w:color w:val="auto"/>
                <w:kern w:val="21"/>
                <w:sz w:val="21"/>
                <w:szCs w:val="21"/>
              </w:rPr>
            </w:pPr>
            <w:r>
              <w:rPr>
                <w:rFonts w:hint="eastAsia"/>
                <w:snapToGrid w:val="0"/>
                <w:color w:val="auto"/>
                <w:kern w:val="21"/>
                <w:sz w:val="21"/>
                <w:szCs w:val="21"/>
              </w:rPr>
              <w:t>/</w:t>
            </w:r>
          </w:p>
        </w:tc>
        <w:tc>
          <w:tcPr>
            <w:tcW w:w="544" w:type="pct"/>
            <w:vAlign w:val="center"/>
          </w:tcPr>
          <w:p w14:paraId="4D5E3784">
            <w:pPr>
              <w:tabs>
                <w:tab w:val="left" w:pos="6240"/>
              </w:tabs>
              <w:spacing w:line="240" w:lineRule="auto"/>
              <w:ind w:firstLine="0" w:firstLineChars="0"/>
              <w:jc w:val="center"/>
              <w:rPr>
                <w:rFonts w:hint="eastAsia"/>
                <w:snapToGrid w:val="0"/>
                <w:color w:val="auto"/>
                <w:kern w:val="21"/>
                <w:sz w:val="21"/>
                <w:szCs w:val="21"/>
                <w:lang w:val="en-US" w:eastAsia="zh-CN"/>
              </w:rPr>
            </w:pPr>
            <w:r>
              <w:rPr>
                <w:rFonts w:hint="eastAsia"/>
                <w:snapToGrid w:val="0"/>
                <w:color w:val="auto"/>
                <w:kern w:val="21"/>
                <w:sz w:val="21"/>
                <w:szCs w:val="21"/>
              </w:rPr>
              <w:t>/</w:t>
            </w:r>
          </w:p>
        </w:tc>
        <w:tc>
          <w:tcPr>
            <w:tcW w:w="620" w:type="pct"/>
            <w:vAlign w:val="center"/>
          </w:tcPr>
          <w:p w14:paraId="1AFD28F6">
            <w:pPr>
              <w:tabs>
                <w:tab w:val="left" w:pos="6240"/>
              </w:tabs>
              <w:spacing w:line="240" w:lineRule="auto"/>
              <w:ind w:firstLine="0" w:firstLineChars="0"/>
              <w:jc w:val="center"/>
              <w:rPr>
                <w:rFonts w:hint="eastAsia"/>
                <w:snapToGrid w:val="0"/>
                <w:color w:val="auto"/>
                <w:kern w:val="21"/>
                <w:sz w:val="21"/>
                <w:szCs w:val="21"/>
              </w:rPr>
            </w:pPr>
            <w:r>
              <w:rPr>
                <w:rFonts w:hint="eastAsia"/>
                <w:snapToGrid w:val="0"/>
                <w:color w:val="auto"/>
                <w:kern w:val="21"/>
                <w:sz w:val="21"/>
                <w:szCs w:val="21"/>
              </w:rPr>
              <w:t>/</w:t>
            </w:r>
          </w:p>
        </w:tc>
        <w:tc>
          <w:tcPr>
            <w:tcW w:w="691" w:type="pct"/>
            <w:vAlign w:val="center"/>
          </w:tcPr>
          <w:p w14:paraId="0A631F13">
            <w:pPr>
              <w:tabs>
                <w:tab w:val="left" w:pos="6240"/>
              </w:tabs>
              <w:spacing w:line="240" w:lineRule="auto"/>
              <w:ind w:firstLine="0" w:firstLineChars="0"/>
              <w:jc w:val="center"/>
              <w:rPr>
                <w:rFonts w:hint="eastAsia"/>
                <w:snapToGrid w:val="0"/>
                <w:color w:val="auto"/>
                <w:kern w:val="21"/>
                <w:sz w:val="21"/>
                <w:szCs w:val="21"/>
                <w:lang w:val="en-US" w:eastAsia="zh-CN"/>
              </w:rPr>
            </w:pPr>
            <w:r>
              <w:rPr>
                <w:rFonts w:hint="eastAsia"/>
                <w:snapToGrid w:val="0"/>
                <w:color w:val="auto"/>
                <w:kern w:val="21"/>
                <w:sz w:val="21"/>
                <w:szCs w:val="21"/>
              </w:rPr>
              <w:t>/</w:t>
            </w:r>
          </w:p>
        </w:tc>
        <w:tc>
          <w:tcPr>
            <w:tcW w:w="464" w:type="pct"/>
            <w:vAlign w:val="center"/>
          </w:tcPr>
          <w:p w14:paraId="38101429">
            <w:pPr>
              <w:tabs>
                <w:tab w:val="left" w:pos="6240"/>
              </w:tabs>
              <w:spacing w:line="240" w:lineRule="auto"/>
              <w:ind w:firstLine="0" w:firstLineChars="0"/>
              <w:jc w:val="center"/>
              <w:rPr>
                <w:rFonts w:hint="eastAsia"/>
                <w:snapToGrid w:val="0"/>
                <w:color w:val="auto"/>
                <w:kern w:val="21"/>
                <w:sz w:val="21"/>
                <w:szCs w:val="21"/>
                <w:lang w:val="en-US" w:eastAsia="zh-CN"/>
              </w:rPr>
            </w:pPr>
            <w:r>
              <w:rPr>
                <w:rFonts w:hint="eastAsia"/>
                <w:snapToGrid w:val="0"/>
                <w:color w:val="auto"/>
                <w:kern w:val="21"/>
                <w:sz w:val="21"/>
                <w:szCs w:val="21"/>
              </w:rPr>
              <w:t>/</w:t>
            </w:r>
          </w:p>
        </w:tc>
      </w:tr>
      <w:tr w14:paraId="19646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restart"/>
            <w:vAlign w:val="center"/>
          </w:tcPr>
          <w:p w14:paraId="2743C9B1">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一般工业固体废物</w:t>
            </w:r>
          </w:p>
        </w:tc>
        <w:tc>
          <w:tcPr>
            <w:tcW w:w="604" w:type="pct"/>
            <w:vAlign w:val="center"/>
          </w:tcPr>
          <w:p w14:paraId="08DCBCDD">
            <w:pPr>
              <w:pStyle w:val="53"/>
              <w:ind w:firstLine="0" w:firstLineChars="0"/>
              <w:rPr>
                <w:rFonts w:hint="default" w:ascii="Times New Roman" w:hAnsi="Times New Roman" w:cs="Times New Roman"/>
                <w:color w:val="auto"/>
                <w:kern w:val="21"/>
              </w:rPr>
            </w:pPr>
            <w:r>
              <w:rPr>
                <w:rFonts w:hint="default" w:ascii="Times New Roman" w:hAnsi="Times New Roman" w:cs="Times New Roman"/>
                <w:color w:val="auto"/>
              </w:rPr>
              <w:t>废</w:t>
            </w:r>
            <w:r>
              <w:rPr>
                <w:rFonts w:hint="eastAsia" w:cs="Times New Roman"/>
                <w:color w:val="auto"/>
                <w:lang w:val="en-US" w:eastAsia="zh-CN"/>
              </w:rPr>
              <w:t>铁丝</w:t>
            </w:r>
          </w:p>
        </w:tc>
        <w:tc>
          <w:tcPr>
            <w:tcW w:w="571" w:type="pct"/>
            <w:vAlign w:val="center"/>
          </w:tcPr>
          <w:p w14:paraId="3B89CA70">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0CB794CD">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4EF748FF">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2527A949">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55</w:t>
            </w:r>
            <w:r>
              <w:rPr>
                <w:rFonts w:hint="default" w:ascii="Times New Roman" w:hAnsi="Times New Roman" w:cs="Times New Roman"/>
                <w:snapToGrid w:val="0"/>
                <w:color w:val="auto"/>
                <w:kern w:val="21"/>
                <w:sz w:val="21"/>
                <w:szCs w:val="21"/>
              </w:rPr>
              <w:t>t/a</w:t>
            </w:r>
          </w:p>
        </w:tc>
        <w:tc>
          <w:tcPr>
            <w:tcW w:w="620" w:type="pct"/>
            <w:vAlign w:val="center"/>
          </w:tcPr>
          <w:p w14:paraId="2A2266D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33424819">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55</w:t>
            </w:r>
            <w:r>
              <w:rPr>
                <w:rFonts w:hint="default" w:ascii="Times New Roman" w:hAnsi="Times New Roman" w:cs="Times New Roman"/>
                <w:snapToGrid w:val="0"/>
                <w:color w:val="auto"/>
                <w:kern w:val="21"/>
                <w:sz w:val="21"/>
                <w:szCs w:val="21"/>
              </w:rPr>
              <w:t>t/a</w:t>
            </w:r>
          </w:p>
        </w:tc>
        <w:tc>
          <w:tcPr>
            <w:tcW w:w="464" w:type="pct"/>
            <w:vAlign w:val="center"/>
          </w:tcPr>
          <w:p w14:paraId="638380CD">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+55</w:t>
            </w:r>
            <w:r>
              <w:rPr>
                <w:rFonts w:hint="default" w:ascii="Times New Roman" w:hAnsi="Times New Roman" w:cs="Times New Roman"/>
                <w:snapToGrid w:val="0"/>
                <w:color w:val="auto"/>
                <w:kern w:val="21"/>
                <w:sz w:val="21"/>
                <w:szCs w:val="21"/>
              </w:rPr>
              <w:t>t/a</w:t>
            </w:r>
          </w:p>
        </w:tc>
      </w:tr>
      <w:tr w14:paraId="59A4E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0D110E52">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5907CFF0">
            <w:pPr>
              <w:pStyle w:val="53"/>
              <w:ind w:firstLine="0" w:firstLineChars="0"/>
              <w:rPr>
                <w:rFonts w:hint="default" w:ascii="Times New Roman" w:hAnsi="Times New Roman" w:cs="Times New Roman"/>
                <w:color w:val="auto"/>
                <w:kern w:val="21"/>
              </w:rPr>
            </w:pPr>
            <w:r>
              <w:rPr>
                <w:rFonts w:hint="eastAsia" w:cs="Times New Roman"/>
                <w:color w:val="auto"/>
                <w:lang w:val="en-US" w:eastAsia="zh-CN"/>
              </w:rPr>
              <w:t>废包装材料</w:t>
            </w:r>
          </w:p>
        </w:tc>
        <w:tc>
          <w:tcPr>
            <w:tcW w:w="571" w:type="pct"/>
            <w:vAlign w:val="center"/>
          </w:tcPr>
          <w:p w14:paraId="0BB5BB6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36E5D1D8">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69A9A50D">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5E2287B1">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0.8</w:t>
            </w:r>
            <w:r>
              <w:rPr>
                <w:rFonts w:hint="default" w:ascii="Times New Roman" w:hAnsi="Times New Roman" w:cs="Times New Roman"/>
                <w:snapToGrid w:val="0"/>
                <w:color w:val="auto"/>
                <w:kern w:val="21"/>
                <w:sz w:val="21"/>
                <w:szCs w:val="21"/>
              </w:rPr>
              <w:t>t/a</w:t>
            </w:r>
          </w:p>
        </w:tc>
        <w:tc>
          <w:tcPr>
            <w:tcW w:w="620" w:type="pct"/>
            <w:vAlign w:val="center"/>
          </w:tcPr>
          <w:p w14:paraId="14A94D9A">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5859ED0F">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0.8</w:t>
            </w:r>
            <w:r>
              <w:rPr>
                <w:rFonts w:hint="default" w:ascii="Times New Roman" w:hAnsi="Times New Roman" w:cs="Times New Roman"/>
                <w:snapToGrid w:val="0"/>
                <w:color w:val="auto"/>
                <w:kern w:val="21"/>
                <w:sz w:val="21"/>
                <w:szCs w:val="21"/>
              </w:rPr>
              <w:t>t/a</w:t>
            </w:r>
          </w:p>
        </w:tc>
        <w:tc>
          <w:tcPr>
            <w:tcW w:w="464" w:type="pct"/>
            <w:vAlign w:val="center"/>
          </w:tcPr>
          <w:p w14:paraId="55F139F9">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+0.8</w:t>
            </w:r>
            <w:r>
              <w:rPr>
                <w:rFonts w:hint="default" w:ascii="Times New Roman" w:hAnsi="Times New Roman" w:cs="Times New Roman"/>
                <w:snapToGrid w:val="0"/>
                <w:color w:val="auto"/>
                <w:kern w:val="21"/>
                <w:sz w:val="21"/>
                <w:szCs w:val="21"/>
              </w:rPr>
              <w:t>t/a</w:t>
            </w:r>
          </w:p>
        </w:tc>
      </w:tr>
      <w:tr w14:paraId="746D4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29D6A002">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4689CB27">
            <w:pPr>
              <w:pStyle w:val="53"/>
              <w:ind w:firstLine="0" w:firstLineChars="0"/>
              <w:rPr>
                <w:rFonts w:hint="default" w:ascii="Times New Roman" w:hAnsi="Times New Roman" w:cs="Times New Roman"/>
                <w:color w:val="auto"/>
              </w:rPr>
            </w:pPr>
            <w:r>
              <w:rPr>
                <w:rFonts w:hint="eastAsia" w:cs="Times New Roman"/>
                <w:color w:val="auto"/>
                <w:lang w:val="en-US" w:eastAsia="zh-CN"/>
              </w:rPr>
              <w:t>废瓶盖、标签</w:t>
            </w:r>
          </w:p>
        </w:tc>
        <w:tc>
          <w:tcPr>
            <w:tcW w:w="571" w:type="pct"/>
            <w:vAlign w:val="center"/>
          </w:tcPr>
          <w:p w14:paraId="094CD99B">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19503AA8">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6CF56065">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43B516D7">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9900</w:t>
            </w:r>
            <w:r>
              <w:rPr>
                <w:rFonts w:hint="default" w:ascii="Times New Roman" w:hAnsi="Times New Roman" w:cs="Times New Roman"/>
                <w:snapToGrid w:val="0"/>
                <w:color w:val="auto"/>
                <w:kern w:val="21"/>
                <w:sz w:val="21"/>
                <w:szCs w:val="21"/>
              </w:rPr>
              <w:t>t/a</w:t>
            </w:r>
          </w:p>
        </w:tc>
        <w:tc>
          <w:tcPr>
            <w:tcW w:w="620" w:type="pct"/>
            <w:vAlign w:val="center"/>
          </w:tcPr>
          <w:p w14:paraId="54FE990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456175B1">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9900</w:t>
            </w:r>
            <w:r>
              <w:rPr>
                <w:rFonts w:hint="default" w:ascii="Times New Roman" w:hAnsi="Times New Roman" w:cs="Times New Roman"/>
                <w:snapToGrid w:val="0"/>
                <w:color w:val="auto"/>
                <w:kern w:val="21"/>
                <w:sz w:val="21"/>
                <w:szCs w:val="21"/>
              </w:rPr>
              <w:t>t/a</w:t>
            </w:r>
          </w:p>
        </w:tc>
        <w:tc>
          <w:tcPr>
            <w:tcW w:w="464" w:type="pct"/>
            <w:vAlign w:val="center"/>
          </w:tcPr>
          <w:p w14:paraId="519F4F8C">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+9900</w:t>
            </w:r>
            <w:r>
              <w:rPr>
                <w:rFonts w:hint="default" w:ascii="Times New Roman" w:hAnsi="Times New Roman" w:cs="Times New Roman"/>
                <w:snapToGrid w:val="0"/>
                <w:color w:val="auto"/>
                <w:kern w:val="21"/>
                <w:sz w:val="21"/>
                <w:szCs w:val="21"/>
              </w:rPr>
              <w:t>t/a</w:t>
            </w:r>
          </w:p>
        </w:tc>
      </w:tr>
      <w:tr w14:paraId="16422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374187B9">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3CE6F6AF">
            <w:pPr>
              <w:pStyle w:val="53"/>
              <w:ind w:firstLine="0" w:firstLineChars="0"/>
              <w:rPr>
                <w:rFonts w:hint="default" w:ascii="Times New Roman" w:hAnsi="Times New Roman" w:cs="Times New Roman"/>
                <w:color w:val="auto"/>
              </w:rPr>
            </w:pPr>
            <w:r>
              <w:rPr>
                <w:rFonts w:hint="default" w:ascii="Times New Roman" w:hAnsi="Times New Roman" w:cs="Times New Roman"/>
                <w:color w:val="auto"/>
              </w:rPr>
              <w:t>废</w:t>
            </w:r>
            <w:r>
              <w:rPr>
                <w:rFonts w:hint="eastAsia" w:cs="Times New Roman"/>
                <w:color w:val="auto"/>
                <w:lang w:val="en-US" w:eastAsia="zh-CN"/>
              </w:rPr>
              <w:t>塑料片</w:t>
            </w:r>
          </w:p>
        </w:tc>
        <w:tc>
          <w:tcPr>
            <w:tcW w:w="571" w:type="pct"/>
            <w:vAlign w:val="center"/>
          </w:tcPr>
          <w:p w14:paraId="1EA22B86">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2146EE3D">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165851FB">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1ACD9C30">
            <w:pPr>
              <w:pStyle w:val="53"/>
              <w:ind w:firstLine="0" w:firstLineChars="0"/>
              <w:rPr>
                <w:rFonts w:hint="eastAsia" w:cs="Times New Roman"/>
                <w:snapToGrid w:val="0"/>
                <w:color w:val="auto"/>
                <w:kern w:val="21"/>
                <w:sz w:val="21"/>
                <w:szCs w:val="21"/>
                <w:lang w:val="en-US" w:eastAsia="zh-CN"/>
              </w:rPr>
            </w:pPr>
            <w:r>
              <w:rPr>
                <w:rFonts w:hint="eastAsia" w:cs="Times New Roman"/>
                <w:snapToGrid w:val="0"/>
                <w:color w:val="auto"/>
                <w:kern w:val="2"/>
                <w:sz w:val="21"/>
                <w:szCs w:val="21"/>
                <w:lang w:val="en-US" w:eastAsia="zh-CN" w:bidi="ar-SA"/>
              </w:rPr>
              <w:t>467.5</w:t>
            </w:r>
            <w:r>
              <w:rPr>
                <w:rFonts w:hint="default" w:ascii="Times New Roman" w:hAnsi="Times New Roman" w:cs="Times New Roman"/>
                <w:snapToGrid w:val="0"/>
                <w:color w:val="auto"/>
                <w:kern w:val="21"/>
                <w:sz w:val="21"/>
                <w:szCs w:val="21"/>
              </w:rPr>
              <w:t>t/a</w:t>
            </w:r>
          </w:p>
        </w:tc>
        <w:tc>
          <w:tcPr>
            <w:tcW w:w="620" w:type="pct"/>
            <w:vAlign w:val="center"/>
          </w:tcPr>
          <w:p w14:paraId="5CAE8576">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1BA3DBE1">
            <w:pPr>
              <w:pStyle w:val="53"/>
              <w:ind w:firstLine="0" w:firstLineChars="0"/>
              <w:rPr>
                <w:rFonts w:hint="eastAsia" w:cs="Times New Roman"/>
                <w:snapToGrid w:val="0"/>
                <w:color w:val="auto"/>
                <w:kern w:val="21"/>
                <w:sz w:val="21"/>
                <w:szCs w:val="21"/>
                <w:lang w:val="en-US" w:eastAsia="zh-CN"/>
              </w:rPr>
            </w:pPr>
            <w:r>
              <w:rPr>
                <w:rFonts w:hint="eastAsia" w:cs="Times New Roman"/>
                <w:snapToGrid w:val="0"/>
                <w:color w:val="auto"/>
                <w:kern w:val="2"/>
                <w:sz w:val="21"/>
                <w:szCs w:val="21"/>
                <w:lang w:val="en-US" w:eastAsia="zh-CN" w:bidi="ar-SA"/>
              </w:rPr>
              <w:t>467.5</w:t>
            </w:r>
            <w:r>
              <w:rPr>
                <w:rFonts w:hint="default" w:ascii="Times New Roman" w:hAnsi="Times New Roman" w:cs="Times New Roman"/>
                <w:snapToGrid w:val="0"/>
                <w:color w:val="auto"/>
                <w:kern w:val="21"/>
                <w:sz w:val="21"/>
                <w:szCs w:val="21"/>
              </w:rPr>
              <w:t>t/a</w:t>
            </w:r>
          </w:p>
        </w:tc>
        <w:tc>
          <w:tcPr>
            <w:tcW w:w="464" w:type="pct"/>
            <w:vAlign w:val="center"/>
          </w:tcPr>
          <w:p w14:paraId="75EBA188">
            <w:pPr>
              <w:pStyle w:val="53"/>
              <w:ind w:firstLine="0" w:firstLineChars="0"/>
              <w:rPr>
                <w:rFonts w:hint="eastAsia" w:cs="Times New Roman"/>
                <w:snapToGrid w:val="0"/>
                <w:color w:val="auto"/>
                <w:kern w:val="21"/>
                <w:sz w:val="21"/>
                <w:szCs w:val="21"/>
                <w:lang w:val="en-US" w:eastAsia="zh-CN"/>
              </w:rPr>
            </w:pPr>
            <w:r>
              <w:rPr>
                <w:rFonts w:hint="eastAsia" w:cs="Times New Roman"/>
                <w:snapToGrid w:val="0"/>
                <w:color w:val="auto"/>
                <w:kern w:val="2"/>
                <w:sz w:val="21"/>
                <w:szCs w:val="21"/>
                <w:lang w:val="en-US" w:eastAsia="zh-CN" w:bidi="ar-SA"/>
              </w:rPr>
              <w:t>+467.5</w:t>
            </w:r>
            <w:r>
              <w:rPr>
                <w:rFonts w:hint="default" w:ascii="Times New Roman" w:hAnsi="Times New Roman" w:cs="Times New Roman"/>
                <w:snapToGrid w:val="0"/>
                <w:color w:val="auto"/>
                <w:kern w:val="21"/>
                <w:sz w:val="21"/>
                <w:szCs w:val="21"/>
              </w:rPr>
              <w:t>t/a</w:t>
            </w:r>
          </w:p>
        </w:tc>
      </w:tr>
      <w:tr w14:paraId="0B445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11AD3BDC">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05804388">
            <w:pPr>
              <w:pStyle w:val="53"/>
              <w:ind w:firstLine="0" w:firstLineChars="0"/>
              <w:rPr>
                <w:rFonts w:hint="default" w:ascii="Times New Roman" w:hAnsi="Times New Roman" w:cs="Times New Roman"/>
                <w:color w:val="auto"/>
              </w:rPr>
            </w:pPr>
            <w:r>
              <w:rPr>
                <w:rFonts w:hint="eastAsia" w:cs="Times New Roman"/>
                <w:color w:val="auto"/>
                <w:lang w:val="en-US" w:eastAsia="zh-CN"/>
              </w:rPr>
              <w:t>污泥</w:t>
            </w:r>
          </w:p>
        </w:tc>
        <w:tc>
          <w:tcPr>
            <w:tcW w:w="571" w:type="pct"/>
            <w:vAlign w:val="center"/>
          </w:tcPr>
          <w:p w14:paraId="5B2D8A2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608CF1CE">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293B0BF4">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15B71EC2">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35.6</w:t>
            </w:r>
            <w:r>
              <w:rPr>
                <w:rFonts w:hint="default" w:ascii="Times New Roman" w:hAnsi="Times New Roman" w:cs="Times New Roman"/>
                <w:snapToGrid w:val="0"/>
                <w:color w:val="auto"/>
                <w:kern w:val="21"/>
                <w:sz w:val="21"/>
                <w:szCs w:val="21"/>
              </w:rPr>
              <w:t>t/a</w:t>
            </w:r>
          </w:p>
        </w:tc>
        <w:tc>
          <w:tcPr>
            <w:tcW w:w="620" w:type="pct"/>
            <w:vAlign w:val="center"/>
          </w:tcPr>
          <w:p w14:paraId="59577205">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29DE377F">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35.6</w:t>
            </w:r>
            <w:r>
              <w:rPr>
                <w:rFonts w:hint="default" w:ascii="Times New Roman" w:hAnsi="Times New Roman" w:cs="Times New Roman"/>
                <w:snapToGrid w:val="0"/>
                <w:color w:val="auto"/>
                <w:kern w:val="21"/>
                <w:sz w:val="21"/>
                <w:szCs w:val="21"/>
              </w:rPr>
              <w:t>t/a</w:t>
            </w:r>
          </w:p>
        </w:tc>
        <w:tc>
          <w:tcPr>
            <w:tcW w:w="464" w:type="pct"/>
            <w:vAlign w:val="center"/>
          </w:tcPr>
          <w:p w14:paraId="06310FEF">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+35.6</w:t>
            </w:r>
            <w:r>
              <w:rPr>
                <w:rFonts w:hint="default" w:ascii="Times New Roman" w:hAnsi="Times New Roman" w:cs="Times New Roman"/>
                <w:snapToGrid w:val="0"/>
                <w:color w:val="auto"/>
                <w:kern w:val="21"/>
                <w:sz w:val="21"/>
                <w:szCs w:val="21"/>
              </w:rPr>
              <w:t>t/a</w:t>
            </w:r>
          </w:p>
        </w:tc>
      </w:tr>
      <w:tr w14:paraId="3F9F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restart"/>
            <w:vAlign w:val="center"/>
          </w:tcPr>
          <w:p w14:paraId="56DAAA85">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604" w:type="pct"/>
            <w:vAlign w:val="center"/>
          </w:tcPr>
          <w:p w14:paraId="0DBFB012">
            <w:pPr>
              <w:pStyle w:val="53"/>
              <w:ind w:firstLine="0" w:firstLineChars="0"/>
              <w:rPr>
                <w:rFonts w:hint="default" w:ascii="Times New Roman" w:hAnsi="Times New Roman" w:cs="Times New Roman"/>
                <w:color w:val="auto"/>
                <w:kern w:val="21"/>
              </w:rPr>
            </w:pPr>
            <w:r>
              <w:rPr>
                <w:rFonts w:hint="default" w:ascii="Times New Roman" w:hAnsi="Times New Roman" w:cs="Times New Roman"/>
                <w:color w:val="auto"/>
              </w:rPr>
              <w:t>废活性炭</w:t>
            </w:r>
          </w:p>
        </w:tc>
        <w:tc>
          <w:tcPr>
            <w:tcW w:w="571" w:type="pct"/>
            <w:vAlign w:val="center"/>
          </w:tcPr>
          <w:p w14:paraId="3016766E">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5BB48921">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5E3D59C4">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7DBEC4C4">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7.0</w:t>
            </w:r>
            <w:r>
              <w:rPr>
                <w:rFonts w:hint="default" w:ascii="Times New Roman" w:hAnsi="Times New Roman" w:cs="Times New Roman"/>
                <w:snapToGrid w:val="0"/>
                <w:color w:val="auto"/>
                <w:kern w:val="21"/>
                <w:sz w:val="21"/>
                <w:szCs w:val="21"/>
              </w:rPr>
              <w:t>t/a</w:t>
            </w:r>
          </w:p>
        </w:tc>
        <w:tc>
          <w:tcPr>
            <w:tcW w:w="620" w:type="pct"/>
            <w:vAlign w:val="center"/>
          </w:tcPr>
          <w:p w14:paraId="19F595F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6399B883">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7.0</w:t>
            </w:r>
            <w:r>
              <w:rPr>
                <w:rFonts w:hint="default" w:ascii="Times New Roman" w:hAnsi="Times New Roman" w:cs="Times New Roman"/>
                <w:snapToGrid w:val="0"/>
                <w:color w:val="auto"/>
                <w:kern w:val="21"/>
                <w:sz w:val="21"/>
                <w:szCs w:val="21"/>
              </w:rPr>
              <w:t>t/a</w:t>
            </w:r>
          </w:p>
        </w:tc>
        <w:tc>
          <w:tcPr>
            <w:tcW w:w="464" w:type="pct"/>
            <w:vAlign w:val="center"/>
          </w:tcPr>
          <w:p w14:paraId="64ED035B">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+7.0</w:t>
            </w:r>
            <w:r>
              <w:rPr>
                <w:rFonts w:hint="default" w:ascii="Times New Roman" w:hAnsi="Times New Roman" w:cs="Times New Roman"/>
                <w:snapToGrid w:val="0"/>
                <w:color w:val="auto"/>
                <w:kern w:val="21"/>
                <w:sz w:val="21"/>
                <w:szCs w:val="21"/>
              </w:rPr>
              <w:t>t/a</w:t>
            </w:r>
          </w:p>
        </w:tc>
      </w:tr>
      <w:tr w14:paraId="06070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3EB7D199">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33AE1CDD">
            <w:pPr>
              <w:pStyle w:val="53"/>
              <w:ind w:firstLine="0" w:firstLineChars="0"/>
              <w:rPr>
                <w:rFonts w:hint="default" w:ascii="Times New Roman" w:hAnsi="Times New Roman" w:cs="Times New Roman"/>
                <w:color w:val="auto"/>
                <w:kern w:val="21"/>
              </w:rPr>
            </w:pPr>
            <w:r>
              <w:rPr>
                <w:rFonts w:hint="eastAsia" w:cs="Times New Roman"/>
                <w:color w:val="auto"/>
                <w:lang w:val="en-US" w:eastAsia="zh-CN"/>
              </w:rPr>
              <w:t>静电收集油</w:t>
            </w:r>
          </w:p>
        </w:tc>
        <w:tc>
          <w:tcPr>
            <w:tcW w:w="571" w:type="pct"/>
            <w:vAlign w:val="center"/>
          </w:tcPr>
          <w:p w14:paraId="45966DCD">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7BB79871">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6EF95969">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5E205915">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2.0</w:t>
            </w:r>
            <w:r>
              <w:rPr>
                <w:rFonts w:hint="default" w:ascii="Times New Roman" w:hAnsi="Times New Roman" w:cs="Times New Roman"/>
                <w:snapToGrid w:val="0"/>
                <w:color w:val="auto"/>
                <w:kern w:val="21"/>
                <w:sz w:val="21"/>
                <w:szCs w:val="21"/>
              </w:rPr>
              <w:t>t/a</w:t>
            </w:r>
          </w:p>
        </w:tc>
        <w:tc>
          <w:tcPr>
            <w:tcW w:w="620" w:type="pct"/>
            <w:vAlign w:val="center"/>
          </w:tcPr>
          <w:p w14:paraId="5ACC71E4">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224199EF">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2.0</w:t>
            </w:r>
            <w:r>
              <w:rPr>
                <w:rFonts w:hint="default" w:ascii="Times New Roman" w:hAnsi="Times New Roman" w:cs="Times New Roman"/>
                <w:snapToGrid w:val="0"/>
                <w:color w:val="auto"/>
                <w:kern w:val="21"/>
                <w:sz w:val="21"/>
                <w:szCs w:val="21"/>
              </w:rPr>
              <w:t>t/a</w:t>
            </w:r>
          </w:p>
        </w:tc>
        <w:tc>
          <w:tcPr>
            <w:tcW w:w="464" w:type="pct"/>
            <w:vAlign w:val="center"/>
          </w:tcPr>
          <w:p w14:paraId="26803B07">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+2.0</w:t>
            </w:r>
            <w:r>
              <w:rPr>
                <w:rFonts w:hint="default" w:ascii="Times New Roman" w:hAnsi="Times New Roman" w:cs="Times New Roman"/>
                <w:snapToGrid w:val="0"/>
                <w:color w:val="auto"/>
                <w:kern w:val="21"/>
                <w:sz w:val="21"/>
                <w:szCs w:val="21"/>
              </w:rPr>
              <w:t>t/a</w:t>
            </w:r>
          </w:p>
        </w:tc>
      </w:tr>
      <w:tr w14:paraId="0EBE2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15915D52">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600FECE2">
            <w:pPr>
              <w:pStyle w:val="53"/>
              <w:ind w:firstLine="0" w:firstLineChars="0"/>
              <w:rPr>
                <w:rFonts w:hint="default" w:ascii="Times New Roman" w:hAnsi="Times New Roman" w:cs="Times New Roman"/>
                <w:color w:val="auto"/>
              </w:rPr>
            </w:pPr>
            <w:r>
              <w:rPr>
                <w:rFonts w:hint="default" w:ascii="Times New Roman" w:hAnsi="Times New Roman" w:cs="Times New Roman"/>
                <w:color w:val="auto"/>
              </w:rPr>
              <w:t>废</w:t>
            </w:r>
            <w:r>
              <w:rPr>
                <w:rFonts w:hint="eastAsia" w:ascii="宋体" w:hAnsi="宋体" w:cs="宋体"/>
                <w:i w:val="0"/>
                <w:iCs w:val="0"/>
                <w:color w:val="auto"/>
                <w:kern w:val="0"/>
                <w:sz w:val="21"/>
                <w:szCs w:val="21"/>
                <w:u w:val="none"/>
                <w:lang w:val="en-US" w:eastAsia="zh-CN" w:bidi="ar"/>
              </w:rPr>
              <w:t>润滑油</w:t>
            </w:r>
          </w:p>
        </w:tc>
        <w:tc>
          <w:tcPr>
            <w:tcW w:w="571" w:type="pct"/>
            <w:vAlign w:val="center"/>
          </w:tcPr>
          <w:p w14:paraId="77ABD93D">
            <w:pPr>
              <w:spacing w:line="240" w:lineRule="auto"/>
              <w:ind w:firstLine="420" w:firstLineChars="20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55785D43">
            <w:pPr>
              <w:spacing w:line="240" w:lineRule="auto"/>
              <w:ind w:firstLine="420" w:firstLineChars="20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05F3E551">
            <w:pPr>
              <w:spacing w:line="240" w:lineRule="auto"/>
              <w:ind w:firstLine="420" w:firstLineChars="20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5408D02F">
            <w:pPr>
              <w:pStyle w:val="53"/>
              <w:ind w:firstLine="0" w:firstLineChars="0"/>
              <w:rPr>
                <w:rFonts w:hint="eastAsia" w:cs="Times New Roman"/>
                <w:snapToGrid w:val="0"/>
                <w:color w:val="auto"/>
                <w:kern w:val="21"/>
                <w:sz w:val="21"/>
                <w:szCs w:val="21"/>
                <w:lang w:val="en-US" w:eastAsia="zh-CN"/>
              </w:rPr>
            </w:pPr>
            <w:r>
              <w:rPr>
                <w:rFonts w:hint="default" w:ascii="Times New Roman" w:hAnsi="Times New Roman" w:cs="Times New Roman"/>
                <w:color w:val="auto"/>
              </w:rPr>
              <w:t>0.</w:t>
            </w:r>
            <w:r>
              <w:rPr>
                <w:rFonts w:hint="eastAsia" w:cs="Times New Roman"/>
                <w:color w:val="auto"/>
                <w:lang w:val="en-US" w:eastAsia="zh-CN"/>
              </w:rPr>
              <w:t>1</w:t>
            </w:r>
            <w:r>
              <w:rPr>
                <w:rFonts w:hint="default" w:ascii="Times New Roman" w:hAnsi="Times New Roman" w:cs="Times New Roman"/>
                <w:snapToGrid w:val="0"/>
                <w:color w:val="auto"/>
                <w:kern w:val="21"/>
                <w:sz w:val="21"/>
                <w:szCs w:val="21"/>
              </w:rPr>
              <w:t>t/a</w:t>
            </w:r>
          </w:p>
        </w:tc>
        <w:tc>
          <w:tcPr>
            <w:tcW w:w="620" w:type="pct"/>
            <w:vAlign w:val="center"/>
          </w:tcPr>
          <w:p w14:paraId="4AFDC794">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4C090ADF">
            <w:pPr>
              <w:pStyle w:val="53"/>
              <w:ind w:firstLine="0" w:firstLineChars="0"/>
              <w:rPr>
                <w:rFonts w:hint="eastAsia" w:cs="Times New Roman"/>
                <w:snapToGrid w:val="0"/>
                <w:color w:val="auto"/>
                <w:kern w:val="21"/>
                <w:sz w:val="21"/>
                <w:szCs w:val="21"/>
                <w:lang w:val="en-US" w:eastAsia="zh-CN"/>
              </w:rPr>
            </w:pPr>
            <w:r>
              <w:rPr>
                <w:rFonts w:hint="default" w:ascii="Times New Roman" w:hAnsi="Times New Roman" w:cs="Times New Roman"/>
                <w:color w:val="auto"/>
              </w:rPr>
              <w:t>0.</w:t>
            </w:r>
            <w:r>
              <w:rPr>
                <w:rFonts w:hint="eastAsia" w:cs="Times New Roman"/>
                <w:color w:val="auto"/>
                <w:lang w:val="en-US" w:eastAsia="zh-CN"/>
              </w:rPr>
              <w:t>1</w:t>
            </w:r>
            <w:r>
              <w:rPr>
                <w:rFonts w:hint="default" w:ascii="Times New Roman" w:hAnsi="Times New Roman" w:cs="Times New Roman"/>
                <w:snapToGrid w:val="0"/>
                <w:color w:val="auto"/>
                <w:kern w:val="21"/>
                <w:sz w:val="21"/>
                <w:szCs w:val="21"/>
              </w:rPr>
              <w:t>t/a</w:t>
            </w:r>
          </w:p>
        </w:tc>
        <w:tc>
          <w:tcPr>
            <w:tcW w:w="464" w:type="pct"/>
            <w:vAlign w:val="center"/>
          </w:tcPr>
          <w:p w14:paraId="2B816648">
            <w:pPr>
              <w:pStyle w:val="53"/>
              <w:ind w:firstLine="0" w:firstLineChars="0"/>
              <w:rPr>
                <w:rFonts w:hint="eastAsia" w:cs="Times New Roman"/>
                <w:snapToGrid w:val="0"/>
                <w:color w:val="auto"/>
                <w:kern w:val="21"/>
                <w:sz w:val="21"/>
                <w:szCs w:val="21"/>
                <w:lang w:val="en-US" w:eastAsia="zh-CN"/>
              </w:rPr>
            </w:pPr>
            <w:r>
              <w:rPr>
                <w:rFonts w:hint="eastAsia" w:cs="Times New Roman"/>
                <w:color w:val="auto"/>
                <w:lang w:val="en-US" w:eastAsia="zh-CN"/>
              </w:rPr>
              <w:t>+</w:t>
            </w:r>
            <w:r>
              <w:rPr>
                <w:rFonts w:hint="default" w:ascii="Times New Roman" w:hAnsi="Times New Roman" w:cs="Times New Roman"/>
                <w:color w:val="auto"/>
              </w:rPr>
              <w:t>0.</w:t>
            </w:r>
            <w:r>
              <w:rPr>
                <w:rFonts w:hint="eastAsia" w:cs="Times New Roman"/>
                <w:color w:val="auto"/>
                <w:lang w:val="en-US" w:eastAsia="zh-CN"/>
              </w:rPr>
              <w:t>1</w:t>
            </w:r>
            <w:r>
              <w:rPr>
                <w:rFonts w:hint="default" w:ascii="Times New Roman" w:hAnsi="Times New Roman" w:cs="Times New Roman"/>
                <w:snapToGrid w:val="0"/>
                <w:color w:val="auto"/>
                <w:kern w:val="21"/>
                <w:sz w:val="21"/>
                <w:szCs w:val="21"/>
              </w:rPr>
              <w:t>t/a</w:t>
            </w:r>
          </w:p>
        </w:tc>
      </w:tr>
      <w:tr w14:paraId="368B3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vAlign w:val="center"/>
          </w:tcPr>
          <w:p w14:paraId="7D35A2CE">
            <w:pPr>
              <w:spacing w:line="240" w:lineRule="auto"/>
              <w:ind w:firstLine="0" w:firstLineChars="0"/>
              <w:jc w:val="center"/>
              <w:rPr>
                <w:rFonts w:hint="default" w:ascii="Times New Roman" w:hAnsi="Times New Roman" w:cs="Times New Roman"/>
                <w:snapToGrid w:val="0"/>
                <w:color w:val="auto"/>
                <w:kern w:val="21"/>
                <w:sz w:val="21"/>
                <w:szCs w:val="21"/>
              </w:rPr>
            </w:pPr>
          </w:p>
        </w:tc>
        <w:tc>
          <w:tcPr>
            <w:tcW w:w="604" w:type="pct"/>
            <w:vAlign w:val="center"/>
          </w:tcPr>
          <w:p w14:paraId="0CA43829">
            <w:pPr>
              <w:pStyle w:val="53"/>
              <w:ind w:firstLine="0" w:firstLineChars="0"/>
              <w:rPr>
                <w:rFonts w:hint="default" w:ascii="Times New Roman" w:hAnsi="Times New Roman" w:cs="Times New Roman"/>
                <w:color w:val="auto"/>
                <w:kern w:val="21"/>
              </w:rPr>
            </w:pPr>
            <w:r>
              <w:rPr>
                <w:rFonts w:hint="default" w:ascii="Times New Roman" w:hAnsi="Times New Roman" w:cs="Times New Roman"/>
                <w:color w:val="auto"/>
              </w:rPr>
              <w:t>废油桶</w:t>
            </w:r>
          </w:p>
        </w:tc>
        <w:tc>
          <w:tcPr>
            <w:tcW w:w="571" w:type="pct"/>
            <w:vAlign w:val="center"/>
          </w:tcPr>
          <w:p w14:paraId="55C0221B">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32" w:type="pct"/>
            <w:vAlign w:val="center"/>
          </w:tcPr>
          <w:p w14:paraId="0D73DCC5">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29" w:type="pct"/>
            <w:vAlign w:val="center"/>
          </w:tcPr>
          <w:p w14:paraId="5C4A361B">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44" w:type="pct"/>
            <w:vAlign w:val="center"/>
          </w:tcPr>
          <w:p w14:paraId="3D0A4CDE">
            <w:pPr>
              <w:pStyle w:val="53"/>
              <w:ind w:firstLine="0" w:firstLineChars="0"/>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snapToGrid w:val="0"/>
                <w:color w:val="auto"/>
                <w:kern w:val="21"/>
                <w:sz w:val="21"/>
                <w:szCs w:val="21"/>
              </w:rPr>
              <w:t>t/a</w:t>
            </w:r>
          </w:p>
        </w:tc>
        <w:tc>
          <w:tcPr>
            <w:tcW w:w="620" w:type="pct"/>
            <w:vAlign w:val="center"/>
          </w:tcPr>
          <w:p w14:paraId="38DB1483">
            <w:pPr>
              <w:spacing w:line="240" w:lineRule="auto"/>
              <w:ind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91" w:type="pct"/>
            <w:vAlign w:val="center"/>
          </w:tcPr>
          <w:p w14:paraId="2358FCCE">
            <w:pPr>
              <w:pStyle w:val="53"/>
              <w:ind w:firstLine="0" w:firstLineChars="0"/>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snapToGrid w:val="0"/>
                <w:color w:val="auto"/>
                <w:kern w:val="21"/>
                <w:sz w:val="21"/>
                <w:szCs w:val="21"/>
              </w:rPr>
              <w:t>t/a</w:t>
            </w:r>
          </w:p>
        </w:tc>
        <w:tc>
          <w:tcPr>
            <w:tcW w:w="464" w:type="pct"/>
            <w:vAlign w:val="center"/>
          </w:tcPr>
          <w:p w14:paraId="058954A2">
            <w:pPr>
              <w:pStyle w:val="53"/>
              <w:ind w:firstLine="0" w:firstLineChars="0"/>
              <w:rPr>
                <w:rFonts w:hint="default" w:ascii="Times New Roman" w:hAnsi="Times New Roman" w:cs="Times New Roman"/>
                <w:snapToGrid w:val="0"/>
                <w:color w:val="auto"/>
                <w:kern w:val="21"/>
                <w:sz w:val="21"/>
                <w:szCs w:val="21"/>
              </w:rPr>
            </w:pPr>
            <w:r>
              <w:rPr>
                <w:rFonts w:hint="eastAsia" w:cs="Times New Roman"/>
                <w:color w:val="auto"/>
                <w:lang w:val="en-US" w:eastAsia="zh-CN"/>
              </w:rPr>
              <w:t>+</w:t>
            </w:r>
            <w:r>
              <w:rPr>
                <w:rFonts w:hint="default" w:ascii="Times New Roman" w:hAnsi="Times New Roman" w:cs="Times New Roman"/>
                <w:color w:val="auto"/>
              </w:rPr>
              <w:t>0.0</w:t>
            </w:r>
            <w:r>
              <w:rPr>
                <w:rFonts w:hint="eastAsia" w:cs="Times New Roman"/>
                <w:color w:val="auto"/>
                <w:lang w:val="en-US" w:eastAsia="zh-CN"/>
              </w:rPr>
              <w:t>3</w:t>
            </w:r>
            <w:r>
              <w:rPr>
                <w:rFonts w:hint="default" w:ascii="Times New Roman" w:hAnsi="Times New Roman" w:cs="Times New Roman"/>
                <w:snapToGrid w:val="0"/>
                <w:color w:val="auto"/>
                <w:kern w:val="21"/>
                <w:sz w:val="21"/>
                <w:szCs w:val="21"/>
              </w:rPr>
              <w:t>t/a</w:t>
            </w:r>
          </w:p>
        </w:tc>
      </w:tr>
    </w:tbl>
    <w:p w14:paraId="7E9322A1">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default" w:ascii="宋体" w:hAnsi="宋体" w:eastAsia="宋体" w:cs="宋体"/>
          <w:color w:val="auto"/>
          <w:spacing w:val="-1"/>
          <w:sz w:val="24"/>
          <w:szCs w:val="24"/>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13" w:type="default"/>
      <w:pgSz w:w="16838" w:h="11906" w:orient="landscape"/>
      <w:pgMar w:top="1304" w:right="1701" w:bottom="1304"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2BE5">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1DA5">
    <w:pPr>
      <w:pStyle w:val="14"/>
      <w:framePr w:wrap="around" w:vAnchor="text" w:hAnchor="margin" w:xAlign="center" w:y="1"/>
      <w:ind w:firstLine="360"/>
      <w:rPr>
        <w:rStyle w:val="25"/>
      </w:rPr>
    </w:pPr>
    <w:r>
      <w:fldChar w:fldCharType="begin"/>
    </w:r>
    <w:r>
      <w:rPr>
        <w:rStyle w:val="25"/>
      </w:rPr>
      <w:instrText xml:space="preserve">PAGE  </w:instrText>
    </w:r>
    <w:r>
      <w:fldChar w:fldCharType="end"/>
    </w:r>
  </w:p>
  <w:p w14:paraId="3C6F1621">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9FA1">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7DD3">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A243">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369D9">
                          <w:pPr>
                            <w:pStyle w:val="14"/>
                            <w:ind w:firstLine="36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D3369D9">
                    <w:pPr>
                      <w:pStyle w:val="14"/>
                      <w:ind w:firstLine="36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1C9C">
    <w:pPr>
      <w:pStyle w:val="14"/>
      <w:tabs>
        <w:tab w:val="clear" w:pos="4153"/>
      </w:tabs>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A2DE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AA2DE1">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EE38">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2F60">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DE68">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236FE"/>
    <w:multiLevelType w:val="singleLevel"/>
    <w:tmpl w:val="934236FE"/>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1">
    <w:nsid w:val="125387BC"/>
    <w:multiLevelType w:val="multilevel"/>
    <w:tmpl w:val="125387BC"/>
    <w:lvl w:ilvl="0" w:tentative="0">
      <w:start w:val="1"/>
      <w:numFmt w:val="none"/>
      <w:pStyle w:val="56"/>
      <w:lvlText w:val="表1"/>
      <w:lvlJc w:val="left"/>
      <w:pPr>
        <w:ind w:left="420" w:hanging="420"/>
      </w:pPr>
      <w:rPr>
        <w:rFonts w:hint="default" w:ascii="Times New Roman" w:hAnsi="Times New Roman" w:eastAsia="宋体" w:cs="宋体"/>
        <w:sz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OWU2ZjY1NjgxNjAzOWQzNTJiZjE3YzljNWQ0MzkifQ=="/>
  </w:docVars>
  <w:rsids>
    <w:rsidRoot w:val="00172A27"/>
    <w:rsid w:val="00000B99"/>
    <w:rsid w:val="00032FE0"/>
    <w:rsid w:val="000356AD"/>
    <w:rsid w:val="00035739"/>
    <w:rsid w:val="00035B14"/>
    <w:rsid w:val="00055F2D"/>
    <w:rsid w:val="00057A8F"/>
    <w:rsid w:val="00060256"/>
    <w:rsid w:val="00067EA9"/>
    <w:rsid w:val="000762C9"/>
    <w:rsid w:val="0008628D"/>
    <w:rsid w:val="00095420"/>
    <w:rsid w:val="000D0B39"/>
    <w:rsid w:val="000D5B88"/>
    <w:rsid w:val="000E5FAC"/>
    <w:rsid w:val="000F0523"/>
    <w:rsid w:val="000F21F7"/>
    <w:rsid w:val="000F7566"/>
    <w:rsid w:val="00102FC3"/>
    <w:rsid w:val="00121050"/>
    <w:rsid w:val="00122D63"/>
    <w:rsid w:val="0012584F"/>
    <w:rsid w:val="00172A27"/>
    <w:rsid w:val="00183FD0"/>
    <w:rsid w:val="001D1BB7"/>
    <w:rsid w:val="001F46D8"/>
    <w:rsid w:val="001F4A68"/>
    <w:rsid w:val="00203AA9"/>
    <w:rsid w:val="00214AB6"/>
    <w:rsid w:val="002170EB"/>
    <w:rsid w:val="00257CD2"/>
    <w:rsid w:val="002B2DAD"/>
    <w:rsid w:val="002C1AD6"/>
    <w:rsid w:val="002C627A"/>
    <w:rsid w:val="002D2779"/>
    <w:rsid w:val="002E36DB"/>
    <w:rsid w:val="00300420"/>
    <w:rsid w:val="00300491"/>
    <w:rsid w:val="00313701"/>
    <w:rsid w:val="0031723B"/>
    <w:rsid w:val="00342C78"/>
    <w:rsid w:val="00372F91"/>
    <w:rsid w:val="003904CE"/>
    <w:rsid w:val="003917A5"/>
    <w:rsid w:val="003926F4"/>
    <w:rsid w:val="003A1E46"/>
    <w:rsid w:val="003B49C8"/>
    <w:rsid w:val="003C615E"/>
    <w:rsid w:val="003F04B0"/>
    <w:rsid w:val="00453842"/>
    <w:rsid w:val="00475A36"/>
    <w:rsid w:val="004A513D"/>
    <w:rsid w:val="004A53A6"/>
    <w:rsid w:val="004B39CA"/>
    <w:rsid w:val="004D76DE"/>
    <w:rsid w:val="004F1FEF"/>
    <w:rsid w:val="004F4186"/>
    <w:rsid w:val="00500230"/>
    <w:rsid w:val="00504CA7"/>
    <w:rsid w:val="005113AF"/>
    <w:rsid w:val="005476E0"/>
    <w:rsid w:val="005B3912"/>
    <w:rsid w:val="005B7730"/>
    <w:rsid w:val="005E3E3D"/>
    <w:rsid w:val="00602259"/>
    <w:rsid w:val="006227A0"/>
    <w:rsid w:val="006403FC"/>
    <w:rsid w:val="00661C8F"/>
    <w:rsid w:val="006A2B4E"/>
    <w:rsid w:val="006D4FD0"/>
    <w:rsid w:val="006E3B0E"/>
    <w:rsid w:val="00700DDB"/>
    <w:rsid w:val="00777536"/>
    <w:rsid w:val="00796CBB"/>
    <w:rsid w:val="007A109C"/>
    <w:rsid w:val="007A3917"/>
    <w:rsid w:val="007B79A9"/>
    <w:rsid w:val="007C3E5E"/>
    <w:rsid w:val="007E7590"/>
    <w:rsid w:val="007F2EB4"/>
    <w:rsid w:val="007F527D"/>
    <w:rsid w:val="00813701"/>
    <w:rsid w:val="00886CBC"/>
    <w:rsid w:val="008C21E2"/>
    <w:rsid w:val="008C3FDD"/>
    <w:rsid w:val="00902805"/>
    <w:rsid w:val="00974BA2"/>
    <w:rsid w:val="009D4DBA"/>
    <w:rsid w:val="009E31CA"/>
    <w:rsid w:val="009F540F"/>
    <w:rsid w:val="00A03316"/>
    <w:rsid w:val="00A54F59"/>
    <w:rsid w:val="00A56685"/>
    <w:rsid w:val="00A85679"/>
    <w:rsid w:val="00A87B58"/>
    <w:rsid w:val="00A91BF7"/>
    <w:rsid w:val="00A92C24"/>
    <w:rsid w:val="00A958F4"/>
    <w:rsid w:val="00AB024F"/>
    <w:rsid w:val="00AC08FA"/>
    <w:rsid w:val="00AC76A8"/>
    <w:rsid w:val="00B232D4"/>
    <w:rsid w:val="00B44B18"/>
    <w:rsid w:val="00B52697"/>
    <w:rsid w:val="00B6574C"/>
    <w:rsid w:val="00B74B51"/>
    <w:rsid w:val="00BB0C1B"/>
    <w:rsid w:val="00BC5A28"/>
    <w:rsid w:val="00BE24A4"/>
    <w:rsid w:val="00C779CE"/>
    <w:rsid w:val="00C91DFD"/>
    <w:rsid w:val="00CA2011"/>
    <w:rsid w:val="00CB23D0"/>
    <w:rsid w:val="00CD7B25"/>
    <w:rsid w:val="00D24A96"/>
    <w:rsid w:val="00D31516"/>
    <w:rsid w:val="00D323DD"/>
    <w:rsid w:val="00D33B00"/>
    <w:rsid w:val="00D44C1D"/>
    <w:rsid w:val="00D541DE"/>
    <w:rsid w:val="00D66B58"/>
    <w:rsid w:val="00D72A9F"/>
    <w:rsid w:val="00D81E23"/>
    <w:rsid w:val="00DB061D"/>
    <w:rsid w:val="00DC3E37"/>
    <w:rsid w:val="00E11596"/>
    <w:rsid w:val="00E11F9A"/>
    <w:rsid w:val="00E51CA3"/>
    <w:rsid w:val="00E64966"/>
    <w:rsid w:val="00E663D2"/>
    <w:rsid w:val="00EA4213"/>
    <w:rsid w:val="00EB5840"/>
    <w:rsid w:val="00EF3938"/>
    <w:rsid w:val="00EF587E"/>
    <w:rsid w:val="00EF7528"/>
    <w:rsid w:val="00F120E2"/>
    <w:rsid w:val="00F16D28"/>
    <w:rsid w:val="00F17EF7"/>
    <w:rsid w:val="00F30322"/>
    <w:rsid w:val="00F3740E"/>
    <w:rsid w:val="00F445B6"/>
    <w:rsid w:val="00F760E7"/>
    <w:rsid w:val="00F85215"/>
    <w:rsid w:val="00F95C92"/>
    <w:rsid w:val="00FE0F13"/>
    <w:rsid w:val="00FE48CA"/>
    <w:rsid w:val="00FF11FE"/>
    <w:rsid w:val="00FF5061"/>
    <w:rsid w:val="0135525F"/>
    <w:rsid w:val="01BE7323"/>
    <w:rsid w:val="01EB7790"/>
    <w:rsid w:val="02037EB1"/>
    <w:rsid w:val="022635E5"/>
    <w:rsid w:val="024C2F5C"/>
    <w:rsid w:val="02811C50"/>
    <w:rsid w:val="028E4F47"/>
    <w:rsid w:val="02900CBF"/>
    <w:rsid w:val="02DB2768"/>
    <w:rsid w:val="02DB29D5"/>
    <w:rsid w:val="02E903CF"/>
    <w:rsid w:val="030C5461"/>
    <w:rsid w:val="03103BAE"/>
    <w:rsid w:val="03456069"/>
    <w:rsid w:val="03BB2172"/>
    <w:rsid w:val="03CE29AD"/>
    <w:rsid w:val="042E69E2"/>
    <w:rsid w:val="04676361"/>
    <w:rsid w:val="0492019B"/>
    <w:rsid w:val="0493767F"/>
    <w:rsid w:val="04B120B5"/>
    <w:rsid w:val="04C948C2"/>
    <w:rsid w:val="0551591A"/>
    <w:rsid w:val="05B25C8A"/>
    <w:rsid w:val="05BA0FE0"/>
    <w:rsid w:val="05C80393"/>
    <w:rsid w:val="06171D6A"/>
    <w:rsid w:val="06225938"/>
    <w:rsid w:val="06287461"/>
    <w:rsid w:val="06497B03"/>
    <w:rsid w:val="06767BC7"/>
    <w:rsid w:val="06B225CD"/>
    <w:rsid w:val="06EB2968"/>
    <w:rsid w:val="06F82C88"/>
    <w:rsid w:val="07244EEE"/>
    <w:rsid w:val="073C1416"/>
    <w:rsid w:val="07650DA4"/>
    <w:rsid w:val="07650F54"/>
    <w:rsid w:val="0766197E"/>
    <w:rsid w:val="076D6160"/>
    <w:rsid w:val="078E728C"/>
    <w:rsid w:val="0790107F"/>
    <w:rsid w:val="079528C0"/>
    <w:rsid w:val="07B44CC4"/>
    <w:rsid w:val="080774D9"/>
    <w:rsid w:val="08253BBF"/>
    <w:rsid w:val="085020C6"/>
    <w:rsid w:val="08843074"/>
    <w:rsid w:val="088644B2"/>
    <w:rsid w:val="08B04C78"/>
    <w:rsid w:val="08BD2C61"/>
    <w:rsid w:val="08C24925"/>
    <w:rsid w:val="099E1A36"/>
    <w:rsid w:val="09A01B64"/>
    <w:rsid w:val="09EC1898"/>
    <w:rsid w:val="0A122EA4"/>
    <w:rsid w:val="0A1414A2"/>
    <w:rsid w:val="0A242D04"/>
    <w:rsid w:val="0A821835"/>
    <w:rsid w:val="0A860564"/>
    <w:rsid w:val="0A913DDB"/>
    <w:rsid w:val="0AB37943"/>
    <w:rsid w:val="0AEB2CAC"/>
    <w:rsid w:val="0AF27259"/>
    <w:rsid w:val="0B380146"/>
    <w:rsid w:val="0B81389B"/>
    <w:rsid w:val="0BB70F4B"/>
    <w:rsid w:val="0BC045C0"/>
    <w:rsid w:val="0BC877B8"/>
    <w:rsid w:val="0BF41CE2"/>
    <w:rsid w:val="0BFF53C1"/>
    <w:rsid w:val="0C040028"/>
    <w:rsid w:val="0C1B5A9E"/>
    <w:rsid w:val="0C466C47"/>
    <w:rsid w:val="0C842BDB"/>
    <w:rsid w:val="0CC255F7"/>
    <w:rsid w:val="0CF53ED9"/>
    <w:rsid w:val="0D1B6E9F"/>
    <w:rsid w:val="0D664796"/>
    <w:rsid w:val="0D8110AA"/>
    <w:rsid w:val="0D893055"/>
    <w:rsid w:val="0D8E04F1"/>
    <w:rsid w:val="0DA11313"/>
    <w:rsid w:val="0DCE6B40"/>
    <w:rsid w:val="0DDB0FB3"/>
    <w:rsid w:val="0E211365"/>
    <w:rsid w:val="0E436278"/>
    <w:rsid w:val="0E4F5ED2"/>
    <w:rsid w:val="0E680D42"/>
    <w:rsid w:val="0EB9334C"/>
    <w:rsid w:val="0F1D7D7F"/>
    <w:rsid w:val="0F2B249C"/>
    <w:rsid w:val="0F6642F1"/>
    <w:rsid w:val="0F6C5D86"/>
    <w:rsid w:val="10032266"/>
    <w:rsid w:val="103B520E"/>
    <w:rsid w:val="10D4446D"/>
    <w:rsid w:val="10DA0968"/>
    <w:rsid w:val="110943D5"/>
    <w:rsid w:val="113072A7"/>
    <w:rsid w:val="113220A0"/>
    <w:rsid w:val="1139575D"/>
    <w:rsid w:val="11457119"/>
    <w:rsid w:val="11544F0F"/>
    <w:rsid w:val="11FA28E2"/>
    <w:rsid w:val="12040D82"/>
    <w:rsid w:val="12086AC4"/>
    <w:rsid w:val="123B05B4"/>
    <w:rsid w:val="12432666"/>
    <w:rsid w:val="12695089"/>
    <w:rsid w:val="129C720C"/>
    <w:rsid w:val="12B405AB"/>
    <w:rsid w:val="12C30C3D"/>
    <w:rsid w:val="12CA7814"/>
    <w:rsid w:val="12CF4AC7"/>
    <w:rsid w:val="13226DD8"/>
    <w:rsid w:val="13265EC1"/>
    <w:rsid w:val="13B125F8"/>
    <w:rsid w:val="13C92283"/>
    <w:rsid w:val="13E8007F"/>
    <w:rsid w:val="13F63ECB"/>
    <w:rsid w:val="140E4547"/>
    <w:rsid w:val="14270D58"/>
    <w:rsid w:val="14301436"/>
    <w:rsid w:val="145403C3"/>
    <w:rsid w:val="149A777C"/>
    <w:rsid w:val="14FA2B2F"/>
    <w:rsid w:val="14FD6A90"/>
    <w:rsid w:val="152352E8"/>
    <w:rsid w:val="154716B1"/>
    <w:rsid w:val="15507763"/>
    <w:rsid w:val="15915022"/>
    <w:rsid w:val="159520D3"/>
    <w:rsid w:val="159F09F7"/>
    <w:rsid w:val="15B66808"/>
    <w:rsid w:val="15BE00B5"/>
    <w:rsid w:val="15D26655"/>
    <w:rsid w:val="15DE4907"/>
    <w:rsid w:val="15FB0A4A"/>
    <w:rsid w:val="15FF0070"/>
    <w:rsid w:val="1612581A"/>
    <w:rsid w:val="16297009"/>
    <w:rsid w:val="1638549E"/>
    <w:rsid w:val="164F1DC9"/>
    <w:rsid w:val="16691AFB"/>
    <w:rsid w:val="16B864C0"/>
    <w:rsid w:val="16C20599"/>
    <w:rsid w:val="16FE2244"/>
    <w:rsid w:val="171B62FC"/>
    <w:rsid w:val="17307879"/>
    <w:rsid w:val="17442167"/>
    <w:rsid w:val="176D73C9"/>
    <w:rsid w:val="18095209"/>
    <w:rsid w:val="183A3CF4"/>
    <w:rsid w:val="184D34C0"/>
    <w:rsid w:val="18822A00"/>
    <w:rsid w:val="1882371C"/>
    <w:rsid w:val="188E5849"/>
    <w:rsid w:val="189E2C25"/>
    <w:rsid w:val="190C5C28"/>
    <w:rsid w:val="193226EF"/>
    <w:rsid w:val="19452F6F"/>
    <w:rsid w:val="19520E62"/>
    <w:rsid w:val="19816B59"/>
    <w:rsid w:val="19BC4967"/>
    <w:rsid w:val="19C04D2A"/>
    <w:rsid w:val="19EC2827"/>
    <w:rsid w:val="1A134258"/>
    <w:rsid w:val="1A246DC6"/>
    <w:rsid w:val="1A50511F"/>
    <w:rsid w:val="1A80178D"/>
    <w:rsid w:val="1A8B64E4"/>
    <w:rsid w:val="1A95427C"/>
    <w:rsid w:val="1ABC181B"/>
    <w:rsid w:val="1AC10E6C"/>
    <w:rsid w:val="1ADD6614"/>
    <w:rsid w:val="1AE856E5"/>
    <w:rsid w:val="1B024D0C"/>
    <w:rsid w:val="1B081C0A"/>
    <w:rsid w:val="1B0D0CA7"/>
    <w:rsid w:val="1B2E4C72"/>
    <w:rsid w:val="1B367BA2"/>
    <w:rsid w:val="1B54262C"/>
    <w:rsid w:val="1B8C1C57"/>
    <w:rsid w:val="1B98121B"/>
    <w:rsid w:val="1BA35E8D"/>
    <w:rsid w:val="1BD163A0"/>
    <w:rsid w:val="1C1222ED"/>
    <w:rsid w:val="1C2F35D3"/>
    <w:rsid w:val="1C3B1E93"/>
    <w:rsid w:val="1C5300E7"/>
    <w:rsid w:val="1C562A19"/>
    <w:rsid w:val="1C5A0D28"/>
    <w:rsid w:val="1C690E25"/>
    <w:rsid w:val="1C77448E"/>
    <w:rsid w:val="1C9E16CB"/>
    <w:rsid w:val="1CA3357F"/>
    <w:rsid w:val="1CA7542B"/>
    <w:rsid w:val="1CBC1C20"/>
    <w:rsid w:val="1CD31A7D"/>
    <w:rsid w:val="1CE16C5D"/>
    <w:rsid w:val="1CE4412E"/>
    <w:rsid w:val="1CE56053"/>
    <w:rsid w:val="1CFC7D18"/>
    <w:rsid w:val="1D156539"/>
    <w:rsid w:val="1D2642A2"/>
    <w:rsid w:val="1D305121"/>
    <w:rsid w:val="1D6C4859"/>
    <w:rsid w:val="1DA90161"/>
    <w:rsid w:val="1DD106B2"/>
    <w:rsid w:val="1E0057DD"/>
    <w:rsid w:val="1E731769"/>
    <w:rsid w:val="1E8D35D9"/>
    <w:rsid w:val="1EB31B66"/>
    <w:rsid w:val="1EC650F6"/>
    <w:rsid w:val="1ECF3FB1"/>
    <w:rsid w:val="1EFE6CF0"/>
    <w:rsid w:val="1F0E4FEE"/>
    <w:rsid w:val="1F170925"/>
    <w:rsid w:val="1F314AE0"/>
    <w:rsid w:val="1F5071EE"/>
    <w:rsid w:val="1FA61ECF"/>
    <w:rsid w:val="1FA97668"/>
    <w:rsid w:val="1FB63935"/>
    <w:rsid w:val="1FDD17B0"/>
    <w:rsid w:val="200D799B"/>
    <w:rsid w:val="2061413D"/>
    <w:rsid w:val="207525B7"/>
    <w:rsid w:val="20AB7A86"/>
    <w:rsid w:val="20BD4D3D"/>
    <w:rsid w:val="20C734F1"/>
    <w:rsid w:val="20D21EFF"/>
    <w:rsid w:val="20DC4BDF"/>
    <w:rsid w:val="20E826CF"/>
    <w:rsid w:val="20F012C1"/>
    <w:rsid w:val="21016E14"/>
    <w:rsid w:val="210D697D"/>
    <w:rsid w:val="216F556F"/>
    <w:rsid w:val="218223A5"/>
    <w:rsid w:val="21856FA7"/>
    <w:rsid w:val="21903A00"/>
    <w:rsid w:val="219B3B9D"/>
    <w:rsid w:val="21A12593"/>
    <w:rsid w:val="21B93937"/>
    <w:rsid w:val="222740AB"/>
    <w:rsid w:val="22401962"/>
    <w:rsid w:val="227E6ED8"/>
    <w:rsid w:val="22915940"/>
    <w:rsid w:val="22B31874"/>
    <w:rsid w:val="22BF3134"/>
    <w:rsid w:val="22CF25B1"/>
    <w:rsid w:val="230243B2"/>
    <w:rsid w:val="232E36F8"/>
    <w:rsid w:val="23361711"/>
    <w:rsid w:val="234C07DB"/>
    <w:rsid w:val="239A32F4"/>
    <w:rsid w:val="241A569F"/>
    <w:rsid w:val="2431715F"/>
    <w:rsid w:val="24A94732"/>
    <w:rsid w:val="24D42836"/>
    <w:rsid w:val="24D5213A"/>
    <w:rsid w:val="250E75F3"/>
    <w:rsid w:val="251236B9"/>
    <w:rsid w:val="251315B0"/>
    <w:rsid w:val="25162E4E"/>
    <w:rsid w:val="253357AE"/>
    <w:rsid w:val="254937CB"/>
    <w:rsid w:val="258B577C"/>
    <w:rsid w:val="259C77F7"/>
    <w:rsid w:val="25F95A8F"/>
    <w:rsid w:val="260F417C"/>
    <w:rsid w:val="26144011"/>
    <w:rsid w:val="26300616"/>
    <w:rsid w:val="264E03C6"/>
    <w:rsid w:val="266B56B4"/>
    <w:rsid w:val="266B7DC6"/>
    <w:rsid w:val="268D793B"/>
    <w:rsid w:val="26D27C53"/>
    <w:rsid w:val="26E1123A"/>
    <w:rsid w:val="271165DD"/>
    <w:rsid w:val="274E4B21"/>
    <w:rsid w:val="274F773A"/>
    <w:rsid w:val="275461A6"/>
    <w:rsid w:val="275F31B5"/>
    <w:rsid w:val="27A13E74"/>
    <w:rsid w:val="27A42C4B"/>
    <w:rsid w:val="27B76782"/>
    <w:rsid w:val="27C00431"/>
    <w:rsid w:val="27D73B2C"/>
    <w:rsid w:val="27F61507"/>
    <w:rsid w:val="2825076A"/>
    <w:rsid w:val="285646C3"/>
    <w:rsid w:val="28710B17"/>
    <w:rsid w:val="287F6F5C"/>
    <w:rsid w:val="28897525"/>
    <w:rsid w:val="29621355"/>
    <w:rsid w:val="2962774C"/>
    <w:rsid w:val="29AF561F"/>
    <w:rsid w:val="29B13146"/>
    <w:rsid w:val="29CC4423"/>
    <w:rsid w:val="29FD45DD"/>
    <w:rsid w:val="2A042D87"/>
    <w:rsid w:val="2A1B4A63"/>
    <w:rsid w:val="2A296BBE"/>
    <w:rsid w:val="2A3117A7"/>
    <w:rsid w:val="2A5578EB"/>
    <w:rsid w:val="2A751CBA"/>
    <w:rsid w:val="2A8C715C"/>
    <w:rsid w:val="2A9232F3"/>
    <w:rsid w:val="2AA8279A"/>
    <w:rsid w:val="2AC503CA"/>
    <w:rsid w:val="2AC82917"/>
    <w:rsid w:val="2AE6758B"/>
    <w:rsid w:val="2B153F94"/>
    <w:rsid w:val="2B287437"/>
    <w:rsid w:val="2B7A62E1"/>
    <w:rsid w:val="2B807273"/>
    <w:rsid w:val="2B8954FA"/>
    <w:rsid w:val="2B9E76FA"/>
    <w:rsid w:val="2B9F687E"/>
    <w:rsid w:val="2BCA6741"/>
    <w:rsid w:val="2BFF288E"/>
    <w:rsid w:val="2C6716B1"/>
    <w:rsid w:val="2C6A69BD"/>
    <w:rsid w:val="2C7C0414"/>
    <w:rsid w:val="2C7D1DEE"/>
    <w:rsid w:val="2C8B0CAC"/>
    <w:rsid w:val="2C954FA0"/>
    <w:rsid w:val="2C987651"/>
    <w:rsid w:val="2CC17B44"/>
    <w:rsid w:val="2CE50FD9"/>
    <w:rsid w:val="2D2F4211"/>
    <w:rsid w:val="2D346567"/>
    <w:rsid w:val="2D564730"/>
    <w:rsid w:val="2D6D4B53"/>
    <w:rsid w:val="2D856DC3"/>
    <w:rsid w:val="2D9407D2"/>
    <w:rsid w:val="2D942D94"/>
    <w:rsid w:val="2DAE4BCF"/>
    <w:rsid w:val="2DB96D47"/>
    <w:rsid w:val="2E0A50BC"/>
    <w:rsid w:val="2E29069D"/>
    <w:rsid w:val="2E503D56"/>
    <w:rsid w:val="2E5728BB"/>
    <w:rsid w:val="2E5E0A64"/>
    <w:rsid w:val="2E6F7532"/>
    <w:rsid w:val="2E97211F"/>
    <w:rsid w:val="2EB547F7"/>
    <w:rsid w:val="2EBE5BA4"/>
    <w:rsid w:val="2ECB51C0"/>
    <w:rsid w:val="2EE31FF3"/>
    <w:rsid w:val="2EF961AE"/>
    <w:rsid w:val="2F0C091A"/>
    <w:rsid w:val="2F5F2FC6"/>
    <w:rsid w:val="2F686AD9"/>
    <w:rsid w:val="2F6D0D71"/>
    <w:rsid w:val="2F99355C"/>
    <w:rsid w:val="2FA86D99"/>
    <w:rsid w:val="2FAA184B"/>
    <w:rsid w:val="2FAA39AE"/>
    <w:rsid w:val="2FBD0C13"/>
    <w:rsid w:val="2FF27FE5"/>
    <w:rsid w:val="2FF972F5"/>
    <w:rsid w:val="300D5D2D"/>
    <w:rsid w:val="30275117"/>
    <w:rsid w:val="30512F70"/>
    <w:rsid w:val="307F111D"/>
    <w:rsid w:val="308A0377"/>
    <w:rsid w:val="309F44FF"/>
    <w:rsid w:val="30D54010"/>
    <w:rsid w:val="30EC5B4A"/>
    <w:rsid w:val="311A0623"/>
    <w:rsid w:val="317E5C23"/>
    <w:rsid w:val="31861BD2"/>
    <w:rsid w:val="31A2252C"/>
    <w:rsid w:val="31C14142"/>
    <w:rsid w:val="31FD657B"/>
    <w:rsid w:val="324220E7"/>
    <w:rsid w:val="32537490"/>
    <w:rsid w:val="327A2089"/>
    <w:rsid w:val="32B85B41"/>
    <w:rsid w:val="32BB66A6"/>
    <w:rsid w:val="32DD5C11"/>
    <w:rsid w:val="331D184C"/>
    <w:rsid w:val="331D3669"/>
    <w:rsid w:val="334E5EA9"/>
    <w:rsid w:val="337278BF"/>
    <w:rsid w:val="337E678E"/>
    <w:rsid w:val="33B026C0"/>
    <w:rsid w:val="33F063E7"/>
    <w:rsid w:val="33FB1B8D"/>
    <w:rsid w:val="34047325"/>
    <w:rsid w:val="341D7D55"/>
    <w:rsid w:val="34374894"/>
    <w:rsid w:val="345D27EA"/>
    <w:rsid w:val="34AE0353"/>
    <w:rsid w:val="34C77CC1"/>
    <w:rsid w:val="3516577E"/>
    <w:rsid w:val="351F3B18"/>
    <w:rsid w:val="35280D7E"/>
    <w:rsid w:val="35702107"/>
    <w:rsid w:val="3576766D"/>
    <w:rsid w:val="35A247E5"/>
    <w:rsid w:val="35A93EF4"/>
    <w:rsid w:val="35B87BED"/>
    <w:rsid w:val="35DA60DD"/>
    <w:rsid w:val="35E30B2B"/>
    <w:rsid w:val="35E6404A"/>
    <w:rsid w:val="35F26FC0"/>
    <w:rsid w:val="35F42D38"/>
    <w:rsid w:val="35FA7C5B"/>
    <w:rsid w:val="364D7553"/>
    <w:rsid w:val="366148DA"/>
    <w:rsid w:val="36881F7C"/>
    <w:rsid w:val="3699743B"/>
    <w:rsid w:val="369D6F2B"/>
    <w:rsid w:val="36AD7C3E"/>
    <w:rsid w:val="36D97FB8"/>
    <w:rsid w:val="36E3641F"/>
    <w:rsid w:val="36F823B4"/>
    <w:rsid w:val="370A0339"/>
    <w:rsid w:val="370B0195"/>
    <w:rsid w:val="370F19D1"/>
    <w:rsid w:val="374534D2"/>
    <w:rsid w:val="3747333B"/>
    <w:rsid w:val="374D1678"/>
    <w:rsid w:val="37985945"/>
    <w:rsid w:val="37E1553E"/>
    <w:rsid w:val="37ED298F"/>
    <w:rsid w:val="381C6576"/>
    <w:rsid w:val="38223126"/>
    <w:rsid w:val="382B67B9"/>
    <w:rsid w:val="3842422E"/>
    <w:rsid w:val="38482EC7"/>
    <w:rsid w:val="38C56C0D"/>
    <w:rsid w:val="38EA784B"/>
    <w:rsid w:val="38EB17DE"/>
    <w:rsid w:val="38ED16BB"/>
    <w:rsid w:val="38F1665F"/>
    <w:rsid w:val="39561614"/>
    <w:rsid w:val="39753550"/>
    <w:rsid w:val="397A4A9E"/>
    <w:rsid w:val="39B53C0B"/>
    <w:rsid w:val="39C001FE"/>
    <w:rsid w:val="3A1671D7"/>
    <w:rsid w:val="3A3D08C3"/>
    <w:rsid w:val="3A4233A8"/>
    <w:rsid w:val="3A465B2C"/>
    <w:rsid w:val="3A6B16A6"/>
    <w:rsid w:val="3AC243BE"/>
    <w:rsid w:val="3AE53EB3"/>
    <w:rsid w:val="3AE67B2E"/>
    <w:rsid w:val="3AFE01B5"/>
    <w:rsid w:val="3B021FB9"/>
    <w:rsid w:val="3B1757A8"/>
    <w:rsid w:val="3B181276"/>
    <w:rsid w:val="3B190B4B"/>
    <w:rsid w:val="3B1C24C9"/>
    <w:rsid w:val="3B1C6B1A"/>
    <w:rsid w:val="3B227EA4"/>
    <w:rsid w:val="3B6B0FBE"/>
    <w:rsid w:val="3BDD7DCA"/>
    <w:rsid w:val="3BE42E79"/>
    <w:rsid w:val="3BE467DE"/>
    <w:rsid w:val="3BED5BF8"/>
    <w:rsid w:val="3BEE4AD4"/>
    <w:rsid w:val="3C144F11"/>
    <w:rsid w:val="3C4340D1"/>
    <w:rsid w:val="3C8D3764"/>
    <w:rsid w:val="3CA07775"/>
    <w:rsid w:val="3CAB3BB4"/>
    <w:rsid w:val="3CAB7EC8"/>
    <w:rsid w:val="3CC50F87"/>
    <w:rsid w:val="3D396BCD"/>
    <w:rsid w:val="3D4F0150"/>
    <w:rsid w:val="3D8218BB"/>
    <w:rsid w:val="3D85392A"/>
    <w:rsid w:val="3DB97E1C"/>
    <w:rsid w:val="3DBD5290"/>
    <w:rsid w:val="3DD31EFC"/>
    <w:rsid w:val="3E0850E3"/>
    <w:rsid w:val="3E2103F5"/>
    <w:rsid w:val="3E277863"/>
    <w:rsid w:val="3E310FD1"/>
    <w:rsid w:val="3E52684D"/>
    <w:rsid w:val="3E5500EC"/>
    <w:rsid w:val="3E566547"/>
    <w:rsid w:val="3E67693F"/>
    <w:rsid w:val="3EA924A6"/>
    <w:rsid w:val="3EB454F2"/>
    <w:rsid w:val="3EB72B54"/>
    <w:rsid w:val="3EBD24D5"/>
    <w:rsid w:val="3ED520C7"/>
    <w:rsid w:val="3EF67B21"/>
    <w:rsid w:val="3EF90C8E"/>
    <w:rsid w:val="3F022566"/>
    <w:rsid w:val="3F312907"/>
    <w:rsid w:val="3F3423F7"/>
    <w:rsid w:val="3F397DDD"/>
    <w:rsid w:val="3F4D5267"/>
    <w:rsid w:val="3FC217B1"/>
    <w:rsid w:val="40150446"/>
    <w:rsid w:val="40194482"/>
    <w:rsid w:val="40385F17"/>
    <w:rsid w:val="405C49A0"/>
    <w:rsid w:val="40646B4E"/>
    <w:rsid w:val="407D7357"/>
    <w:rsid w:val="409E41BA"/>
    <w:rsid w:val="40B437EF"/>
    <w:rsid w:val="40C652D1"/>
    <w:rsid w:val="40C779CD"/>
    <w:rsid w:val="40E27548"/>
    <w:rsid w:val="40FD7AF4"/>
    <w:rsid w:val="40FF59C5"/>
    <w:rsid w:val="410F091D"/>
    <w:rsid w:val="411608D9"/>
    <w:rsid w:val="4140487D"/>
    <w:rsid w:val="417D58F7"/>
    <w:rsid w:val="41984EBF"/>
    <w:rsid w:val="419C1911"/>
    <w:rsid w:val="41FD0D85"/>
    <w:rsid w:val="41FD11C6"/>
    <w:rsid w:val="42077C70"/>
    <w:rsid w:val="420B73DE"/>
    <w:rsid w:val="421E7BDA"/>
    <w:rsid w:val="42426BD9"/>
    <w:rsid w:val="4249184C"/>
    <w:rsid w:val="424E4E82"/>
    <w:rsid w:val="426619A7"/>
    <w:rsid w:val="42A72EE0"/>
    <w:rsid w:val="42E45EE2"/>
    <w:rsid w:val="430D7208"/>
    <w:rsid w:val="43322199"/>
    <w:rsid w:val="434A66D8"/>
    <w:rsid w:val="43DF6FFD"/>
    <w:rsid w:val="44601D8E"/>
    <w:rsid w:val="4464552C"/>
    <w:rsid w:val="446E1915"/>
    <w:rsid w:val="448B5C7D"/>
    <w:rsid w:val="449B66F4"/>
    <w:rsid w:val="44B8159F"/>
    <w:rsid w:val="44BC0A07"/>
    <w:rsid w:val="450C6498"/>
    <w:rsid w:val="456C6ACA"/>
    <w:rsid w:val="456E71EB"/>
    <w:rsid w:val="45857508"/>
    <w:rsid w:val="458A2D71"/>
    <w:rsid w:val="45961716"/>
    <w:rsid w:val="45A73923"/>
    <w:rsid w:val="45AC0CCA"/>
    <w:rsid w:val="45B70A6E"/>
    <w:rsid w:val="45C53DA9"/>
    <w:rsid w:val="45E4342C"/>
    <w:rsid w:val="45E5269D"/>
    <w:rsid w:val="45EA1F06"/>
    <w:rsid w:val="46084537"/>
    <w:rsid w:val="461D4C87"/>
    <w:rsid w:val="463827CD"/>
    <w:rsid w:val="466727DF"/>
    <w:rsid w:val="466B5997"/>
    <w:rsid w:val="467621A6"/>
    <w:rsid w:val="4685178A"/>
    <w:rsid w:val="46A42B4B"/>
    <w:rsid w:val="46AC58E1"/>
    <w:rsid w:val="46D80983"/>
    <w:rsid w:val="46E26486"/>
    <w:rsid w:val="46EF0568"/>
    <w:rsid w:val="46EF166B"/>
    <w:rsid w:val="46F85CAE"/>
    <w:rsid w:val="47022DDB"/>
    <w:rsid w:val="47412FF1"/>
    <w:rsid w:val="474C0DE9"/>
    <w:rsid w:val="478554F5"/>
    <w:rsid w:val="47C242E7"/>
    <w:rsid w:val="48210598"/>
    <w:rsid w:val="48420616"/>
    <w:rsid w:val="486904B4"/>
    <w:rsid w:val="48B00809"/>
    <w:rsid w:val="48DF33D4"/>
    <w:rsid w:val="492244A7"/>
    <w:rsid w:val="492B2C78"/>
    <w:rsid w:val="49385C0C"/>
    <w:rsid w:val="4946072D"/>
    <w:rsid w:val="498F4DFA"/>
    <w:rsid w:val="499A6E0E"/>
    <w:rsid w:val="49B52386"/>
    <w:rsid w:val="49CF169A"/>
    <w:rsid w:val="49EF362B"/>
    <w:rsid w:val="4A392D3C"/>
    <w:rsid w:val="4A69564B"/>
    <w:rsid w:val="4A880579"/>
    <w:rsid w:val="4A8A3813"/>
    <w:rsid w:val="4A9608D4"/>
    <w:rsid w:val="4AAE3802"/>
    <w:rsid w:val="4AB33F54"/>
    <w:rsid w:val="4AD122BB"/>
    <w:rsid w:val="4AD725DB"/>
    <w:rsid w:val="4AFF3837"/>
    <w:rsid w:val="4B3A6FE7"/>
    <w:rsid w:val="4B4709AD"/>
    <w:rsid w:val="4B59596D"/>
    <w:rsid w:val="4B7A36DD"/>
    <w:rsid w:val="4B982068"/>
    <w:rsid w:val="4BA95F1B"/>
    <w:rsid w:val="4BAE1FEF"/>
    <w:rsid w:val="4BAE3662"/>
    <w:rsid w:val="4BB70DC2"/>
    <w:rsid w:val="4BC27DE7"/>
    <w:rsid w:val="4C2061DD"/>
    <w:rsid w:val="4C2C4B82"/>
    <w:rsid w:val="4C3D5EA4"/>
    <w:rsid w:val="4C6A1DD2"/>
    <w:rsid w:val="4C7874DB"/>
    <w:rsid w:val="4CC26622"/>
    <w:rsid w:val="4CEE1E37"/>
    <w:rsid w:val="4CFD24B7"/>
    <w:rsid w:val="4D1F65EC"/>
    <w:rsid w:val="4D6F5BF4"/>
    <w:rsid w:val="4D7C06A1"/>
    <w:rsid w:val="4DB84D64"/>
    <w:rsid w:val="4DD74C04"/>
    <w:rsid w:val="4DDC25D7"/>
    <w:rsid w:val="4E1B7893"/>
    <w:rsid w:val="4E403204"/>
    <w:rsid w:val="4E873320"/>
    <w:rsid w:val="4E8E39B6"/>
    <w:rsid w:val="4EB0740A"/>
    <w:rsid w:val="4EBD4210"/>
    <w:rsid w:val="4EC11450"/>
    <w:rsid w:val="4EED611E"/>
    <w:rsid w:val="4EFB43FE"/>
    <w:rsid w:val="4F415D4D"/>
    <w:rsid w:val="4F504176"/>
    <w:rsid w:val="4FA233AD"/>
    <w:rsid w:val="4FBE28EB"/>
    <w:rsid w:val="4FE97FA8"/>
    <w:rsid w:val="4FF4392A"/>
    <w:rsid w:val="50286274"/>
    <w:rsid w:val="50297A2D"/>
    <w:rsid w:val="502D710B"/>
    <w:rsid w:val="506557EA"/>
    <w:rsid w:val="506D5769"/>
    <w:rsid w:val="507B336D"/>
    <w:rsid w:val="507D01E1"/>
    <w:rsid w:val="50B67110"/>
    <w:rsid w:val="50E669B4"/>
    <w:rsid w:val="50E7376D"/>
    <w:rsid w:val="50EE11C2"/>
    <w:rsid w:val="50F75B3C"/>
    <w:rsid w:val="512A6795"/>
    <w:rsid w:val="514E52BF"/>
    <w:rsid w:val="517F0A7D"/>
    <w:rsid w:val="519A433C"/>
    <w:rsid w:val="51B24883"/>
    <w:rsid w:val="51E44941"/>
    <w:rsid w:val="51E82791"/>
    <w:rsid w:val="51EB103B"/>
    <w:rsid w:val="524A769E"/>
    <w:rsid w:val="528079D5"/>
    <w:rsid w:val="5283225B"/>
    <w:rsid w:val="528E1630"/>
    <w:rsid w:val="52A15B9E"/>
    <w:rsid w:val="52BB6C5F"/>
    <w:rsid w:val="52E31D12"/>
    <w:rsid w:val="52ED493F"/>
    <w:rsid w:val="52FE6B4C"/>
    <w:rsid w:val="533478EB"/>
    <w:rsid w:val="53470203"/>
    <w:rsid w:val="535D1AC5"/>
    <w:rsid w:val="538F2841"/>
    <w:rsid w:val="53E775E0"/>
    <w:rsid w:val="54123CCF"/>
    <w:rsid w:val="542B307C"/>
    <w:rsid w:val="54324CFF"/>
    <w:rsid w:val="54AB23FC"/>
    <w:rsid w:val="54BE47E5"/>
    <w:rsid w:val="54E90275"/>
    <w:rsid w:val="54F226E1"/>
    <w:rsid w:val="54F4153F"/>
    <w:rsid w:val="54F627E5"/>
    <w:rsid w:val="55265EBA"/>
    <w:rsid w:val="55640D87"/>
    <w:rsid w:val="55766E6E"/>
    <w:rsid w:val="55FB6F46"/>
    <w:rsid w:val="56002C87"/>
    <w:rsid w:val="566B4549"/>
    <w:rsid w:val="569161EE"/>
    <w:rsid w:val="56A31E7F"/>
    <w:rsid w:val="56BA6B27"/>
    <w:rsid w:val="56E01CED"/>
    <w:rsid w:val="56E43FBE"/>
    <w:rsid w:val="57030729"/>
    <w:rsid w:val="57032983"/>
    <w:rsid w:val="572C4040"/>
    <w:rsid w:val="576F72C0"/>
    <w:rsid w:val="578C2978"/>
    <w:rsid w:val="57C3660D"/>
    <w:rsid w:val="57C70C42"/>
    <w:rsid w:val="57D559C0"/>
    <w:rsid w:val="57EC78BB"/>
    <w:rsid w:val="581E1A31"/>
    <w:rsid w:val="58353010"/>
    <w:rsid w:val="583E1A0D"/>
    <w:rsid w:val="584E5E80"/>
    <w:rsid w:val="58501BF8"/>
    <w:rsid w:val="5853527C"/>
    <w:rsid w:val="586B4F13"/>
    <w:rsid w:val="58B742AB"/>
    <w:rsid w:val="58C8092A"/>
    <w:rsid w:val="58E25658"/>
    <w:rsid w:val="59012EF2"/>
    <w:rsid w:val="597B3CE2"/>
    <w:rsid w:val="598638CD"/>
    <w:rsid w:val="59AD5DEC"/>
    <w:rsid w:val="59D0302F"/>
    <w:rsid w:val="59F111B9"/>
    <w:rsid w:val="5A225816"/>
    <w:rsid w:val="5A80733F"/>
    <w:rsid w:val="5AAE689E"/>
    <w:rsid w:val="5AEB0873"/>
    <w:rsid w:val="5AF745AD"/>
    <w:rsid w:val="5AFF3461"/>
    <w:rsid w:val="5B0A0E97"/>
    <w:rsid w:val="5B0E18F6"/>
    <w:rsid w:val="5B361C89"/>
    <w:rsid w:val="5B3A26EB"/>
    <w:rsid w:val="5B487EEC"/>
    <w:rsid w:val="5B5A7BCC"/>
    <w:rsid w:val="5B690C52"/>
    <w:rsid w:val="5B703AB4"/>
    <w:rsid w:val="5B7D1826"/>
    <w:rsid w:val="5B7E411C"/>
    <w:rsid w:val="5BC14BBB"/>
    <w:rsid w:val="5BD448EE"/>
    <w:rsid w:val="5BDC0494"/>
    <w:rsid w:val="5C021F74"/>
    <w:rsid w:val="5C090A3C"/>
    <w:rsid w:val="5C381E75"/>
    <w:rsid w:val="5C3A276B"/>
    <w:rsid w:val="5C676625"/>
    <w:rsid w:val="5C6E089F"/>
    <w:rsid w:val="5CB43202"/>
    <w:rsid w:val="5CB46981"/>
    <w:rsid w:val="5CCB7A9F"/>
    <w:rsid w:val="5D144A4D"/>
    <w:rsid w:val="5D431D2B"/>
    <w:rsid w:val="5D5C3338"/>
    <w:rsid w:val="5D5F232D"/>
    <w:rsid w:val="5D6D5B77"/>
    <w:rsid w:val="5D706898"/>
    <w:rsid w:val="5D843685"/>
    <w:rsid w:val="5DD010E5"/>
    <w:rsid w:val="5DF44E4E"/>
    <w:rsid w:val="5DFC50BD"/>
    <w:rsid w:val="5E0331DD"/>
    <w:rsid w:val="5E225DE5"/>
    <w:rsid w:val="5E551F08"/>
    <w:rsid w:val="5E7E496F"/>
    <w:rsid w:val="5E802D7A"/>
    <w:rsid w:val="5ED71597"/>
    <w:rsid w:val="5EDD255B"/>
    <w:rsid w:val="5F10249E"/>
    <w:rsid w:val="5F2E2567"/>
    <w:rsid w:val="5F3F6522"/>
    <w:rsid w:val="5F6276A2"/>
    <w:rsid w:val="5FAD0AE8"/>
    <w:rsid w:val="5FC1162D"/>
    <w:rsid w:val="5FCA04E2"/>
    <w:rsid w:val="5FD70E51"/>
    <w:rsid w:val="600725DB"/>
    <w:rsid w:val="602B3D47"/>
    <w:rsid w:val="602B5CD2"/>
    <w:rsid w:val="608D150F"/>
    <w:rsid w:val="60910979"/>
    <w:rsid w:val="60926D7A"/>
    <w:rsid w:val="609953F8"/>
    <w:rsid w:val="60B1089F"/>
    <w:rsid w:val="60B151FE"/>
    <w:rsid w:val="60C70EC5"/>
    <w:rsid w:val="60C90799"/>
    <w:rsid w:val="6138591F"/>
    <w:rsid w:val="61587D6F"/>
    <w:rsid w:val="615F4C5A"/>
    <w:rsid w:val="617504B0"/>
    <w:rsid w:val="618E7CC3"/>
    <w:rsid w:val="61BC3E5A"/>
    <w:rsid w:val="61BF7DEE"/>
    <w:rsid w:val="61CC5ADD"/>
    <w:rsid w:val="61F736C3"/>
    <w:rsid w:val="620D62F6"/>
    <w:rsid w:val="622B7232"/>
    <w:rsid w:val="624327CD"/>
    <w:rsid w:val="62687623"/>
    <w:rsid w:val="627E7362"/>
    <w:rsid w:val="62A10326"/>
    <w:rsid w:val="62BA6BAD"/>
    <w:rsid w:val="62C11390"/>
    <w:rsid w:val="62EE62D6"/>
    <w:rsid w:val="63355ED7"/>
    <w:rsid w:val="633C7399"/>
    <w:rsid w:val="636A1C3E"/>
    <w:rsid w:val="637F297B"/>
    <w:rsid w:val="63FB7064"/>
    <w:rsid w:val="6424218B"/>
    <w:rsid w:val="64397A64"/>
    <w:rsid w:val="64746C6E"/>
    <w:rsid w:val="647B3DD2"/>
    <w:rsid w:val="64832B79"/>
    <w:rsid w:val="64C01EB3"/>
    <w:rsid w:val="64DD657A"/>
    <w:rsid w:val="64DF3448"/>
    <w:rsid w:val="64E657BF"/>
    <w:rsid w:val="650552AD"/>
    <w:rsid w:val="65190257"/>
    <w:rsid w:val="65261E3F"/>
    <w:rsid w:val="657F444F"/>
    <w:rsid w:val="657F58CB"/>
    <w:rsid w:val="658402DE"/>
    <w:rsid w:val="658C6239"/>
    <w:rsid w:val="65A11CE5"/>
    <w:rsid w:val="65A157A3"/>
    <w:rsid w:val="65B247A3"/>
    <w:rsid w:val="65B65064"/>
    <w:rsid w:val="66083B12"/>
    <w:rsid w:val="661351CC"/>
    <w:rsid w:val="66174670"/>
    <w:rsid w:val="66280075"/>
    <w:rsid w:val="66311553"/>
    <w:rsid w:val="66541127"/>
    <w:rsid w:val="666A657B"/>
    <w:rsid w:val="667429EC"/>
    <w:rsid w:val="667512A3"/>
    <w:rsid w:val="66805931"/>
    <w:rsid w:val="66BE68DF"/>
    <w:rsid w:val="66EC3434"/>
    <w:rsid w:val="6742122B"/>
    <w:rsid w:val="677411B6"/>
    <w:rsid w:val="67931B01"/>
    <w:rsid w:val="67B63E1E"/>
    <w:rsid w:val="67DA32B8"/>
    <w:rsid w:val="67EE5F2D"/>
    <w:rsid w:val="683010FE"/>
    <w:rsid w:val="686B0388"/>
    <w:rsid w:val="6870672A"/>
    <w:rsid w:val="68790CF7"/>
    <w:rsid w:val="68CA3612"/>
    <w:rsid w:val="690D2406"/>
    <w:rsid w:val="69576272"/>
    <w:rsid w:val="696E2E35"/>
    <w:rsid w:val="696F5C56"/>
    <w:rsid w:val="698F1A9F"/>
    <w:rsid w:val="69B55D5F"/>
    <w:rsid w:val="69B63885"/>
    <w:rsid w:val="6A463D96"/>
    <w:rsid w:val="6A6C0A0D"/>
    <w:rsid w:val="6A9E07E0"/>
    <w:rsid w:val="6AC87D14"/>
    <w:rsid w:val="6AEB5505"/>
    <w:rsid w:val="6B167FAF"/>
    <w:rsid w:val="6B494919"/>
    <w:rsid w:val="6B516F7A"/>
    <w:rsid w:val="6B563571"/>
    <w:rsid w:val="6B902259"/>
    <w:rsid w:val="6BA75B7B"/>
    <w:rsid w:val="6BAF4A30"/>
    <w:rsid w:val="6BBB5183"/>
    <w:rsid w:val="6BC54253"/>
    <w:rsid w:val="6BD15487"/>
    <w:rsid w:val="6BD93ECE"/>
    <w:rsid w:val="6C3241B5"/>
    <w:rsid w:val="6C877693"/>
    <w:rsid w:val="6C951CE7"/>
    <w:rsid w:val="6CA87DFD"/>
    <w:rsid w:val="6CD969E1"/>
    <w:rsid w:val="6D45284C"/>
    <w:rsid w:val="6D561A4E"/>
    <w:rsid w:val="6D8968A8"/>
    <w:rsid w:val="6DC851EB"/>
    <w:rsid w:val="6DCF1054"/>
    <w:rsid w:val="6DD14EA6"/>
    <w:rsid w:val="6E1D1408"/>
    <w:rsid w:val="6E2E35F5"/>
    <w:rsid w:val="6E5F2BD2"/>
    <w:rsid w:val="6E7116EB"/>
    <w:rsid w:val="6E7370BB"/>
    <w:rsid w:val="6E82467D"/>
    <w:rsid w:val="6E8B7C4C"/>
    <w:rsid w:val="6EDE1850"/>
    <w:rsid w:val="6EE20F62"/>
    <w:rsid w:val="6EEB1F42"/>
    <w:rsid w:val="6EFF182A"/>
    <w:rsid w:val="6F0765F9"/>
    <w:rsid w:val="6F1806EE"/>
    <w:rsid w:val="6F2C7EF4"/>
    <w:rsid w:val="6F7476CB"/>
    <w:rsid w:val="6F935F02"/>
    <w:rsid w:val="6F9E4BF0"/>
    <w:rsid w:val="6FAB5E6E"/>
    <w:rsid w:val="6FC13799"/>
    <w:rsid w:val="6FC211D5"/>
    <w:rsid w:val="6FEB4078"/>
    <w:rsid w:val="701C1012"/>
    <w:rsid w:val="70291255"/>
    <w:rsid w:val="70313338"/>
    <w:rsid w:val="706B4913"/>
    <w:rsid w:val="707A63A3"/>
    <w:rsid w:val="708B20DA"/>
    <w:rsid w:val="708E730A"/>
    <w:rsid w:val="71020071"/>
    <w:rsid w:val="715E235A"/>
    <w:rsid w:val="717D7F38"/>
    <w:rsid w:val="719A6123"/>
    <w:rsid w:val="71CC31D7"/>
    <w:rsid w:val="71D60F68"/>
    <w:rsid w:val="71E56488"/>
    <w:rsid w:val="71EF202A"/>
    <w:rsid w:val="71F17B50"/>
    <w:rsid w:val="72093B99"/>
    <w:rsid w:val="72275320"/>
    <w:rsid w:val="72553FF7"/>
    <w:rsid w:val="726B7E48"/>
    <w:rsid w:val="727367B7"/>
    <w:rsid w:val="72844491"/>
    <w:rsid w:val="7285473C"/>
    <w:rsid w:val="72A5093A"/>
    <w:rsid w:val="72D74FE9"/>
    <w:rsid w:val="731E79CA"/>
    <w:rsid w:val="732523A0"/>
    <w:rsid w:val="73366557"/>
    <w:rsid w:val="733A0A1E"/>
    <w:rsid w:val="73497518"/>
    <w:rsid w:val="73AD7AA7"/>
    <w:rsid w:val="73F14A9B"/>
    <w:rsid w:val="74000C22"/>
    <w:rsid w:val="74221AA6"/>
    <w:rsid w:val="7434641A"/>
    <w:rsid w:val="74363D8B"/>
    <w:rsid w:val="743E4BA3"/>
    <w:rsid w:val="74503B27"/>
    <w:rsid w:val="74890514"/>
    <w:rsid w:val="74C40D5C"/>
    <w:rsid w:val="74D4691A"/>
    <w:rsid w:val="74DC34A0"/>
    <w:rsid w:val="74DE633D"/>
    <w:rsid w:val="74E345B9"/>
    <w:rsid w:val="74F14672"/>
    <w:rsid w:val="7514608B"/>
    <w:rsid w:val="752244C4"/>
    <w:rsid w:val="755C1784"/>
    <w:rsid w:val="755D1CA6"/>
    <w:rsid w:val="759544F0"/>
    <w:rsid w:val="75A44ED9"/>
    <w:rsid w:val="75A860FD"/>
    <w:rsid w:val="75B80FD7"/>
    <w:rsid w:val="75E94ADA"/>
    <w:rsid w:val="76126931"/>
    <w:rsid w:val="76764AC8"/>
    <w:rsid w:val="76D54E45"/>
    <w:rsid w:val="76FF2D0F"/>
    <w:rsid w:val="76FF628D"/>
    <w:rsid w:val="770519A8"/>
    <w:rsid w:val="77072CA8"/>
    <w:rsid w:val="771F6F0D"/>
    <w:rsid w:val="7720075F"/>
    <w:rsid w:val="77272808"/>
    <w:rsid w:val="772E0EFE"/>
    <w:rsid w:val="77491F14"/>
    <w:rsid w:val="77576C22"/>
    <w:rsid w:val="77642B72"/>
    <w:rsid w:val="776C2B5E"/>
    <w:rsid w:val="77A13EEA"/>
    <w:rsid w:val="77C37646"/>
    <w:rsid w:val="77CF0314"/>
    <w:rsid w:val="77EE0C07"/>
    <w:rsid w:val="781E71C5"/>
    <w:rsid w:val="782318E1"/>
    <w:rsid w:val="784F737E"/>
    <w:rsid w:val="78947487"/>
    <w:rsid w:val="78AC3528"/>
    <w:rsid w:val="78EA16B0"/>
    <w:rsid w:val="791E5088"/>
    <w:rsid w:val="791F2C21"/>
    <w:rsid w:val="7947274B"/>
    <w:rsid w:val="79766F46"/>
    <w:rsid w:val="79B3393D"/>
    <w:rsid w:val="79B43C36"/>
    <w:rsid w:val="79D55FA9"/>
    <w:rsid w:val="7A0558B2"/>
    <w:rsid w:val="7A0C6902"/>
    <w:rsid w:val="7A230AC3"/>
    <w:rsid w:val="7A5E226B"/>
    <w:rsid w:val="7ACB7FE5"/>
    <w:rsid w:val="7AEF2DA3"/>
    <w:rsid w:val="7B0E7FEB"/>
    <w:rsid w:val="7B2303EF"/>
    <w:rsid w:val="7B3975D3"/>
    <w:rsid w:val="7B492D97"/>
    <w:rsid w:val="7B687274"/>
    <w:rsid w:val="7B8852C3"/>
    <w:rsid w:val="7BA56C1D"/>
    <w:rsid w:val="7BBC00B5"/>
    <w:rsid w:val="7BD83B2F"/>
    <w:rsid w:val="7BF81ADB"/>
    <w:rsid w:val="7C46665A"/>
    <w:rsid w:val="7C7236E7"/>
    <w:rsid w:val="7CB77BE8"/>
    <w:rsid w:val="7CDE33C7"/>
    <w:rsid w:val="7CF835A6"/>
    <w:rsid w:val="7CFA7F50"/>
    <w:rsid w:val="7D0034C4"/>
    <w:rsid w:val="7D032E2D"/>
    <w:rsid w:val="7D225061"/>
    <w:rsid w:val="7D2D630C"/>
    <w:rsid w:val="7D4B3516"/>
    <w:rsid w:val="7D73724F"/>
    <w:rsid w:val="7D777879"/>
    <w:rsid w:val="7D7801C5"/>
    <w:rsid w:val="7D931874"/>
    <w:rsid w:val="7D960F14"/>
    <w:rsid w:val="7D9C1B46"/>
    <w:rsid w:val="7DB563EE"/>
    <w:rsid w:val="7E3842CA"/>
    <w:rsid w:val="7E9C7095"/>
    <w:rsid w:val="7EAB552B"/>
    <w:rsid w:val="7EB02B41"/>
    <w:rsid w:val="7EE07CE4"/>
    <w:rsid w:val="7EF83ADE"/>
    <w:rsid w:val="7F077B6C"/>
    <w:rsid w:val="7F144E7E"/>
    <w:rsid w:val="7F1F7545"/>
    <w:rsid w:val="7F6A2CF0"/>
    <w:rsid w:val="7F78540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autoRedefine/>
    <w:unhideWhenUsed/>
    <w:qFormat/>
    <w:uiPriority w:val="0"/>
    <w:pPr>
      <w:keepNext/>
      <w:keepLines/>
      <w:spacing w:line="360" w:lineRule="auto"/>
      <w:outlineLvl w:val="1"/>
    </w:pPr>
    <w:rPr>
      <w:rFonts w:ascii="Arial" w:hAnsi="Arial" w:eastAsia="楷体_GB2312"/>
      <w:b/>
      <w:sz w:val="28"/>
    </w:rPr>
  </w:style>
  <w:style w:type="paragraph" w:styleId="4">
    <w:name w:val="heading 3"/>
    <w:basedOn w:val="1"/>
    <w:next w:val="1"/>
    <w:qFormat/>
    <w:uiPriority w:val="0"/>
    <w:pPr>
      <w:snapToGrid w:val="0"/>
      <w:spacing w:before="50" w:beforeLines="50" w:after="50" w:afterLines="50" w:line="360" w:lineRule="auto"/>
      <w:ind w:firstLine="0" w:firstLineChars="0"/>
      <w:jc w:val="left"/>
      <w:outlineLvl w:val="2"/>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List 3"/>
    <w:basedOn w:val="1"/>
    <w:next w:val="1"/>
    <w:autoRedefine/>
    <w:qFormat/>
    <w:uiPriority w:val="0"/>
    <w:pPr>
      <w:ind w:left="100" w:leftChars="400" w:hanging="200" w:hangingChars="200"/>
    </w:pPr>
  </w:style>
  <w:style w:type="paragraph" w:styleId="6">
    <w:name w:val="Normal Indent"/>
    <w:basedOn w:val="1"/>
    <w:autoRedefine/>
    <w:qFormat/>
    <w:uiPriority w:val="0"/>
    <w:pPr>
      <w:ind w:firstLine="420"/>
    </w:pPr>
    <w:rPr>
      <w:szCs w:val="20"/>
    </w:rPr>
  </w:style>
  <w:style w:type="paragraph" w:styleId="7">
    <w:name w:val="Document Map"/>
    <w:basedOn w:val="1"/>
    <w:link w:val="38"/>
    <w:autoRedefine/>
    <w:qFormat/>
    <w:uiPriority w:val="0"/>
    <w:rPr>
      <w:rFonts w:ascii="宋体"/>
      <w:sz w:val="18"/>
      <w:szCs w:val="18"/>
    </w:rPr>
  </w:style>
  <w:style w:type="paragraph" w:styleId="8">
    <w:name w:val="annotation text"/>
    <w:basedOn w:val="1"/>
    <w:link w:val="33"/>
    <w:autoRedefine/>
    <w:qFormat/>
    <w:uiPriority w:val="0"/>
    <w:pPr>
      <w:jc w:val="left"/>
    </w:pPr>
  </w:style>
  <w:style w:type="paragraph" w:styleId="9">
    <w:name w:val="Body Text"/>
    <w:basedOn w:val="1"/>
    <w:autoRedefine/>
    <w:qFormat/>
    <w:uiPriority w:val="0"/>
    <w:rPr>
      <w:rFonts w:ascii="宋体" w:hAnsi="宋体" w:cs="宋体"/>
    </w:rPr>
  </w:style>
  <w:style w:type="paragraph" w:styleId="10">
    <w:name w:val="Body Text Indent"/>
    <w:basedOn w:val="1"/>
    <w:next w:val="1"/>
    <w:autoRedefine/>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List Bullet 5"/>
    <w:basedOn w:val="1"/>
    <w:autoRedefine/>
    <w:qFormat/>
    <w:uiPriority w:val="0"/>
    <w:pPr>
      <w:numPr>
        <w:ilvl w:val="0"/>
        <w:numId w:val="1"/>
      </w:numPr>
    </w:pPr>
  </w:style>
  <w:style w:type="paragraph" w:styleId="13">
    <w:name w:val="Balloon Text"/>
    <w:basedOn w:val="1"/>
    <w:link w:val="35"/>
    <w:autoRedefine/>
    <w:qFormat/>
    <w:uiPriority w:val="0"/>
    <w:pPr>
      <w:spacing w:line="240" w:lineRule="auto"/>
    </w:pPr>
    <w:rPr>
      <w:sz w:val="18"/>
      <w:szCs w:val="18"/>
    </w:rPr>
  </w:style>
  <w:style w:type="paragraph" w:styleId="14">
    <w:name w:val="footer"/>
    <w:basedOn w:val="1"/>
    <w:autoRedefine/>
    <w:qFormat/>
    <w:uiPriority w:val="99"/>
    <w:pPr>
      <w:tabs>
        <w:tab w:val="center" w:pos="4153"/>
        <w:tab w:val="right" w:pos="8306"/>
      </w:tabs>
      <w:snapToGrid w:val="0"/>
      <w:jc w:val="left"/>
    </w:pPr>
    <w:rPr>
      <w:kern w:val="0"/>
      <w:sz w:val="18"/>
      <w:szCs w:val="20"/>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able of figures"/>
    <w:basedOn w:val="1"/>
    <w:next w:val="1"/>
    <w:autoRedefine/>
    <w:unhideWhenUsed/>
    <w:qFormat/>
    <w:uiPriority w:val="99"/>
  </w:style>
  <w:style w:type="paragraph" w:styleId="17">
    <w:name w:val="Normal (Web)"/>
    <w:basedOn w:val="1"/>
    <w:autoRedefine/>
    <w:qFormat/>
    <w:uiPriority w:val="0"/>
    <w:pPr>
      <w:widowControl/>
      <w:spacing w:before="100" w:beforeAutospacing="1" w:after="100" w:afterAutospacing="1"/>
      <w:jc w:val="left"/>
    </w:pPr>
    <w:rPr>
      <w:rFonts w:ascii="宋体" w:hAnsi="宋体"/>
      <w:kern w:val="0"/>
      <w:szCs w:val="20"/>
    </w:rPr>
  </w:style>
  <w:style w:type="paragraph" w:styleId="18">
    <w:name w:val="annotation subject"/>
    <w:basedOn w:val="8"/>
    <w:next w:val="8"/>
    <w:link w:val="34"/>
    <w:autoRedefine/>
    <w:qFormat/>
    <w:uiPriority w:val="0"/>
    <w:rPr>
      <w:b/>
      <w:bCs/>
    </w:rPr>
  </w:style>
  <w:style w:type="paragraph" w:styleId="19">
    <w:name w:val="Body Text First Indent"/>
    <w:basedOn w:val="9"/>
    <w:next w:val="16"/>
    <w:autoRedefine/>
    <w:qFormat/>
    <w:uiPriority w:val="0"/>
    <w:pPr>
      <w:ind w:firstLine="420" w:firstLineChars="100"/>
    </w:pPr>
    <w:rPr>
      <w:rFonts w:eastAsia="Times New Roman"/>
      <w:szCs w:val="20"/>
    </w:rPr>
  </w:style>
  <w:style w:type="paragraph" w:styleId="20">
    <w:name w:val="Body Text First Indent 2"/>
    <w:basedOn w:val="1"/>
    <w:next w:val="1"/>
    <w:autoRedefine/>
    <w:qFormat/>
    <w:uiPriority w:val="99"/>
    <w:pPr>
      <w:ind w:firstLine="420"/>
    </w:pPr>
  </w:style>
  <w:style w:type="table" w:styleId="22">
    <w:name w:val="Table Grid"/>
    <w:basedOn w:val="21"/>
    <w:autoRedefine/>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Emphasis"/>
    <w:basedOn w:val="23"/>
    <w:autoRedefine/>
    <w:qFormat/>
    <w:uiPriority w:val="0"/>
    <w:rPr>
      <w:i/>
    </w:rPr>
  </w:style>
  <w:style w:type="character" w:styleId="27">
    <w:name w:val="Hyperlink"/>
    <w:basedOn w:val="23"/>
    <w:autoRedefine/>
    <w:unhideWhenUsed/>
    <w:qFormat/>
    <w:uiPriority w:val="99"/>
    <w:rPr>
      <w:color w:val="0000FF"/>
      <w:u w:val="single"/>
    </w:rPr>
  </w:style>
  <w:style w:type="character" w:styleId="28">
    <w:name w:val="annotation reference"/>
    <w:basedOn w:val="23"/>
    <w:autoRedefine/>
    <w:qFormat/>
    <w:uiPriority w:val="0"/>
    <w:rPr>
      <w:sz w:val="21"/>
      <w:szCs w:val="21"/>
    </w:rPr>
  </w:style>
  <w:style w:type="paragraph" w:customStyle="1" w:styleId="29">
    <w:name w:val="Default"/>
    <w:basedOn w:val="30"/>
    <w:autoRedefine/>
    <w:qFormat/>
    <w:uiPriority w:val="0"/>
    <w:pPr>
      <w:autoSpaceDE w:val="0"/>
      <w:autoSpaceDN w:val="0"/>
      <w:adjustRightInd w:val="0"/>
    </w:pPr>
    <w:rPr>
      <w:rFonts w:ascii="宋体" w:hAnsi="Calibri" w:cs="宋体"/>
      <w:sz w:val="24"/>
    </w:rPr>
  </w:style>
  <w:style w:type="paragraph" w:customStyle="1" w:styleId="30">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1">
    <w:name w:val="纯文本1"/>
    <w:basedOn w:val="1"/>
    <w:autoRedefine/>
    <w:qFormat/>
    <w:uiPriority w:val="0"/>
    <w:pPr>
      <w:adjustRightInd w:val="0"/>
    </w:pPr>
    <w:rPr>
      <w:rFonts w:ascii="宋体" w:hAnsi="Courier New"/>
      <w:szCs w:val="20"/>
    </w:rPr>
  </w:style>
  <w:style w:type="paragraph" w:customStyle="1" w:styleId="32">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3">
    <w:name w:val="批注文字 Char"/>
    <w:basedOn w:val="23"/>
    <w:link w:val="8"/>
    <w:autoRedefine/>
    <w:qFormat/>
    <w:uiPriority w:val="0"/>
    <w:rPr>
      <w:kern w:val="2"/>
      <w:sz w:val="24"/>
      <w:szCs w:val="24"/>
    </w:rPr>
  </w:style>
  <w:style w:type="character" w:customStyle="1" w:styleId="34">
    <w:name w:val="批注主题 Char"/>
    <w:basedOn w:val="33"/>
    <w:link w:val="18"/>
    <w:autoRedefine/>
    <w:qFormat/>
    <w:uiPriority w:val="0"/>
    <w:rPr>
      <w:b/>
      <w:bCs/>
      <w:kern w:val="2"/>
      <w:sz w:val="24"/>
      <w:szCs w:val="24"/>
    </w:rPr>
  </w:style>
  <w:style w:type="character" w:customStyle="1" w:styleId="35">
    <w:name w:val="批注框文本 Char"/>
    <w:basedOn w:val="23"/>
    <w:link w:val="13"/>
    <w:autoRedefine/>
    <w:qFormat/>
    <w:uiPriority w:val="0"/>
    <w:rPr>
      <w:kern w:val="2"/>
      <w:sz w:val="18"/>
      <w:szCs w:val="18"/>
    </w:rPr>
  </w:style>
  <w:style w:type="paragraph" w:customStyle="1" w:styleId="36">
    <w:name w:val="修订1"/>
    <w:autoRedefine/>
    <w:hidden/>
    <w:unhideWhenUsed/>
    <w:qFormat/>
    <w:uiPriority w:val="99"/>
    <w:rPr>
      <w:rFonts w:ascii="Times New Roman" w:hAnsi="Times New Roman" w:eastAsia="宋体" w:cs="Times New Roman"/>
      <w:kern w:val="2"/>
      <w:sz w:val="24"/>
      <w:szCs w:val="24"/>
      <w:lang w:val="en-US" w:eastAsia="zh-CN" w:bidi="ar-SA"/>
    </w:rPr>
  </w:style>
  <w:style w:type="paragraph" w:customStyle="1" w:styleId="37">
    <w:name w:val="修订2"/>
    <w:autoRedefine/>
    <w:hidden/>
    <w:unhideWhenUsed/>
    <w:qFormat/>
    <w:uiPriority w:val="99"/>
    <w:rPr>
      <w:rFonts w:ascii="Times New Roman" w:hAnsi="Times New Roman" w:eastAsia="宋体" w:cs="Times New Roman"/>
      <w:kern w:val="2"/>
      <w:sz w:val="24"/>
      <w:szCs w:val="24"/>
      <w:lang w:val="en-US" w:eastAsia="zh-CN" w:bidi="ar-SA"/>
    </w:rPr>
  </w:style>
  <w:style w:type="character" w:customStyle="1" w:styleId="38">
    <w:name w:val="文档结构图 Char"/>
    <w:basedOn w:val="23"/>
    <w:link w:val="7"/>
    <w:autoRedefine/>
    <w:qFormat/>
    <w:uiPriority w:val="0"/>
    <w:rPr>
      <w:rFonts w:ascii="宋体"/>
      <w:kern w:val="2"/>
      <w:sz w:val="18"/>
      <w:szCs w:val="18"/>
    </w:rPr>
  </w:style>
  <w:style w:type="paragraph" w:customStyle="1" w:styleId="39">
    <w:name w:val="Body text|1"/>
    <w:basedOn w:val="1"/>
    <w:autoRedefine/>
    <w:qFormat/>
    <w:uiPriority w:val="0"/>
    <w:pPr>
      <w:spacing w:line="468" w:lineRule="auto"/>
      <w:ind w:firstLine="400"/>
    </w:pPr>
    <w:rPr>
      <w:rFonts w:ascii="宋体" w:hAnsi="宋体" w:cs="宋体"/>
      <w:sz w:val="28"/>
      <w:szCs w:val="28"/>
      <w:lang w:val="zh-TW" w:eastAsia="zh-TW" w:bidi="zh-TW"/>
    </w:rPr>
  </w:style>
  <w:style w:type="character" w:customStyle="1" w:styleId="40">
    <w:name w:val="font21"/>
    <w:basedOn w:val="23"/>
    <w:autoRedefine/>
    <w:qFormat/>
    <w:uiPriority w:val="0"/>
    <w:rPr>
      <w:rFonts w:hint="default" w:ascii="Times New Roman" w:hAnsi="Times New Roman" w:cs="Times New Roman"/>
      <w:color w:val="000000"/>
      <w:sz w:val="21"/>
      <w:szCs w:val="21"/>
      <w:u w:val="none"/>
    </w:rPr>
  </w:style>
  <w:style w:type="character" w:customStyle="1" w:styleId="41">
    <w:name w:val="font11"/>
    <w:basedOn w:val="23"/>
    <w:autoRedefine/>
    <w:qFormat/>
    <w:uiPriority w:val="0"/>
    <w:rPr>
      <w:rFonts w:hint="eastAsia" w:ascii="宋体" w:hAnsi="宋体" w:eastAsia="宋体" w:cs="宋体"/>
      <w:color w:val="000000"/>
      <w:sz w:val="21"/>
      <w:szCs w:val="21"/>
      <w:u w:val="none"/>
    </w:rPr>
  </w:style>
  <w:style w:type="paragraph" w:customStyle="1" w:styleId="42">
    <w:name w:val="表格"/>
    <w:basedOn w:val="16"/>
    <w:next w:val="1"/>
    <w:autoRedefine/>
    <w:qFormat/>
    <w:uiPriority w:val="0"/>
    <w:pPr>
      <w:spacing w:line="360" w:lineRule="exact"/>
      <w:jc w:val="center"/>
    </w:pPr>
    <w:rPr>
      <w:szCs w:val="20"/>
    </w:rPr>
  </w:style>
  <w:style w:type="character" w:customStyle="1" w:styleId="43">
    <w:name w:val="font01"/>
    <w:basedOn w:val="23"/>
    <w:autoRedefine/>
    <w:qFormat/>
    <w:uiPriority w:val="0"/>
    <w:rPr>
      <w:rFonts w:hint="eastAsia" w:ascii="宋体" w:hAnsi="宋体" w:eastAsia="宋体" w:cs="宋体"/>
      <w:color w:val="000000"/>
      <w:sz w:val="22"/>
      <w:szCs w:val="22"/>
      <w:u w:val="none"/>
    </w:rPr>
  </w:style>
  <w:style w:type="paragraph" w:customStyle="1" w:styleId="44">
    <w:name w:val="Table Paragraph"/>
    <w:basedOn w:val="1"/>
    <w:autoRedefine/>
    <w:qFormat/>
    <w:uiPriority w:val="1"/>
    <w:pPr>
      <w:autoSpaceDE w:val="0"/>
      <w:autoSpaceDN w:val="0"/>
      <w:jc w:val="left"/>
    </w:pPr>
    <w:rPr>
      <w:rFonts w:ascii="宋体" w:hAnsi="宋体" w:cs="宋体"/>
      <w:kern w:val="0"/>
      <w:sz w:val="22"/>
      <w:szCs w:val="22"/>
      <w:lang w:eastAsia="en-US" w:bidi="en-US"/>
    </w:rPr>
  </w:style>
  <w:style w:type="paragraph" w:customStyle="1" w:styleId="45">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表 内容"/>
    <w:basedOn w:val="1"/>
    <w:autoRedefine/>
    <w:qFormat/>
    <w:uiPriority w:val="0"/>
    <w:pPr>
      <w:adjustRightInd w:val="0"/>
      <w:snapToGrid w:val="0"/>
      <w:spacing w:beforeLines="15" w:afterLines="15" w:line="240" w:lineRule="auto"/>
      <w:jc w:val="center"/>
    </w:pPr>
    <w:rPr>
      <w:b/>
      <w:szCs w:val="21"/>
    </w:rPr>
  </w:style>
  <w:style w:type="character" w:customStyle="1" w:styleId="47">
    <w:name w:val="font91"/>
    <w:basedOn w:val="23"/>
    <w:autoRedefine/>
    <w:qFormat/>
    <w:uiPriority w:val="0"/>
    <w:rPr>
      <w:rFonts w:hint="eastAsia" w:ascii="宋体" w:hAnsi="宋体" w:eastAsia="宋体" w:cs="宋体"/>
      <w:color w:val="000000"/>
      <w:sz w:val="24"/>
      <w:szCs w:val="24"/>
      <w:u w:val="none"/>
    </w:rPr>
  </w:style>
  <w:style w:type="character" w:customStyle="1" w:styleId="48">
    <w:name w:val="font61"/>
    <w:basedOn w:val="23"/>
    <w:autoRedefine/>
    <w:qFormat/>
    <w:uiPriority w:val="0"/>
    <w:rPr>
      <w:rFonts w:hint="eastAsia" w:ascii="宋体" w:hAnsi="宋体" w:eastAsia="宋体" w:cs="宋体"/>
      <w:color w:val="000000"/>
      <w:sz w:val="24"/>
      <w:szCs w:val="24"/>
      <w:u w:val="none"/>
    </w:rPr>
  </w:style>
  <w:style w:type="paragraph" w:customStyle="1" w:styleId="49">
    <w:name w:val="表格内容"/>
    <w:basedOn w:val="1"/>
    <w:next w:val="1"/>
    <w:autoRedefine/>
    <w:qFormat/>
    <w:uiPriority w:val="0"/>
    <w:pPr>
      <w:tabs>
        <w:tab w:val="left" w:pos="6240"/>
      </w:tabs>
      <w:adjustRightInd w:val="0"/>
      <w:snapToGrid w:val="0"/>
      <w:spacing w:line="360" w:lineRule="exact"/>
      <w:ind w:firstLine="0" w:firstLineChars="0"/>
      <w:jc w:val="left"/>
      <w:pPrChange w:id="0" w:author="xbany" w:date="2024-11-04T10:01:00Z">
        <w:pPr>
          <w:widowControl w:val="0"/>
          <w:adjustRightInd w:val="0"/>
          <w:snapToGrid w:val="0"/>
          <w:spacing w:line="360" w:lineRule="exact"/>
          <w:jc w:val="center"/>
        </w:pPr>
      </w:pPrChange>
    </w:pPr>
    <w:rPr>
      <w:sz w:val="21"/>
      <w:szCs w:val="21"/>
      <w:rPrChange w:id="1" w:author="xbany" w:date="2024-11-04T10:01:00Z">
        <w:rPr>
          <w:rFonts w:eastAsia="宋体"/>
          <w:kern w:val="2"/>
          <w:sz w:val="21"/>
          <w:szCs w:val="21"/>
          <w:lang w:val="en-US" w:eastAsia="zh-CN" w:bidi="ar-SA"/>
        </w:rPr>
      </w:rPrChange>
    </w:rPr>
  </w:style>
  <w:style w:type="paragraph" w:customStyle="1" w:styleId="50">
    <w:name w:val="表、图标题"/>
    <w:basedOn w:val="1"/>
    <w:autoRedefine/>
    <w:qFormat/>
    <w:uiPriority w:val="0"/>
    <w:pPr>
      <w:spacing w:line="240" w:lineRule="auto"/>
      <w:ind w:firstLine="0" w:firstLineChars="0"/>
      <w:jc w:val="center"/>
    </w:pPr>
    <w:rPr>
      <w:b/>
      <w:color w:val="000000"/>
      <w:sz w:val="21"/>
    </w:rPr>
  </w:style>
  <w:style w:type="paragraph" w:customStyle="1" w:styleId="51">
    <w:name w:val="正文(首行缩进)"/>
    <w:basedOn w:val="1"/>
    <w:autoRedefine/>
    <w:qFormat/>
    <w:uiPriority w:val="0"/>
    <w:pPr>
      <w:spacing w:line="360" w:lineRule="auto"/>
    </w:pPr>
    <w:rPr>
      <w:snapToGrid w:val="0"/>
      <w:color w:val="000000"/>
    </w:rPr>
  </w:style>
  <w:style w:type="paragraph" w:customStyle="1" w:styleId="52">
    <w:name w:val="正文 首行缩进"/>
    <w:basedOn w:val="1"/>
    <w:autoRedefine/>
    <w:qFormat/>
    <w:uiPriority w:val="0"/>
    <w:pPr>
      <w:spacing w:line="360" w:lineRule="auto"/>
      <w:ind w:firstLine="560"/>
    </w:pPr>
    <w:rPr>
      <w:rFonts w:cs="宋体"/>
    </w:rPr>
  </w:style>
  <w:style w:type="paragraph" w:customStyle="1" w:styleId="53">
    <w:name w:val="表内容"/>
    <w:basedOn w:val="1"/>
    <w:autoRedefine/>
    <w:qFormat/>
    <w:uiPriority w:val="0"/>
    <w:pPr>
      <w:adjustRightInd w:val="0"/>
      <w:snapToGrid w:val="0"/>
      <w:spacing w:line="240" w:lineRule="auto"/>
      <w:ind w:firstLine="0" w:firstLineChars="0"/>
      <w:jc w:val="center"/>
    </w:pPr>
    <w:rPr>
      <w:snapToGrid w:val="0"/>
      <w:sz w:val="21"/>
      <w:szCs w:val="21"/>
    </w:rPr>
  </w:style>
  <w:style w:type="paragraph" w:customStyle="1" w:styleId="54">
    <w:name w:val="表头、图标"/>
    <w:basedOn w:val="1"/>
    <w:qFormat/>
    <w:uiPriority w:val="0"/>
    <w:pPr>
      <w:spacing w:line="240" w:lineRule="atLeast"/>
      <w:ind w:firstLine="0" w:firstLineChars="0"/>
      <w:jc w:val="center"/>
    </w:pPr>
    <w:rPr>
      <w:rFonts w:hint="eastAsia"/>
      <w:b/>
      <w:sz w:val="21"/>
    </w:rPr>
  </w:style>
  <w:style w:type="paragraph" w:customStyle="1" w:styleId="55">
    <w:name w:val="样式 样式 样式 样式 首行缩进:  1 字符 + 首行缩进:  2 字符1 + 首行缩进:  2 字符 + Arial"/>
    <w:basedOn w:val="1"/>
    <w:qFormat/>
    <w:uiPriority w:val="0"/>
    <w:pPr>
      <w:spacing w:line="360" w:lineRule="auto"/>
      <w:ind w:firstLine="480"/>
    </w:pPr>
    <w:rPr>
      <w:rFonts w:ascii="Arial" w:hAnsi="Arial" w:cs="宋体"/>
    </w:rPr>
  </w:style>
  <w:style w:type="paragraph" w:customStyle="1" w:styleId="56">
    <w:name w:val="表头"/>
    <w:basedOn w:val="1"/>
    <w:next w:val="11"/>
    <w:qFormat/>
    <w:uiPriority w:val="0"/>
    <w:pPr>
      <w:numPr>
        <w:ilvl w:val="0"/>
        <w:numId w:val="2"/>
      </w:numPr>
      <w:autoSpaceDE w:val="0"/>
      <w:autoSpaceDN w:val="0"/>
      <w:adjustRightInd w:val="0"/>
      <w:snapToGrid w:val="0"/>
      <w:spacing w:line="240" w:lineRule="auto"/>
      <w:jc w:val="center"/>
    </w:pPr>
    <w:rPr>
      <w:b/>
      <w:bCs/>
      <w:kern w:val="0"/>
      <w:sz w:val="21"/>
    </w:rPr>
  </w:style>
  <w:style w:type="character" w:customStyle="1" w:styleId="57">
    <w:name w:val="font81"/>
    <w:basedOn w:val="23"/>
    <w:qFormat/>
    <w:uiPriority w:val="0"/>
    <w:rPr>
      <w:rFonts w:hint="eastAsia" w:ascii="宋体" w:hAnsi="宋体" w:eastAsia="宋体" w:cs="宋体"/>
      <w:b/>
      <w:color w:val="000000"/>
      <w:sz w:val="24"/>
      <w:szCs w:val="24"/>
      <w:u w:val="none"/>
    </w:rPr>
  </w:style>
  <w:style w:type="character" w:customStyle="1" w:styleId="58">
    <w:name w:val="font71"/>
    <w:basedOn w:val="23"/>
    <w:qFormat/>
    <w:uiPriority w:val="0"/>
    <w:rPr>
      <w:rFonts w:hint="default" w:ascii="Times New Roman" w:hAnsi="Times New Roman" w:cs="Times New Roman"/>
      <w:b/>
      <w:color w:val="000000"/>
      <w:sz w:val="24"/>
      <w:szCs w:val="24"/>
      <w:u w:val="none"/>
    </w:rPr>
  </w:style>
  <w:style w:type="paragraph" w:styleId="59">
    <w:name w:val="List Paragraph"/>
    <w:basedOn w:val="1"/>
    <w:qFormat/>
    <w:uiPriority w:val="34"/>
    <w:pPr>
      <w:ind w:firstLine="420" w:firstLineChars="200"/>
    </w:pPr>
  </w:style>
  <w:style w:type="character" w:customStyle="1" w:styleId="60">
    <w:name w:val="font41"/>
    <w:basedOn w:val="23"/>
    <w:qFormat/>
    <w:uiPriority w:val="0"/>
    <w:rPr>
      <w:rFonts w:ascii="宋体" w:hAnsi="宋体" w:eastAsia="宋体" w:cs="宋体"/>
      <w:color w:val="303040"/>
      <w:sz w:val="18"/>
      <w:szCs w:val="18"/>
      <w:u w:val="none"/>
    </w:rPr>
  </w:style>
  <w:style w:type="character" w:customStyle="1" w:styleId="61">
    <w:name w:val="font31"/>
    <w:basedOn w:val="23"/>
    <w:qFormat/>
    <w:uiPriority w:val="0"/>
    <w:rPr>
      <w:rFonts w:hint="eastAsia" w:ascii="宋体" w:hAnsi="宋体" w:eastAsia="宋体" w:cs="宋体"/>
      <w:color w:val="000000"/>
      <w:sz w:val="24"/>
      <w:szCs w:val="24"/>
      <w:u w:val="none"/>
    </w:rPr>
  </w:style>
  <w:style w:type="character" w:customStyle="1" w:styleId="62">
    <w:name w:val="font51"/>
    <w:basedOn w:val="23"/>
    <w:qFormat/>
    <w:uiPriority w:val="0"/>
    <w:rPr>
      <w:rFonts w:hint="default" w:ascii="Times New Roman" w:hAnsi="Times New Roman" w:cs="Times New Roman"/>
      <w:color w:val="000000"/>
      <w:sz w:val="24"/>
      <w:szCs w:val="24"/>
      <w:u w:val="none"/>
    </w:rPr>
  </w:style>
  <w:style w:type="paragraph" w:customStyle="1" w:styleId="63">
    <w:name w:val="Table Text"/>
    <w:basedOn w:val="1"/>
    <w:semiHidden/>
    <w:qFormat/>
    <w:uiPriority w:val="0"/>
    <w:rPr>
      <w:rFonts w:ascii="宋体" w:hAnsi="宋体" w:eastAsia="宋体" w:cs="宋体"/>
      <w:sz w:val="20"/>
      <w:szCs w:val="20"/>
      <w:lang w:val="en-US" w:eastAsia="en-US" w:bidi="ar-SA"/>
    </w:rPr>
  </w:style>
  <w:style w:type="table" w:customStyle="1" w:styleId="64">
    <w:name w:val="Table Normal"/>
    <w:semiHidden/>
    <w:unhideWhenUsed/>
    <w:qFormat/>
    <w:uiPriority w:val="0"/>
    <w:tblPr>
      <w:tblCellMar>
        <w:top w:w="0" w:type="dxa"/>
        <w:left w:w="0" w:type="dxa"/>
        <w:bottom w:w="0" w:type="dxa"/>
        <w:right w:w="0" w:type="dxa"/>
      </w:tblCellMar>
    </w:tblPr>
  </w:style>
  <w:style w:type="character" w:customStyle="1" w:styleId="65">
    <w:name w:val="fontstyle01"/>
    <w:basedOn w:val="23"/>
    <w:qFormat/>
    <w:uiPriority w:val="0"/>
    <w:rPr>
      <w:rFonts w:hint="eastAsia" w:ascii="宋体" w:hAnsi="宋体" w:eastAsia="宋体"/>
      <w:color w:val="000000"/>
      <w:sz w:val="24"/>
      <w:szCs w:val="24"/>
    </w:rPr>
  </w:style>
  <w:style w:type="character" w:customStyle="1" w:styleId="66">
    <w:name w:val="fontstyle11"/>
    <w:basedOn w:val="23"/>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3.bin"/><Relationship Id="rId26" Type="http://schemas.openxmlformats.org/officeDocument/2006/relationships/image" Target="media/image10.png"/><Relationship Id="rId25" Type="http://schemas.openxmlformats.org/officeDocument/2006/relationships/image" Target="media/image9.wmf"/><Relationship Id="rId24" Type="http://schemas.openxmlformats.org/officeDocument/2006/relationships/oleObject" Target="embeddings/oleObject2.bin"/><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oleObject" Target="embeddings/oleObject1.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7395be2d-65f7-4c5d-b9d5-cb8dfda10f0d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151B477</paraID>
      <start>18</start>
      <end>19</end>
      <status>ignored</status>
      <modifiedWord/>
      <trackRevisions>false</trackRevisions>
    </reviewItem>
    <reviewItem>
      <errorID>9be6d562-65ba-45c1-89c7-12cb590b5721</errorID>
      <errorWord>上线</errorWord>
      <group>L1_Word</group>
      <groupName>字词问题</groupName>
      <ability>L2_Typo</ability>
      <abilityName>字词错误</abilityName>
      <candidateList>
        <item>上限</item>
      </candidateList>
      <explain/>
      <paraID>6BD57B9E</paraID>
      <start>59</start>
      <end>61</end>
      <status>ignored</status>
      <modifiedWord/>
      <trackRevisions>false</trackRevisions>
    </reviewItem>
    <reviewItem>
      <errorID>d597b81d-68cb-4cbf-979c-6e9230d1fda5</errorID>
      <errorWord>污水厂</errorWord>
      <group>L1_Word</group>
      <groupName>字词问题</groupName>
      <ability>L2_Typo</ability>
      <abilityName>字词错误</abilityName>
      <candidateList>
        <item>污水处理厂</item>
      </candidateList>
      <explain/>
      <paraID> 98F472F</paraID>
      <start>29</start>
      <end>32</end>
      <status>ignored</status>
      <modifiedWord/>
      <trackRevisions>false</trackRevisions>
    </reviewItem>
    <reviewItem>
      <errorID>4af5a9cb-e3bb-422e-a5e0-e34b8eefb960</errorID>
      <errorWord>》</errorWord>
      <group>L1_Word</group>
      <groupName>字词问题</groupName>
      <ability>L2_Typo</ability>
      <abilityName>字词错误</abilityName>
      <candidateList>
        <item>》等</item>
      </candidateList>
      <explain/>
      <paraID>52148BC3</paraID>
      <start>38</start>
      <end>39</end>
      <status>ignored</status>
      <modifiedWord/>
      <trackRevisions>false</trackRevisions>
    </reviewItem>
    <reviewItem>
      <errorID>a4f50271-261d-43bd-9ead-7c5ad62ceb46</errorID>
      <errorWord>城乡结合部</errorWord>
      <group>L1_Knowledge</group>
      <groupName>知识性问题</groupName>
      <ability>L2_Knowledge</ability>
      <abilityName>其他知识</abilityName>
      <candidateList>
        <item>城乡接合部</item>
      </candidateList>
      <explain/>
      <paraID>15E81142</paraID>
      <start>30</start>
      <end>35</end>
      <status>ignored</status>
      <modifiedWord/>
      <trackRevisions>false</trackRevisions>
    </reviewItem>
    <reviewItem>
      <errorID>6c65a219-4152-4c13-a0e6-8d2eb1118a3e</errorID>
      <errorWord>电</errorWord>
      <group>L1_Word</group>
      <groupName>字词问题</groupName>
      <ability>L2_Typo</ability>
      <abilityName>字词错误</abilityName>
      <candidateList>
        <item>电力</item>
      </candidateList>
      <explain/>
      <paraID>1E936EC8</paraID>
      <start>91</start>
      <end>92</end>
      <status>ignored</status>
      <modifiedWord/>
      <trackRevisions>false</trackRevisions>
    </reviewItem>
    <reviewItem>
      <errorID>63620008-72e3-44d2-b904-4293d1709215</errorID>
      <errorWord>纳入了</errorWord>
      <group>L1_Word</group>
      <groupName>字词问题</groupName>
      <ability>L2_Typo</ability>
      <abilityName>字词错误</abilityName>
      <candidateList>
        <item>纳入</item>
      </candidateList>
      <explain>〈动〉放进；归入（多用于抽象事物）：～正轨｜～计划。</explain>
      <paraID> 9DEF008</paraID>
      <start>32</start>
      <end>35</end>
      <status>ignored</status>
      <modifiedWord/>
      <trackRevisions>false</trackRevisions>
    </reviewItem>
    <reviewItem>
      <errorID>b73f11b4-86e8-408d-bf15-0cd508cfc8d9</errorID>
      <errorWord>交有</errorWord>
      <group>L1_Word</group>
      <groupName>字词问题</groupName>
      <ability>L2_Typo</ability>
      <abilityName>字词错误</abilityName>
      <candidateList>
        <item>交由</item>
      </candidateList>
      <explain/>
      <paraID> DD24B15</paraID>
      <start>32</start>
      <end>34</end>
      <status>ignored</status>
      <modifiedWord/>
      <trackRevisions>false</trackRevisions>
    </reviewItem>
    <reviewItem>
      <errorID>dd3604bc-56a6-44c1-bd0b-13b909877718</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C2C7E7F</paraID>
      <start>96</start>
      <end>98</end>
      <status>ignored</status>
      <modifiedWord/>
      <trackRevisions>false</trackRevisions>
    </reviewItem>
    <reviewItem>
      <errorID>289b5e47-cf57-4da5-b6b0-d2d9dadebea1</errorID>
      <errorWord>废弃</errorWord>
      <group>L1_Word</group>
      <groupName>字词问题</groupName>
      <ability>L2_Typo</ability>
      <abilityName>字词错误</abilityName>
      <candidateList>
        <item>废气</item>
      </candidateList>
      <explain/>
      <paraID> 6D1BA1E</paraID>
      <start>75</start>
      <end>77</end>
      <status>ignored</status>
      <modifiedWord/>
      <trackRevisions>false</trackRevisions>
    </reviewItem>
    <reviewItem>
      <errorID>c42a3f74-ea4e-4a7d-a9d6-e22ccb423922</errorID>
      <errorWord>噪音</errorWord>
      <group>L1_Word</group>
      <groupName>字词问题</groupName>
      <ability>L2_Alias</ability>
      <abilityName>也作/曾用词</abilityName>
      <candidateList>
        <item>噪声</item>
      </candidateList>
      <explain>词汇[噪音]为不规范表述或旧称，其规范书面表述为[噪声]。</explain>
      <paraID> EFA0952</paraID>
      <start>11</start>
      <end>13</end>
      <status>ignored</status>
      <modifiedWord/>
      <trackRevisions>false</trackRevisions>
    </reviewItem>
    <reviewItem>
      <errorID>a2181403-5478-459c-a4f2-efb3e32bbe00</errorID>
      <errorWord>原</errorWord>
      <group>L1_Word</group>
      <groupName>字词问题</groupName>
      <ability>L2_Typo</ability>
      <abilityName>字词错误</abilityName>
      <candidateList>
        <item>原材</item>
      </candidateList>
      <explain/>
      <paraID>2154D240</paraID>
      <start>33</start>
      <end>34</end>
      <status>ignored</status>
      <modifiedWord/>
      <trackRevisions>false</trackRevisions>
    </reviewItem>
    <reviewItem>
      <errorID>4da29e77-6b1d-4b7d-8f10-df3f2b81eeff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46BF9989</paraID>
      <start>73</start>
      <end>74</end>
      <status>ignored</status>
      <modifiedWord/>
      <trackRevisions>false</trackRevisions>
    </reviewItem>
    <reviewItem>
      <errorID>0e7a3dae-72fd-4598-a7a2-15427aa282d4</errorID>
      <errorWord>年</errorWord>
      <group>L1_Word</group>
      <groupName>字词问题</groupName>
      <ability>L2_Typo</ability>
      <abilityName>字词错误</abilityName>
      <candidateList>
        <item>年度</item>
      </candidateList>
      <explain/>
      <paraID>7A87AC74</paraID>
      <start>0</start>
      <end>1</end>
      <status>ignored</status>
      <modifiedWord/>
      <trackRevisions>false</trackRevisions>
    </reviewItem>
    <reviewItem>
      <errorID>4886502a-d840-4822-8990-5d6f789f7b6a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1AFA2DA2</paraID>
      <start>130</start>
      <end>131</end>
      <status>ignored</status>
      <modifiedWord/>
      <trackRevisions>false</trackRevisions>
    </reviewItem>
    <reviewItem>
      <errorID>904d4e97-c31f-4d26-8aeb-990ff0f34338</errorID>
      <errorWord>，</errorWord>
      <group>L1_Format</group>
      <groupName>格式问题</groupName>
      <ability>L2_HalfPunc</ability>
      <abilityName>全半角检查</abilityName>
      <candidateList>
        <item>,</item>
      </candidateList>
      <explain>文本全半角错误。</explain>
      <paraID> 570C3C6</paraID>
      <start>10</start>
      <end>11</end>
      <status>ignored</status>
      <modifiedWord/>
      <trackRevisions>false</trackRevisions>
    </reviewItem>
    <reviewItem>
      <errorID>8d289159-be32-49c7-af4a-031c2c08a292</errorID>
      <errorWord>制标</errorWord>
      <group>L1_Word</group>
      <groupName>字词问题</groupName>
      <ability>L2_Typo</ability>
      <abilityName>字词错误</abilityName>
      <candidateList>
        <item>指标</item>
      </candidateList>
      <explain>存在发音相同字词的误用。</explain>
      <paraID>209B62AE</paraID>
      <start>0</start>
      <end>2</end>
      <status>ignored</status>
      <modifiedWord/>
      <trackRevisions>false</trackRevisions>
    </reviewItem>
    <reviewItem>
      <errorID>ece9e58a-c83f-4f8c-becb-cffcce1435f4</errorID>
      <errorWord>(</errorWord>
      <group>L1_Format</group>
      <groupName>格式问题</groupName>
      <ability>L2_HalfPunc</ability>
      <abilityName>全半角检查</abilityName>
      <candidateList>
        <item>（</item>
      </candidateList>
      <explain>文本全半角错误。</explain>
      <paraID>3DF431AE</paraID>
      <start>4</start>
      <end>5</end>
      <status>ignored</status>
      <modifiedWord/>
      <trackRevisions>false</trackRevisions>
    </reviewItem>
    <reviewItem>
      <errorID>67c5cbf6-307c-4402-ac1e-abb79f52bd58</errorID>
      <errorWord>)</errorWord>
      <group>L1_Format</group>
      <groupName>格式问题</groupName>
      <ability>L2_HalfPunc</ability>
      <abilityName>全半角检查</abilityName>
      <candidateList>
        <item>）</item>
      </candidateList>
      <explain>文本全半角错误。</explain>
      <paraID>3DF431AE</paraID>
      <start>9</start>
      <end>10</end>
      <status>ignored</status>
      <modifiedWord/>
      <trackRevisions>false</trackRevisions>
    </reviewItem>
    <reviewItem>
      <errorID>e8fe9bac-04a0-4651-a216-ed70a6381771</errorID>
      <errorWord>(</errorWord>
      <group>L1_Format</group>
      <groupName>格式问题</groupName>
      <ability>L2_HalfPunc</ability>
      <abilityName>全半角检查</abilityName>
      <candidateList>
        <item>（</item>
      </candidateList>
      <explain>文本全半角错误。</explain>
      <paraID> 7BEA2B1</paraID>
      <start>4</start>
      <end>5</end>
      <status>ignored</status>
      <modifiedWord/>
      <trackRevisions>false</trackRevisions>
    </reviewItem>
    <reviewItem>
      <errorID>cb063e13-c034-48e0-8fb5-accc1048ff8a</errorID>
      <errorWord>)</errorWord>
      <group>L1_Format</group>
      <groupName>格式问题</groupName>
      <ability>L2_HalfPunc</ability>
      <abilityName>全半角检查</abilityName>
      <candidateList>
        <item>）</item>
      </candidateList>
      <explain>文本全半角错误。</explain>
      <paraID> 7BEA2B1</paraID>
      <start>9</start>
      <end>10</end>
      <status>ignored</status>
      <modifiedWord/>
      <trackRevisions>false</trackRevisions>
    </reviewItem>
    <reviewItem>
      <errorID>7e62495f-51e3-4e1e-824e-7cbefc6d6234</errorID>
      <errorWord>回用</errorWord>
      <group>L1_Word</group>
      <groupName>字词问题</groupName>
      <ability>L2_Typo</ability>
      <abilityName>字词错误</abilityName>
      <candidateList>
        <item>适用</item>
      </candidateList>
      <explain>〈形〉适合使用：这套耕作方法，在我们这个地区也完全～。</explain>
      <paraID>7F3FF815</paraID>
      <start>0</start>
      <end>2</end>
      <status>ignored</status>
      <modifiedWord/>
      <trackRevisions>false</trackRevisions>
    </reviewItem>
    <reviewItem>
      <errorID>31751b2b-4f07-4f69-95df-2baf0a9c249d</errorID>
      <errorWord>优先回</errorWord>
      <group>L1_Word</group>
      <groupName>字词问题</groupName>
      <ability>L2_Typo</ability>
      <abilityName>字词错误</abilityName>
      <candidateList>
        <item>优先</item>
      </candidateList>
      <explain/>
      <paraID> 95037C2</paraID>
      <start>193</start>
      <end>196</end>
      <status>ignored</status>
      <modifiedWord/>
      <trackRevisions>false</trackRevisions>
    </reviewItem>
    <reviewItem>
      <errorID>c7e25dca-9fd1-4384-8748-41c78034df71</errorID>
      <errorWord>(</errorWord>
      <group>L1_Punc</group>
      <groupName>标点问题</groupName>
      <ability>L2_Punc</ability>
      <abilityName>标点符号检查</abilityName>
      <candidateList/>
      <explain>同一形式括号套用。</explain>
      <paraID>70154AF2</paraID>
      <start>13</start>
      <end>14</end>
      <status>ignored</status>
      <modifiedWord/>
      <trackRevisions>false</trackRevisions>
    </reviewItem>
    <reviewItem>
      <errorID>9bdfed7e-f36b-4b6c-abb2-d8e7d68d61da</errorID>
      <errorWord>)</errorWord>
      <group>L1_Punc</group>
      <groupName>标点问题</groupName>
      <ability>L2_Punc</ability>
      <abilityName>标点符号检查</abilityName>
      <candidateList/>
      <explain>同一形式括号套用。</explain>
      <paraID>70154AF2</paraID>
      <start>15</start>
      <end>16</end>
      <status>ignored</status>
      <modifiedWord/>
      <trackRevisions>false</trackRevisions>
    </reviewItem>
    <reviewItem>
      <errorID>1369c569-2dc1-405c-8165-fa8c37f36f26</errorID>
      <errorWord>(</errorWord>
      <group>L1_Format</group>
      <groupName>格式问题</groupName>
      <ability>L2_HalfPunc</ability>
      <abilityName>全半角检查</abilityName>
      <candidateList>
        <item>（</item>
      </candidateList>
      <explain>文本全半角错误。</explain>
      <paraID>6929402C</paraID>
      <start>4</start>
      <end>5</end>
      <status>ignored</status>
      <modifiedWord/>
      <trackRevisions>false</trackRevisions>
    </reviewItem>
    <reviewItem>
      <errorID>c274346e-5b9f-4d88-abf0-ecb3d82c84de</errorID>
      <errorWord>)</errorWord>
      <group>L1_Format</group>
      <groupName>格式问题</groupName>
      <ability>L2_HalfPunc</ability>
      <abilityName>全半角检查</abilityName>
      <candidateList>
        <item>）</item>
      </candidateList>
      <explain>文本全半角错误。</explain>
      <paraID>6929402C</paraID>
      <start>8</start>
      <end>9</end>
      <status>ignored</status>
      <modifiedWord/>
      <trackRevisions>false</trackRevisions>
    </reviewItem>
    <reviewItem>
      <errorID>7af131f7-30fb-4c81-8892-3f48560fa289</errorID>
      <errorWord>(</errorWord>
      <group>L1_Format</group>
      <groupName>格式问题</groupName>
      <ability>L2_HalfPunc</ability>
      <abilityName>全半角检查</abilityName>
      <candidateList>
        <item>（</item>
      </candidateList>
      <explain>文本全半角错误。</explain>
      <paraID> 57A801F</paraID>
      <start>0</start>
      <end>1</end>
      <status>ignored</status>
      <modifiedWord/>
      <trackRevisions>false</trackRevisions>
    </reviewItem>
    <reviewItem>
      <errorID>f87223fe-33e4-45f0-b9f4-be8d5c62b346</errorID>
      <errorWord>)</errorWord>
      <group>L1_Format</group>
      <groupName>格式问题</groupName>
      <ability>L2_HalfPunc</ability>
      <abilityName>全半角检查</abilityName>
      <candidateList>
        <item>）</item>
      </candidateList>
      <explain>文本全半角错误。</explain>
      <paraID> 57A801F</paraID>
      <start>10</start>
      <end>11</end>
      <status>ignored</status>
      <modifiedWord/>
      <trackRevisions>false</trackRevisions>
    </reviewItem>
    <reviewItem>
      <errorID>e19046fe-4d93-4b53-9def-ba881e1b6dc5</errorID>
      <errorWord>(</errorWord>
      <group>L1_Punc</group>
      <groupName>标点问题</groupName>
      <ability>L2_Punc</ability>
      <abilityName>标点符号检查</abilityName>
      <candidateList/>
      <explain>同一形式括号套用。</explain>
      <paraID> 57A801F</paraID>
      <start>15</start>
      <end>16</end>
      <status>ignored</status>
      <modifiedWord/>
      <trackRevisions>false</trackRevisions>
    </reviewItem>
    <reviewItem>
      <errorID>bb7ab299-07c4-491a-92db-8c5b18c3bcb0</errorID>
      <errorWord>)</errorWord>
      <group>L1_Punc</group>
      <groupName>标点问题</groupName>
      <ability>L2_Punc</ability>
      <abilityName>标点符号检查</abilityName>
      <candidateList/>
      <explain>同一形式括号套用。</explain>
      <paraID> 57A801F</paraID>
      <start>17</start>
      <end>18</end>
      <status>ignored</status>
      <modifiedWord/>
      <trackRevisions>false</trackRevisions>
    </reviewItem>
    <reviewItem>
      <errorID>427c08b0-f0e9-4838-906a-4341840fefc1</errorID>
      <errorWord>交有</errorWord>
      <group>L1_Word</group>
      <groupName>字词问题</groupName>
      <ability>L2_Typo</ability>
      <abilityName>字词错误</abilityName>
      <candidateList>
        <item>交由</item>
      </candidateList>
      <explain>存在发音相同字词的误用。</explain>
      <paraID>7D252DF9</paraID>
      <start>12</start>
      <end>14</end>
      <status>ignored</status>
      <modifiedWord/>
      <trackRevisions>false</trackRevisions>
    </reviewItem>
    <reviewItem>
      <errorID>a95d10f4-0b1b-4c4d-a7dc-e861272bbea2</errorID>
      <errorWord>，</errorWord>
      <group>L1_Format</group>
      <groupName>格式问题</groupName>
      <ability>L2_HalfPunc</ability>
      <abilityName>全半角检查</abilityName>
      <candidateList>
        <item>, </item>
      </candidateList>
      <explain>文本全半角错误。</explain>
      <paraID>26E83F87</paraID>
      <start>1</start>
      <end>2</end>
      <status>unmodified</status>
      <modifiedWord/>
      <trackRevisions>false</trackRevisions>
    </reviewItem>
    <reviewItem>
      <errorID>e87db702-dfe1-47fd-a3e3-3f3fb18d3b0b</errorID>
      <errorWord>，</errorWord>
      <group>L1_Format</group>
      <groupName>格式问题</groupName>
      <ability>L2_HalfPunc</ability>
      <abilityName>全半角检查</abilityName>
      <candidateList>
        <item>, </item>
      </candidateList>
      <explain>文本全半角错误。</explain>
      <paraID>3C603337</paraID>
      <start>1</start>
      <end>2</end>
      <status>unmodified</status>
      <modifiedWord/>
      <trackRevisions>false</trackRevisions>
    </reviewItem>
    <reviewItem>
      <errorID>f848be82-3bbb-4b18-8429-26cec0868fa9</errorID>
      <errorWord>，</errorWord>
      <group>L1_Format</group>
      <groupName>格式问题</groupName>
      <ability>L2_HalfPunc</ability>
      <abilityName>全半角检查</abilityName>
      <candidateList>
        <item>, </item>
      </candidateList>
      <explain>文本全半角错误。</explain>
      <paraID>6E412F8E</paraID>
      <start>1</start>
      <end>2</end>
      <status>unmodified</status>
      <modifiedWord/>
      <trackRevisions>false</trackRevisions>
    </reviewItem>
    <reviewItem>
      <errorID>5c60b80d-28d2-492f-929a-b6f3796ac816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3E1FC437</paraID>
      <start>126</start>
      <end>127</end>
      <status>unmodified</status>
      <modifiedWord/>
      <trackRevisions>false</trackRevisions>
    </reviewItem>
    <reviewItem>
      <errorID>05ba4aed-016b-43f7-a57a-9beb6d3fd116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3E1FC437</paraID>
      <start>165</start>
      <end>166</end>
      <status>unmodified</status>
      <modifiedWord/>
      <trackRevisions>false</trackRevisions>
    </reviewItem>
    <reviewItem>
      <errorID>42d388ce-cd22-433a-ab70-50235918c076</errorID>
      <errorWord>......</errorWord>
      <group>L1_Punc</group>
      <groupName>标点问题</groupName>
      <ability>L2_Punc</ability>
      <abilityName>标点符号检查</abilityName>
      <candidateList>
        <item>……</item>
      </candidateList>
      <explain>省略号错误。</explain>
      <paraID>1BD41B7E</paraID>
      <start>9</start>
      <end>15</end>
      <status>unmodified</status>
      <modifiedWord/>
      <trackRevisions>false</trackRevisions>
    </reviewItem>
    <reviewItem>
      <errorID>14252a04-96ed-485a-9727-301a807e8180</errorID>
      <errorWord>(</errorWord>
      <group>L1_Format</group>
      <groupName>格式问题</groupName>
      <ability>L2_HalfPunc</ability>
      <abilityName>全半角检查</abilityName>
      <candidateList>
        <item>（</item>
      </candidateList>
      <explain>文本全半角错误。</explain>
      <paraID> 4460647</paraID>
      <start>3</start>
      <end>4</end>
      <status>ignored</status>
      <modifiedWord/>
      <trackRevisions>false</trackRevisions>
    </reviewItem>
    <reviewItem>
      <errorID>6d8db875-c6ca-40b3-97b6-ffb9f60ab8a0</errorID>
      <errorWord>)</errorWord>
      <group>L1_Format</group>
      <groupName>格式问题</groupName>
      <ability>L2_HalfPunc</ability>
      <abilityName>全半角检查</abilityName>
      <candidateList>
        <item>）</item>
      </candidateList>
      <explain>文本全半角错误。</explain>
      <paraID>6E87280A</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8d1a4-701a-4e44-8ea4-f9cc8d343c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11939</Words>
  <Characters>12449</Characters>
  <Lines>145</Lines>
  <Paragraphs>41</Paragraphs>
  <TotalTime>16</TotalTime>
  <ScaleCrop>false</ScaleCrop>
  <LinksUpToDate>false</LinksUpToDate>
  <CharactersWithSpaces>12530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2020-09-27T06:16:00Z</dcterms:created>
  <dc:creator>Administrator</dc:creator>
  <cp:lastModifiedBy>Administrator</cp:lastModifiedBy>
  <cp:lastPrinted>2025-02-27T00:38:00Z</cp:lastPrinted>
  <dcterms:modified xsi:type="dcterms:W3CDTF">2026-02-02T07:52:32Z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0CE7DDFCA0264602BA62960D545C1484_13</vt:lpwstr>
  </property>
  <property fmtid="{D5CDD505-2E9C-101B-9397-08002B2CF9AE}" pid="4" name="KSOTemplateDocerSaveRecord">
    <vt:lpwstr>eyJoZGlkIjoiOTQ3ZDk1YzY1Y2Q0MDA1OTRhMmIwZTg2NmQ1NTIyOTkiLCJ1c2VySWQiOiI5ODAxODg0ODgifQ==</vt:lpwstr>
  </property>
</Properties>
</file>