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D3C7C">
      <w:pPr>
        <w:bidi w:val="0"/>
        <w:rPr>
          <w:rFonts w:hint="eastAsia" w:ascii="等线" w:hAnsi="等线" w:eastAsia="等线" w:cs="Times New Roman"/>
          <w:color w:val="auto"/>
          <w:spacing w:val="0"/>
          <w:kern w:val="2"/>
          <w:position w:val="0"/>
          <w:sz w:val="21"/>
          <w:szCs w:val="22"/>
          <w:lang w:val="en-US" w:eastAsia="zh-CN" w:bidi="ar-SA"/>
        </w:rPr>
      </w:pPr>
      <w:bookmarkStart w:id="882" w:name="_GoBack"/>
      <w:bookmarkEnd w:id="882"/>
    </w:p>
    <w:p w14:paraId="274D28BF">
      <w:pPr>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60" w:lineRule="exact"/>
        <w:ind w:left="0" w:right="0" w:firstLine="0"/>
        <w:rPr>
          <w:rFonts w:hint="default" w:ascii="Times New Roman" w:hAnsi="Times New Roman" w:eastAsia="仿宋_GB2312" w:cs="Times New Roman"/>
          <w:spacing w:val="0"/>
          <w:position w:val="0"/>
          <w:sz w:val="32"/>
          <w:szCs w:val="32"/>
        </w:rPr>
      </w:pPr>
    </w:p>
    <w:p w14:paraId="2F6A4FB8">
      <w:pPr>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60" w:lineRule="exact"/>
        <w:ind w:left="0" w:right="0" w:firstLine="0"/>
        <w:rPr>
          <w:rFonts w:hint="default" w:ascii="Times New Roman" w:hAnsi="Times New Roman" w:eastAsia="仿宋_GB2312" w:cs="Times New Roman"/>
          <w:spacing w:val="0"/>
          <w:position w:val="0"/>
          <w:sz w:val="32"/>
          <w:szCs w:val="32"/>
        </w:rPr>
      </w:pPr>
    </w:p>
    <w:p w14:paraId="2B3F1EC1">
      <w:pPr>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60" w:lineRule="exact"/>
        <w:ind w:left="0" w:right="0" w:firstLine="0"/>
        <w:rPr>
          <w:rFonts w:hint="default" w:ascii="Times New Roman" w:hAnsi="Times New Roman" w:eastAsia="仿宋_GB2312" w:cs="Times New Roman"/>
          <w:spacing w:val="0"/>
          <w:position w:val="0"/>
          <w:sz w:val="32"/>
          <w:szCs w:val="32"/>
        </w:rPr>
      </w:pPr>
    </w:p>
    <w:p w14:paraId="79BC16D0">
      <w:pPr>
        <w:widowControl w:val="0"/>
        <w:snapToGrid w:val="0"/>
        <w:spacing w:line="560" w:lineRule="exact"/>
        <w:ind w:firstLine="0" w:firstLineChars="0"/>
        <w:jc w:val="center"/>
        <w:rPr>
          <w:rFonts w:ascii="Times New Roman" w:hAnsi="Times New Roman" w:eastAsia="方正小标宋简体" w:cs="Times New Roman"/>
          <w:b w:val="0"/>
          <w:kern w:val="2"/>
          <w:sz w:val="44"/>
          <w:szCs w:val="44"/>
          <w:lang w:val="en-US" w:eastAsia="zh-CN" w:bidi="ar-SA"/>
        </w:rPr>
      </w:pPr>
      <w:r>
        <w:rPr>
          <w:rFonts w:hint="eastAsia" w:ascii="Times New Roman" w:hAnsi="Times New Roman" w:eastAsia="方正小标宋简体" w:cs="Times New Roman"/>
          <w:b w:val="0"/>
          <w:kern w:val="2"/>
          <w:sz w:val="44"/>
          <w:szCs w:val="44"/>
          <w:lang w:val="en-US" w:eastAsia="zh-CN" w:bidi="ar-SA"/>
        </w:rPr>
        <w:t>西咸新区沣西新城</w:t>
      </w:r>
      <w:r>
        <w:rPr>
          <w:rFonts w:ascii="Times New Roman" w:hAnsi="Times New Roman" w:eastAsia="方正小标宋简体" w:cs="Times New Roman"/>
          <w:b w:val="0"/>
          <w:kern w:val="2"/>
          <w:sz w:val="44"/>
          <w:szCs w:val="44"/>
          <w:lang w:val="en-US" w:eastAsia="zh-CN" w:bidi="ar-SA"/>
        </w:rPr>
        <w:t>低温雨雪冰冻灾害</w:t>
      </w:r>
    </w:p>
    <w:p w14:paraId="04022467">
      <w:pPr>
        <w:widowControl w:val="0"/>
        <w:snapToGrid w:val="0"/>
        <w:spacing w:line="560" w:lineRule="exact"/>
        <w:ind w:firstLine="0" w:firstLineChars="0"/>
        <w:jc w:val="center"/>
        <w:rPr>
          <w:rFonts w:ascii="Times New Roman" w:hAnsi="Times New Roman" w:eastAsia="方正小标宋简体" w:cs="Times New Roman"/>
          <w:b w:val="0"/>
          <w:kern w:val="2"/>
          <w:sz w:val="44"/>
          <w:szCs w:val="44"/>
          <w:lang w:val="en-US" w:eastAsia="zh-CN" w:bidi="ar-SA"/>
        </w:rPr>
      </w:pPr>
      <w:r>
        <w:rPr>
          <w:rFonts w:ascii="Times New Roman" w:hAnsi="Times New Roman" w:eastAsia="方正小标宋简体" w:cs="Times New Roman"/>
          <w:b w:val="0"/>
          <w:kern w:val="2"/>
          <w:sz w:val="44"/>
          <w:szCs w:val="44"/>
          <w:lang w:val="en-US" w:eastAsia="zh-CN" w:bidi="ar-SA"/>
        </w:rPr>
        <w:t>应急预案</w:t>
      </w:r>
    </w:p>
    <w:p w14:paraId="587CB13D">
      <w:pPr>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60" w:lineRule="exact"/>
        <w:ind w:left="0" w:right="0" w:firstLine="0"/>
        <w:jc w:val="center"/>
        <w:rPr>
          <w:rFonts w:hint="default" w:ascii="Times New Roman" w:hAnsi="Times New Roman" w:eastAsia="仿宋_GB2312" w:cs="Times New Roman"/>
          <w:spacing w:val="0"/>
          <w:position w:val="0"/>
          <w:sz w:val="32"/>
          <w:szCs w:val="32"/>
        </w:rPr>
      </w:pPr>
    </w:p>
    <w:p w14:paraId="2DAAED47">
      <w:pPr>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60" w:lineRule="exact"/>
        <w:ind w:left="0" w:right="0" w:firstLine="0"/>
        <w:jc w:val="center"/>
        <w:rPr>
          <w:rFonts w:hint="default" w:ascii="Times New Roman" w:hAnsi="Times New Roman" w:eastAsia="仿宋_GB2312" w:cs="Times New Roman"/>
          <w:spacing w:val="0"/>
          <w:position w:val="0"/>
          <w:sz w:val="32"/>
          <w:szCs w:val="32"/>
        </w:rPr>
      </w:pPr>
    </w:p>
    <w:p w14:paraId="5D7D7477">
      <w:pPr>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60" w:lineRule="exact"/>
        <w:ind w:left="0" w:right="0" w:firstLine="0"/>
        <w:jc w:val="center"/>
        <w:rPr>
          <w:rFonts w:hint="default" w:ascii="Times New Roman" w:hAnsi="Times New Roman" w:eastAsia="仿宋_GB2312" w:cs="Times New Roman"/>
          <w:spacing w:val="0"/>
          <w:position w:val="0"/>
          <w:sz w:val="32"/>
          <w:szCs w:val="32"/>
        </w:rPr>
      </w:pPr>
    </w:p>
    <w:p w14:paraId="578DB132">
      <w:pPr>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60" w:lineRule="exact"/>
        <w:ind w:left="0" w:right="0" w:firstLine="0"/>
        <w:jc w:val="center"/>
        <w:rPr>
          <w:rFonts w:hint="default" w:ascii="Times New Roman" w:hAnsi="Times New Roman" w:eastAsia="仿宋_GB2312" w:cs="Times New Roman"/>
          <w:spacing w:val="0"/>
          <w:position w:val="0"/>
          <w:sz w:val="32"/>
          <w:szCs w:val="32"/>
        </w:rPr>
      </w:pPr>
    </w:p>
    <w:p w14:paraId="56799E99">
      <w:pPr>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60" w:lineRule="exact"/>
        <w:ind w:left="0" w:right="0" w:firstLine="0"/>
        <w:jc w:val="center"/>
        <w:rPr>
          <w:rFonts w:hint="default" w:ascii="Times New Roman" w:hAnsi="Times New Roman" w:eastAsia="仿宋_GB2312" w:cs="Times New Roman"/>
          <w:spacing w:val="0"/>
          <w:position w:val="0"/>
          <w:sz w:val="32"/>
          <w:szCs w:val="32"/>
        </w:rPr>
      </w:pPr>
    </w:p>
    <w:p w14:paraId="543897AF">
      <w:pPr>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60" w:lineRule="exact"/>
        <w:ind w:left="0" w:right="0" w:firstLine="0"/>
        <w:jc w:val="center"/>
        <w:rPr>
          <w:rFonts w:hint="default" w:ascii="Times New Roman" w:hAnsi="Times New Roman" w:eastAsia="仿宋_GB2312" w:cs="Times New Roman"/>
          <w:spacing w:val="0"/>
          <w:position w:val="0"/>
          <w:sz w:val="32"/>
          <w:szCs w:val="32"/>
        </w:rPr>
      </w:pPr>
    </w:p>
    <w:p w14:paraId="2F5FA02F">
      <w:pPr>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60" w:lineRule="exact"/>
        <w:ind w:left="0" w:right="0" w:firstLine="0"/>
        <w:rPr>
          <w:rFonts w:hint="default" w:ascii="Times New Roman" w:hAnsi="Times New Roman" w:eastAsia="仿宋_GB2312" w:cs="Times New Roman"/>
          <w:color w:val="C00000"/>
          <w:spacing w:val="0"/>
          <w:position w:val="0"/>
          <w:sz w:val="32"/>
          <w:szCs w:val="32"/>
        </w:rPr>
      </w:pPr>
    </w:p>
    <w:p w14:paraId="4F5CE531">
      <w:pPr>
        <w:widowControl w:val="0"/>
        <w:spacing w:line="560" w:lineRule="exact"/>
        <w:ind w:firstLine="552" w:firstLineChars="200"/>
        <w:jc w:val="both"/>
        <w:rPr>
          <w:rFonts w:ascii="Times New Roman" w:hAnsi="Times New Roman" w:eastAsia="仿宋_GB2312" w:cs="Times New Roman"/>
          <w:color w:val="C00000"/>
          <w:kern w:val="2"/>
          <w:sz w:val="28"/>
          <w:szCs w:val="24"/>
          <w:u w:val="single"/>
          <w:lang w:val="en-US" w:eastAsia="zh-CN" w:bidi="ar-SA"/>
        </w:rPr>
      </w:pPr>
    </w:p>
    <w:p w14:paraId="50B2BCC2">
      <w:pPr>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60" w:lineRule="exact"/>
        <w:ind w:left="0" w:right="0" w:firstLine="0"/>
        <w:rPr>
          <w:rFonts w:hint="default" w:ascii="Times New Roman" w:hAnsi="Times New Roman" w:eastAsia="仿宋_GB2312" w:cs="Times New Roman"/>
          <w:color w:val="C00000"/>
          <w:spacing w:val="0"/>
          <w:position w:val="0"/>
          <w:sz w:val="32"/>
          <w:szCs w:val="32"/>
        </w:rPr>
      </w:pPr>
    </w:p>
    <w:p w14:paraId="1F65729A">
      <w:pPr>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60" w:lineRule="exact"/>
        <w:ind w:left="0" w:right="0" w:firstLine="0"/>
        <w:rPr>
          <w:rFonts w:hint="default" w:ascii="Times New Roman" w:hAnsi="Times New Roman" w:eastAsia="仿宋_GB2312" w:cs="Times New Roman"/>
          <w:color w:val="C00000"/>
          <w:spacing w:val="0"/>
          <w:position w:val="0"/>
          <w:sz w:val="32"/>
          <w:szCs w:val="32"/>
        </w:rPr>
      </w:pPr>
    </w:p>
    <w:p w14:paraId="4F4C3E16">
      <w:pPr>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60" w:lineRule="exact"/>
        <w:ind w:left="0" w:right="0" w:firstLine="0"/>
        <w:rPr>
          <w:rFonts w:hint="default" w:ascii="Times New Roman" w:hAnsi="Times New Roman" w:eastAsia="仿宋_GB2312" w:cs="Times New Roman"/>
          <w:color w:val="C00000"/>
          <w:spacing w:val="0"/>
          <w:position w:val="0"/>
          <w:sz w:val="32"/>
          <w:szCs w:val="32"/>
        </w:rPr>
      </w:pPr>
    </w:p>
    <w:p w14:paraId="79F9ECB3">
      <w:pPr>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60" w:lineRule="exact"/>
        <w:ind w:left="0" w:right="0" w:firstLine="0"/>
        <w:rPr>
          <w:rFonts w:hint="default" w:ascii="Times New Roman" w:hAnsi="Times New Roman" w:eastAsia="仿宋_GB2312" w:cs="Times New Roman"/>
          <w:color w:val="C00000"/>
          <w:spacing w:val="0"/>
          <w:position w:val="0"/>
          <w:sz w:val="32"/>
          <w:szCs w:val="32"/>
        </w:rPr>
      </w:pPr>
    </w:p>
    <w:p w14:paraId="189C73CE">
      <w:pPr>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60" w:lineRule="exact"/>
        <w:ind w:left="0" w:right="0" w:firstLine="0"/>
        <w:rPr>
          <w:rFonts w:hint="default" w:ascii="Times New Roman" w:hAnsi="Times New Roman" w:eastAsia="仿宋_GB2312" w:cs="Times New Roman"/>
          <w:color w:val="C00000"/>
          <w:spacing w:val="0"/>
          <w:position w:val="0"/>
          <w:sz w:val="32"/>
          <w:szCs w:val="32"/>
        </w:rPr>
      </w:pPr>
    </w:p>
    <w:p w14:paraId="6B3783A9">
      <w:pPr>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60" w:lineRule="exact"/>
        <w:ind w:left="0" w:right="0" w:firstLine="0"/>
        <w:rPr>
          <w:rFonts w:hint="default" w:ascii="Times New Roman" w:hAnsi="Times New Roman" w:eastAsia="仿宋_GB2312" w:cs="Times New Roman"/>
          <w:color w:val="C00000"/>
          <w:spacing w:val="0"/>
          <w:position w:val="0"/>
          <w:sz w:val="32"/>
          <w:szCs w:val="32"/>
        </w:rPr>
      </w:pPr>
    </w:p>
    <w:p w14:paraId="4EA34AA8">
      <w:pPr>
        <w:widowControl w:val="0"/>
        <w:spacing w:line="560" w:lineRule="exact"/>
        <w:ind w:firstLine="0" w:firstLineChars="0"/>
        <w:jc w:val="center"/>
        <w:rPr>
          <w:rFonts w:ascii="Times New Roman" w:hAnsi="Times New Roman" w:eastAsia="方正小标宋简体" w:cs="Times New Roman"/>
          <w:color w:val="C00000"/>
          <w:kern w:val="2"/>
          <w:sz w:val="32"/>
          <w:szCs w:val="32"/>
          <w:lang w:val="en-US" w:eastAsia="zh-CN" w:bidi="ar-SA"/>
        </w:rPr>
      </w:pPr>
      <w:r>
        <w:rPr>
          <w:rFonts w:ascii="Times New Roman" w:hAnsi="Times New Roman" w:eastAsia="方正小标宋简体" w:cs="Times New Roman"/>
          <w:kern w:val="2"/>
          <w:sz w:val="32"/>
          <w:szCs w:val="32"/>
          <w:lang w:val="en-US" w:eastAsia="zh-CN" w:bidi="ar-SA"/>
        </w:rPr>
        <w:t>二〇二四年十</w:t>
      </w:r>
      <w:r>
        <w:rPr>
          <w:rFonts w:hint="eastAsia" w:ascii="Times New Roman" w:hAnsi="Times New Roman" w:eastAsia="方正小标宋简体" w:cs="Times New Roman"/>
          <w:kern w:val="2"/>
          <w:sz w:val="32"/>
          <w:szCs w:val="32"/>
          <w:lang w:val="en-US" w:eastAsia="zh-CN" w:bidi="ar-SA"/>
        </w:rPr>
        <w:t>二</w:t>
      </w:r>
      <w:r>
        <w:rPr>
          <w:rFonts w:ascii="Times New Roman" w:hAnsi="Times New Roman" w:eastAsia="方正小标宋简体" w:cs="Times New Roman"/>
          <w:kern w:val="2"/>
          <w:sz w:val="32"/>
          <w:szCs w:val="32"/>
          <w:lang w:val="en-US" w:eastAsia="zh-CN" w:bidi="ar-SA"/>
        </w:rPr>
        <w:t>月</w:t>
      </w:r>
    </w:p>
    <w:p w14:paraId="465B5455">
      <w:pPr>
        <w:widowControl w:val="0"/>
        <w:rPr>
          <w:rFonts w:ascii="Times New Roman" w:hAnsi="Times New Roman" w:cs="Times New Roman"/>
        </w:rPr>
        <w:sectPr>
          <w:headerReference r:id="rId5" w:type="default"/>
          <w:footerReference r:id="rId6" w:type="default"/>
          <w:footerReference r:id="rId7" w:type="even"/>
          <w:pgSz w:w="11906" w:h="16838"/>
          <w:pgMar w:top="2098" w:right="1474" w:bottom="1984" w:left="1587" w:header="851" w:footer="992" w:gutter="0"/>
          <w:cols w:space="720" w:num="1"/>
          <w:docGrid w:type="linesAndChars" w:linePitch="579" w:charSpace="-842"/>
        </w:sectPr>
      </w:pPr>
    </w:p>
    <w:p w14:paraId="601B4F75">
      <w:pPr>
        <w:tabs>
          <w:tab w:val="right" w:leader="dot" w:pos="8834"/>
        </w:tabs>
        <w:adjustRightInd w:val="0"/>
        <w:spacing w:line="540" w:lineRule="exact"/>
        <w:ind w:firstLine="0"/>
        <w:jc w:val="center"/>
        <w:rPr>
          <w:rFonts w:hint="eastAsia" w:ascii="黑体" w:hAnsi="黑体" w:eastAsia="黑体" w:cs="Times New Roman"/>
          <w:kern w:val="2"/>
          <w:sz w:val="32"/>
          <w:szCs w:val="28"/>
          <w:lang w:val="en-US" w:eastAsia="zh-CN" w:bidi="ar-SA"/>
        </w:rPr>
      </w:pPr>
      <w:bookmarkStart w:id="0" w:name="_Toc16980_WPSOffice_Level1"/>
      <w:bookmarkStart w:id="1" w:name="_Toc5655_WPSOffice_Level1"/>
      <w:bookmarkStart w:id="2" w:name="_Toc8107"/>
      <w:bookmarkStart w:id="3" w:name="_Toc22353"/>
      <w:bookmarkStart w:id="4" w:name="_Toc30715"/>
      <w:bookmarkStart w:id="5" w:name="_Toc30707"/>
      <w:r>
        <w:rPr>
          <w:rFonts w:hint="eastAsia" w:ascii="黑体" w:hAnsi="黑体" w:eastAsia="黑体" w:cs="Times New Roman"/>
          <w:kern w:val="2"/>
          <w:sz w:val="32"/>
          <w:szCs w:val="28"/>
          <w:lang w:val="en-US" w:eastAsia="zh-CN" w:bidi="ar-SA"/>
        </w:rPr>
        <w:t>目 录</w:t>
      </w:r>
    </w:p>
    <w:p w14:paraId="76778DA5">
      <w:pPr>
        <w:tabs>
          <w:tab w:val="right" w:leader="dot" w:pos="8834"/>
        </w:tabs>
        <w:adjustRightInd w:val="0"/>
        <w:spacing w:line="520" w:lineRule="exact"/>
        <w:ind w:firstLine="0"/>
        <w:jc w:val="both"/>
        <w:rPr>
          <w:rFonts w:hint="eastAsia" w:ascii="黑体" w:hAnsi="黑体" w:eastAsia="黑体" w:cs="黑体"/>
          <w:kern w:val="2"/>
          <w:sz w:val="32"/>
          <w:szCs w:val="32"/>
          <w:lang w:val="en-US" w:eastAsia="zh-CN" w:bidi="ar-SA"/>
        </w:rPr>
      </w:pPr>
      <w:r>
        <w:rPr>
          <w:rFonts w:ascii="Times New Roman" w:hAnsi="Times New Roman" w:eastAsia="仿宋_GB2312" w:cs="Times New Roman"/>
          <w:kern w:val="2"/>
          <w:sz w:val="40"/>
          <w:szCs w:val="36"/>
          <w:lang w:val="en-US" w:eastAsia="zh-CN" w:bidi="ar-SA"/>
        </w:rPr>
        <w:fldChar w:fldCharType="begin"/>
      </w:r>
      <w:r>
        <w:rPr>
          <w:rFonts w:ascii="Times New Roman" w:hAnsi="Times New Roman" w:eastAsia="仿宋_GB2312" w:cs="Times New Roman"/>
          <w:kern w:val="2"/>
          <w:sz w:val="40"/>
          <w:szCs w:val="36"/>
          <w:lang w:val="en-US" w:eastAsia="zh-CN" w:bidi="ar-SA"/>
        </w:rPr>
        <w:instrText xml:space="preserve"> TOC \o "1-2" \h \z \u </w:instrText>
      </w:r>
      <w:r>
        <w:rPr>
          <w:rFonts w:ascii="Times New Roman" w:hAnsi="Times New Roman" w:eastAsia="仿宋_GB2312" w:cs="Times New Roman"/>
          <w:kern w:val="2"/>
          <w:sz w:val="40"/>
          <w:szCs w:val="36"/>
          <w:lang w:val="en-US" w:eastAsia="zh-CN" w:bidi="ar-SA"/>
        </w:rPr>
        <w:fldChar w:fldCharType="separate"/>
      </w:r>
      <w:r>
        <w:rPr>
          <w:rFonts w:hint="eastAsia" w:ascii="黑体" w:hAnsi="黑体" w:eastAsia="黑体" w:cs="黑体"/>
          <w:color w:val="467886"/>
          <w:kern w:val="2"/>
          <w:sz w:val="32"/>
          <w:szCs w:val="32"/>
          <w:u w:val="single"/>
          <w:lang w:val="en-US" w:eastAsia="zh-CN" w:bidi="ar-SA"/>
        </w:rPr>
        <w:fldChar w:fldCharType="begin"/>
      </w:r>
      <w:r>
        <w:rPr>
          <w:rFonts w:hint="eastAsia" w:ascii="黑体" w:hAnsi="黑体" w:eastAsia="黑体" w:cs="黑体"/>
          <w:color w:val="467886"/>
          <w:kern w:val="2"/>
          <w:sz w:val="32"/>
          <w:szCs w:val="32"/>
          <w:u w:val="single"/>
          <w:lang w:val="en-US" w:eastAsia="zh-CN" w:bidi="ar-SA"/>
        </w:rPr>
        <w:instrText xml:space="preserve"> HYPERLINK \l "_Toc186537494" </w:instrText>
      </w:r>
      <w:r>
        <w:rPr>
          <w:rFonts w:hint="eastAsia" w:ascii="黑体" w:hAnsi="黑体" w:eastAsia="黑体" w:cs="黑体"/>
          <w:color w:val="467886"/>
          <w:kern w:val="2"/>
          <w:sz w:val="32"/>
          <w:szCs w:val="32"/>
          <w:u w:val="single"/>
          <w:lang w:val="en-US" w:eastAsia="zh-CN" w:bidi="ar-SA"/>
        </w:rPr>
        <w:fldChar w:fldCharType="separate"/>
      </w:r>
      <w:r>
        <w:rPr>
          <w:rFonts w:hint="eastAsia" w:ascii="黑体" w:hAnsi="黑体" w:eastAsia="黑体" w:cs="黑体"/>
          <w:color w:val="467886"/>
          <w:kern w:val="2"/>
          <w:sz w:val="32"/>
          <w:szCs w:val="32"/>
          <w:u w:val="single"/>
          <w:lang w:val="en-US" w:eastAsia="zh-CN" w:bidi="ar-SA"/>
        </w:rPr>
        <w:t>1 总则</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PAGEREF _Toc186537494 \h </w:instrText>
      </w:r>
      <w:r>
        <w:rPr>
          <w:rFonts w:hint="eastAsia" w:ascii="Times New Roman" w:hAnsi="Times New Roman" w:eastAsia="仿宋_GB2312" w:cs="仿宋"/>
          <w:kern w:val="2"/>
          <w:sz w:val="32"/>
          <w:szCs w:val="32"/>
          <w:lang w:val="en-US" w:eastAsia="zh-CN" w:bidi="ar-SA"/>
        </w:rPr>
        <w:fldChar w:fldCharType="separate"/>
      </w:r>
      <w:r>
        <w:rPr>
          <w:rFonts w:hint="eastAsia" w:ascii="Times New Roman" w:hAnsi="Times New Roman" w:eastAsia="仿宋_GB2312" w:cs="仿宋"/>
          <w:kern w:val="2"/>
          <w:sz w:val="32"/>
          <w:szCs w:val="32"/>
          <w:lang w:val="en-US" w:eastAsia="zh-CN" w:bidi="ar-SA"/>
        </w:rPr>
        <w:t>3</w:t>
      </w:r>
      <w:r>
        <w:rPr>
          <w:rFonts w:hint="eastAsia" w:ascii="Times New Roman" w:hAnsi="Times New Roman" w:eastAsia="仿宋_GB2312" w:cs="仿宋"/>
          <w:kern w:val="2"/>
          <w:sz w:val="32"/>
          <w:szCs w:val="32"/>
          <w:lang w:val="en-US" w:eastAsia="zh-CN" w:bidi="ar-SA"/>
        </w:rPr>
        <w:fldChar w:fldCharType="end"/>
      </w:r>
      <w:r>
        <w:rPr>
          <w:rFonts w:hint="eastAsia" w:ascii="黑体" w:hAnsi="黑体" w:eastAsia="黑体" w:cs="黑体"/>
          <w:color w:val="467886"/>
          <w:kern w:val="2"/>
          <w:sz w:val="32"/>
          <w:szCs w:val="32"/>
          <w:u w:val="single"/>
          <w:lang w:val="en-US" w:eastAsia="zh-CN" w:bidi="ar-SA"/>
        </w:rPr>
        <w:fldChar w:fldCharType="end"/>
      </w:r>
    </w:p>
    <w:p w14:paraId="6C5D9510">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"_Toc186537495"</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1.1</w:t>
      </w:r>
      <w:r>
        <w:rPr>
          <w:rFonts w:hint="eastAsia" w:ascii="仿宋_GB2312" w:hAnsi="仿宋_GB2312" w:eastAsia="仿宋_GB2312" w:cs="仿宋"/>
          <w:color w:val="467886"/>
          <w:kern w:val="2"/>
          <w:sz w:val="32"/>
          <w:szCs w:val="32"/>
          <w:u w:val="single"/>
          <w:lang w:val="en-US" w:eastAsia="zh-CN" w:bidi="ar-SA"/>
        </w:rPr>
        <w:t xml:space="preserve"> 编制目的</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_Toc186537495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3</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5EC27703">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"_Toc186537496"</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1.2</w:t>
      </w:r>
      <w:r>
        <w:rPr>
          <w:rFonts w:hint="eastAsia" w:ascii="仿宋_GB2312" w:hAnsi="仿宋_GB2312" w:eastAsia="仿宋_GB2312" w:cs="仿宋"/>
          <w:color w:val="467886"/>
          <w:kern w:val="2"/>
          <w:sz w:val="32"/>
          <w:szCs w:val="32"/>
          <w:u w:val="single"/>
          <w:lang w:val="en-US" w:eastAsia="zh-CN" w:bidi="ar-SA"/>
        </w:rPr>
        <w:t xml:space="preserve"> 编制依据</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_Toc186537496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3</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6D3F4A6E">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"_Toc186537497"</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1.3</w:t>
      </w:r>
      <w:r>
        <w:rPr>
          <w:rFonts w:hint="eastAsia" w:ascii="仿宋_GB2312" w:hAnsi="仿宋_GB2312" w:eastAsia="仿宋_GB2312" w:cs="仿宋"/>
          <w:color w:val="467886"/>
          <w:kern w:val="2"/>
          <w:sz w:val="32"/>
          <w:szCs w:val="32"/>
          <w:u w:val="single"/>
          <w:lang w:val="en-US" w:eastAsia="zh-CN" w:bidi="ar-SA"/>
        </w:rPr>
        <w:t xml:space="preserve"> 适用范围</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_Toc186537497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3</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30583F72">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"_Toc186537498"</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1.4</w:t>
      </w:r>
      <w:r>
        <w:rPr>
          <w:rFonts w:hint="eastAsia" w:ascii="仿宋_GB2312" w:hAnsi="仿宋_GB2312" w:eastAsia="仿宋_GB2312" w:cs="仿宋"/>
          <w:color w:val="467886"/>
          <w:kern w:val="2"/>
          <w:sz w:val="32"/>
          <w:szCs w:val="32"/>
          <w:u w:val="single"/>
          <w:lang w:val="en-US" w:eastAsia="zh-CN" w:bidi="ar-SA"/>
        </w:rPr>
        <w:t xml:space="preserve"> 工作原则</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_Toc186537498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3</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0DB285CB">
      <w:pPr>
        <w:tabs>
          <w:tab w:val="right" w:leader="dot" w:pos="8834"/>
        </w:tabs>
        <w:adjustRightInd w:val="0"/>
        <w:spacing w:line="520" w:lineRule="exact"/>
        <w:ind w:firstLine="0"/>
        <w:jc w:val="both"/>
        <w:rPr>
          <w:rFonts w:hint="eastAsia" w:ascii="黑体" w:hAnsi="黑体" w:eastAsia="黑体" w:cs="黑体"/>
          <w:kern w:val="2"/>
          <w:sz w:val="32"/>
          <w:szCs w:val="32"/>
          <w:lang w:val="en-US" w:eastAsia="zh-CN" w:bidi="ar-SA"/>
        </w:rPr>
      </w:pPr>
      <w:r>
        <w:rPr>
          <w:rFonts w:hint="eastAsia" w:ascii="黑体" w:hAnsi="黑体" w:eastAsia="黑体" w:cs="黑体"/>
          <w:color w:val="467886"/>
          <w:kern w:val="2"/>
          <w:sz w:val="32"/>
          <w:szCs w:val="32"/>
          <w:u w:val="single"/>
          <w:lang w:val="en-US" w:eastAsia="zh-CN" w:bidi="ar-SA"/>
        </w:rPr>
        <w:fldChar w:fldCharType="begin"/>
      </w:r>
      <w:r>
        <w:rPr>
          <w:rFonts w:hint="eastAsia" w:ascii="黑体" w:hAnsi="黑体" w:eastAsia="黑体" w:cs="黑体"/>
          <w:color w:val="467886"/>
          <w:kern w:val="2"/>
          <w:sz w:val="32"/>
          <w:szCs w:val="32"/>
          <w:u w:val="single"/>
          <w:lang w:val="en-US" w:eastAsia="zh-CN" w:bidi="ar-SA"/>
        </w:rPr>
        <w:instrText xml:space="preserve"> HYPERLINK \l "_Toc186537499" </w:instrText>
      </w:r>
      <w:r>
        <w:rPr>
          <w:rFonts w:hint="eastAsia" w:ascii="黑体" w:hAnsi="黑体" w:eastAsia="黑体" w:cs="黑体"/>
          <w:color w:val="467886"/>
          <w:kern w:val="2"/>
          <w:sz w:val="32"/>
          <w:szCs w:val="32"/>
          <w:u w:val="single"/>
          <w:lang w:val="en-US" w:eastAsia="zh-CN" w:bidi="ar-SA"/>
        </w:rPr>
        <w:fldChar w:fldCharType="separate"/>
      </w:r>
      <w:r>
        <w:rPr>
          <w:rFonts w:hint="eastAsia" w:ascii="黑体" w:hAnsi="黑体" w:eastAsia="黑体" w:cs="黑体"/>
          <w:color w:val="467886"/>
          <w:kern w:val="2"/>
          <w:sz w:val="32"/>
          <w:szCs w:val="32"/>
          <w:u w:val="single"/>
          <w:lang w:val="en-US" w:eastAsia="zh-CN" w:bidi="ar-SA"/>
        </w:rPr>
        <w:t>2 组织体系</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PAGEREF _Toc186537499 \h </w:instrText>
      </w:r>
      <w:r>
        <w:rPr>
          <w:rFonts w:hint="eastAsia" w:ascii="Times New Roman" w:hAnsi="Times New Roman" w:eastAsia="仿宋_GB2312" w:cs="仿宋"/>
          <w:kern w:val="2"/>
          <w:sz w:val="32"/>
          <w:szCs w:val="32"/>
          <w:lang w:val="en-US" w:eastAsia="zh-CN" w:bidi="ar-SA"/>
        </w:rPr>
        <w:fldChar w:fldCharType="separate"/>
      </w:r>
      <w:r>
        <w:rPr>
          <w:rFonts w:hint="eastAsia" w:ascii="Times New Roman" w:hAnsi="Times New Roman" w:eastAsia="仿宋_GB2312" w:cs="仿宋"/>
          <w:kern w:val="2"/>
          <w:sz w:val="32"/>
          <w:szCs w:val="32"/>
          <w:lang w:val="en-US" w:eastAsia="zh-CN" w:bidi="ar-SA"/>
        </w:rPr>
        <w:t>4</w:t>
      </w:r>
      <w:r>
        <w:rPr>
          <w:rFonts w:hint="eastAsia" w:ascii="Times New Roman" w:hAnsi="Times New Roman" w:eastAsia="仿宋_GB2312" w:cs="仿宋"/>
          <w:kern w:val="2"/>
          <w:sz w:val="32"/>
          <w:szCs w:val="32"/>
          <w:lang w:val="en-US" w:eastAsia="zh-CN" w:bidi="ar-SA"/>
        </w:rPr>
        <w:fldChar w:fldCharType="end"/>
      </w:r>
      <w:r>
        <w:rPr>
          <w:rFonts w:hint="eastAsia" w:ascii="黑体" w:hAnsi="黑体" w:eastAsia="黑体" w:cs="黑体"/>
          <w:color w:val="467886"/>
          <w:kern w:val="2"/>
          <w:sz w:val="32"/>
          <w:szCs w:val="32"/>
          <w:u w:val="single"/>
          <w:lang w:val="en-US" w:eastAsia="zh-CN" w:bidi="ar-SA"/>
        </w:rPr>
        <w:fldChar w:fldCharType="end"/>
      </w:r>
    </w:p>
    <w:p w14:paraId="0D1B8356">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"_Toc186537500"</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2.1</w:t>
      </w:r>
      <w:r>
        <w:rPr>
          <w:rFonts w:hint="eastAsia" w:ascii="仿宋_GB2312" w:hAnsi="仿宋_GB2312" w:eastAsia="仿宋_GB2312" w:cs="仿宋"/>
          <w:color w:val="467886"/>
          <w:kern w:val="2"/>
          <w:sz w:val="32"/>
          <w:szCs w:val="32"/>
          <w:u w:val="single"/>
          <w:lang w:val="en-US" w:eastAsia="zh-CN" w:bidi="ar-SA"/>
        </w:rPr>
        <w:t xml:space="preserve"> 领导机构</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_Toc186537500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4</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4C8A4120">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"_Toc186537501"</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2.2</w:t>
      </w:r>
      <w:r>
        <w:rPr>
          <w:rFonts w:hint="eastAsia" w:ascii="仿宋_GB2312" w:hAnsi="仿宋_GB2312" w:eastAsia="仿宋_GB2312" w:cs="仿宋"/>
          <w:color w:val="467886"/>
          <w:kern w:val="2"/>
          <w:sz w:val="32"/>
          <w:szCs w:val="32"/>
          <w:u w:val="single"/>
          <w:lang w:val="en-US" w:eastAsia="zh-CN" w:bidi="ar-SA"/>
        </w:rPr>
        <w:t xml:space="preserve"> 办事机构</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_Toc186537501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5</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26E6B2D8">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"_Toc186537502"</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2.3</w:t>
      </w:r>
      <w:r>
        <w:rPr>
          <w:rFonts w:hint="eastAsia" w:ascii="仿宋_GB2312" w:hAnsi="仿宋_GB2312" w:eastAsia="仿宋_GB2312" w:cs="仿宋"/>
          <w:color w:val="467886"/>
          <w:kern w:val="2"/>
          <w:sz w:val="32"/>
          <w:szCs w:val="32"/>
          <w:u w:val="single"/>
          <w:lang w:val="en-US" w:eastAsia="zh-CN" w:bidi="ar-SA"/>
        </w:rPr>
        <w:t xml:space="preserve"> 应急工作组</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_Toc186537502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6</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2AEAF531">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"_Toc186537503"</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2.4</w:t>
      </w:r>
      <w:r>
        <w:rPr>
          <w:rFonts w:hint="eastAsia" w:ascii="仿宋_GB2312" w:hAnsi="仿宋_GB2312" w:eastAsia="仿宋_GB2312" w:cs="仿宋"/>
          <w:color w:val="467886"/>
          <w:kern w:val="2"/>
          <w:sz w:val="32"/>
          <w:szCs w:val="32"/>
          <w:u w:val="single"/>
          <w:lang w:val="en-US" w:eastAsia="zh-CN" w:bidi="ar-SA"/>
        </w:rPr>
        <w:t xml:space="preserve"> 现场指挥机构</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_Toc186537503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6</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21B493C2">
      <w:pPr>
        <w:tabs>
          <w:tab w:val="right" w:leader="dot" w:pos="8834"/>
        </w:tabs>
        <w:adjustRightInd w:val="0"/>
        <w:spacing w:line="520" w:lineRule="exact"/>
        <w:ind w:firstLine="0"/>
        <w:jc w:val="both"/>
        <w:rPr>
          <w:rFonts w:hint="eastAsia" w:ascii="黑体" w:hAnsi="黑体" w:eastAsia="黑体" w:cs="黑体"/>
          <w:kern w:val="2"/>
          <w:sz w:val="32"/>
          <w:szCs w:val="32"/>
          <w:lang w:val="en-US" w:eastAsia="zh-CN" w:bidi="ar-SA"/>
        </w:rPr>
      </w:pPr>
      <w:r>
        <w:rPr>
          <w:rFonts w:hint="eastAsia" w:ascii="黑体" w:hAnsi="黑体" w:eastAsia="黑体" w:cs="黑体"/>
          <w:color w:val="467886"/>
          <w:kern w:val="2"/>
          <w:sz w:val="32"/>
          <w:szCs w:val="32"/>
          <w:u w:val="single"/>
          <w:lang w:val="en-US" w:eastAsia="zh-CN" w:bidi="ar-SA"/>
        </w:rPr>
        <w:fldChar w:fldCharType="begin"/>
      </w:r>
      <w:r>
        <w:rPr>
          <w:rFonts w:hint="eastAsia" w:ascii="黑体" w:hAnsi="黑体" w:eastAsia="黑体" w:cs="黑体"/>
          <w:color w:val="467886"/>
          <w:kern w:val="2"/>
          <w:sz w:val="32"/>
          <w:szCs w:val="32"/>
          <w:u w:val="single"/>
          <w:lang w:val="en-US" w:eastAsia="zh-CN" w:bidi="ar-SA"/>
        </w:rPr>
        <w:instrText xml:space="preserve"> HYPERLINK \l "_Toc186537504" </w:instrText>
      </w:r>
      <w:r>
        <w:rPr>
          <w:rFonts w:hint="eastAsia" w:ascii="黑体" w:hAnsi="黑体" w:eastAsia="黑体" w:cs="黑体"/>
          <w:color w:val="467886"/>
          <w:kern w:val="2"/>
          <w:sz w:val="32"/>
          <w:szCs w:val="32"/>
          <w:u w:val="single"/>
          <w:lang w:val="en-US" w:eastAsia="zh-CN" w:bidi="ar-SA"/>
        </w:rPr>
        <w:fldChar w:fldCharType="separate"/>
      </w:r>
      <w:r>
        <w:rPr>
          <w:rFonts w:hint="eastAsia" w:ascii="黑体" w:hAnsi="黑体" w:eastAsia="黑体" w:cs="黑体"/>
          <w:color w:val="467886"/>
          <w:kern w:val="2"/>
          <w:sz w:val="32"/>
          <w:szCs w:val="32"/>
          <w:u w:val="single"/>
          <w:lang w:val="en-US" w:eastAsia="zh-CN" w:bidi="ar-SA"/>
        </w:rPr>
        <w:t>3 风险管控</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PAGEREF _Toc186537504 \h </w:instrText>
      </w:r>
      <w:r>
        <w:rPr>
          <w:rFonts w:hint="eastAsia" w:ascii="Times New Roman" w:hAnsi="Times New Roman" w:eastAsia="仿宋_GB2312" w:cs="仿宋"/>
          <w:kern w:val="2"/>
          <w:sz w:val="32"/>
          <w:szCs w:val="32"/>
          <w:lang w:val="en-US" w:eastAsia="zh-CN" w:bidi="ar-SA"/>
        </w:rPr>
        <w:fldChar w:fldCharType="separate"/>
      </w:r>
      <w:r>
        <w:rPr>
          <w:rFonts w:hint="eastAsia" w:ascii="Times New Roman" w:hAnsi="Times New Roman" w:eastAsia="仿宋_GB2312" w:cs="仿宋"/>
          <w:kern w:val="2"/>
          <w:sz w:val="32"/>
          <w:szCs w:val="32"/>
          <w:lang w:val="en-US" w:eastAsia="zh-CN" w:bidi="ar-SA"/>
        </w:rPr>
        <w:t>6</w:t>
      </w:r>
      <w:r>
        <w:rPr>
          <w:rFonts w:hint="eastAsia" w:ascii="Times New Roman" w:hAnsi="Times New Roman" w:eastAsia="仿宋_GB2312" w:cs="仿宋"/>
          <w:kern w:val="2"/>
          <w:sz w:val="32"/>
          <w:szCs w:val="32"/>
          <w:lang w:val="en-US" w:eastAsia="zh-CN" w:bidi="ar-SA"/>
        </w:rPr>
        <w:fldChar w:fldCharType="end"/>
      </w:r>
      <w:r>
        <w:rPr>
          <w:rFonts w:hint="eastAsia" w:ascii="黑体" w:hAnsi="黑体" w:eastAsia="黑体" w:cs="黑体"/>
          <w:color w:val="467886"/>
          <w:kern w:val="2"/>
          <w:sz w:val="32"/>
          <w:szCs w:val="32"/>
          <w:u w:val="single"/>
          <w:lang w:val="en-US" w:eastAsia="zh-CN" w:bidi="ar-SA"/>
        </w:rPr>
        <w:fldChar w:fldCharType="end"/>
      </w:r>
    </w:p>
    <w:p w14:paraId="4D597D73">
      <w:pPr>
        <w:tabs>
          <w:tab w:val="right" w:leader="dot" w:pos="8834"/>
        </w:tabs>
        <w:adjustRightInd w:val="0"/>
        <w:spacing w:line="520" w:lineRule="exact"/>
        <w:ind w:firstLine="0"/>
        <w:jc w:val="both"/>
        <w:rPr>
          <w:rFonts w:hint="eastAsia" w:ascii="黑体" w:hAnsi="黑体" w:eastAsia="黑体" w:cs="黑体"/>
          <w:kern w:val="2"/>
          <w:sz w:val="32"/>
          <w:szCs w:val="32"/>
          <w:lang w:val="en-US" w:eastAsia="zh-CN" w:bidi="ar-SA"/>
        </w:rPr>
      </w:pPr>
      <w:r>
        <w:rPr>
          <w:rFonts w:hint="eastAsia" w:ascii="黑体" w:hAnsi="黑体" w:eastAsia="黑体" w:cs="黑体"/>
          <w:color w:val="467886"/>
          <w:kern w:val="2"/>
          <w:sz w:val="32"/>
          <w:szCs w:val="32"/>
          <w:u w:val="single"/>
          <w:lang w:val="en-US" w:eastAsia="zh-CN" w:bidi="ar-SA"/>
        </w:rPr>
        <w:fldChar w:fldCharType="begin"/>
      </w:r>
      <w:r>
        <w:rPr>
          <w:rFonts w:hint="eastAsia" w:ascii="黑体" w:hAnsi="黑体" w:eastAsia="黑体" w:cs="黑体"/>
          <w:color w:val="467886"/>
          <w:kern w:val="2"/>
          <w:sz w:val="32"/>
          <w:szCs w:val="32"/>
          <w:u w:val="single"/>
          <w:lang w:val="en-US" w:eastAsia="zh-CN" w:bidi="ar-SA"/>
        </w:rPr>
        <w:instrText xml:space="preserve"> HYPERLINK \l "_Toc186537505" </w:instrText>
      </w:r>
      <w:r>
        <w:rPr>
          <w:rFonts w:hint="eastAsia" w:ascii="黑体" w:hAnsi="黑体" w:eastAsia="黑体" w:cs="黑体"/>
          <w:color w:val="467886"/>
          <w:kern w:val="2"/>
          <w:sz w:val="32"/>
          <w:szCs w:val="32"/>
          <w:u w:val="single"/>
          <w:lang w:val="en-US" w:eastAsia="zh-CN" w:bidi="ar-SA"/>
        </w:rPr>
        <w:fldChar w:fldCharType="separate"/>
      </w:r>
      <w:r>
        <w:rPr>
          <w:rFonts w:hint="eastAsia" w:ascii="黑体" w:hAnsi="黑体" w:eastAsia="黑体" w:cs="黑体"/>
          <w:color w:val="467886"/>
          <w:kern w:val="2"/>
          <w:sz w:val="32"/>
          <w:szCs w:val="32"/>
          <w:u w:val="single"/>
          <w:lang w:val="en-US" w:eastAsia="zh-CN" w:bidi="ar-SA"/>
        </w:rPr>
        <w:t>4 监测预警</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PAGEREF _Toc186537505 \h </w:instrText>
      </w:r>
      <w:r>
        <w:rPr>
          <w:rFonts w:hint="eastAsia" w:ascii="Times New Roman" w:hAnsi="Times New Roman" w:eastAsia="仿宋_GB2312" w:cs="仿宋"/>
          <w:kern w:val="2"/>
          <w:sz w:val="32"/>
          <w:szCs w:val="32"/>
          <w:lang w:val="en-US" w:eastAsia="zh-CN" w:bidi="ar-SA"/>
        </w:rPr>
        <w:fldChar w:fldCharType="separate"/>
      </w:r>
      <w:r>
        <w:rPr>
          <w:rFonts w:hint="eastAsia" w:ascii="Times New Roman" w:hAnsi="Times New Roman" w:eastAsia="仿宋_GB2312" w:cs="仿宋"/>
          <w:kern w:val="2"/>
          <w:sz w:val="32"/>
          <w:szCs w:val="32"/>
          <w:lang w:val="en-US" w:eastAsia="zh-CN" w:bidi="ar-SA"/>
        </w:rPr>
        <w:t>7</w:t>
      </w:r>
      <w:r>
        <w:rPr>
          <w:rFonts w:hint="eastAsia" w:ascii="Times New Roman" w:hAnsi="Times New Roman" w:eastAsia="仿宋_GB2312" w:cs="仿宋"/>
          <w:kern w:val="2"/>
          <w:sz w:val="32"/>
          <w:szCs w:val="32"/>
          <w:lang w:val="en-US" w:eastAsia="zh-CN" w:bidi="ar-SA"/>
        </w:rPr>
        <w:fldChar w:fldCharType="end"/>
      </w:r>
      <w:r>
        <w:rPr>
          <w:rFonts w:hint="eastAsia" w:ascii="黑体" w:hAnsi="黑体" w:eastAsia="黑体" w:cs="黑体"/>
          <w:color w:val="467886"/>
          <w:kern w:val="2"/>
          <w:sz w:val="32"/>
          <w:szCs w:val="32"/>
          <w:u w:val="single"/>
          <w:lang w:val="en-US" w:eastAsia="zh-CN" w:bidi="ar-SA"/>
        </w:rPr>
        <w:fldChar w:fldCharType="end"/>
      </w:r>
    </w:p>
    <w:p w14:paraId="5647CCA8">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"_Toc186537506"</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4.1</w:t>
      </w:r>
      <w:r>
        <w:rPr>
          <w:rFonts w:hint="eastAsia" w:ascii="仿宋_GB2312" w:hAnsi="仿宋_GB2312" w:eastAsia="仿宋_GB2312" w:cs="仿宋"/>
          <w:color w:val="467886"/>
          <w:kern w:val="2"/>
          <w:sz w:val="32"/>
          <w:szCs w:val="32"/>
          <w:u w:val="single"/>
          <w:lang w:val="en-US" w:eastAsia="zh-CN" w:bidi="ar-SA"/>
        </w:rPr>
        <w:t xml:space="preserve"> 灾害防御警戒期</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_Toc186537506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7</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7A886874">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"_Toc186537507"</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4.2</w:t>
      </w:r>
      <w:r>
        <w:rPr>
          <w:rFonts w:hint="eastAsia" w:ascii="仿宋_GB2312" w:hAnsi="仿宋_GB2312" w:eastAsia="仿宋_GB2312" w:cs="仿宋"/>
          <w:color w:val="467886"/>
          <w:kern w:val="2"/>
          <w:sz w:val="32"/>
          <w:szCs w:val="32"/>
          <w:u w:val="single"/>
          <w:lang w:val="en-US" w:eastAsia="zh-CN" w:bidi="ar-SA"/>
        </w:rPr>
        <w:t xml:space="preserve"> 监测预警</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_Toc186537507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7</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3AAC1F6D">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"_Toc186537508"</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4.3</w:t>
      </w:r>
      <w:r>
        <w:rPr>
          <w:rFonts w:hint="eastAsia" w:ascii="仿宋_GB2312" w:hAnsi="仿宋_GB2312" w:eastAsia="仿宋_GB2312" w:cs="仿宋"/>
          <w:color w:val="467886"/>
          <w:kern w:val="2"/>
          <w:sz w:val="32"/>
          <w:szCs w:val="32"/>
          <w:u w:val="single"/>
          <w:lang w:val="en-US" w:eastAsia="zh-CN" w:bidi="ar-SA"/>
        </w:rPr>
        <w:t xml:space="preserve"> 预警发布</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_Toc186537508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7</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3A443F6B">
      <w:pPr>
        <w:tabs>
          <w:tab w:val="right" w:leader="dot" w:pos="8834"/>
        </w:tabs>
        <w:adjustRightInd w:val="0"/>
        <w:spacing w:line="520" w:lineRule="exact"/>
        <w:ind w:firstLine="0"/>
        <w:jc w:val="both"/>
        <w:rPr>
          <w:rFonts w:hint="eastAsia" w:ascii="黑体" w:hAnsi="黑体" w:eastAsia="黑体" w:cs="黑体"/>
          <w:kern w:val="2"/>
          <w:sz w:val="32"/>
          <w:szCs w:val="32"/>
          <w:lang w:val="en-US" w:eastAsia="zh-CN" w:bidi="ar-SA"/>
        </w:rPr>
      </w:pPr>
      <w:r>
        <w:rPr>
          <w:rFonts w:hint="eastAsia" w:ascii="黑体" w:hAnsi="黑体" w:eastAsia="黑体" w:cs="黑体"/>
          <w:color w:val="467886"/>
          <w:kern w:val="2"/>
          <w:sz w:val="32"/>
          <w:szCs w:val="32"/>
          <w:u w:val="single"/>
          <w:lang w:val="en-US" w:eastAsia="zh-CN" w:bidi="ar-SA"/>
        </w:rPr>
        <w:fldChar w:fldCharType="begin"/>
      </w:r>
      <w:r>
        <w:rPr>
          <w:rFonts w:hint="eastAsia" w:ascii="黑体" w:hAnsi="黑体" w:eastAsia="黑体" w:cs="黑体"/>
          <w:color w:val="467886"/>
          <w:kern w:val="2"/>
          <w:sz w:val="32"/>
          <w:szCs w:val="32"/>
          <w:u w:val="single"/>
          <w:lang w:val="en-US" w:eastAsia="zh-CN" w:bidi="ar-SA"/>
        </w:rPr>
        <w:instrText xml:space="preserve"> HYPERLINK \l "_Toc186537509" </w:instrText>
      </w:r>
      <w:r>
        <w:rPr>
          <w:rFonts w:hint="eastAsia" w:ascii="黑体" w:hAnsi="黑体" w:eastAsia="黑体" w:cs="黑体"/>
          <w:color w:val="467886"/>
          <w:kern w:val="2"/>
          <w:sz w:val="32"/>
          <w:szCs w:val="32"/>
          <w:u w:val="single"/>
          <w:lang w:val="en-US" w:eastAsia="zh-CN" w:bidi="ar-SA"/>
        </w:rPr>
        <w:fldChar w:fldCharType="separate"/>
      </w:r>
      <w:r>
        <w:rPr>
          <w:rFonts w:hint="eastAsia" w:ascii="黑体" w:hAnsi="黑体" w:eastAsia="黑体" w:cs="黑体"/>
          <w:color w:val="467886"/>
          <w:kern w:val="2"/>
          <w:sz w:val="32"/>
          <w:szCs w:val="32"/>
          <w:u w:val="single"/>
          <w:lang w:val="en-US" w:eastAsia="zh-CN" w:bidi="ar-SA"/>
        </w:rPr>
        <w:t>5 应急响应</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PAGEREF _Toc186537509 \h </w:instrText>
      </w:r>
      <w:r>
        <w:rPr>
          <w:rFonts w:hint="eastAsia" w:ascii="Times New Roman" w:hAnsi="Times New Roman" w:eastAsia="仿宋_GB2312" w:cs="仿宋"/>
          <w:kern w:val="2"/>
          <w:sz w:val="32"/>
          <w:szCs w:val="32"/>
          <w:lang w:val="en-US" w:eastAsia="zh-CN" w:bidi="ar-SA"/>
        </w:rPr>
        <w:fldChar w:fldCharType="separate"/>
      </w:r>
      <w:r>
        <w:rPr>
          <w:rFonts w:hint="eastAsia" w:ascii="Times New Roman" w:hAnsi="Times New Roman" w:eastAsia="仿宋_GB2312" w:cs="仿宋"/>
          <w:kern w:val="2"/>
          <w:sz w:val="32"/>
          <w:szCs w:val="32"/>
          <w:lang w:val="en-US" w:eastAsia="zh-CN" w:bidi="ar-SA"/>
        </w:rPr>
        <w:t>7</w:t>
      </w:r>
      <w:r>
        <w:rPr>
          <w:rFonts w:hint="eastAsia" w:ascii="Times New Roman" w:hAnsi="Times New Roman" w:eastAsia="仿宋_GB2312" w:cs="仿宋"/>
          <w:kern w:val="2"/>
          <w:sz w:val="32"/>
          <w:szCs w:val="32"/>
          <w:lang w:val="en-US" w:eastAsia="zh-CN" w:bidi="ar-SA"/>
        </w:rPr>
        <w:fldChar w:fldCharType="end"/>
      </w:r>
      <w:r>
        <w:rPr>
          <w:rFonts w:hint="eastAsia" w:ascii="黑体" w:hAnsi="黑体" w:eastAsia="黑体" w:cs="黑体"/>
          <w:color w:val="467886"/>
          <w:kern w:val="2"/>
          <w:sz w:val="32"/>
          <w:szCs w:val="32"/>
          <w:u w:val="single"/>
          <w:lang w:val="en-US" w:eastAsia="zh-CN" w:bidi="ar-SA"/>
        </w:rPr>
        <w:fldChar w:fldCharType="end"/>
      </w:r>
    </w:p>
    <w:p w14:paraId="1381F08F">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"_Toc186537510"</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5.1</w:t>
      </w:r>
      <w:r>
        <w:rPr>
          <w:rFonts w:hint="eastAsia" w:ascii="仿宋_GB2312" w:hAnsi="仿宋_GB2312" w:eastAsia="仿宋_GB2312" w:cs="仿宋"/>
          <w:color w:val="467886"/>
          <w:kern w:val="2"/>
          <w:sz w:val="32"/>
          <w:szCs w:val="32"/>
          <w:u w:val="single"/>
          <w:lang w:val="en-US" w:eastAsia="zh-CN" w:bidi="ar-SA"/>
        </w:rPr>
        <w:t xml:space="preserve"> 关注级响应</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_Toc186537510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8</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2C343E08">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"_Toc186537511"</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5.2</w:t>
      </w:r>
      <w:r>
        <w:rPr>
          <w:rFonts w:hint="eastAsia" w:ascii="仿宋_GB2312" w:hAnsi="仿宋_GB2312" w:eastAsia="仿宋_GB2312" w:cs="仿宋"/>
          <w:color w:val="467886"/>
          <w:kern w:val="2"/>
          <w:sz w:val="32"/>
          <w:szCs w:val="32"/>
          <w:u w:val="single"/>
          <w:lang w:val="en-US" w:eastAsia="zh-CN" w:bidi="ar-SA"/>
        </w:rPr>
        <w:t xml:space="preserve"> 四级响应</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_Toc186537511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10</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01C24D90">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"_Toc186537512"</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5.3</w:t>
      </w:r>
      <w:r>
        <w:rPr>
          <w:rFonts w:hint="eastAsia" w:ascii="仿宋_GB2312" w:hAnsi="仿宋_GB2312" w:eastAsia="仿宋_GB2312" w:cs="仿宋"/>
          <w:color w:val="467886"/>
          <w:kern w:val="2"/>
          <w:sz w:val="32"/>
          <w:szCs w:val="32"/>
          <w:u w:val="single"/>
          <w:lang w:val="en-US" w:eastAsia="zh-CN" w:bidi="ar-SA"/>
        </w:rPr>
        <w:t xml:space="preserve"> 三级响应</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_Toc186537512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13</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69FBEE16">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"_Toc186537513"</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5.4</w:t>
      </w:r>
      <w:r>
        <w:rPr>
          <w:rFonts w:hint="eastAsia" w:ascii="仿宋_GB2312" w:hAnsi="仿宋_GB2312" w:eastAsia="仿宋_GB2312" w:cs="仿宋"/>
          <w:color w:val="467886"/>
          <w:kern w:val="2"/>
          <w:sz w:val="32"/>
          <w:szCs w:val="32"/>
          <w:u w:val="single"/>
          <w:lang w:val="en-US" w:eastAsia="zh-CN" w:bidi="ar-SA"/>
        </w:rPr>
        <w:t xml:space="preserve"> 二级响应</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_Toc186537513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16</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0DF7FD35">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"_Toc186537514"</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5.5</w:t>
      </w:r>
      <w:r>
        <w:rPr>
          <w:rFonts w:hint="eastAsia" w:ascii="仿宋_GB2312" w:hAnsi="仿宋_GB2312" w:eastAsia="仿宋_GB2312" w:cs="仿宋"/>
          <w:color w:val="467886"/>
          <w:kern w:val="2"/>
          <w:sz w:val="32"/>
          <w:szCs w:val="32"/>
          <w:u w:val="single"/>
          <w:lang w:val="en-US" w:eastAsia="zh-CN" w:bidi="ar-SA"/>
        </w:rPr>
        <w:t xml:space="preserve"> 一级响应</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_Toc186537514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19</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08132C0B">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"_Toc186537515"</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5.6</w:t>
      </w:r>
      <w:r>
        <w:rPr>
          <w:rFonts w:hint="eastAsia" w:ascii="仿宋_GB2312" w:hAnsi="仿宋_GB2312" w:eastAsia="仿宋_GB2312" w:cs="仿宋"/>
          <w:color w:val="467886"/>
          <w:kern w:val="2"/>
          <w:sz w:val="32"/>
          <w:szCs w:val="32"/>
          <w:u w:val="single"/>
          <w:lang w:val="en-US" w:eastAsia="zh-CN" w:bidi="ar-SA"/>
        </w:rPr>
        <w:t xml:space="preserve"> 响应终止</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_Toc186537515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21</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536DF4CF">
      <w:pPr>
        <w:tabs>
          <w:tab w:val="right" w:leader="dot" w:pos="8834"/>
        </w:tabs>
        <w:adjustRightInd w:val="0"/>
        <w:spacing w:line="520" w:lineRule="exact"/>
        <w:ind w:firstLine="0"/>
        <w:jc w:val="both"/>
        <w:rPr>
          <w:rFonts w:hint="eastAsia" w:ascii="黑体" w:hAnsi="黑体" w:eastAsia="黑体" w:cs="黑体"/>
          <w:kern w:val="2"/>
          <w:sz w:val="32"/>
          <w:szCs w:val="32"/>
          <w:lang w:val="en-US" w:eastAsia="zh-CN" w:bidi="ar-SA"/>
        </w:rPr>
      </w:pPr>
      <w:r>
        <w:rPr>
          <w:rFonts w:hint="eastAsia" w:ascii="黑体" w:hAnsi="黑体" w:eastAsia="黑体" w:cs="黑体"/>
          <w:color w:val="467886"/>
          <w:kern w:val="2"/>
          <w:sz w:val="32"/>
          <w:szCs w:val="32"/>
          <w:u w:val="single"/>
          <w:lang w:val="en-US" w:eastAsia="zh-CN" w:bidi="ar-SA"/>
        </w:rPr>
        <w:fldChar w:fldCharType="begin"/>
      </w:r>
      <w:r>
        <w:rPr>
          <w:rFonts w:hint="eastAsia" w:ascii="黑体" w:hAnsi="黑体" w:eastAsia="黑体" w:cs="黑体"/>
          <w:color w:val="467886"/>
          <w:kern w:val="2"/>
          <w:sz w:val="32"/>
          <w:szCs w:val="32"/>
          <w:u w:val="single"/>
          <w:lang w:val="en-US" w:eastAsia="zh-CN" w:bidi="ar-SA"/>
        </w:rPr>
        <w:instrText xml:space="preserve"> HYPERLINK \l "_Toc186537516" </w:instrText>
      </w:r>
      <w:r>
        <w:rPr>
          <w:rFonts w:hint="eastAsia" w:ascii="黑体" w:hAnsi="黑体" w:eastAsia="黑体" w:cs="黑体"/>
          <w:color w:val="467886"/>
          <w:kern w:val="2"/>
          <w:sz w:val="32"/>
          <w:szCs w:val="32"/>
          <w:u w:val="single"/>
          <w:lang w:val="en-US" w:eastAsia="zh-CN" w:bidi="ar-SA"/>
        </w:rPr>
        <w:fldChar w:fldCharType="separate"/>
      </w:r>
      <w:r>
        <w:rPr>
          <w:rFonts w:hint="eastAsia" w:ascii="黑体" w:hAnsi="黑体" w:eastAsia="黑体" w:cs="黑体"/>
          <w:color w:val="467886"/>
          <w:kern w:val="2"/>
          <w:sz w:val="32"/>
          <w:szCs w:val="32"/>
          <w:u w:val="single"/>
          <w:lang w:val="en-US" w:eastAsia="zh-CN" w:bidi="ar-SA"/>
        </w:rPr>
        <w:t>6 信息报告和发布</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PAGEREF _Toc186537516 \h </w:instrText>
      </w:r>
      <w:r>
        <w:rPr>
          <w:rFonts w:hint="eastAsia" w:ascii="Times New Roman" w:hAnsi="Times New Roman" w:eastAsia="仿宋_GB2312" w:cs="仿宋"/>
          <w:kern w:val="2"/>
          <w:sz w:val="32"/>
          <w:szCs w:val="32"/>
          <w:lang w:val="en-US" w:eastAsia="zh-CN" w:bidi="ar-SA"/>
        </w:rPr>
        <w:fldChar w:fldCharType="separate"/>
      </w:r>
      <w:r>
        <w:rPr>
          <w:rFonts w:hint="eastAsia" w:ascii="Times New Roman" w:hAnsi="Times New Roman" w:eastAsia="仿宋_GB2312" w:cs="仿宋"/>
          <w:kern w:val="2"/>
          <w:sz w:val="32"/>
          <w:szCs w:val="32"/>
          <w:lang w:val="en-US" w:eastAsia="zh-CN" w:bidi="ar-SA"/>
        </w:rPr>
        <w:t>22</w:t>
      </w:r>
      <w:r>
        <w:rPr>
          <w:rFonts w:hint="eastAsia" w:ascii="Times New Roman" w:hAnsi="Times New Roman" w:eastAsia="仿宋_GB2312" w:cs="仿宋"/>
          <w:kern w:val="2"/>
          <w:sz w:val="32"/>
          <w:szCs w:val="32"/>
          <w:lang w:val="en-US" w:eastAsia="zh-CN" w:bidi="ar-SA"/>
        </w:rPr>
        <w:fldChar w:fldCharType="end"/>
      </w:r>
      <w:r>
        <w:rPr>
          <w:rFonts w:hint="eastAsia" w:ascii="黑体" w:hAnsi="黑体" w:eastAsia="黑体" w:cs="黑体"/>
          <w:color w:val="467886"/>
          <w:kern w:val="2"/>
          <w:sz w:val="32"/>
          <w:szCs w:val="32"/>
          <w:u w:val="single"/>
          <w:lang w:val="en-US" w:eastAsia="zh-CN" w:bidi="ar-SA"/>
        </w:rPr>
        <w:fldChar w:fldCharType="end"/>
      </w:r>
    </w:p>
    <w:p w14:paraId="25F598CA">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"_Toc186537517"</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6.1</w:t>
      </w:r>
      <w:r>
        <w:rPr>
          <w:rFonts w:hint="eastAsia" w:ascii="仿宋_GB2312" w:hAnsi="仿宋_GB2312" w:eastAsia="仿宋_GB2312" w:cs="仿宋"/>
          <w:color w:val="467886"/>
          <w:kern w:val="2"/>
          <w:sz w:val="32"/>
          <w:szCs w:val="32"/>
          <w:u w:val="single"/>
          <w:lang w:val="en-US" w:eastAsia="zh-CN" w:bidi="ar-SA"/>
        </w:rPr>
        <w:t xml:space="preserve"> 总体要求</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_Toc186537517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22</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238142CB">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"_Toc186537518"</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6.2</w:t>
      </w:r>
      <w:r>
        <w:rPr>
          <w:rFonts w:hint="eastAsia" w:ascii="仿宋_GB2312" w:hAnsi="仿宋_GB2312" w:eastAsia="仿宋_GB2312" w:cs="仿宋"/>
          <w:color w:val="467886"/>
          <w:kern w:val="2"/>
          <w:sz w:val="32"/>
          <w:szCs w:val="32"/>
          <w:u w:val="single"/>
          <w:lang w:val="en-US" w:eastAsia="zh-CN" w:bidi="ar-SA"/>
        </w:rPr>
        <w:t xml:space="preserve"> 报送主体和流程</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_Toc186537518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22</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1059899A">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"_Toc186537519"</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6.3</w:t>
      </w:r>
      <w:r>
        <w:rPr>
          <w:rFonts w:hint="eastAsia" w:ascii="仿宋_GB2312" w:hAnsi="仿宋_GB2312" w:eastAsia="仿宋_GB2312" w:cs="仿宋"/>
          <w:color w:val="467886"/>
          <w:kern w:val="2"/>
          <w:sz w:val="32"/>
          <w:szCs w:val="32"/>
          <w:u w:val="single"/>
          <w:lang w:val="en-US" w:eastAsia="zh-CN" w:bidi="ar-SA"/>
        </w:rPr>
        <w:t xml:space="preserve"> 特殊情况报告</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_Toc186537519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22</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0F68DEDE">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"_Toc186537520"</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6.4</w:t>
      </w:r>
      <w:r>
        <w:rPr>
          <w:rFonts w:hint="eastAsia" w:ascii="仿宋_GB2312" w:hAnsi="仿宋_GB2312" w:eastAsia="仿宋_GB2312" w:cs="仿宋"/>
          <w:color w:val="467886"/>
          <w:kern w:val="2"/>
          <w:sz w:val="32"/>
          <w:szCs w:val="32"/>
          <w:u w:val="single"/>
          <w:lang w:val="en-US" w:eastAsia="zh-CN" w:bidi="ar-SA"/>
        </w:rPr>
        <w:t xml:space="preserve"> 信息发布</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_Toc186537520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23</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2F2154BE">
      <w:pPr>
        <w:tabs>
          <w:tab w:val="right" w:leader="dot" w:pos="8834"/>
        </w:tabs>
        <w:adjustRightInd w:val="0"/>
        <w:spacing w:line="520" w:lineRule="exact"/>
        <w:ind w:firstLine="0"/>
        <w:jc w:val="both"/>
        <w:rPr>
          <w:rFonts w:hint="eastAsia" w:ascii="黑体" w:hAnsi="黑体" w:eastAsia="黑体" w:cs="黑体"/>
          <w:kern w:val="2"/>
          <w:sz w:val="32"/>
          <w:szCs w:val="32"/>
          <w:lang w:val="en-US" w:eastAsia="zh-CN" w:bidi="ar-SA"/>
        </w:rPr>
      </w:pPr>
      <w:r>
        <w:rPr>
          <w:rFonts w:hint="eastAsia" w:ascii="黑体" w:hAnsi="黑体" w:eastAsia="黑体" w:cs="黑体"/>
          <w:color w:val="467886"/>
          <w:kern w:val="2"/>
          <w:sz w:val="32"/>
          <w:szCs w:val="32"/>
          <w:u w:val="single"/>
          <w:lang w:val="en-US" w:eastAsia="zh-CN" w:bidi="ar-SA"/>
        </w:rPr>
        <w:fldChar w:fldCharType="begin"/>
      </w:r>
      <w:r>
        <w:rPr>
          <w:rFonts w:hint="eastAsia" w:ascii="黑体" w:hAnsi="黑体" w:eastAsia="黑体" w:cs="黑体"/>
          <w:color w:val="467886"/>
          <w:kern w:val="2"/>
          <w:sz w:val="32"/>
          <w:szCs w:val="32"/>
          <w:u w:val="single"/>
          <w:lang w:val="en-US" w:eastAsia="zh-CN" w:bidi="ar-SA"/>
        </w:rPr>
        <w:instrText xml:space="preserve"> HYPERLINK \l "_Toc186537521" </w:instrText>
      </w:r>
      <w:r>
        <w:rPr>
          <w:rFonts w:hint="eastAsia" w:ascii="黑体" w:hAnsi="黑体" w:eastAsia="黑体" w:cs="黑体"/>
          <w:color w:val="467886"/>
          <w:kern w:val="2"/>
          <w:sz w:val="32"/>
          <w:szCs w:val="32"/>
          <w:u w:val="single"/>
          <w:lang w:val="en-US" w:eastAsia="zh-CN" w:bidi="ar-SA"/>
        </w:rPr>
        <w:fldChar w:fldCharType="separate"/>
      </w:r>
      <w:r>
        <w:rPr>
          <w:rFonts w:hint="eastAsia" w:ascii="黑体" w:hAnsi="黑体" w:eastAsia="黑体" w:cs="黑体"/>
          <w:color w:val="467886"/>
          <w:kern w:val="2"/>
          <w:sz w:val="32"/>
          <w:szCs w:val="32"/>
          <w:u w:val="single"/>
          <w:lang w:val="en-US" w:eastAsia="zh-CN" w:bidi="ar-SA"/>
        </w:rPr>
        <w:t>7 善后工作</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PAGEREF _Toc186537521 \h </w:instrText>
      </w:r>
      <w:r>
        <w:rPr>
          <w:rFonts w:hint="eastAsia" w:ascii="Times New Roman" w:hAnsi="Times New Roman" w:eastAsia="仿宋_GB2312" w:cs="仿宋"/>
          <w:kern w:val="2"/>
          <w:sz w:val="32"/>
          <w:szCs w:val="32"/>
          <w:lang w:val="en-US" w:eastAsia="zh-CN" w:bidi="ar-SA"/>
        </w:rPr>
        <w:fldChar w:fldCharType="separate"/>
      </w:r>
      <w:r>
        <w:rPr>
          <w:rFonts w:hint="eastAsia" w:ascii="Times New Roman" w:hAnsi="Times New Roman" w:eastAsia="仿宋_GB2312" w:cs="仿宋"/>
          <w:kern w:val="2"/>
          <w:sz w:val="32"/>
          <w:szCs w:val="32"/>
          <w:lang w:val="en-US" w:eastAsia="zh-CN" w:bidi="ar-SA"/>
        </w:rPr>
        <w:t>23</w:t>
      </w:r>
      <w:r>
        <w:rPr>
          <w:rFonts w:hint="eastAsia" w:ascii="Times New Roman" w:hAnsi="Times New Roman" w:eastAsia="仿宋_GB2312" w:cs="仿宋"/>
          <w:kern w:val="2"/>
          <w:sz w:val="32"/>
          <w:szCs w:val="32"/>
          <w:lang w:val="en-US" w:eastAsia="zh-CN" w:bidi="ar-SA"/>
        </w:rPr>
        <w:fldChar w:fldCharType="end"/>
      </w:r>
      <w:r>
        <w:rPr>
          <w:rFonts w:hint="eastAsia" w:ascii="黑体" w:hAnsi="黑体" w:eastAsia="黑体" w:cs="黑体"/>
          <w:color w:val="467886"/>
          <w:kern w:val="2"/>
          <w:sz w:val="32"/>
          <w:szCs w:val="32"/>
          <w:u w:val="single"/>
          <w:lang w:val="en-US" w:eastAsia="zh-CN" w:bidi="ar-SA"/>
        </w:rPr>
        <w:fldChar w:fldCharType="end"/>
      </w:r>
    </w:p>
    <w:p w14:paraId="0F946F90">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"_Toc186537522"</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7.1</w:t>
      </w:r>
      <w:r>
        <w:rPr>
          <w:rFonts w:hint="eastAsia" w:ascii="仿宋_GB2312" w:hAnsi="仿宋_GB2312" w:eastAsia="仿宋_GB2312" w:cs="仿宋"/>
          <w:color w:val="467886"/>
          <w:kern w:val="2"/>
          <w:sz w:val="32"/>
          <w:szCs w:val="32"/>
          <w:u w:val="single"/>
          <w:lang w:val="en-US" w:eastAsia="zh-CN" w:bidi="ar-SA"/>
        </w:rPr>
        <w:t xml:space="preserve"> 民生保障</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_Toc186537522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23</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01B527A2">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"_Toc186537523"</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7.2</w:t>
      </w:r>
      <w:r>
        <w:rPr>
          <w:rFonts w:hint="eastAsia" w:ascii="仿宋_GB2312" w:hAnsi="仿宋_GB2312" w:eastAsia="仿宋_GB2312" w:cs="仿宋"/>
          <w:color w:val="467886"/>
          <w:kern w:val="2"/>
          <w:sz w:val="32"/>
          <w:szCs w:val="32"/>
          <w:u w:val="single"/>
          <w:lang w:val="en-US" w:eastAsia="zh-CN" w:bidi="ar-SA"/>
        </w:rPr>
        <w:t xml:space="preserve"> 评估复盘</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_Toc186537523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23</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01167ED1">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"_Toc186537524"</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7.3</w:t>
      </w:r>
      <w:r>
        <w:rPr>
          <w:rFonts w:hint="eastAsia" w:ascii="仿宋_GB2312" w:hAnsi="仿宋_GB2312" w:eastAsia="仿宋_GB2312" w:cs="仿宋"/>
          <w:color w:val="467886"/>
          <w:kern w:val="2"/>
          <w:sz w:val="32"/>
          <w:szCs w:val="32"/>
          <w:u w:val="single"/>
          <w:lang w:val="en-US" w:eastAsia="zh-CN" w:bidi="ar-SA"/>
        </w:rPr>
        <w:t xml:space="preserve"> 保险理赔</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_Toc186537524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23</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6E0A6CFB">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"_Toc186537525"</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7.4</w:t>
      </w:r>
      <w:r>
        <w:rPr>
          <w:rFonts w:hint="eastAsia" w:ascii="仿宋_GB2312" w:hAnsi="仿宋_GB2312" w:eastAsia="仿宋_GB2312" w:cs="仿宋"/>
          <w:color w:val="467886"/>
          <w:kern w:val="2"/>
          <w:sz w:val="32"/>
          <w:szCs w:val="32"/>
          <w:u w:val="single"/>
          <w:lang w:val="en-US" w:eastAsia="zh-CN" w:bidi="ar-SA"/>
        </w:rPr>
        <w:t xml:space="preserve"> 秩序恢复</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_Toc186537525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23</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58B09861">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"_Toc186537526"</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7.5</w:t>
      </w:r>
      <w:r>
        <w:rPr>
          <w:rFonts w:hint="eastAsia" w:ascii="仿宋_GB2312" w:hAnsi="仿宋_GB2312" w:eastAsia="仿宋_GB2312" w:cs="仿宋"/>
          <w:color w:val="467886"/>
          <w:kern w:val="2"/>
          <w:sz w:val="32"/>
          <w:szCs w:val="32"/>
          <w:u w:val="single"/>
          <w:lang w:val="en-US" w:eastAsia="zh-CN" w:bidi="ar-SA"/>
        </w:rPr>
        <w:t xml:space="preserve"> 物资补充</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_Toc186537526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24</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2A823116">
      <w:pPr>
        <w:tabs>
          <w:tab w:val="right" w:leader="dot" w:pos="8834"/>
        </w:tabs>
        <w:adjustRightInd w:val="0"/>
        <w:spacing w:line="520" w:lineRule="exact"/>
        <w:ind w:firstLine="0"/>
        <w:jc w:val="both"/>
        <w:rPr>
          <w:rFonts w:hint="eastAsia" w:ascii="黑体" w:hAnsi="黑体" w:eastAsia="黑体" w:cs="黑体"/>
          <w:kern w:val="2"/>
          <w:sz w:val="32"/>
          <w:szCs w:val="32"/>
          <w:lang w:val="en-US" w:eastAsia="zh-CN" w:bidi="ar-SA"/>
        </w:rPr>
      </w:pPr>
      <w:r>
        <w:rPr>
          <w:rFonts w:hint="eastAsia" w:ascii="黑体" w:hAnsi="黑体" w:eastAsia="黑体" w:cs="黑体"/>
          <w:color w:val="467886"/>
          <w:kern w:val="2"/>
          <w:sz w:val="32"/>
          <w:szCs w:val="32"/>
          <w:u w:val="single"/>
          <w:lang w:val="en-US" w:eastAsia="zh-CN" w:bidi="ar-SA"/>
        </w:rPr>
        <w:fldChar w:fldCharType="begin"/>
      </w:r>
      <w:r>
        <w:rPr>
          <w:rFonts w:hint="eastAsia" w:ascii="黑体" w:hAnsi="黑体" w:eastAsia="黑体" w:cs="黑体"/>
          <w:color w:val="467886"/>
          <w:kern w:val="2"/>
          <w:sz w:val="32"/>
          <w:szCs w:val="32"/>
          <w:u w:val="single"/>
          <w:lang w:val="en-US" w:eastAsia="zh-CN" w:bidi="ar-SA"/>
        </w:rPr>
        <w:instrText xml:space="preserve"> HYPERLINK \l "_Toc186537527" </w:instrText>
      </w:r>
      <w:r>
        <w:rPr>
          <w:rFonts w:hint="eastAsia" w:ascii="黑体" w:hAnsi="黑体" w:eastAsia="黑体" w:cs="黑体"/>
          <w:color w:val="467886"/>
          <w:kern w:val="2"/>
          <w:sz w:val="32"/>
          <w:szCs w:val="32"/>
          <w:u w:val="single"/>
          <w:lang w:val="en-US" w:eastAsia="zh-CN" w:bidi="ar-SA"/>
        </w:rPr>
        <w:fldChar w:fldCharType="separate"/>
      </w:r>
      <w:r>
        <w:rPr>
          <w:rFonts w:hint="eastAsia" w:ascii="黑体" w:hAnsi="黑体" w:eastAsia="黑体" w:cs="黑体"/>
          <w:color w:val="467886"/>
          <w:kern w:val="2"/>
          <w:sz w:val="32"/>
          <w:szCs w:val="32"/>
          <w:u w:val="single"/>
          <w:lang w:val="en-US" w:eastAsia="zh-CN" w:bidi="ar-SA"/>
        </w:rPr>
        <w:t>8 应急保障</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PAGEREF _Toc186537527 \h </w:instrText>
      </w:r>
      <w:r>
        <w:rPr>
          <w:rFonts w:hint="eastAsia" w:ascii="Times New Roman" w:hAnsi="Times New Roman" w:eastAsia="仿宋_GB2312" w:cs="仿宋"/>
          <w:kern w:val="2"/>
          <w:sz w:val="32"/>
          <w:szCs w:val="32"/>
          <w:lang w:val="en-US" w:eastAsia="zh-CN" w:bidi="ar-SA"/>
        </w:rPr>
        <w:fldChar w:fldCharType="separate"/>
      </w:r>
      <w:r>
        <w:rPr>
          <w:rFonts w:hint="eastAsia" w:ascii="Times New Roman" w:hAnsi="Times New Roman" w:eastAsia="仿宋_GB2312" w:cs="仿宋"/>
          <w:kern w:val="2"/>
          <w:sz w:val="32"/>
          <w:szCs w:val="32"/>
          <w:lang w:val="en-US" w:eastAsia="zh-CN" w:bidi="ar-SA"/>
        </w:rPr>
        <w:t>24</w:t>
      </w:r>
      <w:r>
        <w:rPr>
          <w:rFonts w:hint="eastAsia" w:ascii="Times New Roman" w:hAnsi="Times New Roman" w:eastAsia="仿宋_GB2312" w:cs="仿宋"/>
          <w:kern w:val="2"/>
          <w:sz w:val="32"/>
          <w:szCs w:val="32"/>
          <w:lang w:val="en-US" w:eastAsia="zh-CN" w:bidi="ar-SA"/>
        </w:rPr>
        <w:fldChar w:fldCharType="end"/>
      </w:r>
      <w:r>
        <w:rPr>
          <w:rFonts w:hint="eastAsia" w:ascii="黑体" w:hAnsi="黑体" w:eastAsia="黑体" w:cs="黑体"/>
          <w:color w:val="467886"/>
          <w:kern w:val="2"/>
          <w:sz w:val="32"/>
          <w:szCs w:val="32"/>
          <w:u w:val="single"/>
          <w:lang w:val="en-US" w:eastAsia="zh-CN" w:bidi="ar-SA"/>
        </w:rPr>
        <w:fldChar w:fldCharType="end"/>
      </w:r>
    </w:p>
    <w:p w14:paraId="1318528E">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"_Toc186537528"</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8.1</w:t>
      </w:r>
      <w:r>
        <w:rPr>
          <w:rFonts w:hint="eastAsia" w:ascii="仿宋_GB2312" w:hAnsi="仿宋_GB2312" w:eastAsia="仿宋_GB2312" w:cs="仿宋"/>
          <w:color w:val="467886"/>
          <w:kern w:val="2"/>
          <w:sz w:val="32"/>
          <w:szCs w:val="32"/>
          <w:u w:val="single"/>
          <w:lang w:val="en-US" w:eastAsia="zh-CN" w:bidi="ar-SA"/>
        </w:rPr>
        <w:t xml:space="preserve"> 应急队伍</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_Toc186537528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24</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23C5B91A">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"_Toc186537529"</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8.2</w:t>
      </w:r>
      <w:r>
        <w:rPr>
          <w:rFonts w:hint="eastAsia" w:ascii="仿宋_GB2312" w:hAnsi="仿宋_GB2312" w:eastAsia="仿宋_GB2312" w:cs="仿宋"/>
          <w:color w:val="467886"/>
          <w:kern w:val="2"/>
          <w:sz w:val="32"/>
          <w:szCs w:val="32"/>
          <w:u w:val="single"/>
          <w:lang w:val="en-US" w:eastAsia="zh-CN" w:bidi="ar-SA"/>
        </w:rPr>
        <w:t xml:space="preserve"> 物资装备</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_Toc186537529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24</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5651BC70">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"_Toc186537530"</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8.3</w:t>
      </w:r>
      <w:r>
        <w:rPr>
          <w:rFonts w:hint="eastAsia" w:ascii="仿宋_GB2312" w:hAnsi="仿宋_GB2312" w:eastAsia="仿宋_GB2312" w:cs="仿宋"/>
          <w:color w:val="467886"/>
          <w:kern w:val="2"/>
          <w:sz w:val="32"/>
          <w:szCs w:val="32"/>
          <w:u w:val="single"/>
          <w:lang w:val="en-US" w:eastAsia="zh-CN" w:bidi="ar-SA"/>
        </w:rPr>
        <w:t xml:space="preserve"> 通信联络</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_Toc186537530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24</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2CA46F0B">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"_Toc186537531"</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8.4</w:t>
      </w:r>
      <w:r>
        <w:rPr>
          <w:rFonts w:hint="eastAsia" w:ascii="仿宋_GB2312" w:hAnsi="仿宋_GB2312" w:eastAsia="仿宋_GB2312" w:cs="仿宋"/>
          <w:color w:val="467886"/>
          <w:kern w:val="2"/>
          <w:sz w:val="32"/>
          <w:szCs w:val="32"/>
          <w:u w:val="single"/>
          <w:lang w:val="en-US" w:eastAsia="zh-CN" w:bidi="ar-SA"/>
        </w:rPr>
        <w:t xml:space="preserve"> 交通运输</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_Toc186537531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25</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5F86701F">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"_Toc186537532"</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8.5</w:t>
      </w:r>
      <w:r>
        <w:rPr>
          <w:rFonts w:hint="eastAsia" w:ascii="仿宋_GB2312" w:hAnsi="仿宋_GB2312" w:eastAsia="仿宋_GB2312" w:cs="仿宋"/>
          <w:color w:val="467886"/>
          <w:kern w:val="2"/>
          <w:sz w:val="32"/>
          <w:szCs w:val="32"/>
          <w:u w:val="single"/>
          <w:lang w:val="en-US" w:eastAsia="zh-CN" w:bidi="ar-SA"/>
        </w:rPr>
        <w:t xml:space="preserve"> 技术支撑</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_Toc186537532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25</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307C9466">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"_Toc186537533"</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8.6</w:t>
      </w:r>
      <w:r>
        <w:rPr>
          <w:rFonts w:hint="eastAsia" w:ascii="仿宋_GB2312" w:hAnsi="仿宋_GB2312" w:eastAsia="仿宋_GB2312" w:cs="仿宋"/>
          <w:color w:val="467886"/>
          <w:kern w:val="2"/>
          <w:sz w:val="32"/>
          <w:szCs w:val="32"/>
          <w:u w:val="single"/>
          <w:lang w:val="en-US" w:eastAsia="zh-CN" w:bidi="ar-SA"/>
        </w:rPr>
        <w:t xml:space="preserve"> 安置场地</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_Toc186537533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25</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7BC3EDFC">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"_Toc186537534"</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8.7</w:t>
      </w:r>
      <w:r>
        <w:rPr>
          <w:rFonts w:hint="eastAsia" w:ascii="仿宋_GB2312" w:hAnsi="仿宋_GB2312" w:eastAsia="仿宋_GB2312" w:cs="仿宋"/>
          <w:color w:val="467886"/>
          <w:kern w:val="2"/>
          <w:sz w:val="32"/>
          <w:szCs w:val="32"/>
          <w:u w:val="single"/>
          <w:lang w:val="en-US" w:eastAsia="zh-CN" w:bidi="ar-SA"/>
        </w:rPr>
        <w:t xml:space="preserve"> 基本生活</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_Toc186537534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25</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18CC7432">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"_Toc186537535"</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8.8</w:t>
      </w:r>
      <w:r>
        <w:rPr>
          <w:rFonts w:hint="eastAsia" w:ascii="仿宋_GB2312" w:hAnsi="仿宋_GB2312" w:eastAsia="仿宋_GB2312" w:cs="仿宋"/>
          <w:color w:val="467886"/>
          <w:kern w:val="2"/>
          <w:sz w:val="32"/>
          <w:szCs w:val="32"/>
          <w:u w:val="single"/>
          <w:lang w:val="en-US" w:eastAsia="zh-CN" w:bidi="ar-SA"/>
        </w:rPr>
        <w:t xml:space="preserve"> 资金保障</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_Toc186537535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26</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0046C3BF">
      <w:pPr>
        <w:tabs>
          <w:tab w:val="right" w:leader="dot" w:pos="8834"/>
        </w:tabs>
        <w:adjustRightInd w:val="0"/>
        <w:spacing w:line="520" w:lineRule="exact"/>
        <w:ind w:firstLine="0"/>
        <w:jc w:val="both"/>
        <w:rPr>
          <w:rFonts w:hint="eastAsia" w:ascii="黑体" w:hAnsi="黑体" w:eastAsia="黑体" w:cs="黑体"/>
          <w:kern w:val="2"/>
          <w:sz w:val="22"/>
          <w:szCs w:val="24"/>
          <w:lang w:val="en-US" w:eastAsia="zh-CN" w:bidi="ar-SA"/>
        </w:rPr>
      </w:pPr>
      <w:r>
        <w:rPr>
          <w:rFonts w:hint="eastAsia" w:ascii="黑体" w:hAnsi="黑体" w:eastAsia="黑体" w:cs="黑体"/>
          <w:color w:val="467886"/>
          <w:kern w:val="2"/>
          <w:sz w:val="32"/>
          <w:szCs w:val="32"/>
          <w:u w:val="single"/>
          <w:lang w:val="en-US" w:eastAsia="zh-CN" w:bidi="ar-SA"/>
        </w:rPr>
        <w:fldChar w:fldCharType="begin"/>
      </w:r>
      <w:r>
        <w:rPr>
          <w:rFonts w:hint="eastAsia" w:ascii="黑体" w:hAnsi="黑体" w:eastAsia="黑体" w:cs="黑体"/>
          <w:color w:val="467886"/>
          <w:kern w:val="2"/>
          <w:sz w:val="32"/>
          <w:szCs w:val="32"/>
          <w:u w:val="single"/>
          <w:lang w:val="en-US" w:eastAsia="zh-CN" w:bidi="ar-SA"/>
        </w:rPr>
        <w:instrText xml:space="preserve"> </w:instrText>
      </w:r>
      <w:r>
        <w:rPr>
          <w:rFonts w:hint="eastAsia" w:ascii="黑体" w:hAnsi="黑体" w:eastAsia="黑体" w:cs="黑体"/>
          <w:kern w:val="2"/>
          <w:sz w:val="32"/>
          <w:szCs w:val="32"/>
          <w:lang w:val="en-US" w:eastAsia="zh-CN" w:bidi="ar-SA"/>
        </w:rPr>
        <w:instrText xml:space="preserve">HYPERLINK \l "_Toc186537536"</w:instrText>
      </w:r>
      <w:r>
        <w:rPr>
          <w:rFonts w:hint="eastAsia" w:ascii="黑体" w:hAnsi="黑体" w:eastAsia="黑体" w:cs="黑体"/>
          <w:color w:val="467886"/>
          <w:kern w:val="2"/>
          <w:sz w:val="32"/>
          <w:szCs w:val="32"/>
          <w:u w:val="single"/>
          <w:lang w:val="en-US" w:eastAsia="zh-CN" w:bidi="ar-SA"/>
        </w:rPr>
        <w:instrText xml:space="preserve"> </w:instrText>
      </w:r>
      <w:r>
        <w:rPr>
          <w:rFonts w:hint="eastAsia" w:ascii="黑体" w:hAnsi="黑体" w:eastAsia="黑体" w:cs="黑体"/>
          <w:color w:val="467886"/>
          <w:kern w:val="2"/>
          <w:sz w:val="32"/>
          <w:szCs w:val="32"/>
          <w:u w:val="single"/>
          <w:lang w:val="en-US" w:eastAsia="zh-CN" w:bidi="ar-SA"/>
        </w:rPr>
        <w:fldChar w:fldCharType="separate"/>
      </w:r>
      <w:r>
        <w:rPr>
          <w:rFonts w:hint="eastAsia" w:ascii="黑体" w:hAnsi="黑体" w:eastAsia="黑体" w:cs="黑体"/>
          <w:color w:val="467886"/>
          <w:kern w:val="2"/>
          <w:sz w:val="32"/>
          <w:szCs w:val="32"/>
          <w:u w:val="single"/>
          <w:lang w:val="en-US" w:eastAsia="zh-CN" w:bidi="ar-SA"/>
        </w:rPr>
        <w:t>9 附则</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PAGEREF _Toc186537536 \h </w:instrText>
      </w:r>
      <w:r>
        <w:rPr>
          <w:rFonts w:hint="eastAsia" w:ascii="Times New Roman" w:hAnsi="Times New Roman" w:eastAsia="仿宋_GB2312" w:cs="仿宋"/>
          <w:kern w:val="2"/>
          <w:sz w:val="32"/>
          <w:szCs w:val="32"/>
          <w:lang w:val="en-US" w:eastAsia="zh-CN" w:bidi="ar-SA"/>
        </w:rPr>
        <w:fldChar w:fldCharType="separate"/>
      </w:r>
      <w:r>
        <w:rPr>
          <w:rFonts w:hint="eastAsia" w:ascii="Times New Roman" w:hAnsi="Times New Roman" w:eastAsia="仿宋_GB2312" w:cs="仿宋"/>
          <w:kern w:val="2"/>
          <w:sz w:val="32"/>
          <w:szCs w:val="32"/>
          <w:lang w:val="en-US" w:eastAsia="zh-CN" w:bidi="ar-SA"/>
        </w:rPr>
        <w:t>26</w:t>
      </w:r>
      <w:r>
        <w:rPr>
          <w:rFonts w:hint="eastAsia" w:ascii="Times New Roman" w:hAnsi="Times New Roman" w:eastAsia="仿宋_GB2312" w:cs="仿宋"/>
          <w:kern w:val="2"/>
          <w:sz w:val="32"/>
          <w:szCs w:val="32"/>
          <w:lang w:val="en-US" w:eastAsia="zh-CN" w:bidi="ar-SA"/>
        </w:rPr>
        <w:fldChar w:fldCharType="end"/>
      </w:r>
      <w:r>
        <w:rPr>
          <w:rFonts w:hint="eastAsia" w:ascii="黑体" w:hAnsi="黑体" w:eastAsia="黑体" w:cs="黑体"/>
          <w:color w:val="467886"/>
          <w:kern w:val="2"/>
          <w:sz w:val="32"/>
          <w:szCs w:val="32"/>
          <w:u w:val="single"/>
          <w:lang w:val="en-US" w:eastAsia="zh-CN" w:bidi="ar-SA"/>
        </w:rPr>
        <w:fldChar w:fldCharType="end"/>
      </w:r>
    </w:p>
    <w:p w14:paraId="3378D51A">
      <w:pPr>
        <w:tabs>
          <w:tab w:val="right" w:leader="dot" w:pos="8834"/>
        </w:tabs>
        <w:spacing w:line="560" w:lineRule="exact"/>
        <w:ind w:left="420" w:leftChars="200" w:firstLine="0" w:firstLineChars="0"/>
        <w:jc w:val="both"/>
        <w:rPr>
          <w:rFonts w:hint="eastAsia" w:ascii="等线" w:hAnsi="等线" w:eastAsia="等线" w:cs="Times New Roman"/>
          <w:kern w:val="2"/>
          <w:sz w:val="22"/>
          <w:szCs w:val="24"/>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"_Toc186537537"</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9.1</w:t>
      </w:r>
      <w:r>
        <w:rPr>
          <w:rFonts w:hint="eastAsia" w:ascii="仿宋_GB2312" w:hAnsi="仿宋_GB2312" w:eastAsia="仿宋_GB2312" w:cs="仿宋"/>
          <w:color w:val="467886"/>
          <w:kern w:val="2"/>
          <w:sz w:val="32"/>
          <w:szCs w:val="32"/>
          <w:u w:val="single"/>
          <w:lang w:val="en-US" w:eastAsia="zh-CN" w:bidi="ar-SA"/>
        </w:rPr>
        <w:t xml:space="preserve"> 预案管理</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_Toc186537537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26</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28D19F7B">
      <w:pPr>
        <w:tabs>
          <w:tab w:val="right" w:leader="dot" w:pos="8834"/>
        </w:tabs>
        <w:spacing w:line="560" w:lineRule="exact"/>
        <w:ind w:left="420" w:leftChars="200" w:firstLine="0" w:firstLineChars="0"/>
        <w:jc w:val="both"/>
        <w:rPr>
          <w:rFonts w:hint="eastAsia" w:ascii="Times New Roman" w:hAnsi="Times New Roman" w:eastAsia="仿宋_GB2312" w:cs="仿宋"/>
          <w:kern w:val="2"/>
          <w:sz w:val="32"/>
          <w:szCs w:val="32"/>
          <w:lang w:val="en-US" w:eastAsia="zh-CN" w:bidi="ar-SA"/>
        </w:rPr>
      </w:pPr>
      <w:r>
        <w:rPr>
          <w:rFonts w:hint="eastAsia" w:ascii="仿宋_GB2312" w:hAnsi="仿宋_GB2312" w:eastAsia="仿宋_GB2312" w:cs="仿宋"/>
          <w:color w:val="467886"/>
          <w:kern w:val="2"/>
          <w:sz w:val="32"/>
          <w:szCs w:val="32"/>
          <w:u w:val="single"/>
          <w:lang w:val="en-US" w:eastAsia="zh-CN" w:bidi="ar-SA"/>
        </w:rPr>
        <w:fldChar w:fldCharType="begin"/>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Times New Roman" w:hAnsi="Times New Roman" w:eastAsia="仿宋_GB2312" w:cs="仿宋"/>
          <w:kern w:val="2"/>
          <w:sz w:val="32"/>
          <w:szCs w:val="32"/>
          <w:lang w:val="en-US" w:eastAsia="zh-CN" w:bidi="ar-SA"/>
        </w:rPr>
        <w:instrText xml:space="preserve">HYPERLINK \l "_Toc186537538"</w:instrText>
      </w:r>
      <w:r>
        <w:rPr>
          <w:rFonts w:hint="eastAsia" w:ascii="仿宋_GB2312" w:hAnsi="仿宋_GB2312" w:eastAsia="仿宋_GB2312" w:cs="仿宋"/>
          <w:color w:val="467886"/>
          <w:kern w:val="2"/>
          <w:sz w:val="32"/>
          <w:szCs w:val="32"/>
          <w:u w:val="single"/>
          <w:lang w:val="en-US" w:eastAsia="zh-CN" w:bidi="ar-SA"/>
        </w:rPr>
        <w:instrText xml:space="preserve"> </w:instrText>
      </w:r>
      <w:r>
        <w:rPr>
          <w:rFonts w:hint="eastAsia" w:ascii="仿宋_GB2312" w:hAnsi="仿宋_GB2312" w:eastAsia="仿宋_GB2312" w:cs="仿宋"/>
          <w:color w:val="467886"/>
          <w:kern w:val="2"/>
          <w:sz w:val="32"/>
          <w:szCs w:val="32"/>
          <w:u w:val="single"/>
          <w:lang w:val="en-US" w:eastAsia="zh-CN" w:bidi="ar-SA"/>
        </w:rPr>
        <w:fldChar w:fldCharType="separate"/>
      </w:r>
      <w:r>
        <w:rPr>
          <w:rFonts w:hint="eastAsia" w:ascii="仿宋_GB2312" w:hAnsi="仿宋_GB2312" w:eastAsia="宋体" w:cs="仿宋"/>
          <w:color w:val="467886"/>
          <w:kern w:val="2"/>
          <w:sz w:val="32"/>
          <w:szCs w:val="32"/>
          <w:u w:val="single"/>
          <w:lang w:val="en-US" w:eastAsia="zh-CN" w:bidi="ar-SA"/>
        </w:rPr>
        <w:t>9.2</w:t>
      </w:r>
      <w:r>
        <w:rPr>
          <w:rFonts w:hint="eastAsia" w:ascii="仿宋_GB2312" w:hAnsi="仿宋_GB2312" w:eastAsia="仿宋_GB2312" w:cs="仿宋"/>
          <w:color w:val="467886"/>
          <w:kern w:val="2"/>
          <w:sz w:val="32"/>
          <w:szCs w:val="32"/>
          <w:u w:val="single"/>
          <w:lang w:val="en-US" w:eastAsia="zh-CN" w:bidi="ar-SA"/>
        </w:rPr>
        <w:t xml:space="preserve"> 预案解释</w:t>
      </w:r>
      <w:r>
        <w:rPr>
          <w:rFonts w:hint="eastAsia" w:ascii="Times New Roman" w:hAnsi="Times New Roman" w:eastAsia="仿宋_GB2312" w:cs="仿宋"/>
          <w:kern w:val="2"/>
          <w:sz w:val="32"/>
          <w:szCs w:val="32"/>
          <w:lang w:val="en-US" w:eastAsia="zh-CN" w:bidi="ar-SA"/>
        </w:rPr>
        <w:tab/>
      </w:r>
      <w:r>
        <w:rPr>
          <w:rFonts w:hint="eastAsia" w:ascii="Times New Roman" w:hAnsi="Times New Roman" w:eastAsia="仿宋_GB2312" w:cs="仿宋"/>
          <w:kern w:val="2"/>
          <w:sz w:val="32"/>
          <w:szCs w:val="32"/>
          <w:lang w:val="en-US" w:eastAsia="zh-CN" w:bidi="ar-SA"/>
        </w:rPr>
        <w:fldChar w:fldCharType="begin"/>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instrText xml:space="preserve">PAGEREF _Toc186537538 \h</w:instrText>
      </w:r>
      <w:r>
        <w:rPr>
          <w:rFonts w:hint="eastAsia" w:ascii="Times New Roman" w:hAnsi="Times New Roman" w:eastAsia="仿宋_GB2312" w:cs="仿宋"/>
          <w:kern w:val="2"/>
          <w:sz w:val="32"/>
          <w:szCs w:val="32"/>
          <w:lang w:val="en-US" w:eastAsia="zh-CN" w:bidi="ar-SA"/>
        </w:rPr>
        <w:instrText xml:space="preserve"> </w:instrText>
      </w:r>
      <w:r>
        <w:rPr>
          <w:rFonts w:ascii="Times New Roman" w:hAnsi="Times New Roman" w:eastAsia="仿宋_GB2312" w:cs="仿宋"/>
          <w:kern w:val="2"/>
          <w:sz w:val="32"/>
          <w:szCs w:val="32"/>
          <w:lang w:val="en-US" w:eastAsia="zh-CN" w:bidi="ar-SA"/>
        </w:rPr>
        <w:fldChar w:fldCharType="separate"/>
      </w:r>
      <w:r>
        <w:rPr>
          <w:rFonts w:ascii="Times New Roman" w:hAnsi="Times New Roman" w:eastAsia="仿宋_GB2312" w:cs="仿宋"/>
          <w:kern w:val="2"/>
          <w:sz w:val="32"/>
          <w:szCs w:val="32"/>
          <w:lang w:val="en-US" w:eastAsia="zh-CN" w:bidi="ar-SA"/>
        </w:rPr>
        <w:t>27</w:t>
      </w:r>
      <w:r>
        <w:rPr>
          <w:rFonts w:hint="eastAsia" w:ascii="Times New Roman" w:hAnsi="Times New Roman" w:eastAsia="仿宋_GB2312" w:cs="仿宋"/>
          <w:kern w:val="2"/>
          <w:sz w:val="32"/>
          <w:szCs w:val="32"/>
          <w:lang w:val="en-US" w:eastAsia="zh-CN" w:bidi="ar-SA"/>
        </w:rPr>
        <w:fldChar w:fldCharType="end"/>
      </w:r>
      <w:r>
        <w:rPr>
          <w:rFonts w:hint="eastAsia" w:ascii="仿宋_GB2312" w:hAnsi="仿宋_GB2312" w:eastAsia="仿宋_GB2312" w:cs="仿宋"/>
          <w:color w:val="467886"/>
          <w:kern w:val="2"/>
          <w:sz w:val="32"/>
          <w:szCs w:val="32"/>
          <w:u w:val="single"/>
          <w:lang w:val="en-US" w:eastAsia="zh-CN" w:bidi="ar-SA"/>
        </w:rPr>
        <w:fldChar w:fldCharType="end"/>
      </w:r>
    </w:p>
    <w:p w14:paraId="33902455">
      <w:pPr>
        <w:sectPr>
          <w:headerReference r:id="rId8" w:type="default"/>
          <w:footerReference r:id="rId10" w:type="default"/>
          <w:headerReference r:id="rId9" w:type="even"/>
          <w:footerReference r:id="rId11" w:type="even"/>
          <w:pgSz w:w="11906" w:h="16838"/>
          <w:pgMar w:top="2098" w:right="1474" w:bottom="1985" w:left="1588" w:header="851" w:footer="992" w:gutter="0"/>
          <w:pgNumType w:fmt="decimal" w:start="1"/>
          <w:cols w:space="720" w:num="1"/>
          <w:docGrid w:type="lines" w:linePitch="435" w:charSpace="0"/>
        </w:sectPr>
      </w:pPr>
    </w:p>
    <w:p w14:paraId="71D6A0F9">
      <w:pPr>
        <w:keepNext w:val="0"/>
        <w:keepLines w:val="0"/>
        <w:pageBreakBefore w:val="0"/>
        <w:widowControl w:val="0"/>
        <w:kinsoku/>
        <w:wordWrap/>
        <w:overflowPunct w:val="0"/>
        <w:topLinePunct w:val="0"/>
        <w:autoSpaceDE/>
        <w:autoSpaceDN/>
        <w:bidi w:val="0"/>
        <w:snapToGrid w:val="0"/>
        <w:spacing w:line="560" w:lineRule="exact"/>
        <w:ind w:firstLine="0" w:firstLineChars="0"/>
        <w:jc w:val="center"/>
        <w:rPr>
          <w:rFonts w:ascii="Times New Roman" w:hAnsi="Times New Roman" w:eastAsia="方正小标宋简体" w:cs="Times New Roman"/>
          <w:kern w:val="2"/>
          <w:sz w:val="40"/>
          <w:szCs w:val="36"/>
          <w:lang w:val="en-US" w:eastAsia="zh-CN" w:bidi="ar-SA"/>
        </w:rPr>
      </w:pPr>
      <w:r>
        <w:rPr>
          <w:rFonts w:ascii="Times New Roman" w:hAnsi="Times New Roman" w:eastAsia="仿宋_GB2312" w:cs="Times New Roman"/>
          <w:kern w:val="2"/>
          <w:sz w:val="40"/>
          <w:szCs w:val="36"/>
          <w:lang w:val="en-US" w:eastAsia="zh-CN" w:bidi="ar-SA"/>
        </w:rPr>
        <w:fldChar w:fldCharType="end"/>
      </w:r>
      <w:r>
        <w:rPr>
          <w:rFonts w:hint="eastAsia" w:ascii="Times New Roman" w:hAnsi="Times New Roman" w:eastAsia="方正小标宋简体" w:cs="Times New Roman"/>
          <w:kern w:val="2"/>
          <w:sz w:val="40"/>
          <w:szCs w:val="36"/>
          <w:lang w:val="en-US" w:eastAsia="zh-CN" w:bidi="ar-SA"/>
        </w:rPr>
        <w:t>沣西新城</w:t>
      </w:r>
      <w:r>
        <w:rPr>
          <w:rFonts w:ascii="Times New Roman" w:hAnsi="Times New Roman" w:eastAsia="方正小标宋简体" w:cs="Times New Roman"/>
          <w:kern w:val="2"/>
          <w:sz w:val="40"/>
          <w:szCs w:val="36"/>
          <w:lang w:val="en-US" w:eastAsia="zh-CN" w:bidi="ar-SA"/>
        </w:rPr>
        <w:t>低温雨雪冰冻灾害应急预案</w:t>
      </w:r>
    </w:p>
    <w:p w14:paraId="6C223B71">
      <w:pPr>
        <w:keepNext w:val="0"/>
        <w:keepLines w:val="0"/>
        <w:pageBreakBefore w:val="0"/>
        <w:widowControl w:val="0"/>
        <w:kinsoku/>
        <w:wordWrap/>
        <w:overflowPunct w:val="0"/>
        <w:topLinePunct w:val="0"/>
        <w:autoSpaceDE/>
        <w:autoSpaceDN/>
        <w:bidi w:val="0"/>
        <w:snapToGrid w:val="0"/>
        <w:spacing w:line="560" w:lineRule="exact"/>
        <w:ind w:firstLine="0" w:firstLineChars="0"/>
        <w:jc w:val="center"/>
        <w:rPr>
          <w:rFonts w:ascii="Times New Roman" w:hAnsi="Times New Roman" w:eastAsia="方正小标宋简体" w:cs="Times New Roman"/>
          <w:kern w:val="2"/>
          <w:sz w:val="40"/>
          <w:szCs w:val="36"/>
          <w:lang w:val="en-US" w:eastAsia="zh-CN" w:bidi="ar-SA"/>
        </w:rPr>
      </w:pPr>
    </w:p>
    <w:bookmarkEnd w:id="0"/>
    <w:bookmarkEnd w:id="1"/>
    <w:bookmarkEnd w:id="2"/>
    <w:p w14:paraId="1998D8B6">
      <w:pPr>
        <w:keepNext w:val="0"/>
        <w:keepLines w:val="0"/>
        <w:pageBreakBefore w:val="0"/>
        <w:widowControl w:val="0"/>
        <w:numPr>
          <w:ilvl w:val="0"/>
          <w:numId w:val="1"/>
        </w:numPr>
        <w:kinsoku/>
        <w:wordWrap/>
        <w:overflowPunct w:val="0"/>
        <w:topLinePunct w:val="0"/>
        <w:autoSpaceDE/>
        <w:autoSpaceDN/>
        <w:bidi w:val="0"/>
        <w:spacing w:line="560" w:lineRule="exact"/>
        <w:ind w:firstLine="640" w:firstLineChars="200"/>
        <w:jc w:val="both"/>
        <w:outlineLvl w:val="0"/>
        <w:rPr>
          <w:rFonts w:ascii="Times New Roman" w:hAnsi="Times New Roman" w:eastAsia="黑体" w:cs="Times New Roman"/>
          <w:kern w:val="44"/>
          <w:sz w:val="32"/>
          <w:szCs w:val="32"/>
          <w:lang w:val="en-US" w:eastAsia="zh-CN" w:bidi="ar-SA"/>
        </w:rPr>
      </w:pPr>
      <w:bookmarkStart w:id="6" w:name="_Toc7651"/>
      <w:bookmarkStart w:id="7" w:name="_Toc21444"/>
      <w:bookmarkStart w:id="8" w:name="_Toc186537494"/>
      <w:bookmarkStart w:id="9" w:name="_Toc15086"/>
      <w:bookmarkStart w:id="10" w:name="_Toc1999"/>
      <w:bookmarkStart w:id="11" w:name="_Toc12295"/>
      <w:bookmarkStart w:id="12" w:name="_Toc13461"/>
      <w:bookmarkStart w:id="13" w:name="_Toc3312"/>
      <w:bookmarkStart w:id="14" w:name="_Toc19397"/>
      <w:bookmarkStart w:id="15" w:name="_Toc17893"/>
      <w:bookmarkStart w:id="16" w:name="_Toc24818"/>
      <w:bookmarkStart w:id="17" w:name="_Toc31018"/>
      <w:bookmarkStart w:id="18" w:name="_Toc3101"/>
      <w:bookmarkStart w:id="19" w:name="_Toc27197"/>
      <w:bookmarkStart w:id="20" w:name="_Toc26082"/>
      <w:bookmarkStart w:id="21" w:name="_Toc9146"/>
      <w:bookmarkStart w:id="22" w:name="_Toc30171"/>
      <w:bookmarkStart w:id="23" w:name="_Toc25141"/>
      <w:bookmarkStart w:id="24" w:name="_Toc27897"/>
      <w:bookmarkStart w:id="25" w:name="_Toc9902"/>
      <w:bookmarkStart w:id="26" w:name="_Toc14732"/>
      <w:r>
        <w:rPr>
          <w:rFonts w:ascii="Times New Roman" w:hAnsi="Times New Roman" w:eastAsia="黑体" w:cs="Times New Roman"/>
          <w:kern w:val="44"/>
          <w:sz w:val="32"/>
          <w:szCs w:val="32"/>
          <w:lang w:val="en-US" w:eastAsia="zh-CN" w:bidi="ar-SA"/>
        </w:rPr>
        <w:t>总则</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05B5C51">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27" w:name="_Toc28044"/>
      <w:bookmarkStart w:id="28" w:name="_Toc28074"/>
      <w:bookmarkStart w:id="29" w:name="_Toc5573"/>
      <w:bookmarkStart w:id="30" w:name="_Toc653"/>
      <w:bookmarkStart w:id="31" w:name="_Toc23198"/>
      <w:bookmarkStart w:id="32" w:name="_Toc9261"/>
      <w:bookmarkStart w:id="33" w:name="_Toc186537495"/>
      <w:bookmarkStart w:id="34" w:name="_Toc20181"/>
      <w:bookmarkStart w:id="35" w:name="_Toc21608"/>
      <w:bookmarkStart w:id="36" w:name="_Toc30038"/>
      <w:r>
        <w:rPr>
          <w:rFonts w:ascii="Times New Roman" w:hAnsi="Times New Roman" w:eastAsia="楷体_GB2312" w:cs="Times New Roman"/>
          <w:kern w:val="2"/>
          <w:sz w:val="32"/>
          <w:szCs w:val="32"/>
          <w:lang w:val="en-US" w:eastAsia="zh-CN" w:bidi="ar-SA"/>
        </w:rPr>
        <w:t>编制目的</w:t>
      </w:r>
      <w:bookmarkEnd w:id="27"/>
      <w:bookmarkEnd w:id="28"/>
      <w:bookmarkEnd w:id="29"/>
      <w:bookmarkEnd w:id="30"/>
      <w:bookmarkEnd w:id="31"/>
      <w:bookmarkEnd w:id="32"/>
      <w:bookmarkEnd w:id="33"/>
      <w:bookmarkEnd w:id="34"/>
      <w:bookmarkEnd w:id="35"/>
      <w:bookmarkEnd w:id="36"/>
    </w:p>
    <w:p w14:paraId="5F9F0499">
      <w:pPr>
        <w:keepNext w:val="0"/>
        <w:keepLines w:val="0"/>
        <w:pageBreakBefore w:val="0"/>
        <w:widowControl w:val="0"/>
        <w:kinsoku/>
        <w:wordWrap/>
        <w:topLinePunct w:val="0"/>
        <w:autoSpaceDE/>
        <w:autoSpaceDN/>
        <w:bidi w:val="0"/>
        <w:adjustRightInd w:val="0"/>
        <w:spacing w:line="560" w:lineRule="exact"/>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建立健全西咸新区</w:t>
      </w:r>
      <w:r>
        <w:rPr>
          <w:rFonts w:hint="eastAsia" w:ascii="Times New Roman" w:hAnsi="Times New Roman" w:eastAsia="仿宋_GB2312" w:cs="Times New Roman"/>
          <w:kern w:val="2"/>
          <w:sz w:val="32"/>
          <w:szCs w:val="32"/>
          <w:lang w:val="en-US" w:eastAsia="zh-CN" w:bidi="ar-SA"/>
        </w:rPr>
        <w:t>沣西新城</w:t>
      </w:r>
      <w:r>
        <w:rPr>
          <w:rFonts w:ascii="Times New Roman" w:hAnsi="Times New Roman" w:eastAsia="仿宋_GB2312" w:cs="Times New Roman"/>
          <w:kern w:val="2"/>
          <w:sz w:val="32"/>
          <w:szCs w:val="32"/>
          <w:lang w:val="en-US" w:eastAsia="zh-CN" w:bidi="ar-SA"/>
        </w:rPr>
        <w:t>（以下简称</w:t>
      </w:r>
      <w:r>
        <w:rPr>
          <w:rFonts w:hint="eastAsia" w:ascii="Times New Roman" w:hAnsi="Times New Roman" w:eastAsia="仿宋_GB2312" w:cs="Times New Roman"/>
          <w:kern w:val="2"/>
          <w:sz w:val="32"/>
          <w:szCs w:val="32"/>
          <w:lang w:val="en-US" w:eastAsia="zh-CN" w:bidi="ar-SA"/>
        </w:rPr>
        <w:t>新城</w:t>
      </w:r>
      <w:r>
        <w:rPr>
          <w:rFonts w:ascii="Times New Roman" w:hAnsi="Times New Roman" w:eastAsia="仿宋_GB2312" w:cs="Times New Roman"/>
          <w:kern w:val="2"/>
          <w:sz w:val="32"/>
          <w:szCs w:val="32"/>
          <w:lang w:val="en-US" w:eastAsia="zh-CN" w:bidi="ar-SA"/>
        </w:rPr>
        <w:t>）低温雨雪冰冻灾害防范应对工作机制，及时、有序、高效地做好</w:t>
      </w:r>
      <w:r>
        <w:rPr>
          <w:rFonts w:hint="eastAsia" w:ascii="Times New Roman" w:hAnsi="Times New Roman" w:eastAsia="仿宋_GB2312" w:cs="Times New Roman"/>
          <w:kern w:val="2"/>
          <w:sz w:val="32"/>
          <w:szCs w:val="32"/>
          <w:lang w:val="en-US" w:eastAsia="zh-CN" w:bidi="ar-SA"/>
        </w:rPr>
        <w:t>低温雨雪冰冻灾害</w:t>
      </w:r>
      <w:r>
        <w:rPr>
          <w:rFonts w:ascii="Times New Roman" w:hAnsi="Times New Roman" w:eastAsia="仿宋_GB2312" w:cs="Times New Roman"/>
          <w:kern w:val="2"/>
          <w:sz w:val="32"/>
          <w:szCs w:val="32"/>
          <w:lang w:val="en-US" w:eastAsia="zh-CN" w:bidi="ar-SA"/>
        </w:rPr>
        <w:t>的防范与处置工作，最大限度减免或减少灾害损失，切实保障人民生命和财产安全，保障社会经济生活的安全稳定。</w:t>
      </w:r>
    </w:p>
    <w:p w14:paraId="67CA5B7A">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37" w:name="_Toc186537496"/>
      <w:bookmarkStart w:id="38" w:name="_Toc23756"/>
      <w:bookmarkStart w:id="39" w:name="_Toc24349"/>
      <w:bookmarkStart w:id="40" w:name="_Toc21395"/>
      <w:bookmarkStart w:id="41" w:name="_Toc12388"/>
      <w:bookmarkStart w:id="42" w:name="_Toc21576"/>
      <w:bookmarkStart w:id="43" w:name="_Toc4386"/>
      <w:bookmarkStart w:id="44" w:name="_Toc14399"/>
      <w:bookmarkStart w:id="45" w:name="_Toc11915"/>
      <w:bookmarkStart w:id="46" w:name="_Toc31471"/>
      <w:r>
        <w:rPr>
          <w:rFonts w:ascii="Times New Roman" w:hAnsi="Times New Roman" w:eastAsia="楷体_GB2312" w:cs="Times New Roman"/>
          <w:kern w:val="2"/>
          <w:sz w:val="32"/>
          <w:szCs w:val="32"/>
          <w:lang w:val="en-US" w:eastAsia="zh-CN" w:bidi="ar-SA"/>
        </w:rPr>
        <w:t>编制依据</w:t>
      </w:r>
      <w:bookmarkEnd w:id="37"/>
      <w:bookmarkEnd w:id="38"/>
      <w:bookmarkEnd w:id="39"/>
      <w:bookmarkEnd w:id="40"/>
      <w:bookmarkEnd w:id="41"/>
      <w:bookmarkEnd w:id="42"/>
      <w:bookmarkEnd w:id="43"/>
      <w:bookmarkEnd w:id="44"/>
      <w:bookmarkEnd w:id="45"/>
      <w:bookmarkEnd w:id="46"/>
    </w:p>
    <w:p w14:paraId="39FA5E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《中华人民共和国突发事件应对法》《中华人民共和国气象法》《气象灾害防御条例》《自然灾害救助条例》《突发事件应急预案管理办法》《陕西省气象灾害防御条例》《西安市气象灾害防御条例》《</w:t>
      </w:r>
      <w:r>
        <w:rPr>
          <w:rFonts w:hint="eastAsia" w:ascii="Times New Roman" w:hAnsi="Times New Roman" w:eastAsia="仿宋_GB2312" w:cs="Times New Roman"/>
          <w:spacing w:val="0"/>
          <w:position w:val="0"/>
          <w:sz w:val="32"/>
          <w:szCs w:val="32"/>
        </w:rPr>
        <w:t>西咸新区</w:t>
      </w:r>
      <w:r>
        <w:rPr>
          <w:rFonts w:hint="default" w:ascii="Times New Roman" w:hAnsi="Times New Roman" w:eastAsia="仿宋_GB2312" w:cs="Times New Roman"/>
          <w:spacing w:val="0"/>
          <w:position w:val="0"/>
          <w:sz w:val="32"/>
          <w:szCs w:val="32"/>
        </w:rPr>
        <w:t>突发事件总体应急预案》</w:t>
      </w:r>
      <w:r>
        <w:rPr>
          <w:rFonts w:hint="eastAsia" w:ascii="Times New Roman" w:hAnsi="Times New Roman" w:eastAsia="仿宋_GB2312" w:cs="Times New Roman"/>
          <w:spacing w:val="0"/>
          <w:position w:val="0"/>
          <w:sz w:val="32"/>
          <w:szCs w:val="32"/>
        </w:rPr>
        <w:t>《西咸新区</w:t>
      </w:r>
      <w:r>
        <w:rPr>
          <w:rFonts w:hint="default" w:ascii="Times New Roman" w:hAnsi="Times New Roman" w:eastAsia="仿宋_GB2312" w:cs="Times New Roman"/>
          <w:spacing w:val="0"/>
          <w:position w:val="0"/>
          <w:sz w:val="32"/>
          <w:szCs w:val="32"/>
        </w:rPr>
        <w:t>低温雨雪冰冻灾害应急预案</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rPr>
        <w:t>西咸新区沣</w:t>
      </w:r>
      <w:r>
        <w:rPr>
          <w:rFonts w:hint="eastAsia" w:ascii="Times New Roman" w:hAnsi="Times New Roman" w:eastAsia="仿宋_GB2312" w:cs="Times New Roman"/>
          <w:spacing w:val="0"/>
          <w:position w:val="0"/>
          <w:sz w:val="32"/>
          <w:szCs w:val="32"/>
          <w:lang w:val="en-US" w:eastAsia="zh-CN"/>
        </w:rPr>
        <w:t>西</w:t>
      </w:r>
      <w:r>
        <w:rPr>
          <w:rFonts w:hint="eastAsia" w:ascii="Times New Roman" w:hAnsi="Times New Roman" w:eastAsia="仿宋_GB2312" w:cs="Times New Roman"/>
          <w:spacing w:val="0"/>
          <w:position w:val="0"/>
          <w:sz w:val="32"/>
          <w:szCs w:val="32"/>
        </w:rPr>
        <w:t>新城</w:t>
      </w:r>
      <w:r>
        <w:rPr>
          <w:rFonts w:hint="default" w:ascii="Times New Roman" w:hAnsi="Times New Roman" w:eastAsia="仿宋_GB2312" w:cs="Times New Roman"/>
          <w:spacing w:val="0"/>
          <w:position w:val="0"/>
          <w:sz w:val="32"/>
          <w:szCs w:val="32"/>
        </w:rPr>
        <w:t>突发事件总体应急预案》等法律法规和规范性文件。</w:t>
      </w:r>
    </w:p>
    <w:p w14:paraId="6AF5933F">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47" w:name="_Toc19925"/>
      <w:bookmarkStart w:id="48" w:name="_Toc25921"/>
      <w:bookmarkStart w:id="49" w:name="_Toc31954"/>
      <w:bookmarkStart w:id="50" w:name="_Toc26036"/>
      <w:bookmarkStart w:id="51" w:name="_Toc25460"/>
      <w:bookmarkStart w:id="52" w:name="_Toc22112"/>
      <w:bookmarkStart w:id="53" w:name="_Toc15978"/>
      <w:bookmarkStart w:id="54" w:name="_Toc4194"/>
      <w:bookmarkStart w:id="55" w:name="_Toc16691"/>
      <w:bookmarkStart w:id="56" w:name="_Toc14561"/>
      <w:bookmarkStart w:id="57" w:name="_Toc186537497"/>
      <w:r>
        <w:rPr>
          <w:rFonts w:ascii="Times New Roman" w:hAnsi="Times New Roman" w:eastAsia="楷体_GB2312" w:cs="Times New Roman"/>
          <w:kern w:val="2"/>
          <w:sz w:val="32"/>
          <w:szCs w:val="32"/>
          <w:lang w:val="en-US" w:eastAsia="zh-CN" w:bidi="ar-SA"/>
        </w:rPr>
        <w:t>适用范围</w:t>
      </w:r>
      <w:bookmarkEnd w:id="47"/>
      <w:bookmarkEnd w:id="48"/>
      <w:bookmarkEnd w:id="49"/>
      <w:bookmarkEnd w:id="50"/>
      <w:bookmarkEnd w:id="51"/>
      <w:bookmarkEnd w:id="52"/>
      <w:bookmarkEnd w:id="53"/>
      <w:bookmarkEnd w:id="54"/>
      <w:bookmarkEnd w:id="55"/>
      <w:bookmarkEnd w:id="56"/>
      <w:bookmarkEnd w:id="57"/>
    </w:p>
    <w:p w14:paraId="131F77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本预案适用于</w:t>
      </w:r>
      <w:r>
        <w:rPr>
          <w:rFonts w:hint="eastAsia" w:ascii="Times New Roman" w:hAnsi="Times New Roman" w:eastAsia="仿宋_GB2312" w:cs="Times New Roman"/>
          <w:spacing w:val="0"/>
          <w:position w:val="0"/>
          <w:sz w:val="32"/>
          <w:szCs w:val="32"/>
        </w:rPr>
        <w:t>陕西省西咸新区沣</w:t>
      </w:r>
      <w:r>
        <w:rPr>
          <w:rFonts w:hint="eastAsia" w:ascii="Times New Roman" w:hAnsi="Times New Roman" w:eastAsia="仿宋_GB2312" w:cs="Times New Roman"/>
          <w:spacing w:val="0"/>
          <w:position w:val="0"/>
          <w:sz w:val="32"/>
          <w:szCs w:val="32"/>
          <w:lang w:val="en-US" w:eastAsia="zh-CN"/>
        </w:rPr>
        <w:t>西</w:t>
      </w:r>
      <w:r>
        <w:rPr>
          <w:rFonts w:hint="eastAsia" w:ascii="Times New Roman" w:hAnsi="Times New Roman" w:eastAsia="仿宋_GB2312" w:cs="Times New Roman"/>
          <w:spacing w:val="0"/>
          <w:position w:val="0"/>
          <w:sz w:val="32"/>
          <w:szCs w:val="32"/>
        </w:rPr>
        <w:t>新城管理委员会（以下简称新城管委会）管辖范围内发生</w:t>
      </w:r>
      <w:r>
        <w:rPr>
          <w:rFonts w:hint="default" w:ascii="Times New Roman" w:hAnsi="Times New Roman" w:eastAsia="仿宋_GB2312" w:cs="Times New Roman"/>
          <w:spacing w:val="0"/>
          <w:position w:val="0"/>
          <w:sz w:val="32"/>
          <w:szCs w:val="32"/>
        </w:rPr>
        <w:t>低温雨雪冰冻灾害的防范应对工作。</w:t>
      </w:r>
    </w:p>
    <w:p w14:paraId="06105AB3">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58" w:name="_Toc31806"/>
      <w:bookmarkStart w:id="59" w:name="_Toc21394"/>
      <w:bookmarkStart w:id="60" w:name="_Toc12918"/>
      <w:bookmarkStart w:id="61" w:name="_Toc11168"/>
      <w:bookmarkStart w:id="62" w:name="_Toc17441"/>
      <w:bookmarkStart w:id="63" w:name="_Toc3464"/>
      <w:bookmarkStart w:id="64" w:name="_Toc11665"/>
      <w:bookmarkStart w:id="65" w:name="_Toc25638"/>
      <w:bookmarkStart w:id="66" w:name="_Toc8479"/>
      <w:bookmarkStart w:id="67" w:name="_Toc186537498"/>
      <w:r>
        <w:rPr>
          <w:rFonts w:ascii="Times New Roman" w:hAnsi="Times New Roman" w:eastAsia="楷体_GB2312" w:cs="Times New Roman"/>
          <w:kern w:val="2"/>
          <w:sz w:val="32"/>
          <w:szCs w:val="32"/>
          <w:lang w:val="en-US" w:eastAsia="zh-CN" w:bidi="ar-SA"/>
        </w:rPr>
        <w:t>工作原则</w:t>
      </w:r>
      <w:bookmarkEnd w:id="58"/>
      <w:bookmarkEnd w:id="59"/>
      <w:bookmarkEnd w:id="60"/>
      <w:bookmarkEnd w:id="61"/>
      <w:bookmarkEnd w:id="62"/>
      <w:bookmarkEnd w:id="63"/>
      <w:bookmarkEnd w:id="64"/>
      <w:bookmarkEnd w:id="65"/>
      <w:bookmarkEnd w:id="66"/>
      <w:bookmarkEnd w:id="67"/>
    </w:p>
    <w:p w14:paraId="5968D0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坚持安全</w:t>
      </w:r>
      <w:r>
        <w:rPr>
          <w:rFonts w:hint="eastAsia" w:ascii="Times New Roman" w:hAnsi="Times New Roman" w:eastAsia="仿宋_GB2312" w:cs="Times New Roman"/>
          <w:spacing w:val="0"/>
          <w:position w:val="0"/>
          <w:sz w:val="32"/>
          <w:szCs w:val="32"/>
          <w:lang w:eastAsia="zh-CN"/>
        </w:rPr>
        <w:t>第一，</w:t>
      </w:r>
      <w:r>
        <w:rPr>
          <w:rFonts w:hint="default" w:ascii="Times New Roman" w:hAnsi="Times New Roman" w:eastAsia="仿宋_GB2312" w:cs="Times New Roman"/>
          <w:spacing w:val="0"/>
          <w:position w:val="0"/>
          <w:sz w:val="32"/>
          <w:szCs w:val="32"/>
        </w:rPr>
        <w:t>预防为主，统一指挥、综合协调，</w:t>
      </w:r>
      <w:r>
        <w:rPr>
          <w:rFonts w:hint="eastAsia" w:ascii="Times New Roman" w:hAnsi="Times New Roman" w:eastAsia="仿宋_GB2312" w:cs="Times New Roman"/>
          <w:spacing w:val="0"/>
          <w:position w:val="0"/>
          <w:sz w:val="32"/>
          <w:szCs w:val="32"/>
        </w:rPr>
        <w:t>坚持</w:t>
      </w:r>
      <w:r>
        <w:rPr>
          <w:rFonts w:hint="default" w:ascii="Times New Roman" w:hAnsi="Times New Roman" w:eastAsia="仿宋_GB2312" w:cs="Times New Roman"/>
          <w:spacing w:val="0"/>
          <w:position w:val="0"/>
          <w:sz w:val="32"/>
          <w:szCs w:val="32"/>
        </w:rPr>
        <w:t>党委领导、</w:t>
      </w:r>
      <w:r>
        <w:rPr>
          <w:rFonts w:hint="eastAsia" w:ascii="Times New Roman" w:hAnsi="Times New Roman" w:eastAsia="仿宋_GB2312" w:cs="Times New Roman"/>
          <w:spacing w:val="0"/>
          <w:position w:val="0"/>
          <w:sz w:val="32"/>
          <w:szCs w:val="32"/>
        </w:rPr>
        <w:t>管委会</w:t>
      </w:r>
      <w:r>
        <w:rPr>
          <w:rFonts w:hint="default" w:ascii="Times New Roman" w:hAnsi="Times New Roman" w:eastAsia="仿宋_GB2312" w:cs="Times New Roman"/>
          <w:spacing w:val="0"/>
          <w:position w:val="0"/>
          <w:sz w:val="32"/>
          <w:szCs w:val="32"/>
        </w:rPr>
        <w:t>负责</w:t>
      </w:r>
      <w:r>
        <w:rPr>
          <w:rFonts w:hint="eastAsia"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各单位</w:t>
      </w:r>
      <w:r>
        <w:rPr>
          <w:rFonts w:hint="default" w:ascii="Times New Roman" w:hAnsi="Times New Roman" w:eastAsia="仿宋_GB2312" w:cs="Times New Roman"/>
          <w:spacing w:val="0"/>
          <w:position w:val="0"/>
          <w:sz w:val="32"/>
          <w:szCs w:val="32"/>
        </w:rPr>
        <w:t>协同联动，实行公众参与、专群结合、军地协同。</w:t>
      </w:r>
    </w:p>
    <w:p w14:paraId="11B856D0">
      <w:pPr>
        <w:keepNext w:val="0"/>
        <w:keepLines w:val="0"/>
        <w:pageBreakBefore w:val="0"/>
        <w:widowControl w:val="0"/>
        <w:numPr>
          <w:ilvl w:val="0"/>
          <w:numId w:val="1"/>
        </w:numPr>
        <w:kinsoku/>
        <w:wordWrap/>
        <w:overflowPunct w:val="0"/>
        <w:topLinePunct w:val="0"/>
        <w:autoSpaceDE/>
        <w:autoSpaceDN/>
        <w:bidi w:val="0"/>
        <w:spacing w:line="560" w:lineRule="exact"/>
        <w:ind w:firstLine="640" w:firstLineChars="200"/>
        <w:jc w:val="both"/>
        <w:outlineLvl w:val="0"/>
        <w:rPr>
          <w:rFonts w:ascii="Times New Roman" w:hAnsi="Times New Roman" w:eastAsia="黑体" w:cs="Times New Roman"/>
          <w:kern w:val="44"/>
          <w:sz w:val="32"/>
          <w:szCs w:val="32"/>
          <w:lang w:val="en-US" w:eastAsia="zh-CN" w:bidi="ar-SA"/>
        </w:rPr>
      </w:pPr>
      <w:bookmarkStart w:id="68" w:name="_Toc6356"/>
      <w:bookmarkStart w:id="69" w:name="_Toc27953"/>
      <w:bookmarkStart w:id="70" w:name="_Toc28220"/>
      <w:bookmarkStart w:id="71" w:name="_Toc19866"/>
      <w:bookmarkStart w:id="72" w:name="_Toc20882"/>
      <w:bookmarkStart w:id="73" w:name="_Toc16909"/>
      <w:bookmarkStart w:id="74" w:name="_Toc22440"/>
      <w:bookmarkStart w:id="75" w:name="_Toc12385"/>
      <w:bookmarkStart w:id="76" w:name="_Toc24053"/>
      <w:bookmarkStart w:id="77" w:name="_Toc11862"/>
      <w:bookmarkStart w:id="78" w:name="_Toc10749"/>
      <w:bookmarkStart w:id="79" w:name="_Toc9388"/>
      <w:bookmarkStart w:id="80" w:name="_Toc9431"/>
      <w:bookmarkStart w:id="81" w:name="_Toc6824"/>
      <w:bookmarkStart w:id="82" w:name="_Toc23492"/>
      <w:bookmarkStart w:id="83" w:name="_Toc8823"/>
      <w:bookmarkStart w:id="84" w:name="_Toc2026"/>
      <w:bookmarkStart w:id="85" w:name="_Toc31153"/>
      <w:bookmarkStart w:id="86" w:name="_Toc22523"/>
      <w:bookmarkStart w:id="87" w:name="_Toc21739"/>
      <w:bookmarkStart w:id="88" w:name="_Toc186537499"/>
      <w:r>
        <w:rPr>
          <w:rFonts w:ascii="Times New Roman" w:hAnsi="Times New Roman" w:eastAsia="黑体" w:cs="Times New Roman"/>
          <w:kern w:val="44"/>
          <w:sz w:val="32"/>
          <w:szCs w:val="32"/>
          <w:lang w:val="en-US" w:eastAsia="zh-CN" w:bidi="ar-SA"/>
        </w:rPr>
        <w:t>组织体系</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D9F421C">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89" w:name="_Toc12067"/>
      <w:bookmarkStart w:id="90" w:name="_Toc17761"/>
      <w:bookmarkStart w:id="91" w:name="_Toc20419"/>
      <w:bookmarkStart w:id="92" w:name="_Toc22813"/>
      <w:bookmarkStart w:id="93" w:name="_Toc3080"/>
      <w:bookmarkStart w:id="94" w:name="_Toc23672"/>
      <w:bookmarkStart w:id="95" w:name="_Toc19029"/>
      <w:bookmarkStart w:id="96" w:name="_Toc11126"/>
      <w:bookmarkStart w:id="97" w:name="_Toc28910"/>
      <w:bookmarkStart w:id="98" w:name="_Toc15462"/>
      <w:bookmarkStart w:id="99" w:name="_Toc8875"/>
      <w:bookmarkStart w:id="100" w:name="_Toc30717"/>
      <w:bookmarkStart w:id="101" w:name="_Toc28742"/>
      <w:bookmarkStart w:id="102" w:name="_Toc17420"/>
      <w:bookmarkStart w:id="103" w:name="_Toc186537500"/>
      <w:bookmarkStart w:id="104" w:name="_Toc6949"/>
      <w:r>
        <w:rPr>
          <w:rFonts w:hint="eastAsia" w:ascii="Times New Roman" w:hAnsi="Times New Roman" w:eastAsia="楷体_GB2312" w:cs="Times New Roman"/>
          <w:kern w:val="2"/>
          <w:sz w:val="32"/>
          <w:szCs w:val="32"/>
          <w:lang w:val="en-US" w:eastAsia="zh-CN" w:bidi="ar-SA"/>
        </w:rPr>
        <w:t>领导</w:t>
      </w:r>
      <w:r>
        <w:rPr>
          <w:rFonts w:ascii="Times New Roman" w:hAnsi="Times New Roman" w:eastAsia="楷体_GB2312" w:cs="Times New Roman"/>
          <w:kern w:val="2"/>
          <w:sz w:val="32"/>
          <w:szCs w:val="32"/>
          <w:lang w:val="en-US" w:eastAsia="zh-CN" w:bidi="ar-SA"/>
        </w:rPr>
        <w:t>机构</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73C0D444">
      <w:pPr>
        <w:keepNext w:val="0"/>
        <w:keepLines w:val="0"/>
        <w:pageBreakBefore w:val="0"/>
        <w:widowControl w:val="0"/>
        <w:numPr>
          <w:ilvl w:val="2"/>
          <w:numId w:val="1"/>
        </w:numPr>
        <w:tabs>
          <w:tab w:val="left" w:pos="0"/>
          <w:tab w:val="clear" w:pos="2978"/>
        </w:tabs>
        <w:kinsoku/>
        <w:wordWrap/>
        <w:overflowPunct w:val="0"/>
        <w:topLinePunct w:val="0"/>
        <w:autoSpaceDE/>
        <w:autoSpaceDN/>
        <w:bidi w:val="0"/>
        <w:spacing w:line="560" w:lineRule="exact"/>
        <w:ind w:left="0" w:firstLine="640"/>
        <w:jc w:val="both"/>
        <w:outlineLvl w:val="2"/>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新城</w:t>
      </w:r>
      <w:r>
        <w:rPr>
          <w:rFonts w:ascii="Times New Roman" w:hAnsi="Times New Roman" w:eastAsia="仿宋_GB2312" w:cs="Times New Roman"/>
          <w:kern w:val="0"/>
          <w:sz w:val="32"/>
          <w:szCs w:val="32"/>
          <w:lang w:val="en-US" w:eastAsia="zh-CN" w:bidi="ar-SA"/>
        </w:rPr>
        <w:t>低温雨雪冰冻灾害应急</w:t>
      </w:r>
      <w:r>
        <w:rPr>
          <w:rFonts w:hint="eastAsia" w:ascii="Times New Roman" w:hAnsi="Times New Roman" w:eastAsia="仿宋_GB2312" w:cs="Times New Roman"/>
          <w:kern w:val="0"/>
          <w:sz w:val="32"/>
          <w:szCs w:val="32"/>
          <w:lang w:val="en-US" w:eastAsia="zh-CN" w:bidi="ar-SA"/>
        </w:rPr>
        <w:t>工作领导小组</w:t>
      </w:r>
    </w:p>
    <w:p w14:paraId="5D20AA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在</w:t>
      </w:r>
      <w:r>
        <w:rPr>
          <w:rFonts w:hint="eastAsia" w:ascii="Times New Roman" w:hAnsi="Times New Roman" w:eastAsia="仿宋_GB2312" w:cs="Times New Roman"/>
          <w:spacing w:val="0"/>
          <w:position w:val="0"/>
          <w:sz w:val="32"/>
          <w:szCs w:val="32"/>
        </w:rPr>
        <w:t>新区</w:t>
      </w:r>
      <w:r>
        <w:rPr>
          <w:rFonts w:hint="default" w:ascii="Times New Roman" w:hAnsi="Times New Roman" w:eastAsia="仿宋_GB2312" w:cs="Times New Roman"/>
          <w:spacing w:val="0"/>
          <w:position w:val="0"/>
          <w:sz w:val="32"/>
          <w:szCs w:val="32"/>
        </w:rPr>
        <w:t>低温雨雪冰冻灾害应急指挥部</w:t>
      </w:r>
      <w:r>
        <w:rPr>
          <w:rFonts w:hint="eastAsia" w:ascii="Times New Roman" w:hAnsi="Times New Roman" w:eastAsia="仿宋_GB2312" w:cs="Times New Roman"/>
          <w:spacing w:val="0"/>
          <w:position w:val="0"/>
          <w:sz w:val="32"/>
          <w:szCs w:val="32"/>
        </w:rPr>
        <w:t>（以下简称新区指挥部）和新城党委、管委会</w:t>
      </w:r>
      <w:r>
        <w:rPr>
          <w:rFonts w:hint="default" w:ascii="Times New Roman" w:hAnsi="Times New Roman" w:eastAsia="仿宋_GB2312" w:cs="Times New Roman"/>
          <w:spacing w:val="0"/>
          <w:position w:val="0"/>
          <w:sz w:val="32"/>
          <w:szCs w:val="32"/>
        </w:rPr>
        <w:t>统一领导下，</w:t>
      </w:r>
      <w:r>
        <w:rPr>
          <w:rFonts w:hint="eastAsia" w:ascii="Times New Roman" w:hAnsi="Times New Roman" w:eastAsia="仿宋_GB2312" w:cs="Times New Roman"/>
          <w:spacing w:val="0"/>
          <w:position w:val="0"/>
          <w:sz w:val="32"/>
          <w:szCs w:val="32"/>
        </w:rPr>
        <w:t>成立新城低温雨雪冰冻灾害应急工作领导小组</w:t>
      </w:r>
      <w:r>
        <w:rPr>
          <w:rFonts w:hint="default" w:ascii="Times New Roman" w:hAnsi="Times New Roman" w:eastAsia="仿宋_GB2312" w:cs="Times New Roman"/>
          <w:spacing w:val="0"/>
          <w:position w:val="0"/>
          <w:sz w:val="32"/>
          <w:szCs w:val="32"/>
        </w:rPr>
        <w:t>（以下简称</w:t>
      </w:r>
      <w:r>
        <w:rPr>
          <w:rFonts w:hint="eastAsia" w:ascii="Times New Roman" w:hAnsi="Times New Roman" w:eastAsia="仿宋_GB2312" w:cs="Times New Roman"/>
          <w:spacing w:val="0"/>
          <w:position w:val="0"/>
          <w:sz w:val="32"/>
          <w:szCs w:val="32"/>
        </w:rPr>
        <w:t>新城领导小组，组织体系图见附件1</w:t>
      </w:r>
      <w:r>
        <w:rPr>
          <w:rFonts w:hint="default" w:ascii="Times New Roman" w:hAnsi="Times New Roman" w:eastAsia="仿宋_GB2312" w:cs="Times New Roman"/>
          <w:spacing w:val="0"/>
          <w:position w:val="0"/>
          <w:sz w:val="32"/>
          <w:szCs w:val="32"/>
        </w:rPr>
        <w:t>）。</w:t>
      </w:r>
    </w:p>
    <w:p w14:paraId="40118A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组    长</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rPr>
        <w:t>新城管委会主任</w:t>
      </w:r>
    </w:p>
    <w:p w14:paraId="63369B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副 组 长</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rPr>
        <w:t>新城管委会分管开发建设部的领导</w:t>
      </w:r>
    </w:p>
    <w:p w14:paraId="4C7462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2240" w:firstLineChars="700"/>
        <w:textAlignment w:val="baseline"/>
        <w:rPr>
          <w:rFonts w:hint="eastAsia"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新</w:t>
      </w:r>
      <w:r>
        <w:rPr>
          <w:rFonts w:hint="eastAsia" w:ascii="Times New Roman" w:hAnsi="Times New Roman" w:eastAsia="仿宋_GB2312" w:cs="Times New Roman"/>
          <w:spacing w:val="0"/>
          <w:position w:val="0"/>
          <w:sz w:val="32"/>
          <w:szCs w:val="32"/>
          <w:lang w:val="en-US" w:eastAsia="zh-CN"/>
        </w:rPr>
        <w:t>城</w:t>
      </w:r>
      <w:r>
        <w:rPr>
          <w:rFonts w:hint="eastAsia" w:ascii="Times New Roman" w:hAnsi="Times New Roman" w:eastAsia="仿宋_GB2312" w:cs="Times New Roman"/>
          <w:spacing w:val="0"/>
          <w:position w:val="0"/>
          <w:sz w:val="32"/>
          <w:szCs w:val="32"/>
        </w:rPr>
        <w:t>管委会分管安全监管部的领导</w:t>
      </w:r>
    </w:p>
    <w:p w14:paraId="42B23B59">
      <w:pPr>
        <w:keepNext w:val="0"/>
        <w:keepLines w:val="0"/>
        <w:pageBreakBefore w:val="0"/>
        <w:widowControl w:val="0"/>
        <w:kinsoku/>
        <w:wordWrap/>
        <w:topLinePunct w:val="0"/>
        <w:autoSpaceDE/>
        <w:autoSpaceDN/>
        <w:bidi w:val="0"/>
        <w:spacing w:line="560" w:lineRule="exact"/>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成员单位：</w:t>
      </w:r>
      <w:bookmarkStart w:id="105" w:name="OLE_LINK2"/>
      <w:r>
        <w:rPr>
          <w:rFonts w:hint="eastAsia" w:ascii="仿宋_GB2312" w:hAnsi="仿宋_GB2312" w:eastAsia="仿宋_GB2312" w:cs="仿宋"/>
          <w:kern w:val="2"/>
          <w:sz w:val="32"/>
          <w:szCs w:val="32"/>
          <w:lang w:val="en-US" w:eastAsia="zh-CN" w:bidi="ar-SA"/>
        </w:rPr>
        <w:t>党政办公室、纪委机关、组织和人力资源部、发展和经济运行部、财政金融部、开发建设部、安全监管部、创新港管理服务部、西咸新区自然资源和规划局（沣西）工作部、西咸新区生态环境局（沣西）工作部、人工智能产业园发展中心、数字经济产业园发展中心、文化创意产业园发展中心、装备制造</w:t>
      </w:r>
      <w:r>
        <w:rPr>
          <w:rFonts w:hint="eastAsia" w:ascii="仿宋_GB2312" w:hAnsi="Times New Roman" w:eastAsia="仿宋_GB2312" w:cs="Times New Roman"/>
          <w:kern w:val="2"/>
          <w:sz w:val="32"/>
          <w:szCs w:val="32"/>
          <w:lang w:val="en-US" w:eastAsia="zh-CN" w:bidi="ar-SA"/>
        </w:rPr>
        <w:t>产业发展中心、综合行政执法支队、西咸新区市场监督管理局沣西新城分局、西咸新区消防救援支队沣西新城大队、沣西新城开发建设（集团）有限公司。</w:t>
      </w:r>
      <w:bookmarkEnd w:id="105"/>
    </w:p>
    <w:p w14:paraId="5D056410">
      <w:pPr>
        <w:keepNext w:val="0"/>
        <w:keepLines w:val="0"/>
        <w:pageBreakBefore w:val="0"/>
        <w:widowControl w:val="0"/>
        <w:kinsoku/>
        <w:wordWrap/>
        <w:topLinePunct w:val="0"/>
        <w:autoSpaceDE/>
        <w:autoSpaceDN/>
        <w:bidi w:val="0"/>
        <w:spacing w:line="560" w:lineRule="exact"/>
        <w:ind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新城领导小组根据</w:t>
      </w:r>
      <w:r>
        <w:rPr>
          <w:rFonts w:ascii="Times New Roman" w:hAnsi="Times New Roman" w:eastAsia="仿宋_GB2312" w:cs="Times New Roman"/>
          <w:kern w:val="2"/>
          <w:sz w:val="32"/>
          <w:szCs w:val="32"/>
          <w:lang w:val="en-US" w:eastAsia="zh-CN" w:bidi="ar-SA"/>
        </w:rPr>
        <w:t>低温雨雪冰冻灾害</w:t>
      </w:r>
      <w:r>
        <w:rPr>
          <w:rFonts w:hint="eastAsia" w:ascii="Times New Roman" w:hAnsi="Times New Roman" w:eastAsia="仿宋_GB2312" w:cs="Times New Roman"/>
          <w:kern w:val="2"/>
          <w:sz w:val="32"/>
          <w:szCs w:val="32"/>
          <w:lang w:val="en-US" w:eastAsia="zh-CN" w:bidi="ar-SA"/>
        </w:rPr>
        <w:t>应急处置工作需要，可临时增加调整成员单位。涉及成员单位职能调整的，职责自动调整至新单位。</w:t>
      </w:r>
    </w:p>
    <w:p w14:paraId="2EFA3DF9">
      <w:pPr>
        <w:keepNext w:val="0"/>
        <w:keepLines w:val="0"/>
        <w:pageBreakBefore w:val="0"/>
        <w:widowControl w:val="0"/>
        <w:numPr>
          <w:ilvl w:val="2"/>
          <w:numId w:val="1"/>
        </w:numPr>
        <w:tabs>
          <w:tab w:val="left" w:pos="0"/>
          <w:tab w:val="clear" w:pos="2978"/>
        </w:tabs>
        <w:kinsoku/>
        <w:wordWrap/>
        <w:overflowPunct w:val="0"/>
        <w:topLinePunct w:val="0"/>
        <w:autoSpaceDE/>
        <w:autoSpaceDN/>
        <w:bidi w:val="0"/>
        <w:spacing w:line="560" w:lineRule="exact"/>
        <w:ind w:left="0" w:firstLine="640"/>
        <w:jc w:val="both"/>
        <w:outlineLvl w:val="2"/>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新城领导小组</w:t>
      </w:r>
      <w:r>
        <w:rPr>
          <w:rFonts w:ascii="Times New Roman" w:hAnsi="Times New Roman" w:eastAsia="仿宋_GB2312" w:cs="Times New Roman"/>
          <w:kern w:val="0"/>
          <w:sz w:val="32"/>
          <w:szCs w:val="32"/>
          <w:lang w:val="en-US" w:eastAsia="zh-CN" w:bidi="ar-SA"/>
        </w:rPr>
        <w:t>职责</w:t>
      </w:r>
    </w:p>
    <w:p w14:paraId="61C244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（1）</w:t>
      </w:r>
      <w:r>
        <w:rPr>
          <w:rFonts w:hint="eastAsia" w:ascii="Times New Roman" w:hAnsi="Times New Roman" w:eastAsia="仿宋_GB2312" w:cs="Times New Roman"/>
          <w:spacing w:val="0"/>
          <w:position w:val="0"/>
          <w:sz w:val="32"/>
          <w:szCs w:val="32"/>
        </w:rPr>
        <w:t>接受新区指挥部的</w:t>
      </w:r>
      <w:r>
        <w:rPr>
          <w:rFonts w:hint="default" w:ascii="Times New Roman" w:hAnsi="Times New Roman" w:eastAsia="仿宋_GB2312" w:cs="Times New Roman"/>
          <w:spacing w:val="0"/>
          <w:position w:val="0"/>
          <w:sz w:val="32"/>
          <w:szCs w:val="32"/>
        </w:rPr>
        <w:t>统一领导</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组织</w:t>
      </w:r>
      <w:r>
        <w:rPr>
          <w:rFonts w:hint="eastAsia" w:ascii="Times New Roman" w:hAnsi="Times New Roman" w:eastAsia="仿宋_GB2312" w:cs="Times New Roman"/>
          <w:spacing w:val="0"/>
          <w:position w:val="0"/>
          <w:sz w:val="32"/>
          <w:szCs w:val="32"/>
        </w:rPr>
        <w:t>协调新城</w:t>
      </w:r>
      <w:r>
        <w:rPr>
          <w:rFonts w:hint="default" w:ascii="Times New Roman" w:hAnsi="Times New Roman" w:eastAsia="仿宋_GB2312" w:cs="Times New Roman"/>
          <w:spacing w:val="0"/>
          <w:position w:val="0"/>
          <w:sz w:val="32"/>
          <w:szCs w:val="32"/>
        </w:rPr>
        <w:t>低温雨雪冰冻灾害应急处置工作，分析研判低温雨雪冰冻灾害险情、灾情，决定</w:t>
      </w:r>
      <w:r>
        <w:rPr>
          <w:rFonts w:hint="eastAsia" w:ascii="Times New Roman" w:hAnsi="Times New Roman" w:eastAsia="仿宋_GB2312" w:cs="Times New Roman"/>
          <w:spacing w:val="0"/>
          <w:position w:val="0"/>
          <w:sz w:val="32"/>
          <w:szCs w:val="32"/>
        </w:rPr>
        <w:t>新城级</w:t>
      </w:r>
      <w:r>
        <w:rPr>
          <w:rFonts w:hint="default" w:ascii="Times New Roman" w:hAnsi="Times New Roman" w:eastAsia="仿宋_GB2312" w:cs="Times New Roman"/>
          <w:spacing w:val="0"/>
          <w:position w:val="0"/>
          <w:sz w:val="32"/>
          <w:szCs w:val="32"/>
        </w:rPr>
        <w:t>低温雨雪冰冻灾害应急响应启动与终止。</w:t>
      </w:r>
    </w:p>
    <w:p w14:paraId="0674B0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w:t>
      </w:r>
      <w:r>
        <w:rPr>
          <w:rFonts w:hint="eastAsia" w:ascii="Times New Roman" w:hAnsi="Times New Roman" w:eastAsia="仿宋_GB2312" w:cs="Times New Roman"/>
          <w:spacing w:val="0"/>
          <w:position w:val="0"/>
          <w:sz w:val="32"/>
          <w:szCs w:val="32"/>
        </w:rPr>
        <w:t>按照新区指挥部的安排部署，</w:t>
      </w:r>
      <w:r>
        <w:rPr>
          <w:rFonts w:hint="default" w:ascii="Times New Roman" w:hAnsi="Times New Roman" w:eastAsia="仿宋_GB2312" w:cs="Times New Roman"/>
          <w:spacing w:val="0"/>
          <w:position w:val="0"/>
          <w:sz w:val="32"/>
          <w:szCs w:val="32"/>
        </w:rPr>
        <w:t>研究</w:t>
      </w:r>
      <w:r>
        <w:rPr>
          <w:rFonts w:hint="eastAsia" w:ascii="Times New Roman" w:hAnsi="Times New Roman" w:eastAsia="仿宋_GB2312" w:cs="Times New Roman"/>
          <w:spacing w:val="0"/>
          <w:position w:val="0"/>
          <w:sz w:val="32"/>
          <w:szCs w:val="32"/>
        </w:rPr>
        <w:t>新城</w:t>
      </w:r>
      <w:r>
        <w:rPr>
          <w:rFonts w:hint="default" w:ascii="Times New Roman" w:hAnsi="Times New Roman" w:eastAsia="仿宋_GB2312" w:cs="Times New Roman"/>
          <w:spacing w:val="0"/>
          <w:position w:val="0"/>
          <w:sz w:val="32"/>
          <w:szCs w:val="32"/>
        </w:rPr>
        <w:t>低温雨雪冰冻灾害防范应对工作，发挥组织协调</w:t>
      </w:r>
      <w:r>
        <w:rPr>
          <w:rFonts w:hint="eastAsia" w:ascii="Times New Roman" w:hAnsi="Times New Roman" w:eastAsia="仿宋_GB2312" w:cs="Times New Roman"/>
          <w:spacing w:val="0"/>
          <w:position w:val="0"/>
          <w:sz w:val="32"/>
          <w:szCs w:val="32"/>
        </w:rPr>
        <w:t>与</w:t>
      </w:r>
      <w:r>
        <w:rPr>
          <w:rFonts w:hint="default" w:ascii="Times New Roman" w:hAnsi="Times New Roman" w:eastAsia="仿宋_GB2312" w:cs="Times New Roman"/>
          <w:spacing w:val="0"/>
          <w:position w:val="0"/>
          <w:sz w:val="32"/>
          <w:szCs w:val="32"/>
        </w:rPr>
        <w:t>指导督促职能</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组织</w:t>
      </w:r>
      <w:r>
        <w:rPr>
          <w:rFonts w:hint="eastAsia" w:ascii="Times New Roman" w:hAnsi="Times New Roman" w:eastAsia="仿宋_GB2312" w:cs="Times New Roman"/>
          <w:spacing w:val="0"/>
          <w:position w:val="0"/>
          <w:sz w:val="32"/>
          <w:szCs w:val="32"/>
        </w:rPr>
        <w:t>新城</w:t>
      </w:r>
      <w:r>
        <w:rPr>
          <w:rFonts w:hint="default" w:ascii="Times New Roman" w:hAnsi="Times New Roman" w:eastAsia="仿宋_GB2312" w:cs="Times New Roman"/>
          <w:spacing w:val="0"/>
          <w:position w:val="0"/>
          <w:sz w:val="32"/>
          <w:szCs w:val="32"/>
        </w:rPr>
        <w:t>低温雨雪冰冻灾害灾情会商研判</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指导协调低温雨雪冰冻灾害防范应对和应急抢险救援工作。</w:t>
      </w:r>
    </w:p>
    <w:p w14:paraId="32B88B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rPr>
        <w:t>3</w:t>
      </w:r>
      <w:r>
        <w:rPr>
          <w:rFonts w:hint="default" w:ascii="Times New Roman" w:hAnsi="Times New Roman" w:eastAsia="仿宋_GB2312" w:cs="Times New Roman"/>
          <w:spacing w:val="0"/>
          <w:position w:val="0"/>
          <w:sz w:val="32"/>
          <w:szCs w:val="32"/>
        </w:rPr>
        <w:t>）完成</w:t>
      </w:r>
      <w:r>
        <w:rPr>
          <w:rFonts w:hint="eastAsia" w:ascii="Times New Roman" w:hAnsi="Times New Roman" w:eastAsia="仿宋_GB2312" w:cs="Times New Roman"/>
          <w:spacing w:val="0"/>
          <w:position w:val="0"/>
          <w:sz w:val="32"/>
          <w:szCs w:val="32"/>
        </w:rPr>
        <w:t>新区指挥部与新城党委、管委会</w:t>
      </w:r>
      <w:r>
        <w:rPr>
          <w:rFonts w:hint="default" w:ascii="Times New Roman" w:hAnsi="Times New Roman" w:eastAsia="仿宋_GB2312" w:cs="Times New Roman"/>
          <w:spacing w:val="0"/>
          <w:position w:val="0"/>
          <w:sz w:val="32"/>
          <w:szCs w:val="32"/>
        </w:rPr>
        <w:t>交办的其他防范应对处置工作。</w:t>
      </w:r>
    </w:p>
    <w:p w14:paraId="361A9331">
      <w:pPr>
        <w:keepNext w:val="0"/>
        <w:keepLines w:val="0"/>
        <w:pageBreakBefore w:val="0"/>
        <w:widowControl w:val="0"/>
        <w:numPr>
          <w:ilvl w:val="2"/>
          <w:numId w:val="1"/>
        </w:numPr>
        <w:tabs>
          <w:tab w:val="left" w:pos="0"/>
          <w:tab w:val="clear" w:pos="2978"/>
        </w:tabs>
        <w:kinsoku/>
        <w:wordWrap/>
        <w:overflowPunct w:val="0"/>
        <w:topLinePunct w:val="0"/>
        <w:autoSpaceDE/>
        <w:autoSpaceDN/>
        <w:bidi w:val="0"/>
        <w:spacing w:line="560" w:lineRule="exact"/>
        <w:ind w:left="0" w:firstLine="640"/>
        <w:jc w:val="both"/>
        <w:outlineLvl w:val="2"/>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新城领导小组</w:t>
      </w:r>
      <w:r>
        <w:rPr>
          <w:rFonts w:ascii="Times New Roman" w:hAnsi="Times New Roman" w:eastAsia="仿宋_GB2312" w:cs="Times New Roman"/>
          <w:kern w:val="0"/>
          <w:sz w:val="32"/>
          <w:szCs w:val="32"/>
          <w:lang w:val="en-US" w:eastAsia="zh-CN" w:bidi="ar-SA"/>
        </w:rPr>
        <w:t>成员单位职责</w:t>
      </w:r>
    </w:p>
    <w:p w14:paraId="17CFC7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w:t>
      </w:r>
      <w:r>
        <w:rPr>
          <w:rFonts w:hint="default" w:ascii="Times New Roman" w:hAnsi="Times New Roman" w:eastAsia="仿宋_GB2312" w:cs="Times New Roman"/>
          <w:spacing w:val="0"/>
          <w:position w:val="0"/>
          <w:sz w:val="32"/>
          <w:szCs w:val="32"/>
        </w:rPr>
        <w:t>成员单位在</w:t>
      </w:r>
      <w:r>
        <w:rPr>
          <w:rFonts w:hint="eastAsia" w:ascii="仿宋_GB2312" w:hAnsi="仿宋_GB2312" w:eastAsia="仿宋_GB2312" w:cs="仿宋"/>
          <w:spacing w:val="0"/>
          <w:position w:val="0"/>
          <w:sz w:val="32"/>
          <w:szCs w:val="32"/>
        </w:rPr>
        <w:t>新城领导小组的</w:t>
      </w:r>
      <w:r>
        <w:rPr>
          <w:rFonts w:hint="default" w:ascii="Times New Roman" w:hAnsi="Times New Roman" w:eastAsia="仿宋_GB2312" w:cs="Times New Roman"/>
          <w:spacing w:val="0"/>
          <w:position w:val="0"/>
          <w:sz w:val="32"/>
          <w:szCs w:val="32"/>
        </w:rPr>
        <w:t>统一领导下，按照各自职责开展低温雨雪冰冻灾害防范应对工作（具体职责见附件</w:t>
      </w:r>
      <w:r>
        <w:rPr>
          <w:rFonts w:hint="eastAsia" w:ascii="Times New Roman" w:hAnsi="Times New Roman" w:eastAsia="仿宋_GB2312" w:cs="Times New Roman"/>
          <w:spacing w:val="0"/>
          <w:position w:val="0"/>
          <w:sz w:val="32"/>
          <w:szCs w:val="32"/>
          <w:lang w:val="en-US" w:eastAsia="zh-CN"/>
        </w:rPr>
        <w:t>1</w:t>
      </w:r>
      <w:r>
        <w:rPr>
          <w:rFonts w:hint="default" w:ascii="Times New Roman" w:hAnsi="Times New Roman" w:eastAsia="仿宋_GB2312" w:cs="Times New Roman"/>
          <w:spacing w:val="0"/>
          <w:position w:val="0"/>
          <w:sz w:val="32"/>
          <w:szCs w:val="32"/>
        </w:rPr>
        <w:t>）。</w:t>
      </w:r>
    </w:p>
    <w:p w14:paraId="562CDF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w:t>
      </w:r>
      <w:r>
        <w:rPr>
          <w:rFonts w:hint="default" w:ascii="Times New Roman" w:hAnsi="Times New Roman" w:eastAsia="仿宋_GB2312" w:cs="Times New Roman"/>
          <w:spacing w:val="0"/>
          <w:position w:val="0"/>
          <w:sz w:val="32"/>
          <w:szCs w:val="32"/>
        </w:rPr>
        <w:t>成员单位根据需要启动本单位低温雨雪冰冻灾害应急预案或方案，充分发挥跨部门协调机制作用，做好</w:t>
      </w:r>
      <w:r>
        <w:rPr>
          <w:rFonts w:hint="eastAsia" w:ascii="Times New Roman" w:hAnsi="Times New Roman" w:eastAsia="仿宋_GB2312" w:cs="Times New Roman"/>
          <w:spacing w:val="0"/>
          <w:position w:val="0"/>
          <w:sz w:val="32"/>
          <w:szCs w:val="32"/>
        </w:rPr>
        <w:t>新城</w:t>
      </w:r>
      <w:r>
        <w:rPr>
          <w:rFonts w:hint="default" w:ascii="Times New Roman" w:hAnsi="Times New Roman" w:eastAsia="仿宋_GB2312" w:cs="Times New Roman"/>
          <w:spacing w:val="0"/>
          <w:position w:val="0"/>
          <w:sz w:val="32"/>
          <w:szCs w:val="32"/>
        </w:rPr>
        <w:t>低温雨雪冰冻灾害监测预警、道路保畅、民生保障等工作。</w:t>
      </w:r>
    </w:p>
    <w:p w14:paraId="70F30785">
      <w:pPr>
        <w:keepNext w:val="0"/>
        <w:keepLines w:val="0"/>
        <w:pageBreakBefore w:val="0"/>
        <w:widowControl w:val="0"/>
        <w:numPr>
          <w:ilvl w:val="1"/>
          <w:numId w:val="1"/>
        </w:numPr>
        <w:kinsoku/>
        <w:wordWrap/>
        <w:overflowPunct w:val="0"/>
        <w:topLinePunct w:val="0"/>
        <w:autoSpaceDE/>
        <w:autoSpaceDN/>
        <w:bidi w:val="0"/>
        <w:spacing w:line="560" w:lineRule="exact"/>
        <w:ind w:left="-6" w:firstLine="640" w:firstLineChars="200"/>
        <w:jc w:val="both"/>
        <w:outlineLvl w:val="1"/>
        <w:rPr>
          <w:rFonts w:ascii="Times New Roman" w:hAnsi="Times New Roman" w:eastAsia="楷体_GB2312" w:cs="Times New Roman"/>
          <w:kern w:val="2"/>
          <w:sz w:val="32"/>
          <w:szCs w:val="32"/>
          <w:lang w:val="en-US" w:eastAsia="zh-CN" w:bidi="ar-SA"/>
        </w:rPr>
      </w:pPr>
      <w:bookmarkStart w:id="106" w:name="_Toc15619"/>
      <w:bookmarkStart w:id="107" w:name="_Toc3361"/>
      <w:bookmarkStart w:id="108" w:name="_Toc32065"/>
      <w:bookmarkStart w:id="109" w:name="_Toc13633"/>
      <w:bookmarkStart w:id="110" w:name="_Toc186537501"/>
      <w:bookmarkStart w:id="111" w:name="_Toc12935"/>
      <w:bookmarkStart w:id="112" w:name="_Toc22815"/>
      <w:bookmarkStart w:id="113" w:name="_Toc12225"/>
      <w:bookmarkStart w:id="114" w:name="_Toc27532"/>
      <w:bookmarkStart w:id="115" w:name="_Toc5891"/>
      <w:bookmarkStart w:id="116" w:name="_Toc29930"/>
      <w:bookmarkStart w:id="117" w:name="_Toc31561"/>
      <w:bookmarkStart w:id="118" w:name="_Toc19044"/>
      <w:bookmarkStart w:id="119" w:name="_Toc10846"/>
      <w:bookmarkStart w:id="120" w:name="_Toc11162"/>
      <w:bookmarkStart w:id="121" w:name="_Toc14255"/>
      <w:r>
        <w:rPr>
          <w:rFonts w:ascii="Times New Roman" w:hAnsi="Times New Roman" w:eastAsia="楷体_GB2312" w:cs="Times New Roman"/>
          <w:kern w:val="2"/>
          <w:sz w:val="32"/>
          <w:szCs w:val="32"/>
          <w:lang w:val="en-US" w:eastAsia="zh-CN" w:bidi="ar-SA"/>
        </w:rPr>
        <w:t>办事机构</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1114E43">
      <w:pPr>
        <w:keepNext w:val="0"/>
        <w:keepLines w:val="0"/>
        <w:pageBreakBefore w:val="0"/>
        <w:widowControl w:val="0"/>
        <w:numPr>
          <w:ilvl w:val="2"/>
          <w:numId w:val="1"/>
        </w:numPr>
        <w:tabs>
          <w:tab w:val="left" w:pos="0"/>
          <w:tab w:val="clear" w:pos="2978"/>
        </w:tabs>
        <w:kinsoku/>
        <w:wordWrap/>
        <w:overflowPunct w:val="0"/>
        <w:topLinePunct w:val="0"/>
        <w:autoSpaceDE/>
        <w:autoSpaceDN/>
        <w:bidi w:val="0"/>
        <w:spacing w:line="560" w:lineRule="exact"/>
        <w:ind w:left="0" w:firstLine="640"/>
        <w:jc w:val="both"/>
        <w:outlineLvl w:val="2"/>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新城领导小组</w:t>
      </w:r>
      <w:r>
        <w:rPr>
          <w:rFonts w:ascii="Times New Roman" w:hAnsi="Times New Roman" w:eastAsia="仿宋_GB2312" w:cs="Times New Roman"/>
          <w:kern w:val="0"/>
          <w:sz w:val="32"/>
          <w:szCs w:val="32"/>
          <w:lang w:val="en-US" w:eastAsia="zh-CN" w:bidi="ar-SA"/>
        </w:rPr>
        <w:t>办公室</w:t>
      </w:r>
    </w:p>
    <w:p w14:paraId="743675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下设办公室，办公室设在</w:t>
      </w:r>
      <w:r>
        <w:rPr>
          <w:rFonts w:hint="eastAsia" w:ascii="Times New Roman" w:hAnsi="Times New Roman" w:eastAsia="仿宋_GB2312" w:cs="Times New Roman"/>
          <w:spacing w:val="0"/>
          <w:position w:val="0"/>
          <w:sz w:val="32"/>
          <w:szCs w:val="32"/>
        </w:rPr>
        <w:t>安全监管部</w:t>
      </w:r>
      <w:r>
        <w:rPr>
          <w:rFonts w:hint="default" w:ascii="Times New Roman" w:hAnsi="Times New Roman" w:eastAsia="仿宋_GB2312" w:cs="Times New Roman"/>
          <w:spacing w:val="0"/>
          <w:position w:val="0"/>
          <w:sz w:val="32"/>
          <w:szCs w:val="32"/>
        </w:rPr>
        <w:t>，办公室主任由</w:t>
      </w:r>
      <w:r>
        <w:rPr>
          <w:rFonts w:hint="eastAsia" w:ascii="Times New Roman" w:hAnsi="Times New Roman" w:eastAsia="仿宋_GB2312" w:cs="Times New Roman"/>
          <w:spacing w:val="0"/>
          <w:position w:val="0"/>
          <w:sz w:val="32"/>
          <w:szCs w:val="32"/>
        </w:rPr>
        <w:t>安全监管部</w:t>
      </w:r>
      <w:r>
        <w:rPr>
          <w:rFonts w:hint="default" w:ascii="Times New Roman" w:hAnsi="Times New Roman" w:eastAsia="仿宋_GB2312" w:cs="Times New Roman"/>
          <w:spacing w:val="0"/>
          <w:position w:val="0"/>
          <w:sz w:val="32"/>
          <w:szCs w:val="32"/>
        </w:rPr>
        <w:t>主要领导兼任，办公室副主任由</w:t>
      </w:r>
      <w:r>
        <w:rPr>
          <w:rFonts w:hint="eastAsia" w:ascii="Times New Roman" w:hAnsi="Times New Roman" w:eastAsia="仿宋_GB2312" w:cs="Times New Roman"/>
          <w:spacing w:val="0"/>
          <w:position w:val="0"/>
          <w:sz w:val="32"/>
          <w:szCs w:val="32"/>
        </w:rPr>
        <w:t>安全监管部</w:t>
      </w:r>
      <w:r>
        <w:rPr>
          <w:rFonts w:hint="default" w:ascii="Times New Roman" w:hAnsi="Times New Roman" w:eastAsia="仿宋_GB2312" w:cs="Times New Roman"/>
          <w:spacing w:val="0"/>
          <w:position w:val="0"/>
          <w:sz w:val="32"/>
          <w:szCs w:val="32"/>
        </w:rPr>
        <w:t>分管领导兼任。</w:t>
      </w:r>
    </w:p>
    <w:p w14:paraId="20C8732F">
      <w:pPr>
        <w:keepNext w:val="0"/>
        <w:keepLines w:val="0"/>
        <w:pageBreakBefore w:val="0"/>
        <w:widowControl w:val="0"/>
        <w:numPr>
          <w:ilvl w:val="2"/>
          <w:numId w:val="1"/>
        </w:numPr>
        <w:tabs>
          <w:tab w:val="left" w:pos="0"/>
          <w:tab w:val="clear" w:pos="2978"/>
        </w:tabs>
        <w:kinsoku/>
        <w:wordWrap/>
        <w:overflowPunct w:val="0"/>
        <w:topLinePunct w:val="0"/>
        <w:autoSpaceDE/>
        <w:autoSpaceDN/>
        <w:bidi w:val="0"/>
        <w:spacing w:line="560" w:lineRule="exact"/>
        <w:ind w:left="0" w:firstLine="640"/>
        <w:jc w:val="both"/>
        <w:outlineLvl w:val="2"/>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新城领导小组办公室</w:t>
      </w:r>
      <w:r>
        <w:rPr>
          <w:rFonts w:ascii="Times New Roman" w:hAnsi="Times New Roman" w:eastAsia="仿宋_GB2312" w:cs="Times New Roman"/>
          <w:kern w:val="0"/>
          <w:sz w:val="32"/>
          <w:szCs w:val="32"/>
          <w:lang w:val="en-US" w:eastAsia="zh-CN" w:bidi="ar-SA"/>
        </w:rPr>
        <w:t>职责</w:t>
      </w:r>
    </w:p>
    <w:p w14:paraId="132CC5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（1）负责</w:t>
      </w:r>
      <w:r>
        <w:rPr>
          <w:rFonts w:hint="eastAsia" w:ascii="Times New Roman" w:hAnsi="Times New Roman" w:eastAsia="仿宋_GB2312" w:cs="Times New Roman"/>
          <w:spacing w:val="0"/>
          <w:position w:val="0"/>
          <w:sz w:val="32"/>
          <w:szCs w:val="32"/>
        </w:rPr>
        <w:t>落实新城领导小组</w:t>
      </w:r>
      <w:r>
        <w:rPr>
          <w:rFonts w:hint="default" w:ascii="Times New Roman" w:hAnsi="Times New Roman" w:eastAsia="仿宋_GB2312" w:cs="Times New Roman"/>
          <w:spacing w:val="0"/>
          <w:position w:val="0"/>
          <w:sz w:val="32"/>
          <w:szCs w:val="32"/>
        </w:rPr>
        <w:t>的指示和部署，办理</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文电、会务等工作。</w:t>
      </w:r>
    </w:p>
    <w:p w14:paraId="1FD7EE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（2）组织开展低温雨雪冰冻灾害风险形势会商研判，评估其损失及影响，提出应急处置与救灾措施建议，协调、督促</w:t>
      </w:r>
      <w:r>
        <w:rPr>
          <w:rFonts w:hint="eastAsia" w:ascii="Times New Roman" w:hAnsi="Times New Roman" w:eastAsia="仿宋_GB2312" w:cs="Times New Roman"/>
          <w:spacing w:val="0"/>
          <w:position w:val="0"/>
          <w:sz w:val="32"/>
          <w:szCs w:val="32"/>
        </w:rPr>
        <w:t>各</w:t>
      </w:r>
      <w:r>
        <w:rPr>
          <w:rFonts w:hint="default" w:ascii="Times New Roman" w:hAnsi="Times New Roman" w:eastAsia="仿宋_GB2312" w:cs="Times New Roman"/>
          <w:spacing w:val="0"/>
          <w:position w:val="0"/>
          <w:sz w:val="32"/>
          <w:szCs w:val="32"/>
        </w:rPr>
        <w:t>成员单位落实应急工作。</w:t>
      </w:r>
    </w:p>
    <w:p w14:paraId="283639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（3）建立信息报送和通报机制，做好信息汇总、上报及通报、发布等工作。</w:t>
      </w:r>
    </w:p>
    <w:p w14:paraId="120CCE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pacing w:val="0"/>
          <w:kern w:val="0"/>
          <w:position w:val="0"/>
          <w:sz w:val="32"/>
          <w:szCs w:val="32"/>
          <w:lang w:bidi="ar"/>
        </w:rPr>
      </w:pPr>
      <w:r>
        <w:rPr>
          <w:rFonts w:hint="default" w:ascii="Times New Roman" w:hAnsi="Times New Roman" w:eastAsia="仿宋_GB2312" w:cs="Times New Roman"/>
          <w:spacing w:val="0"/>
          <w:position w:val="0"/>
          <w:sz w:val="32"/>
          <w:szCs w:val="32"/>
        </w:rPr>
        <w:t>（4）完成</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交办的其他事项。</w:t>
      </w:r>
    </w:p>
    <w:p w14:paraId="4508F78E">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122" w:name="_Toc18604"/>
      <w:bookmarkStart w:id="123" w:name="_Toc17379"/>
      <w:bookmarkStart w:id="124" w:name="_Toc186537502"/>
      <w:bookmarkStart w:id="125" w:name="_Toc5369"/>
      <w:bookmarkStart w:id="126" w:name="_Toc2020"/>
      <w:bookmarkStart w:id="127" w:name="_Toc28964"/>
      <w:bookmarkStart w:id="128" w:name="_Toc13386"/>
      <w:bookmarkStart w:id="129" w:name="_Toc29824"/>
      <w:bookmarkStart w:id="130" w:name="_Toc31916"/>
      <w:bookmarkStart w:id="131" w:name="_Toc2593"/>
      <w:bookmarkStart w:id="132" w:name="_Toc3335"/>
      <w:bookmarkStart w:id="133" w:name="_Toc22494"/>
      <w:bookmarkStart w:id="134" w:name="_Toc13703"/>
      <w:r>
        <w:rPr>
          <w:rFonts w:ascii="Times New Roman" w:hAnsi="Times New Roman" w:eastAsia="楷体_GB2312" w:cs="Times New Roman"/>
          <w:kern w:val="2"/>
          <w:sz w:val="32"/>
          <w:szCs w:val="32"/>
          <w:lang w:val="en-US" w:eastAsia="zh-CN" w:bidi="ar-SA"/>
        </w:rPr>
        <w:t>应急工作组</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22424D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lang w:bidi="ar"/>
        </w:rPr>
      </w:pP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下设</w:t>
      </w:r>
      <w:r>
        <w:rPr>
          <w:rFonts w:hint="eastAsia" w:ascii="Times New Roman" w:hAnsi="Times New Roman" w:eastAsia="仿宋_GB2312" w:cs="Times New Roman"/>
          <w:spacing w:val="0"/>
          <w:position w:val="0"/>
          <w:sz w:val="32"/>
          <w:szCs w:val="32"/>
        </w:rPr>
        <w:t>综合协调组、交通保畅组、抢险救援组、综合保障组等应急</w:t>
      </w:r>
      <w:r>
        <w:rPr>
          <w:rFonts w:hint="default" w:ascii="Times New Roman" w:hAnsi="Times New Roman" w:eastAsia="仿宋_GB2312" w:cs="Times New Roman"/>
          <w:spacing w:val="0"/>
          <w:position w:val="0"/>
          <w:sz w:val="32"/>
          <w:szCs w:val="32"/>
        </w:rPr>
        <w:t>工作组，必要时从成员单位抽调人员集中办公，具体实施低温雨雪冰冻灾害防范应对工作。</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根据灾情派出应急工作组指导防范应对处置相关工作</w:t>
      </w:r>
      <w:r>
        <w:rPr>
          <w:rFonts w:hint="eastAsia" w:ascii="Times New Roman" w:hAnsi="Times New Roman" w:eastAsia="仿宋_GB2312" w:cs="Times New Roman"/>
          <w:spacing w:val="0"/>
          <w:position w:val="0"/>
          <w:sz w:val="32"/>
          <w:szCs w:val="32"/>
        </w:rPr>
        <w:t>，应急工作组涉及多个牵头单位时，牵头单位间应及时组织会商并按职责做好应急处置工作</w:t>
      </w:r>
      <w:r>
        <w:rPr>
          <w:rFonts w:hint="default" w:ascii="Times New Roman" w:hAnsi="Times New Roman" w:eastAsia="仿宋_GB2312" w:cs="Times New Roman"/>
          <w:spacing w:val="0"/>
          <w:position w:val="0"/>
          <w:sz w:val="32"/>
          <w:szCs w:val="32"/>
        </w:rPr>
        <w:t>（职责见附件</w:t>
      </w:r>
      <w:r>
        <w:rPr>
          <w:rFonts w:hint="eastAsia" w:ascii="Times New Roman" w:hAnsi="Times New Roman" w:eastAsia="仿宋_GB2312" w:cs="Times New Roman"/>
          <w:spacing w:val="0"/>
          <w:position w:val="0"/>
          <w:sz w:val="32"/>
          <w:szCs w:val="32"/>
          <w:lang w:val="en-US" w:eastAsia="zh-CN"/>
        </w:rPr>
        <w:t>2</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rPr>
        <w:t>。</w:t>
      </w:r>
    </w:p>
    <w:p w14:paraId="61608DE1">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135" w:name="_Toc12224"/>
      <w:bookmarkStart w:id="136" w:name="_Toc5215"/>
      <w:bookmarkStart w:id="137" w:name="_Toc23148"/>
      <w:bookmarkStart w:id="138" w:name="_Toc10586"/>
      <w:bookmarkStart w:id="139" w:name="_Toc23242"/>
      <w:bookmarkStart w:id="140" w:name="_Toc18427"/>
      <w:bookmarkStart w:id="141" w:name="_Toc6343"/>
      <w:bookmarkStart w:id="142" w:name="_Toc29370"/>
      <w:bookmarkStart w:id="143" w:name="_Toc11065"/>
      <w:bookmarkStart w:id="144" w:name="_Toc31385"/>
      <w:bookmarkStart w:id="145" w:name="_Toc24810"/>
      <w:bookmarkStart w:id="146" w:name="_Toc14265"/>
      <w:bookmarkStart w:id="147" w:name="_Toc8585"/>
      <w:bookmarkStart w:id="148" w:name="_Toc27276"/>
      <w:bookmarkStart w:id="149" w:name="_Toc11355"/>
      <w:bookmarkStart w:id="150" w:name="_Toc19591"/>
      <w:bookmarkStart w:id="151" w:name="_Toc3564"/>
      <w:bookmarkStart w:id="152" w:name="_Toc19260"/>
      <w:bookmarkStart w:id="153" w:name="_Toc186537503"/>
      <w:bookmarkStart w:id="154" w:name="_Toc4114"/>
      <w:r>
        <w:rPr>
          <w:rFonts w:ascii="Times New Roman" w:hAnsi="Times New Roman" w:eastAsia="楷体_GB2312" w:cs="Times New Roman"/>
          <w:kern w:val="2"/>
          <w:sz w:val="32"/>
          <w:szCs w:val="32"/>
          <w:lang w:val="en-US" w:eastAsia="zh-CN" w:bidi="ar-SA"/>
        </w:rPr>
        <w:t>现场指挥</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eastAsia" w:ascii="Times New Roman" w:hAnsi="Times New Roman" w:eastAsia="楷体_GB2312" w:cs="Times New Roman"/>
          <w:kern w:val="2"/>
          <w:sz w:val="32"/>
          <w:szCs w:val="32"/>
          <w:lang w:val="en-US" w:eastAsia="zh-CN" w:bidi="ar-SA"/>
        </w:rPr>
        <w:t>机构</w:t>
      </w:r>
      <w:bookmarkEnd w:id="153"/>
    </w:p>
    <w:p w14:paraId="187C9B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bookmarkStart w:id="155" w:name="_Toc28248"/>
      <w:bookmarkStart w:id="156" w:name="_Toc362"/>
      <w:bookmarkStart w:id="157" w:name="_Toc11514"/>
      <w:r>
        <w:rPr>
          <w:rFonts w:hint="default" w:ascii="Times New Roman" w:hAnsi="Times New Roman" w:eastAsia="仿宋_GB2312" w:cs="Times New Roman"/>
          <w:spacing w:val="0"/>
          <w:position w:val="0"/>
          <w:sz w:val="32"/>
          <w:szCs w:val="32"/>
        </w:rPr>
        <w:t>低温雨雪冰冻灾害发生后，</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视情成立现场指挥</w:t>
      </w:r>
      <w:r>
        <w:rPr>
          <w:rFonts w:hint="eastAsia" w:ascii="Times New Roman" w:hAnsi="Times New Roman" w:eastAsia="仿宋_GB2312" w:cs="Times New Roman"/>
          <w:spacing w:val="0"/>
          <w:position w:val="0"/>
          <w:sz w:val="32"/>
          <w:szCs w:val="32"/>
        </w:rPr>
        <w:t>机构</w:t>
      </w:r>
      <w:r>
        <w:rPr>
          <w:rFonts w:hint="default" w:ascii="Times New Roman" w:hAnsi="Times New Roman" w:eastAsia="仿宋_GB2312" w:cs="Times New Roman"/>
          <w:spacing w:val="0"/>
          <w:position w:val="0"/>
          <w:sz w:val="32"/>
          <w:szCs w:val="32"/>
        </w:rPr>
        <w:t>，组织开展抢险救灾工作。</w:t>
      </w:r>
      <w:r>
        <w:rPr>
          <w:rFonts w:hint="eastAsia" w:ascii="Times New Roman" w:hAnsi="Times New Roman" w:eastAsia="仿宋_GB2312" w:cs="Times New Roman"/>
          <w:spacing w:val="0"/>
          <w:position w:val="0"/>
          <w:sz w:val="32"/>
          <w:szCs w:val="32"/>
        </w:rPr>
        <w:t>现场指挥机构</w:t>
      </w:r>
      <w:r>
        <w:rPr>
          <w:rFonts w:hint="default" w:ascii="Times New Roman" w:hAnsi="Times New Roman" w:eastAsia="仿宋_GB2312" w:cs="Times New Roman"/>
          <w:spacing w:val="0"/>
          <w:position w:val="0"/>
          <w:sz w:val="32"/>
          <w:szCs w:val="32"/>
        </w:rPr>
        <w:t>负责人由</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委派专人担任。</w:t>
      </w:r>
    </w:p>
    <w:bookmarkEnd w:id="154"/>
    <w:bookmarkEnd w:id="155"/>
    <w:bookmarkEnd w:id="156"/>
    <w:bookmarkEnd w:id="157"/>
    <w:p w14:paraId="6781D089">
      <w:pPr>
        <w:keepNext w:val="0"/>
        <w:keepLines w:val="0"/>
        <w:pageBreakBefore w:val="0"/>
        <w:widowControl w:val="0"/>
        <w:numPr>
          <w:ilvl w:val="0"/>
          <w:numId w:val="1"/>
        </w:numPr>
        <w:kinsoku/>
        <w:wordWrap/>
        <w:overflowPunct w:val="0"/>
        <w:topLinePunct w:val="0"/>
        <w:autoSpaceDE/>
        <w:autoSpaceDN/>
        <w:bidi w:val="0"/>
        <w:spacing w:line="560" w:lineRule="exact"/>
        <w:ind w:firstLine="640" w:firstLineChars="200"/>
        <w:jc w:val="both"/>
        <w:outlineLvl w:val="0"/>
        <w:rPr>
          <w:rFonts w:ascii="Times New Roman" w:hAnsi="Times New Roman" w:eastAsia="黑体" w:cs="Times New Roman"/>
          <w:kern w:val="44"/>
          <w:sz w:val="32"/>
          <w:szCs w:val="32"/>
          <w:lang w:val="en-US" w:eastAsia="zh-CN" w:bidi="ar-SA"/>
        </w:rPr>
      </w:pPr>
      <w:bookmarkStart w:id="158" w:name="_Toc8589"/>
      <w:bookmarkStart w:id="159" w:name="_Toc386"/>
      <w:bookmarkStart w:id="160" w:name="_Toc16124"/>
      <w:bookmarkStart w:id="161" w:name="_Toc19960"/>
      <w:bookmarkStart w:id="162" w:name="_Toc13305"/>
      <w:bookmarkStart w:id="163" w:name="_Toc14119"/>
      <w:bookmarkStart w:id="164" w:name="_Toc186537504"/>
      <w:bookmarkStart w:id="165" w:name="_Toc25892"/>
      <w:bookmarkStart w:id="166" w:name="_Toc23811"/>
      <w:bookmarkStart w:id="167" w:name="_Toc21714"/>
      <w:bookmarkStart w:id="168" w:name="_Toc7065"/>
      <w:r>
        <w:rPr>
          <w:rFonts w:ascii="Times New Roman" w:hAnsi="Times New Roman" w:eastAsia="黑体" w:cs="Times New Roman"/>
          <w:kern w:val="44"/>
          <w:sz w:val="32"/>
          <w:szCs w:val="32"/>
          <w:lang w:val="en-US" w:eastAsia="zh-CN" w:bidi="ar-SA"/>
        </w:rPr>
        <w:t>风险管控</w:t>
      </w:r>
      <w:bookmarkEnd w:id="158"/>
      <w:bookmarkEnd w:id="159"/>
      <w:bookmarkEnd w:id="160"/>
      <w:bookmarkEnd w:id="161"/>
      <w:bookmarkEnd w:id="162"/>
      <w:bookmarkEnd w:id="163"/>
      <w:bookmarkEnd w:id="164"/>
      <w:bookmarkEnd w:id="165"/>
      <w:bookmarkEnd w:id="166"/>
      <w:bookmarkEnd w:id="167"/>
      <w:bookmarkEnd w:id="168"/>
    </w:p>
    <w:p w14:paraId="289428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bookmarkStart w:id="169" w:name="_Toc11620"/>
      <w:r>
        <w:rPr>
          <w:rFonts w:hint="default" w:ascii="Times New Roman" w:hAnsi="仿宋_GB2312" w:eastAsia="仿宋_GB2312" w:cs="Times New Roman"/>
          <w:spacing w:val="0"/>
          <w:position w:val="0"/>
          <w:sz w:val="32"/>
          <w:szCs w:val="32"/>
        </w:rPr>
        <w:t>各</w:t>
      </w:r>
      <w:r>
        <w:rPr>
          <w:rFonts w:hint="eastAsia" w:ascii="Times New Roman" w:hAnsi="仿宋_GB2312" w:eastAsia="仿宋_GB2312" w:cs="Times New Roman"/>
          <w:spacing w:val="0"/>
          <w:position w:val="0"/>
          <w:sz w:val="32"/>
          <w:szCs w:val="32"/>
          <w:lang w:val="en-US" w:eastAsia="zh-CN"/>
        </w:rPr>
        <w:t>单位</w:t>
      </w:r>
      <w:r>
        <w:rPr>
          <w:rFonts w:hint="default" w:ascii="Times New Roman" w:hAnsi="仿宋_GB2312" w:eastAsia="仿宋_GB2312" w:cs="Times New Roman"/>
          <w:spacing w:val="0"/>
          <w:position w:val="0"/>
          <w:sz w:val="32"/>
          <w:szCs w:val="32"/>
        </w:rPr>
        <w:t>按照</w:t>
      </w:r>
      <w:r>
        <w:rPr>
          <w:rFonts w:hint="default" w:ascii="Times New Roman" w:hAnsi="Times New Roman" w:eastAsia="仿宋_GB2312" w:cs="Times New Roman"/>
          <w:spacing w:val="0"/>
          <w:position w:val="0"/>
          <w:sz w:val="32"/>
          <w:szCs w:val="32"/>
        </w:rPr>
        <w:t>“</w:t>
      </w:r>
      <w:r>
        <w:rPr>
          <w:rFonts w:hint="default" w:ascii="Times New Roman" w:hAnsi="仿宋_GB2312" w:eastAsia="仿宋_GB2312" w:cs="Times New Roman"/>
          <w:spacing w:val="0"/>
          <w:position w:val="0"/>
          <w:sz w:val="32"/>
          <w:szCs w:val="32"/>
        </w:rPr>
        <w:t>横向到边、纵向到底</w:t>
      </w:r>
      <w:r>
        <w:rPr>
          <w:rFonts w:hint="default" w:ascii="Times New Roman" w:hAnsi="Times New Roman" w:eastAsia="仿宋_GB2312" w:cs="Times New Roman"/>
          <w:spacing w:val="0"/>
          <w:position w:val="0"/>
          <w:sz w:val="32"/>
          <w:szCs w:val="32"/>
        </w:rPr>
        <w:t>”</w:t>
      </w:r>
      <w:r>
        <w:rPr>
          <w:rFonts w:hint="default" w:ascii="Times New Roman" w:hAnsi="仿宋_GB2312" w:eastAsia="仿宋_GB2312" w:cs="Times New Roman"/>
          <w:spacing w:val="0"/>
          <w:position w:val="0"/>
          <w:sz w:val="32"/>
          <w:szCs w:val="32"/>
        </w:rPr>
        <w:t>要求，开展低温雨雪冰冻灾害风险隐患排查整治，加强城市道路、桥涵</w:t>
      </w:r>
      <w:r>
        <w:rPr>
          <w:rFonts w:hint="eastAsia" w:ascii="Times New Roman" w:hAnsi="仿宋_GB2312" w:eastAsia="仿宋_GB2312" w:cs="Times New Roman"/>
          <w:spacing w:val="0"/>
          <w:position w:val="0"/>
          <w:sz w:val="32"/>
          <w:szCs w:val="32"/>
        </w:rPr>
        <w:t>隧道、</w:t>
      </w:r>
      <w:r>
        <w:rPr>
          <w:rFonts w:hint="default" w:ascii="Times New Roman" w:hAnsi="仿宋_GB2312" w:eastAsia="仿宋_GB2312" w:cs="Times New Roman"/>
          <w:spacing w:val="0"/>
          <w:position w:val="0"/>
          <w:sz w:val="32"/>
          <w:szCs w:val="32"/>
        </w:rPr>
        <w:t>变电站设备、输电线路、铁塔、架空通信光缆、通信基站、供水管网、体育场馆、集贸市场、危旧房屋等重点区域设施</w:t>
      </w:r>
      <w:r>
        <w:rPr>
          <w:rFonts w:hint="eastAsia" w:ascii="Times New Roman" w:hAnsi="仿宋_GB2312" w:eastAsia="仿宋_GB2312" w:cs="Times New Roman"/>
          <w:spacing w:val="0"/>
          <w:position w:val="0"/>
          <w:sz w:val="32"/>
          <w:szCs w:val="32"/>
        </w:rPr>
        <w:t>的</w:t>
      </w:r>
      <w:r>
        <w:rPr>
          <w:rFonts w:hint="default" w:ascii="Times New Roman" w:hAnsi="仿宋_GB2312" w:eastAsia="仿宋_GB2312" w:cs="Times New Roman"/>
          <w:spacing w:val="0"/>
          <w:position w:val="0"/>
          <w:sz w:val="32"/>
          <w:szCs w:val="32"/>
        </w:rPr>
        <w:t>风险隐患排查，建立</w:t>
      </w:r>
      <w:r>
        <w:rPr>
          <w:rFonts w:hint="eastAsia" w:ascii="Times New Roman" w:hAnsi="仿宋_GB2312" w:eastAsia="仿宋_GB2312" w:cs="Times New Roman"/>
          <w:spacing w:val="0"/>
          <w:position w:val="0"/>
          <w:sz w:val="32"/>
          <w:szCs w:val="32"/>
        </w:rPr>
        <w:t>隐患</w:t>
      </w:r>
      <w:r>
        <w:rPr>
          <w:rFonts w:hint="default" w:ascii="Times New Roman" w:hAnsi="仿宋_GB2312" w:eastAsia="仿宋_GB2312" w:cs="Times New Roman"/>
          <w:spacing w:val="0"/>
          <w:position w:val="0"/>
          <w:sz w:val="32"/>
          <w:szCs w:val="32"/>
        </w:rPr>
        <w:t>台账，制定整改方案，明确整改责任单位、责任人、时限及措施。受</w:t>
      </w:r>
      <w:r>
        <w:rPr>
          <w:rFonts w:hint="eastAsia" w:ascii="Times New Roman" w:hAnsi="仿宋_GB2312" w:eastAsia="仿宋_GB2312" w:cs="Times New Roman"/>
          <w:spacing w:val="0"/>
          <w:position w:val="0"/>
          <w:sz w:val="32"/>
          <w:szCs w:val="32"/>
        </w:rPr>
        <w:t>灾害</w:t>
      </w:r>
      <w:r>
        <w:rPr>
          <w:rFonts w:hint="default" w:ascii="Times New Roman" w:hAnsi="仿宋_GB2312" w:eastAsia="仿宋_GB2312" w:cs="Times New Roman"/>
          <w:spacing w:val="0"/>
          <w:position w:val="0"/>
          <w:sz w:val="32"/>
          <w:szCs w:val="32"/>
        </w:rPr>
        <w:t>影响</w:t>
      </w:r>
      <w:r>
        <w:rPr>
          <w:rFonts w:hint="eastAsia" w:ascii="Times New Roman" w:hAnsi="Times New Roman" w:eastAsia="仿宋_GB2312" w:cs="Times New Roman"/>
          <w:spacing w:val="0"/>
          <w:position w:val="0"/>
          <w:sz w:val="32"/>
          <w:szCs w:val="32"/>
        </w:rPr>
        <w:t>区域</w:t>
      </w:r>
      <w:r>
        <w:rPr>
          <w:rFonts w:hint="default" w:ascii="Times New Roman" w:hAnsi="仿宋_GB2312" w:eastAsia="仿宋_GB2312" w:cs="Times New Roman"/>
          <w:spacing w:val="0"/>
          <w:position w:val="0"/>
          <w:sz w:val="32"/>
          <w:szCs w:val="32"/>
        </w:rPr>
        <w:t>严格落实</w:t>
      </w:r>
      <w:r>
        <w:rPr>
          <w:rFonts w:hint="eastAsia" w:ascii="Times New Roman" w:hAnsi="仿宋_GB2312" w:eastAsia="仿宋_GB2312" w:cs="Times New Roman"/>
          <w:spacing w:val="0"/>
          <w:position w:val="0"/>
          <w:sz w:val="32"/>
          <w:szCs w:val="32"/>
        </w:rPr>
        <w:t>防范措施</w:t>
      </w:r>
      <w:r>
        <w:rPr>
          <w:rFonts w:hint="default" w:ascii="Times New Roman" w:hAnsi="仿宋_GB2312" w:eastAsia="仿宋_GB2312" w:cs="Times New Roman"/>
          <w:spacing w:val="0"/>
          <w:position w:val="0"/>
          <w:sz w:val="32"/>
          <w:szCs w:val="32"/>
        </w:rPr>
        <w:t>，全力防范化解风险，及时消除隐患。</w:t>
      </w:r>
    </w:p>
    <w:p w14:paraId="43C62B4C">
      <w:pPr>
        <w:keepNext w:val="0"/>
        <w:keepLines w:val="0"/>
        <w:pageBreakBefore w:val="0"/>
        <w:widowControl w:val="0"/>
        <w:numPr>
          <w:ilvl w:val="0"/>
          <w:numId w:val="1"/>
        </w:numPr>
        <w:kinsoku/>
        <w:wordWrap/>
        <w:overflowPunct w:val="0"/>
        <w:topLinePunct w:val="0"/>
        <w:autoSpaceDE/>
        <w:autoSpaceDN/>
        <w:bidi w:val="0"/>
        <w:spacing w:line="560" w:lineRule="exact"/>
        <w:ind w:firstLine="640" w:firstLineChars="200"/>
        <w:jc w:val="both"/>
        <w:outlineLvl w:val="0"/>
        <w:rPr>
          <w:rFonts w:ascii="Times New Roman" w:hAnsi="Times New Roman" w:eastAsia="黑体" w:cs="Times New Roman"/>
          <w:kern w:val="44"/>
          <w:sz w:val="32"/>
          <w:szCs w:val="32"/>
          <w:lang w:val="en-US" w:eastAsia="zh-CN" w:bidi="ar-SA"/>
        </w:rPr>
      </w:pPr>
      <w:bookmarkStart w:id="170" w:name="_Toc20089"/>
      <w:bookmarkStart w:id="171" w:name="_Toc7423"/>
      <w:bookmarkStart w:id="172" w:name="_Toc6306"/>
      <w:bookmarkStart w:id="173" w:name="_Toc4784"/>
      <w:bookmarkStart w:id="174" w:name="_Toc186537505"/>
      <w:bookmarkStart w:id="175" w:name="_Toc30072"/>
      <w:bookmarkStart w:id="176" w:name="_Toc17991"/>
      <w:bookmarkStart w:id="177" w:name="_Toc21816"/>
      <w:bookmarkStart w:id="178" w:name="_Toc6667"/>
      <w:bookmarkStart w:id="179" w:name="_Toc25920"/>
      <w:bookmarkStart w:id="180" w:name="_Toc11768"/>
      <w:bookmarkStart w:id="181" w:name="_Toc19050"/>
      <w:bookmarkStart w:id="182" w:name="_Toc31940"/>
      <w:bookmarkStart w:id="183" w:name="_Toc15574"/>
      <w:bookmarkStart w:id="184" w:name="_Toc7181"/>
      <w:bookmarkStart w:id="185" w:name="_Toc24082"/>
      <w:bookmarkStart w:id="186" w:name="_Toc15035"/>
      <w:bookmarkStart w:id="187" w:name="_Toc21731"/>
      <w:bookmarkStart w:id="188" w:name="_Toc31110"/>
      <w:bookmarkStart w:id="189" w:name="_Toc13942"/>
      <w:r>
        <w:rPr>
          <w:rFonts w:ascii="Times New Roman" w:hAnsi="Times New Roman" w:eastAsia="黑体" w:cs="Times New Roman"/>
          <w:kern w:val="44"/>
          <w:sz w:val="32"/>
          <w:szCs w:val="32"/>
          <w:lang w:val="en-US" w:eastAsia="zh-CN" w:bidi="ar-SA"/>
        </w:rPr>
        <w:t>监测预警</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AA3E40E">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190" w:name="_Toc26684"/>
      <w:bookmarkStart w:id="191" w:name="_Toc12912"/>
      <w:bookmarkStart w:id="192" w:name="_Toc7998"/>
      <w:bookmarkStart w:id="193" w:name="_Toc4178"/>
      <w:bookmarkStart w:id="194" w:name="_Toc17078"/>
      <w:bookmarkStart w:id="195" w:name="_Toc26854"/>
      <w:bookmarkStart w:id="196" w:name="_Toc19890"/>
      <w:bookmarkStart w:id="197" w:name="_Toc186537506"/>
      <w:bookmarkStart w:id="198" w:name="_Toc22710"/>
      <w:bookmarkStart w:id="199" w:name="_Toc20466"/>
      <w:bookmarkStart w:id="200" w:name="_Toc31894"/>
      <w:bookmarkStart w:id="201" w:name="_Toc23658"/>
      <w:bookmarkStart w:id="202" w:name="_Toc4469"/>
      <w:bookmarkStart w:id="203" w:name="_Toc27204"/>
      <w:bookmarkStart w:id="204" w:name="_Toc24359"/>
      <w:bookmarkStart w:id="205" w:name="_Toc27450"/>
      <w:bookmarkStart w:id="206" w:name="_Toc21733"/>
      <w:bookmarkStart w:id="207" w:name="_Toc27810"/>
      <w:bookmarkStart w:id="208" w:name="_Toc54"/>
      <w:r>
        <w:rPr>
          <w:rFonts w:ascii="Times New Roman" w:hAnsi="Times New Roman" w:eastAsia="楷体_GB2312" w:cs="Times New Roman"/>
          <w:kern w:val="2"/>
          <w:sz w:val="32"/>
          <w:szCs w:val="32"/>
          <w:lang w:val="en-US" w:eastAsia="zh-CN" w:bidi="ar-SA"/>
        </w:rPr>
        <w:t>灾害防御警戒期</w:t>
      </w:r>
      <w:bookmarkEnd w:id="190"/>
      <w:bookmarkEnd w:id="191"/>
      <w:bookmarkEnd w:id="192"/>
      <w:bookmarkEnd w:id="193"/>
      <w:bookmarkEnd w:id="194"/>
      <w:bookmarkEnd w:id="195"/>
      <w:bookmarkEnd w:id="196"/>
      <w:bookmarkEnd w:id="197"/>
      <w:bookmarkEnd w:id="198"/>
      <w:bookmarkEnd w:id="199"/>
      <w:bookmarkEnd w:id="200"/>
    </w:p>
    <w:p w14:paraId="71BC9E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每年11月至次年2月为低温雨雪冰冻灾害防御警戒期。警戒期内各级各部门按照职责做好防范应对准备工作。</w:t>
      </w:r>
    </w:p>
    <w:p w14:paraId="2DA9C50E">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209" w:name="_Toc24069"/>
      <w:bookmarkStart w:id="210" w:name="_Toc5381"/>
      <w:bookmarkStart w:id="211" w:name="_Toc12267"/>
      <w:bookmarkStart w:id="212" w:name="_Toc6451"/>
      <w:bookmarkStart w:id="213" w:name="_Toc15990"/>
      <w:bookmarkStart w:id="214" w:name="_Toc19683"/>
      <w:bookmarkStart w:id="215" w:name="_Toc186537507"/>
      <w:bookmarkStart w:id="216" w:name="_Toc20516"/>
      <w:bookmarkStart w:id="217" w:name="_Toc17302"/>
      <w:bookmarkStart w:id="218" w:name="_Toc13289"/>
      <w:bookmarkStart w:id="219" w:name="_Toc31310"/>
      <w:bookmarkStart w:id="220" w:name="_Toc25749"/>
      <w:bookmarkStart w:id="221" w:name="_Toc15919"/>
      <w:r>
        <w:rPr>
          <w:rFonts w:ascii="Times New Roman" w:hAnsi="Times New Roman" w:eastAsia="楷体_GB2312" w:cs="Times New Roman"/>
          <w:kern w:val="2"/>
          <w:sz w:val="32"/>
          <w:szCs w:val="32"/>
          <w:lang w:val="en-US" w:eastAsia="zh-CN" w:bidi="ar-SA"/>
        </w:rPr>
        <w:t>监测</w:t>
      </w:r>
      <w:bookmarkEnd w:id="201"/>
      <w:bookmarkEnd w:id="202"/>
      <w:bookmarkEnd w:id="203"/>
      <w:bookmarkEnd w:id="204"/>
      <w:bookmarkEnd w:id="205"/>
      <w:bookmarkEnd w:id="206"/>
      <w:bookmarkEnd w:id="207"/>
      <w:bookmarkEnd w:id="208"/>
      <w:bookmarkEnd w:id="209"/>
      <w:bookmarkEnd w:id="210"/>
      <w:bookmarkEnd w:id="211"/>
      <w:bookmarkEnd w:id="212"/>
      <w:bookmarkEnd w:id="213"/>
      <w:r>
        <w:rPr>
          <w:rFonts w:ascii="Times New Roman" w:hAnsi="Times New Roman" w:eastAsia="楷体_GB2312" w:cs="Times New Roman"/>
          <w:kern w:val="2"/>
          <w:sz w:val="32"/>
          <w:szCs w:val="32"/>
          <w:lang w:val="en-US" w:eastAsia="zh-CN" w:bidi="ar-SA"/>
        </w:rPr>
        <w:t>预警</w:t>
      </w:r>
      <w:bookmarkEnd w:id="214"/>
      <w:bookmarkEnd w:id="215"/>
      <w:bookmarkEnd w:id="216"/>
      <w:bookmarkEnd w:id="217"/>
      <w:bookmarkEnd w:id="218"/>
      <w:bookmarkEnd w:id="219"/>
      <w:bookmarkEnd w:id="220"/>
      <w:bookmarkEnd w:id="221"/>
    </w:p>
    <w:p w14:paraId="638B47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lang w:val="en-US" w:eastAsia="zh-CN"/>
        </w:rPr>
        <w:t>安全监管部根据新区</w:t>
      </w:r>
      <w:r>
        <w:rPr>
          <w:rFonts w:hint="eastAsia" w:ascii="Times New Roman" w:hAnsi="Times New Roman" w:eastAsia="仿宋_GB2312" w:cs="Times New Roman"/>
          <w:spacing w:val="0"/>
          <w:position w:val="0"/>
          <w:sz w:val="32"/>
          <w:szCs w:val="32"/>
        </w:rPr>
        <w:t>气象部门</w:t>
      </w:r>
      <w:r>
        <w:rPr>
          <w:rFonts w:hint="eastAsia" w:ascii="Times New Roman" w:hAnsi="Times New Roman" w:eastAsia="仿宋_GB2312" w:cs="Times New Roman"/>
          <w:spacing w:val="0"/>
          <w:position w:val="0"/>
          <w:sz w:val="32"/>
          <w:szCs w:val="32"/>
          <w:lang w:val="en-US" w:eastAsia="zh-CN"/>
        </w:rPr>
        <w:t>预警信息，及时将</w:t>
      </w:r>
      <w:r>
        <w:rPr>
          <w:rFonts w:hint="eastAsia" w:ascii="Times New Roman" w:hAnsi="Times New Roman" w:eastAsia="仿宋_GB2312" w:cs="Times New Roman"/>
          <w:spacing w:val="0"/>
          <w:position w:val="0"/>
          <w:sz w:val="32"/>
          <w:szCs w:val="32"/>
        </w:rPr>
        <w:t>新</w:t>
      </w:r>
      <w:r>
        <w:rPr>
          <w:rFonts w:hint="eastAsia" w:ascii="Times New Roman" w:hAnsi="Times New Roman" w:eastAsia="仿宋_GB2312" w:cs="Times New Roman"/>
          <w:spacing w:val="0"/>
          <w:position w:val="0"/>
          <w:sz w:val="32"/>
          <w:szCs w:val="32"/>
          <w:lang w:val="en-US" w:eastAsia="zh-CN"/>
        </w:rPr>
        <w:t>城</w:t>
      </w:r>
      <w:r>
        <w:rPr>
          <w:rFonts w:hint="eastAsia" w:ascii="Times New Roman" w:hAnsi="Times New Roman" w:eastAsia="仿宋_GB2312" w:cs="Times New Roman"/>
          <w:spacing w:val="0"/>
          <w:position w:val="0"/>
          <w:sz w:val="32"/>
          <w:szCs w:val="32"/>
        </w:rPr>
        <w:t>范围内</w:t>
      </w:r>
      <w:r>
        <w:rPr>
          <w:rFonts w:hint="default" w:ascii="Times New Roman" w:hAnsi="Times New Roman" w:eastAsia="仿宋_GB2312" w:cs="Times New Roman"/>
          <w:spacing w:val="0"/>
          <w:position w:val="0"/>
          <w:sz w:val="32"/>
          <w:szCs w:val="32"/>
        </w:rPr>
        <w:t>低温雨雪冰冻天气监测预报预警</w:t>
      </w:r>
      <w:r>
        <w:rPr>
          <w:rFonts w:hint="eastAsia" w:ascii="Times New Roman" w:hAnsi="Times New Roman" w:eastAsia="仿宋_GB2312" w:cs="Times New Roman"/>
          <w:spacing w:val="0"/>
          <w:position w:val="0"/>
          <w:sz w:val="32"/>
          <w:szCs w:val="32"/>
          <w:lang w:val="en-US" w:eastAsia="zh-CN"/>
        </w:rPr>
        <w:t>转发至新城各相关单位</w:t>
      </w:r>
      <w:r>
        <w:rPr>
          <w:rFonts w:hint="default" w:ascii="Times New Roman" w:hAnsi="Times New Roman" w:eastAsia="仿宋_GB2312" w:cs="Times New Roman"/>
          <w:spacing w:val="0"/>
          <w:position w:val="0"/>
          <w:sz w:val="32"/>
          <w:szCs w:val="32"/>
        </w:rPr>
        <w:t>。各成员单位根据</w:t>
      </w:r>
      <w:r>
        <w:rPr>
          <w:rFonts w:hint="eastAsia" w:ascii="Times New Roman" w:hAnsi="Times New Roman" w:eastAsia="仿宋_GB2312" w:cs="Times New Roman"/>
          <w:spacing w:val="0"/>
          <w:position w:val="0"/>
          <w:sz w:val="32"/>
          <w:szCs w:val="32"/>
        </w:rPr>
        <w:t>新区气象部门</w:t>
      </w:r>
      <w:r>
        <w:rPr>
          <w:rFonts w:hint="default" w:ascii="Times New Roman" w:hAnsi="Times New Roman" w:eastAsia="仿宋_GB2312" w:cs="Times New Roman"/>
          <w:spacing w:val="0"/>
          <w:position w:val="0"/>
          <w:sz w:val="32"/>
          <w:szCs w:val="32"/>
        </w:rPr>
        <w:t>监测预报预警信息，加强监测管理，针对低温雨雪冰冻灾害预警及发展形势，组织做好防御工作。</w:t>
      </w:r>
    </w:p>
    <w:p w14:paraId="00F2A0B9">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222" w:name="_Toc24585"/>
      <w:bookmarkStart w:id="223" w:name="_Toc19911"/>
      <w:bookmarkStart w:id="224" w:name="_Toc1994"/>
      <w:bookmarkStart w:id="225" w:name="_Toc27003"/>
      <w:bookmarkStart w:id="226" w:name="_Toc25459"/>
      <w:bookmarkStart w:id="227" w:name="_Toc11551"/>
      <w:bookmarkStart w:id="228" w:name="_Toc27693"/>
      <w:bookmarkStart w:id="229" w:name="_Toc23102"/>
      <w:bookmarkStart w:id="230" w:name="_Toc13720"/>
      <w:bookmarkStart w:id="231" w:name="_Toc32176"/>
      <w:bookmarkStart w:id="232" w:name="_Toc6500"/>
      <w:bookmarkStart w:id="233" w:name="_Toc16141"/>
      <w:bookmarkStart w:id="234" w:name="_Toc15704"/>
      <w:bookmarkStart w:id="235" w:name="_Toc2871"/>
      <w:bookmarkStart w:id="236" w:name="_Toc9592"/>
      <w:bookmarkStart w:id="237" w:name="_Toc14411"/>
      <w:bookmarkStart w:id="238" w:name="_Toc20647"/>
      <w:bookmarkStart w:id="239" w:name="_Toc186537508"/>
      <w:bookmarkStart w:id="240" w:name="_Toc31078"/>
      <w:bookmarkStart w:id="241" w:name="_Toc25300"/>
      <w:bookmarkStart w:id="242" w:name="_Toc2847"/>
      <w:r>
        <w:rPr>
          <w:rFonts w:ascii="Times New Roman" w:hAnsi="Times New Roman" w:eastAsia="楷体_GB2312" w:cs="Times New Roman"/>
          <w:kern w:val="2"/>
          <w:sz w:val="32"/>
          <w:szCs w:val="32"/>
          <w:lang w:val="en-US" w:eastAsia="zh-CN" w:bidi="ar-SA"/>
        </w:rPr>
        <w:t>预警</w:t>
      </w:r>
      <w:bookmarkEnd w:id="222"/>
      <w:bookmarkEnd w:id="223"/>
      <w:bookmarkEnd w:id="224"/>
      <w:bookmarkEnd w:id="225"/>
      <w:bookmarkEnd w:id="226"/>
      <w:bookmarkEnd w:id="227"/>
      <w:bookmarkEnd w:id="228"/>
      <w:bookmarkEnd w:id="229"/>
      <w:bookmarkEnd w:id="230"/>
      <w:bookmarkEnd w:id="231"/>
      <w:bookmarkEnd w:id="232"/>
      <w:bookmarkEnd w:id="233"/>
      <w:bookmarkEnd w:id="234"/>
      <w:r>
        <w:rPr>
          <w:rFonts w:ascii="Times New Roman" w:hAnsi="Times New Roman" w:eastAsia="楷体_GB2312" w:cs="Times New Roman"/>
          <w:kern w:val="2"/>
          <w:sz w:val="32"/>
          <w:szCs w:val="32"/>
          <w:lang w:val="en-US" w:eastAsia="zh-CN" w:bidi="ar-SA"/>
        </w:rPr>
        <w:t>发布</w:t>
      </w:r>
      <w:bookmarkEnd w:id="235"/>
      <w:bookmarkEnd w:id="236"/>
      <w:bookmarkEnd w:id="237"/>
      <w:bookmarkEnd w:id="238"/>
      <w:bookmarkEnd w:id="239"/>
      <w:bookmarkEnd w:id="240"/>
      <w:bookmarkEnd w:id="241"/>
      <w:bookmarkEnd w:id="242"/>
    </w:p>
    <w:p w14:paraId="7B90E1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bookmarkStart w:id="243" w:name="_Toc32074"/>
      <w:r>
        <w:rPr>
          <w:rFonts w:hint="eastAsia" w:ascii="Times New Roman" w:hAnsi="Times New Roman" w:eastAsia="仿宋_GB2312" w:cs="Times New Roman"/>
          <w:spacing w:val="0"/>
          <w:position w:val="0"/>
          <w:sz w:val="32"/>
          <w:szCs w:val="32"/>
        </w:rPr>
        <w:t>各</w:t>
      </w:r>
      <w:r>
        <w:rPr>
          <w:rFonts w:hint="default" w:ascii="Times New Roman" w:hAnsi="Times New Roman" w:eastAsia="仿宋_GB2312" w:cs="Times New Roman"/>
          <w:spacing w:val="0"/>
          <w:position w:val="0"/>
          <w:sz w:val="32"/>
          <w:szCs w:val="32"/>
        </w:rPr>
        <w:t>成员单位</w:t>
      </w:r>
      <w:r>
        <w:rPr>
          <w:rFonts w:hint="eastAsia" w:ascii="Times New Roman" w:hAnsi="Times New Roman" w:eastAsia="仿宋_GB2312" w:cs="Times New Roman"/>
          <w:spacing w:val="0"/>
          <w:position w:val="0"/>
          <w:sz w:val="32"/>
          <w:szCs w:val="32"/>
        </w:rPr>
        <w:t>要</w:t>
      </w:r>
      <w:r>
        <w:rPr>
          <w:rFonts w:hint="default" w:ascii="Times New Roman" w:hAnsi="Times New Roman" w:eastAsia="仿宋_GB2312" w:cs="Times New Roman"/>
          <w:spacing w:val="0"/>
          <w:position w:val="0"/>
          <w:sz w:val="32"/>
          <w:szCs w:val="32"/>
        </w:rPr>
        <w:t>利用多种媒介及时转发预警信息。</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办公室及时向</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报告预警信息和应急响应启动情况，向各成员单位发送预警信息和应急响应启动情况</w:t>
      </w:r>
      <w:r>
        <w:rPr>
          <w:rFonts w:hint="eastAsia" w:ascii="Times New Roman" w:hAnsi="Times New Roman" w:eastAsia="仿宋_GB2312" w:cs="Times New Roman"/>
          <w:spacing w:val="0"/>
          <w:position w:val="0"/>
          <w:sz w:val="32"/>
          <w:szCs w:val="32"/>
        </w:rPr>
        <w:t>。各成员单位要切实履行</w:t>
      </w:r>
      <w:r>
        <w:rPr>
          <w:rFonts w:hint="default" w:ascii="Times New Roman" w:hAnsi="Times New Roman" w:eastAsia="仿宋_GB2312" w:cs="Times New Roman"/>
          <w:spacing w:val="0"/>
          <w:position w:val="0"/>
          <w:sz w:val="32"/>
          <w:szCs w:val="32"/>
        </w:rPr>
        <w:t>低温雨雪冰冻防范应对责任，要分级分类建立信息群组，畅通预警发布渠道，提升呼叫应答时效，实现呼叫应答直达基层。</w:t>
      </w:r>
    </w:p>
    <w:p w14:paraId="0EA3EA8F">
      <w:pPr>
        <w:keepNext w:val="0"/>
        <w:keepLines w:val="0"/>
        <w:pageBreakBefore w:val="0"/>
        <w:widowControl w:val="0"/>
        <w:numPr>
          <w:ilvl w:val="0"/>
          <w:numId w:val="1"/>
        </w:numPr>
        <w:kinsoku/>
        <w:wordWrap/>
        <w:overflowPunct w:val="0"/>
        <w:topLinePunct w:val="0"/>
        <w:autoSpaceDE/>
        <w:autoSpaceDN/>
        <w:bidi w:val="0"/>
        <w:spacing w:line="560" w:lineRule="exact"/>
        <w:ind w:firstLine="640" w:firstLineChars="200"/>
        <w:jc w:val="both"/>
        <w:outlineLvl w:val="0"/>
        <w:rPr>
          <w:rFonts w:ascii="Times New Roman" w:hAnsi="Times New Roman" w:eastAsia="黑体" w:cs="Times New Roman"/>
          <w:kern w:val="44"/>
          <w:sz w:val="32"/>
          <w:szCs w:val="32"/>
          <w:lang w:val="en-US" w:eastAsia="zh-CN" w:bidi="ar-SA"/>
        </w:rPr>
      </w:pPr>
      <w:bookmarkStart w:id="244" w:name="_Toc24021"/>
      <w:bookmarkStart w:id="245" w:name="_Toc10384"/>
      <w:bookmarkStart w:id="246" w:name="_Toc8103"/>
      <w:bookmarkStart w:id="247" w:name="_Toc30704"/>
      <w:bookmarkStart w:id="248" w:name="_Toc186537509"/>
      <w:bookmarkStart w:id="249" w:name="_Toc2073"/>
      <w:bookmarkStart w:id="250" w:name="_Toc29651"/>
      <w:bookmarkStart w:id="251" w:name="_Toc15628"/>
      <w:bookmarkStart w:id="252" w:name="_Toc26741"/>
      <w:bookmarkStart w:id="253" w:name="_Toc17515"/>
      <w:bookmarkStart w:id="254" w:name="_Toc13599"/>
      <w:bookmarkStart w:id="255" w:name="_Toc13959"/>
      <w:bookmarkStart w:id="256" w:name="_Toc23714"/>
      <w:bookmarkStart w:id="257" w:name="_Toc4847"/>
      <w:bookmarkStart w:id="258" w:name="_Toc7578"/>
      <w:bookmarkStart w:id="259" w:name="_Toc7725"/>
      <w:bookmarkStart w:id="260" w:name="_Toc17284"/>
      <w:bookmarkStart w:id="261" w:name="_Toc4033"/>
      <w:bookmarkStart w:id="262" w:name="_Toc4873"/>
      <w:bookmarkStart w:id="263" w:name="_Toc29806"/>
      <w:r>
        <w:rPr>
          <w:rFonts w:ascii="Times New Roman" w:hAnsi="Times New Roman" w:eastAsia="黑体" w:cs="Times New Roman"/>
          <w:kern w:val="44"/>
          <w:sz w:val="32"/>
          <w:szCs w:val="32"/>
          <w:lang w:val="en-US" w:eastAsia="zh-CN" w:bidi="ar-SA"/>
        </w:rPr>
        <w:t>应急响应</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CAED1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spacing w:val="0"/>
          <w:position w:val="0"/>
          <w:sz w:val="32"/>
          <w:szCs w:val="32"/>
        </w:rPr>
      </w:pPr>
      <w:bookmarkStart w:id="264" w:name="_Toc1717"/>
      <w:bookmarkStart w:id="265" w:name="_Toc30550"/>
      <w:bookmarkStart w:id="266" w:name="_Toc1126"/>
      <w:bookmarkStart w:id="267" w:name="_Toc29428"/>
      <w:bookmarkStart w:id="268" w:name="_Toc1577"/>
      <w:bookmarkStart w:id="269" w:name="_Toc31699"/>
      <w:bookmarkStart w:id="270" w:name="_Toc8431"/>
      <w:bookmarkStart w:id="271" w:name="_Toc21293"/>
      <w:bookmarkStart w:id="272" w:name="_Toc25320"/>
      <w:bookmarkStart w:id="273" w:name="_Toc23886"/>
      <w:bookmarkStart w:id="274" w:name="_Toc19004"/>
      <w:bookmarkStart w:id="275" w:name="_Toc27220"/>
      <w:bookmarkStart w:id="276" w:name="_Toc25472"/>
      <w:bookmarkStart w:id="277" w:name="_Toc28121"/>
      <w:bookmarkStart w:id="278" w:name="_Toc7950"/>
      <w:bookmarkStart w:id="279" w:name="_Toc19394"/>
      <w:bookmarkStart w:id="280" w:name="_Toc6314"/>
      <w:bookmarkStart w:id="281" w:name="_Toc21150"/>
      <w:bookmarkStart w:id="282" w:name="_Toc7427"/>
      <w:r>
        <w:rPr>
          <w:rFonts w:hint="default" w:ascii="Times New Roman" w:hAnsi="Times New Roman" w:eastAsia="仿宋_GB2312" w:cs="Times New Roman"/>
          <w:spacing w:val="0"/>
          <w:position w:val="0"/>
          <w:sz w:val="32"/>
          <w:szCs w:val="32"/>
        </w:rPr>
        <w:t>按照低温雨雪冰冻灾害</w:t>
      </w:r>
      <w:r>
        <w:rPr>
          <w:rFonts w:hint="eastAsia" w:ascii="Times New Roman" w:hAnsi="Times New Roman" w:eastAsia="仿宋_GB2312" w:cs="Times New Roman"/>
          <w:spacing w:val="0"/>
          <w:position w:val="0"/>
          <w:sz w:val="32"/>
          <w:szCs w:val="32"/>
        </w:rPr>
        <w:t>严重程度和影响范围，应急响应由低到高分为关注级、四级、三级、二级、一级5个等级。一级响应级别最高。以下分级标准关于数量的表述，“以上”含本数。</w:t>
      </w:r>
    </w:p>
    <w:p w14:paraId="522FB2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低温雨雪冰冻灾害防范应对工作按分级管理原则，由新城领导小组和各成员单位分别组织实施。低温雨雪冰冻灾害或险情发生后，各成员单位应在第一时间采取防范应对措施，根据事件性质和危害程度，及时报告新城领导小组办公室及新区相关主管部门。对符合低温雨雪冰冻灾害应急响应条件的，新城领导小组应及时启动响应。</w:t>
      </w:r>
    </w:p>
    <w:p w14:paraId="70B319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涉及需要与其他新城、街镇配合处置低温雨雪冰冻灾害事件时，应及时协调并建立联动机制。</w:t>
      </w:r>
    </w:p>
    <w:p w14:paraId="2FEB5A08">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283" w:name="_Toc186537510"/>
      <w:r>
        <w:rPr>
          <w:rFonts w:ascii="Times New Roman" w:hAnsi="Times New Roman" w:eastAsia="楷体_GB2312" w:cs="Times New Roman"/>
          <w:kern w:val="2"/>
          <w:sz w:val="32"/>
          <w:szCs w:val="32"/>
          <w:lang w:val="en-US" w:eastAsia="zh-CN" w:bidi="ar-SA"/>
        </w:rPr>
        <w:t>关注级响应</w:t>
      </w:r>
      <w:bookmarkEnd w:id="264"/>
      <w:bookmarkEnd w:id="265"/>
      <w:bookmarkEnd w:id="266"/>
      <w:bookmarkEnd w:id="267"/>
      <w:bookmarkEnd w:id="268"/>
      <w:bookmarkEnd w:id="269"/>
      <w:bookmarkEnd w:id="270"/>
      <w:bookmarkEnd w:id="271"/>
      <w:bookmarkEnd w:id="272"/>
      <w:bookmarkEnd w:id="283"/>
    </w:p>
    <w:p w14:paraId="251493B1">
      <w:pPr>
        <w:keepNext w:val="0"/>
        <w:keepLines w:val="0"/>
        <w:pageBreakBefore w:val="0"/>
        <w:widowControl w:val="0"/>
        <w:numPr>
          <w:ilvl w:val="2"/>
          <w:numId w:val="1"/>
        </w:numPr>
        <w:tabs>
          <w:tab w:val="left" w:pos="0"/>
          <w:tab w:val="clear" w:pos="2978"/>
        </w:tabs>
        <w:kinsoku/>
        <w:wordWrap/>
        <w:overflowPunct w:val="0"/>
        <w:topLinePunct w:val="0"/>
        <w:autoSpaceDE/>
        <w:autoSpaceDN/>
        <w:bidi w:val="0"/>
        <w:spacing w:line="560" w:lineRule="exact"/>
        <w:ind w:left="0" w:firstLine="640"/>
        <w:jc w:val="both"/>
        <w:outlineLvl w:val="2"/>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响应条件</w:t>
      </w:r>
    </w:p>
    <w:p w14:paraId="120086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新区气象部门</w:t>
      </w:r>
      <w:r>
        <w:rPr>
          <w:rFonts w:hint="default" w:ascii="Times New Roman" w:hAnsi="Times New Roman" w:eastAsia="仿宋_GB2312" w:cs="Times New Roman"/>
          <w:spacing w:val="0"/>
          <w:position w:val="0"/>
          <w:sz w:val="32"/>
          <w:szCs w:val="32"/>
        </w:rPr>
        <w:t>发布降雪、道路结冰</w:t>
      </w:r>
      <w:r>
        <w:rPr>
          <w:rFonts w:hint="eastAsia" w:ascii="Times New Roman" w:hAnsi="Times New Roman" w:eastAsia="仿宋_GB2312" w:cs="Times New Roman"/>
          <w:spacing w:val="0"/>
          <w:position w:val="0"/>
          <w:sz w:val="32"/>
          <w:szCs w:val="32"/>
        </w:rPr>
        <w:t>或</w:t>
      </w:r>
      <w:r>
        <w:rPr>
          <w:rFonts w:hint="default" w:ascii="Times New Roman" w:hAnsi="Times New Roman" w:eastAsia="仿宋_GB2312" w:cs="Times New Roman"/>
          <w:spacing w:val="0"/>
          <w:position w:val="0"/>
          <w:sz w:val="32"/>
          <w:szCs w:val="32"/>
        </w:rPr>
        <w:t>冻雨预报</w:t>
      </w:r>
      <w:r>
        <w:rPr>
          <w:rFonts w:hint="eastAsia" w:ascii="Times New Roman" w:hAnsi="Times New Roman" w:eastAsia="仿宋_GB2312" w:cs="Times New Roman"/>
          <w:spacing w:val="0"/>
          <w:position w:val="0"/>
          <w:sz w:val="32"/>
          <w:szCs w:val="32"/>
        </w:rPr>
        <w:t>涉及沣</w:t>
      </w:r>
      <w:r>
        <w:rPr>
          <w:rFonts w:hint="eastAsia" w:ascii="Times New Roman" w:hAnsi="Times New Roman" w:eastAsia="仿宋_GB2312" w:cs="Times New Roman"/>
          <w:spacing w:val="0"/>
          <w:position w:val="0"/>
          <w:sz w:val="32"/>
          <w:szCs w:val="32"/>
          <w:lang w:val="en-US" w:eastAsia="zh-CN"/>
        </w:rPr>
        <w:t>西</w:t>
      </w:r>
      <w:r>
        <w:rPr>
          <w:rFonts w:hint="eastAsia" w:ascii="Times New Roman" w:hAnsi="Times New Roman" w:eastAsia="仿宋_GB2312" w:cs="Times New Roman"/>
          <w:spacing w:val="0"/>
          <w:position w:val="0"/>
          <w:sz w:val="32"/>
          <w:szCs w:val="32"/>
        </w:rPr>
        <w:t>新城时</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rPr>
        <w:t>新城领导小组办公室会商研判后提出启动关注级应急响应的建议，新城领导小组办公室副主任批准启动关注级应急响应，同时报告新城领导小组办公室主任。</w:t>
      </w:r>
    </w:p>
    <w:p w14:paraId="7BDA0AF6">
      <w:pPr>
        <w:keepNext w:val="0"/>
        <w:keepLines w:val="0"/>
        <w:pageBreakBefore w:val="0"/>
        <w:widowControl w:val="0"/>
        <w:numPr>
          <w:ilvl w:val="2"/>
          <w:numId w:val="1"/>
        </w:numPr>
        <w:tabs>
          <w:tab w:val="left" w:pos="0"/>
          <w:tab w:val="clear" w:pos="2978"/>
        </w:tabs>
        <w:kinsoku/>
        <w:wordWrap/>
        <w:overflowPunct w:val="0"/>
        <w:topLinePunct w:val="0"/>
        <w:autoSpaceDE/>
        <w:autoSpaceDN/>
        <w:bidi w:val="0"/>
        <w:spacing w:line="560" w:lineRule="exact"/>
        <w:ind w:left="0" w:firstLine="640"/>
        <w:jc w:val="both"/>
        <w:outlineLvl w:val="2"/>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响应行动</w:t>
      </w:r>
    </w:p>
    <w:p w14:paraId="73B7F4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关注级应急响应时，重点开展以下工作：</w:t>
      </w:r>
    </w:p>
    <w:p w14:paraId="1CDCB9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（1）监测预报</w:t>
      </w:r>
    </w:p>
    <w:p w14:paraId="7263F7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各成员单位密切关注新区气象部门发布的</w:t>
      </w:r>
      <w:r>
        <w:rPr>
          <w:rFonts w:hint="default" w:ascii="Times New Roman" w:hAnsi="Times New Roman" w:eastAsia="仿宋_GB2312" w:cs="Times New Roman"/>
          <w:spacing w:val="0"/>
          <w:position w:val="0"/>
          <w:sz w:val="32"/>
          <w:szCs w:val="32"/>
        </w:rPr>
        <w:t>最新气象预报预警信息。</w:t>
      </w:r>
    </w:p>
    <w:p w14:paraId="2BEDB7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（2）巡查检查</w:t>
      </w:r>
    </w:p>
    <w:p w14:paraId="407455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开发建设部</w:t>
      </w:r>
      <w:r>
        <w:rPr>
          <w:rFonts w:hint="default" w:ascii="Times New Roman" w:hAnsi="Times New Roman" w:eastAsia="仿宋_GB2312" w:cs="Times New Roman"/>
          <w:spacing w:val="0"/>
          <w:position w:val="0"/>
          <w:sz w:val="32"/>
          <w:szCs w:val="32"/>
        </w:rPr>
        <w:t>做好</w:t>
      </w:r>
      <w:r>
        <w:rPr>
          <w:rFonts w:hint="eastAsia" w:ascii="Times New Roman" w:hAnsi="Times New Roman" w:eastAsia="仿宋_GB2312" w:cs="Times New Roman"/>
          <w:spacing w:val="0"/>
          <w:position w:val="0"/>
          <w:sz w:val="32"/>
          <w:szCs w:val="32"/>
        </w:rPr>
        <w:t>城市</w:t>
      </w:r>
      <w:r>
        <w:rPr>
          <w:rFonts w:hint="default" w:ascii="Times New Roman" w:hAnsi="Times New Roman" w:eastAsia="仿宋_GB2312" w:cs="Times New Roman"/>
          <w:spacing w:val="0"/>
          <w:position w:val="0"/>
          <w:sz w:val="32"/>
          <w:szCs w:val="32"/>
        </w:rPr>
        <w:t>道路、桥梁、高架桥等路段巡查，关注道路结冰和工程隐患情况</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重点关注在建房屋建筑工程、市政基础设施工程（</w:t>
      </w:r>
      <w:r>
        <w:rPr>
          <w:rFonts w:hint="eastAsia" w:ascii="Times New Roman" w:hAnsi="Times New Roman" w:eastAsia="仿宋_GB2312" w:cs="Times New Roman"/>
          <w:spacing w:val="0"/>
          <w:position w:val="0"/>
          <w:sz w:val="32"/>
          <w:szCs w:val="32"/>
        </w:rPr>
        <w:t>不</w:t>
      </w:r>
      <w:r>
        <w:rPr>
          <w:rFonts w:hint="default" w:ascii="Times New Roman" w:hAnsi="Times New Roman" w:eastAsia="仿宋_GB2312" w:cs="Times New Roman"/>
          <w:spacing w:val="0"/>
          <w:position w:val="0"/>
          <w:sz w:val="32"/>
          <w:szCs w:val="32"/>
        </w:rPr>
        <w:t>含轨道交通工程）</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老旧房屋灾害防范应</w:t>
      </w:r>
      <w:r>
        <w:rPr>
          <w:rFonts w:hint="eastAsia" w:ascii="Times New Roman" w:hAnsi="Times New Roman" w:eastAsia="仿宋_GB2312" w:cs="Times New Roman"/>
          <w:spacing w:val="0"/>
          <w:position w:val="0"/>
          <w:sz w:val="32"/>
          <w:szCs w:val="32"/>
        </w:rPr>
        <w:t>对</w:t>
      </w:r>
      <w:r>
        <w:rPr>
          <w:rFonts w:hint="default" w:ascii="Times New Roman" w:hAnsi="Times New Roman" w:eastAsia="仿宋_GB2312" w:cs="Times New Roman"/>
          <w:spacing w:val="0"/>
          <w:position w:val="0"/>
          <w:sz w:val="32"/>
          <w:szCs w:val="32"/>
        </w:rPr>
        <w:t>工作落实情况</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督促集中供热、燃气等相关单位加强易受灾害影响设备的防寒防冻措施并及时修复。</w:t>
      </w:r>
    </w:p>
    <w:p w14:paraId="5A96CE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仿宋_GB2312" w:hAnsi="仿宋_GB2312" w:eastAsia="仿宋_GB2312" w:cs="仿宋"/>
          <w:spacing w:val="0"/>
          <w:position w:val="0"/>
          <w:sz w:val="32"/>
          <w:szCs w:val="32"/>
        </w:rPr>
        <w:t>发展和经济运行部</w:t>
      </w:r>
      <w:r>
        <w:rPr>
          <w:rFonts w:hint="default" w:ascii="Times New Roman" w:hAnsi="Times New Roman" w:eastAsia="仿宋_GB2312" w:cs="Times New Roman"/>
          <w:spacing w:val="0"/>
          <w:position w:val="0"/>
          <w:sz w:val="32"/>
          <w:szCs w:val="32"/>
        </w:rPr>
        <w:t>督促大型商业综合体、大型连锁超市</w:t>
      </w:r>
      <w:r>
        <w:rPr>
          <w:rFonts w:hint="eastAsia" w:ascii="Times New Roman" w:hAnsi="Times New Roman" w:eastAsia="仿宋_GB2312" w:cs="Times New Roman"/>
          <w:spacing w:val="0"/>
          <w:position w:val="0"/>
          <w:sz w:val="32"/>
          <w:szCs w:val="32"/>
          <w:lang w:eastAsia="zh-CN"/>
        </w:rPr>
        <w:t>、</w:t>
      </w:r>
      <w:r>
        <w:rPr>
          <w:rFonts w:hint="eastAsia" w:ascii="Times New Roman" w:hAnsi="Times New Roman" w:eastAsia="仿宋_GB2312" w:cs="Times New Roman"/>
          <w:spacing w:val="0"/>
          <w:position w:val="0"/>
          <w:sz w:val="32"/>
          <w:szCs w:val="32"/>
        </w:rPr>
        <w:t>工业企业</w:t>
      </w:r>
      <w:r>
        <w:rPr>
          <w:rFonts w:hint="default" w:ascii="Times New Roman" w:hAnsi="Times New Roman" w:eastAsia="仿宋_GB2312" w:cs="Times New Roman"/>
          <w:spacing w:val="0"/>
          <w:position w:val="0"/>
          <w:sz w:val="32"/>
          <w:szCs w:val="32"/>
        </w:rPr>
        <w:t>做好灾害防范应对工作。</w:t>
      </w:r>
    </w:p>
    <w:p w14:paraId="7002EC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安全监管部</w:t>
      </w:r>
      <w:r>
        <w:rPr>
          <w:rFonts w:hint="default" w:ascii="Times New Roman" w:hAnsi="Times New Roman" w:eastAsia="仿宋_GB2312" w:cs="Times New Roman"/>
          <w:spacing w:val="0"/>
          <w:position w:val="0"/>
          <w:sz w:val="32"/>
          <w:szCs w:val="32"/>
        </w:rPr>
        <w:t>督促危险化学品企业做好灾害防范应对工作。</w:t>
      </w:r>
    </w:p>
    <w:p w14:paraId="581A54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仿宋_GB2312" w:hAnsi="仿宋_GB2312" w:eastAsia="仿宋_GB2312" w:cs="仿宋"/>
          <w:spacing w:val="0"/>
          <w:position w:val="0"/>
          <w:sz w:val="32"/>
          <w:szCs w:val="32"/>
        </w:rPr>
        <w:t>党政办公室</w:t>
      </w:r>
      <w:r>
        <w:rPr>
          <w:rFonts w:hint="default" w:ascii="Times New Roman" w:hAnsi="Times New Roman" w:eastAsia="仿宋_GB2312" w:cs="Times New Roman"/>
          <w:spacing w:val="0"/>
          <w:position w:val="0"/>
          <w:sz w:val="32"/>
          <w:szCs w:val="32"/>
        </w:rPr>
        <w:t>督导</w:t>
      </w:r>
      <w:r>
        <w:rPr>
          <w:rFonts w:hint="eastAsia" w:ascii="Times New Roman" w:hAnsi="Times New Roman" w:eastAsia="仿宋_GB2312" w:cs="Times New Roman"/>
          <w:spacing w:val="0"/>
          <w:position w:val="0"/>
          <w:sz w:val="32"/>
          <w:szCs w:val="32"/>
        </w:rPr>
        <w:t>整改文旅</w:t>
      </w:r>
      <w:r>
        <w:rPr>
          <w:rFonts w:hint="default" w:ascii="Times New Roman" w:hAnsi="Times New Roman" w:eastAsia="仿宋_GB2312" w:cs="Times New Roman"/>
          <w:spacing w:val="0"/>
          <w:position w:val="0"/>
          <w:sz w:val="32"/>
          <w:szCs w:val="32"/>
        </w:rPr>
        <w:t>景区内</w:t>
      </w:r>
      <w:r>
        <w:rPr>
          <w:rFonts w:hint="eastAsia" w:ascii="Times New Roman" w:hAnsi="Times New Roman" w:eastAsia="仿宋_GB2312" w:cs="Times New Roman"/>
          <w:spacing w:val="0"/>
          <w:position w:val="0"/>
          <w:sz w:val="32"/>
          <w:szCs w:val="32"/>
        </w:rPr>
        <w:t>相关</w:t>
      </w:r>
      <w:r>
        <w:rPr>
          <w:rFonts w:hint="default" w:ascii="Times New Roman" w:hAnsi="Times New Roman" w:eastAsia="仿宋_GB2312" w:cs="Times New Roman"/>
          <w:spacing w:val="0"/>
          <w:position w:val="0"/>
          <w:sz w:val="32"/>
          <w:szCs w:val="32"/>
        </w:rPr>
        <w:t>灾害隐患。</w:t>
      </w:r>
    </w:p>
    <w:p w14:paraId="06A3DD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仿宋_GB2312" w:hAnsi="Times New Roman" w:eastAsia="仿宋_GB2312" w:cs="Times New Roman"/>
          <w:spacing w:val="0"/>
          <w:position w:val="0"/>
          <w:sz w:val="32"/>
          <w:szCs w:val="32"/>
        </w:rPr>
        <w:t>西咸新区市场监督管理局沣西新城分局</w:t>
      </w:r>
      <w:r>
        <w:rPr>
          <w:rFonts w:hint="default" w:ascii="Times New Roman" w:hAnsi="Times New Roman" w:eastAsia="仿宋_GB2312" w:cs="Times New Roman"/>
          <w:spacing w:val="0"/>
          <w:position w:val="0"/>
          <w:sz w:val="32"/>
          <w:szCs w:val="32"/>
        </w:rPr>
        <w:t>督促管辖范围内集贸市场做好灾害防范应对工作。</w:t>
      </w:r>
    </w:p>
    <w:p w14:paraId="3E3434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autoSpaceDE/>
        <w:autoSpaceDN/>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其他成员单位按照职责开展防范应对工作。</w:t>
      </w:r>
    </w:p>
    <w:p w14:paraId="19ABA3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（3）道路保畅</w:t>
      </w:r>
    </w:p>
    <w:p w14:paraId="0A64BA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开发建设部</w:t>
      </w:r>
      <w:r>
        <w:rPr>
          <w:rFonts w:hint="default" w:ascii="Times New Roman" w:hAnsi="Times New Roman" w:eastAsia="仿宋_GB2312" w:cs="Times New Roman"/>
          <w:spacing w:val="0"/>
          <w:position w:val="0"/>
          <w:sz w:val="32"/>
          <w:szCs w:val="32"/>
        </w:rPr>
        <w:t>督导检查市政道路清扫单位扫雪除冰队伍在岗、物资和车辆到位情况，落实应急抢险装备，开展人员安全培训</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加强带水作业规范管理</w:t>
      </w:r>
      <w:r>
        <w:rPr>
          <w:rFonts w:hint="eastAsia" w:ascii="Times New Roman" w:hAnsi="Times New Roman" w:eastAsia="仿宋_GB2312" w:cs="Times New Roman"/>
          <w:spacing w:val="0"/>
          <w:position w:val="0"/>
          <w:sz w:val="32"/>
          <w:szCs w:val="32"/>
        </w:rPr>
        <w:t>。</w:t>
      </w:r>
    </w:p>
    <w:p w14:paraId="002653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（4）民生保障</w:t>
      </w:r>
    </w:p>
    <w:p w14:paraId="02A352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开发建设部、</w:t>
      </w:r>
      <w:r>
        <w:rPr>
          <w:rFonts w:hint="eastAsia" w:ascii="仿宋_GB2312" w:hAnsi="仿宋_GB2312" w:eastAsia="仿宋_GB2312" w:cs="仿宋"/>
          <w:spacing w:val="0"/>
          <w:position w:val="0"/>
          <w:sz w:val="32"/>
          <w:szCs w:val="32"/>
        </w:rPr>
        <w:t>发展和经济运行部</w:t>
      </w:r>
      <w:r>
        <w:rPr>
          <w:rFonts w:hint="eastAsia" w:ascii="Times New Roman" w:hAnsi="Times New Roman" w:eastAsia="仿宋_GB2312" w:cs="Times New Roman"/>
          <w:spacing w:val="0"/>
          <w:position w:val="0"/>
          <w:sz w:val="32"/>
          <w:szCs w:val="32"/>
        </w:rPr>
        <w:t>、</w:t>
      </w:r>
      <w:r>
        <w:rPr>
          <w:rFonts w:hint="eastAsia" w:ascii="仿宋_GB2312" w:hAnsi="Times New Roman" w:eastAsia="仿宋_GB2312" w:cs="Times New Roman"/>
          <w:spacing w:val="0"/>
          <w:position w:val="0"/>
          <w:sz w:val="32"/>
          <w:szCs w:val="32"/>
        </w:rPr>
        <w:t>沣西新城开发建设（集团）有限公司</w:t>
      </w:r>
      <w:r>
        <w:rPr>
          <w:rFonts w:hint="default" w:ascii="Times New Roman" w:hAnsi="Times New Roman" w:eastAsia="仿宋_GB2312" w:cs="Times New Roman"/>
          <w:spacing w:val="0"/>
          <w:position w:val="0"/>
          <w:sz w:val="32"/>
          <w:szCs w:val="32"/>
        </w:rPr>
        <w:t>督导协调</w:t>
      </w:r>
      <w:r>
        <w:rPr>
          <w:rFonts w:hint="default" w:ascii="Times New Roman" w:hAnsi="仿宋_GB2312" w:eastAsia="仿宋_GB2312" w:cs="Times New Roman"/>
          <w:spacing w:val="0"/>
          <w:position w:val="0"/>
          <w:sz w:val="32"/>
          <w:szCs w:val="32"/>
        </w:rPr>
        <w:t>水、电、气、暖、通信</w:t>
      </w:r>
      <w:r>
        <w:rPr>
          <w:rFonts w:hint="default" w:ascii="Times New Roman" w:hAnsi="Times New Roman" w:eastAsia="仿宋_GB2312" w:cs="Times New Roman"/>
          <w:spacing w:val="0"/>
          <w:position w:val="0"/>
          <w:sz w:val="32"/>
          <w:szCs w:val="32"/>
        </w:rPr>
        <w:t>相关单位</w:t>
      </w:r>
      <w:r>
        <w:rPr>
          <w:rFonts w:hint="eastAsia" w:ascii="Times New Roman" w:hAnsi="Times New Roman" w:eastAsia="仿宋_GB2312" w:cs="Times New Roman"/>
          <w:spacing w:val="0"/>
          <w:position w:val="0"/>
          <w:sz w:val="32"/>
          <w:szCs w:val="32"/>
        </w:rPr>
        <w:t>（企业）</w:t>
      </w:r>
      <w:r>
        <w:rPr>
          <w:rFonts w:hint="default" w:ascii="Times New Roman" w:hAnsi="仿宋_GB2312" w:eastAsia="仿宋_GB2312" w:cs="Times New Roman"/>
          <w:spacing w:val="0"/>
          <w:position w:val="0"/>
          <w:sz w:val="32"/>
          <w:szCs w:val="32"/>
        </w:rPr>
        <w:t>密切关注预报预警，加强值班值守，保障正常供应。</w:t>
      </w:r>
    </w:p>
    <w:p w14:paraId="6755CA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（5）社会动员</w:t>
      </w:r>
    </w:p>
    <w:p w14:paraId="763DC1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各单位</w:t>
      </w:r>
      <w:r>
        <w:rPr>
          <w:rFonts w:hint="default" w:ascii="Times New Roman" w:hAnsi="Times New Roman" w:eastAsia="仿宋_GB2312" w:cs="Times New Roman"/>
          <w:spacing w:val="0"/>
          <w:position w:val="0"/>
          <w:sz w:val="32"/>
          <w:szCs w:val="32"/>
        </w:rPr>
        <w:t>督导重点区域、单位应急物资装备、队伍到岗待命，落实“门前三包”责任，做好扫雪除冰准备。</w:t>
      </w:r>
    </w:p>
    <w:p w14:paraId="2741F4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（6）宣传发布</w:t>
      </w:r>
    </w:p>
    <w:p w14:paraId="5D4C3E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仿宋_GB2312" w:hAnsi="仿宋_GB2312" w:eastAsia="仿宋_GB2312" w:cs="仿宋"/>
          <w:spacing w:val="0"/>
          <w:position w:val="0"/>
          <w:sz w:val="32"/>
          <w:szCs w:val="32"/>
        </w:rPr>
        <w:t>党政办公室</w:t>
      </w:r>
      <w:r>
        <w:rPr>
          <w:rFonts w:hint="default" w:ascii="Times New Roman" w:hAnsi="Times New Roman" w:eastAsia="仿宋_GB2312" w:cs="Times New Roman"/>
          <w:spacing w:val="0"/>
          <w:position w:val="0"/>
          <w:sz w:val="32"/>
          <w:szCs w:val="32"/>
        </w:rPr>
        <w:t>配合</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办公室，指导有关部门、单位利用各类宣传渠道适时发布雪（冰）情、安全提示等信息。</w:t>
      </w:r>
    </w:p>
    <w:p w14:paraId="38C9FF4A">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284" w:name="_Toc8198"/>
      <w:bookmarkStart w:id="285" w:name="_Toc32354"/>
      <w:bookmarkStart w:id="286" w:name="_Toc31472"/>
      <w:bookmarkStart w:id="287" w:name="_Toc29838"/>
      <w:bookmarkStart w:id="288" w:name="_Toc186537511"/>
      <w:bookmarkStart w:id="289" w:name="_Toc14415"/>
      <w:bookmarkStart w:id="290" w:name="_Toc3365"/>
      <w:bookmarkStart w:id="291" w:name="_Toc16247"/>
      <w:bookmarkStart w:id="292" w:name="_Toc31267"/>
      <w:bookmarkStart w:id="293" w:name="_Toc10621"/>
      <w:r>
        <w:rPr>
          <w:rFonts w:ascii="Times New Roman" w:hAnsi="Times New Roman" w:eastAsia="楷体_GB2312" w:cs="Times New Roman"/>
          <w:kern w:val="2"/>
          <w:sz w:val="32"/>
          <w:szCs w:val="32"/>
          <w:lang w:val="en-US" w:eastAsia="zh-CN" w:bidi="ar-SA"/>
        </w:rPr>
        <w:t>四级响应</w:t>
      </w:r>
      <w:bookmarkEnd w:id="273"/>
      <w:bookmarkEnd w:id="274"/>
      <w:bookmarkEnd w:id="275"/>
      <w:bookmarkEnd w:id="276"/>
      <w:bookmarkEnd w:id="277"/>
      <w:bookmarkEnd w:id="278"/>
      <w:bookmarkEnd w:id="279"/>
      <w:bookmarkEnd w:id="280"/>
      <w:bookmarkEnd w:id="281"/>
      <w:bookmarkEnd w:id="282"/>
      <w:bookmarkEnd w:id="284"/>
      <w:bookmarkEnd w:id="285"/>
      <w:bookmarkEnd w:id="286"/>
      <w:bookmarkEnd w:id="287"/>
      <w:bookmarkEnd w:id="288"/>
      <w:bookmarkEnd w:id="289"/>
      <w:bookmarkEnd w:id="290"/>
      <w:bookmarkEnd w:id="291"/>
      <w:bookmarkEnd w:id="292"/>
      <w:bookmarkEnd w:id="293"/>
    </w:p>
    <w:p w14:paraId="0E90F194">
      <w:pPr>
        <w:keepNext w:val="0"/>
        <w:keepLines w:val="0"/>
        <w:pageBreakBefore w:val="0"/>
        <w:widowControl w:val="0"/>
        <w:kinsoku/>
        <w:wordWrap/>
        <w:overflowPunct w:val="0"/>
        <w:topLinePunct w:val="0"/>
        <w:autoSpaceDE/>
        <w:autoSpaceDN/>
        <w:bidi w:val="0"/>
        <w:spacing w:line="560" w:lineRule="exact"/>
        <w:ind w:firstLine="640" w:firstLineChars="200"/>
        <w:jc w:val="both"/>
        <w:outlineLvl w:val="3"/>
        <w:rPr>
          <w:rFonts w:ascii="Times New Roman" w:hAnsi="Times New Roman" w:eastAsia="仿宋_GB2312" w:cs="Times New Roman"/>
          <w:kern w:val="2"/>
          <w:sz w:val="32"/>
          <w:szCs w:val="32"/>
          <w:lang w:val="en-US" w:eastAsia="zh-CN" w:bidi="ar-SA"/>
        </w:rPr>
      </w:pPr>
      <w:bookmarkStart w:id="294" w:name="_Hlk108537136"/>
      <w:r>
        <w:rPr>
          <w:rFonts w:hint="eastAsia" w:ascii="Times New Roman" w:hAnsi="Times New Roman" w:eastAsia="仿宋_GB2312" w:cs="Times New Roman"/>
          <w:kern w:val="2"/>
          <w:sz w:val="32"/>
          <w:szCs w:val="32"/>
          <w:lang w:val="en-US" w:eastAsia="zh-CN" w:bidi="ar-SA"/>
        </w:rPr>
        <w:t xml:space="preserve">5.2.1 </w:t>
      </w:r>
      <w:r>
        <w:rPr>
          <w:rFonts w:ascii="Times New Roman" w:hAnsi="Times New Roman" w:eastAsia="仿宋_GB2312" w:cs="Times New Roman"/>
          <w:kern w:val="2"/>
          <w:sz w:val="32"/>
          <w:szCs w:val="32"/>
          <w:lang w:val="en-US" w:eastAsia="zh-CN" w:bidi="ar-SA"/>
        </w:rPr>
        <w:t>响应条件</w:t>
      </w:r>
    </w:p>
    <w:p w14:paraId="6E923C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新区气象部门</w:t>
      </w:r>
      <w:r>
        <w:rPr>
          <w:rFonts w:hint="default" w:ascii="Times New Roman" w:hAnsi="Times New Roman" w:eastAsia="仿宋_GB2312" w:cs="Times New Roman"/>
          <w:spacing w:val="0"/>
          <w:position w:val="0"/>
          <w:sz w:val="32"/>
          <w:szCs w:val="32"/>
        </w:rPr>
        <w:t>发布暴雪蓝色、道路结冰黄色预警信号</w:t>
      </w:r>
      <w:r>
        <w:rPr>
          <w:rFonts w:hint="eastAsia" w:ascii="Times New Roman" w:hAnsi="Times New Roman" w:eastAsia="仿宋_GB2312" w:cs="Times New Roman"/>
          <w:spacing w:val="0"/>
          <w:position w:val="0"/>
          <w:sz w:val="32"/>
          <w:szCs w:val="32"/>
        </w:rPr>
        <w:t>涉及沣</w:t>
      </w:r>
      <w:r>
        <w:rPr>
          <w:rFonts w:hint="eastAsia" w:ascii="Times New Roman" w:hAnsi="Times New Roman" w:eastAsia="仿宋_GB2312" w:cs="Times New Roman"/>
          <w:spacing w:val="0"/>
          <w:position w:val="0"/>
          <w:sz w:val="32"/>
          <w:szCs w:val="32"/>
          <w:lang w:val="en-US" w:eastAsia="zh-CN"/>
        </w:rPr>
        <w:t>西</w:t>
      </w:r>
      <w:r>
        <w:rPr>
          <w:rFonts w:hint="eastAsia" w:ascii="Times New Roman" w:hAnsi="Times New Roman" w:eastAsia="仿宋_GB2312" w:cs="Times New Roman"/>
          <w:spacing w:val="0"/>
          <w:position w:val="0"/>
          <w:sz w:val="32"/>
          <w:szCs w:val="32"/>
        </w:rPr>
        <w:t>新城时，或沣</w:t>
      </w:r>
      <w:r>
        <w:rPr>
          <w:rFonts w:hint="eastAsia" w:ascii="Times New Roman" w:hAnsi="Times New Roman" w:eastAsia="仿宋_GB2312" w:cs="Times New Roman"/>
          <w:spacing w:val="0"/>
          <w:position w:val="0"/>
          <w:sz w:val="32"/>
          <w:szCs w:val="32"/>
          <w:lang w:val="en-US" w:eastAsia="zh-CN"/>
        </w:rPr>
        <w:t>西</w:t>
      </w:r>
      <w:r>
        <w:rPr>
          <w:rFonts w:hint="eastAsia" w:ascii="Times New Roman" w:hAnsi="Times New Roman" w:eastAsia="仿宋_GB2312" w:cs="Times New Roman"/>
          <w:spacing w:val="0"/>
          <w:position w:val="0"/>
          <w:sz w:val="32"/>
          <w:szCs w:val="32"/>
        </w:rPr>
        <w:t>新城</w:t>
      </w:r>
      <w:r>
        <w:rPr>
          <w:rFonts w:hint="default" w:ascii="Times New Roman" w:hAnsi="Times New Roman" w:eastAsia="仿宋_GB2312" w:cs="Times New Roman"/>
          <w:spacing w:val="0"/>
          <w:position w:val="0"/>
          <w:sz w:val="32"/>
          <w:szCs w:val="32"/>
        </w:rPr>
        <w:t>已经出现小到中雪（含小雪）、冻雨、冰霰、道路积雪结冰。</w:t>
      </w:r>
    </w:p>
    <w:p w14:paraId="0F7B97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办公室结合预报预警</w:t>
      </w:r>
      <w:r>
        <w:rPr>
          <w:rFonts w:hint="eastAsia" w:ascii="Times New Roman" w:hAnsi="Times New Roman" w:eastAsia="仿宋_GB2312" w:cs="Times New Roman"/>
          <w:spacing w:val="0"/>
          <w:position w:val="0"/>
          <w:sz w:val="32"/>
          <w:szCs w:val="32"/>
        </w:rPr>
        <w:t>或灾情进展</w:t>
      </w:r>
      <w:r>
        <w:rPr>
          <w:rFonts w:hint="default" w:ascii="Times New Roman" w:hAnsi="Times New Roman" w:eastAsia="仿宋_GB2312" w:cs="Times New Roman"/>
          <w:spacing w:val="0"/>
          <w:position w:val="0"/>
          <w:sz w:val="32"/>
          <w:szCs w:val="32"/>
        </w:rPr>
        <w:t>，会商研判后提出启动四级应急响应的建议，</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办公室副主任批准启动</w:t>
      </w:r>
      <w:bookmarkEnd w:id="294"/>
      <w:r>
        <w:rPr>
          <w:rFonts w:hint="default" w:ascii="Times New Roman" w:hAnsi="Times New Roman" w:eastAsia="仿宋_GB2312" w:cs="Times New Roman"/>
          <w:spacing w:val="0"/>
          <w:position w:val="0"/>
          <w:sz w:val="32"/>
          <w:szCs w:val="32"/>
        </w:rPr>
        <w:t>四级应急响应，同时报告</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办公室主任。重点开展下列工作：</w:t>
      </w:r>
    </w:p>
    <w:p w14:paraId="09F78F63">
      <w:pPr>
        <w:keepNext w:val="0"/>
        <w:keepLines w:val="0"/>
        <w:pageBreakBefore w:val="0"/>
        <w:widowControl w:val="0"/>
        <w:kinsoku/>
        <w:wordWrap/>
        <w:overflowPunct w:val="0"/>
        <w:topLinePunct w:val="0"/>
        <w:autoSpaceDE/>
        <w:autoSpaceDN/>
        <w:bidi w:val="0"/>
        <w:spacing w:line="560" w:lineRule="exact"/>
        <w:ind w:firstLine="640" w:firstLineChars="200"/>
        <w:jc w:val="both"/>
        <w:outlineLvl w:val="3"/>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5.2.2 </w:t>
      </w:r>
      <w:r>
        <w:rPr>
          <w:rFonts w:ascii="Times New Roman" w:hAnsi="Times New Roman" w:eastAsia="仿宋_GB2312" w:cs="Times New Roman"/>
          <w:kern w:val="2"/>
          <w:sz w:val="32"/>
          <w:szCs w:val="32"/>
          <w:lang w:val="en-US" w:eastAsia="zh-CN" w:bidi="ar-SA"/>
        </w:rPr>
        <w:t>指挥调度</w:t>
      </w:r>
    </w:p>
    <w:p w14:paraId="210990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（1）</w:t>
      </w:r>
      <w:r>
        <w:rPr>
          <w:rFonts w:hint="eastAsia" w:ascii="Times New Roman" w:hAnsi="Times New Roman" w:eastAsia="仿宋_GB2312" w:cs="Times New Roman"/>
          <w:spacing w:val="0"/>
          <w:position w:val="0"/>
          <w:sz w:val="32"/>
          <w:szCs w:val="32"/>
        </w:rPr>
        <w:t>新城领导小组办公室</w:t>
      </w:r>
      <w:r>
        <w:rPr>
          <w:rFonts w:hint="default" w:ascii="Times New Roman" w:hAnsi="Times New Roman" w:eastAsia="仿宋_GB2312" w:cs="Times New Roman"/>
          <w:spacing w:val="0"/>
          <w:position w:val="0"/>
          <w:sz w:val="32"/>
          <w:szCs w:val="32"/>
        </w:rPr>
        <w:t>副主任坐镇</w:t>
      </w:r>
      <w:r>
        <w:rPr>
          <w:rFonts w:hint="eastAsia" w:ascii="Times New Roman" w:hAnsi="Times New Roman" w:eastAsia="仿宋_GB2312" w:cs="Times New Roman"/>
          <w:spacing w:val="0"/>
          <w:position w:val="0"/>
          <w:sz w:val="32"/>
          <w:szCs w:val="32"/>
        </w:rPr>
        <w:t>新城</w:t>
      </w:r>
      <w:r>
        <w:rPr>
          <w:rFonts w:hint="default" w:ascii="Times New Roman" w:hAnsi="Times New Roman" w:eastAsia="仿宋_GB2312" w:cs="Times New Roman"/>
          <w:spacing w:val="0"/>
          <w:position w:val="0"/>
          <w:sz w:val="32"/>
          <w:szCs w:val="32"/>
        </w:rPr>
        <w:t>应急指挥中心，指挥部署、统筹调度</w:t>
      </w:r>
      <w:r>
        <w:rPr>
          <w:rFonts w:hint="eastAsia" w:ascii="Times New Roman" w:hAnsi="Times New Roman" w:eastAsia="仿宋_GB2312" w:cs="Times New Roman"/>
          <w:spacing w:val="0"/>
          <w:position w:val="0"/>
          <w:sz w:val="32"/>
          <w:szCs w:val="32"/>
        </w:rPr>
        <w:t>新城</w:t>
      </w:r>
      <w:r>
        <w:rPr>
          <w:rFonts w:hint="default" w:ascii="Times New Roman" w:hAnsi="Times New Roman" w:eastAsia="仿宋_GB2312" w:cs="Times New Roman"/>
          <w:spacing w:val="0"/>
          <w:position w:val="0"/>
          <w:sz w:val="32"/>
          <w:szCs w:val="32"/>
        </w:rPr>
        <w:t>应急救援力量、物资到位，督促各级各部门落实防范应对工作措施，指导跟进险情、灾情等突发情况并做好处置和报告。</w:t>
      </w:r>
    </w:p>
    <w:p w14:paraId="392E72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spacing w:val="0"/>
          <w:position w:val="0"/>
          <w:sz w:val="32"/>
          <w:szCs w:val="32"/>
        </w:rPr>
        <w:t>（2）</w:t>
      </w:r>
      <w:r>
        <w:rPr>
          <w:rFonts w:hint="eastAsia" w:ascii="Times New Roman" w:hAnsi="Times New Roman" w:eastAsia="仿宋_GB2312" w:cs="Times New Roman"/>
          <w:spacing w:val="0"/>
          <w:position w:val="0"/>
          <w:sz w:val="32"/>
          <w:szCs w:val="32"/>
        </w:rPr>
        <w:t>新城领导小组办公室</w:t>
      </w:r>
      <w:r>
        <w:rPr>
          <w:rFonts w:hint="default" w:ascii="Times New Roman" w:hAnsi="Times New Roman" w:eastAsia="仿宋_GB2312" w:cs="Times New Roman"/>
          <w:spacing w:val="0"/>
          <w:position w:val="0"/>
          <w:sz w:val="32"/>
          <w:szCs w:val="32"/>
        </w:rPr>
        <w:t>组织相关应急工作组牵头单位会商</w:t>
      </w:r>
      <w:r>
        <w:rPr>
          <w:rFonts w:hint="eastAsia" w:ascii="Times New Roman" w:hAnsi="Times New Roman" w:eastAsia="仿宋_GB2312" w:cs="Times New Roman"/>
          <w:spacing w:val="0"/>
          <w:position w:val="0"/>
          <w:sz w:val="32"/>
          <w:szCs w:val="32"/>
          <w:lang w:eastAsia="zh-CN"/>
        </w:rPr>
        <w:t>，</w:t>
      </w:r>
      <w:r>
        <w:rPr>
          <w:rFonts w:hint="eastAsia" w:ascii="Times New Roman" w:hAnsi="Times New Roman" w:eastAsia="仿宋_GB2312" w:cs="Times New Roman"/>
          <w:spacing w:val="0"/>
          <w:position w:val="0"/>
          <w:sz w:val="32"/>
          <w:szCs w:val="32"/>
          <w:lang w:val="en-US" w:eastAsia="zh-CN"/>
        </w:rPr>
        <w:t>受影响行业主管部门进驻新城应急指挥中心（8号楼506室）开展综合调度。</w:t>
      </w:r>
    </w:p>
    <w:p w14:paraId="027C67DE">
      <w:pPr>
        <w:keepNext w:val="0"/>
        <w:keepLines w:val="0"/>
        <w:pageBreakBefore w:val="0"/>
        <w:widowControl w:val="0"/>
        <w:kinsoku/>
        <w:wordWrap/>
        <w:overflowPunct w:val="0"/>
        <w:topLinePunct w:val="0"/>
        <w:autoSpaceDE/>
        <w:autoSpaceDN/>
        <w:bidi w:val="0"/>
        <w:spacing w:line="560" w:lineRule="exact"/>
        <w:ind w:firstLine="640" w:firstLineChars="200"/>
        <w:jc w:val="both"/>
        <w:outlineLvl w:val="3"/>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5.2.3 </w:t>
      </w:r>
      <w:r>
        <w:rPr>
          <w:rFonts w:ascii="Times New Roman" w:hAnsi="Times New Roman" w:eastAsia="仿宋_GB2312" w:cs="Times New Roman"/>
          <w:kern w:val="2"/>
          <w:sz w:val="32"/>
          <w:szCs w:val="32"/>
          <w:lang w:val="en-US" w:eastAsia="zh-CN" w:bidi="ar-SA"/>
        </w:rPr>
        <w:t>响应行动</w:t>
      </w:r>
    </w:p>
    <w:p w14:paraId="1B7F9E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pacing w:val="0"/>
          <w:position w:val="0"/>
          <w:sz w:val="32"/>
          <w:szCs w:val="32"/>
        </w:rPr>
      </w:pPr>
      <w:r>
        <w:rPr>
          <w:rFonts w:hint="default" w:ascii="Times New Roman" w:hAnsi="仿宋_GB2312" w:eastAsia="仿宋_GB2312" w:cs="Times New Roman"/>
          <w:spacing w:val="0"/>
          <w:position w:val="0"/>
          <w:sz w:val="32"/>
          <w:szCs w:val="32"/>
        </w:rPr>
        <w:t>在关注级应急响应行动的基础上，各部门和企事业单位保障社会秩序正常运转，实现城区主干道</w:t>
      </w:r>
      <w:r>
        <w:rPr>
          <w:rFonts w:hint="default" w:ascii="Times New Roman" w:hAnsi="Times New Roman" w:eastAsia="仿宋_GB2312" w:cs="Times New Roman"/>
          <w:spacing w:val="0"/>
          <w:position w:val="0"/>
          <w:sz w:val="32"/>
          <w:szCs w:val="32"/>
        </w:rPr>
        <w:t>“</w:t>
      </w:r>
      <w:r>
        <w:rPr>
          <w:rFonts w:hint="default" w:ascii="Times New Roman" w:hAnsi="仿宋_GB2312" w:eastAsia="仿宋_GB2312" w:cs="Times New Roman"/>
          <w:spacing w:val="0"/>
          <w:position w:val="0"/>
          <w:sz w:val="32"/>
          <w:szCs w:val="32"/>
        </w:rPr>
        <w:t>雪停路净</w:t>
      </w:r>
      <w:r>
        <w:rPr>
          <w:rFonts w:hint="default" w:ascii="Times New Roman" w:hAnsi="Times New Roman" w:eastAsia="仿宋_GB2312" w:cs="Times New Roman"/>
          <w:spacing w:val="0"/>
          <w:position w:val="0"/>
          <w:sz w:val="32"/>
          <w:szCs w:val="32"/>
        </w:rPr>
        <w:t>”</w:t>
      </w:r>
      <w:r>
        <w:rPr>
          <w:rFonts w:hint="default" w:ascii="Times New Roman" w:hAnsi="仿宋_GB2312" w:eastAsia="仿宋_GB2312" w:cs="Times New Roman"/>
          <w:spacing w:val="0"/>
          <w:position w:val="0"/>
          <w:sz w:val="32"/>
          <w:szCs w:val="32"/>
        </w:rPr>
        <w:t>。重点开展以下工作：</w:t>
      </w:r>
    </w:p>
    <w:p w14:paraId="3CC188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仿宋_GB2312"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1</w:t>
      </w:r>
      <w:r>
        <w:rPr>
          <w:rFonts w:hint="default" w:ascii="Times New Roman" w:hAnsi="仿宋_GB2312"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监测预报</w:t>
      </w:r>
    </w:p>
    <w:p w14:paraId="1FFD32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各成员单位密切关注新区气象部门发布的最新气象预报预警信息。</w:t>
      </w:r>
    </w:p>
    <w:p w14:paraId="05315D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仿宋_GB2312"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2</w:t>
      </w:r>
      <w:r>
        <w:rPr>
          <w:rFonts w:hint="default" w:ascii="Times New Roman" w:hAnsi="仿宋_GB2312"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巡查检查</w:t>
      </w:r>
    </w:p>
    <w:p w14:paraId="5F7EC8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开发建设部</w:t>
      </w:r>
      <w:r>
        <w:rPr>
          <w:rFonts w:hint="default" w:ascii="Times New Roman" w:hAnsi="Times New Roman" w:eastAsia="仿宋_GB2312" w:cs="Times New Roman"/>
          <w:spacing w:val="0"/>
          <w:position w:val="0"/>
          <w:sz w:val="32"/>
          <w:szCs w:val="32"/>
        </w:rPr>
        <w:t>加强桥梁、高架、快速路、人行天桥、地下通道及坡道、阴面、风口等重点部位积雪结冰情况巡查检查，重点部位、路段要落实专人监测处置</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组织排查及处置管辖范围内在建房屋建筑工程、市政基础设施工程（</w:t>
      </w:r>
      <w:r>
        <w:rPr>
          <w:rFonts w:hint="eastAsia" w:ascii="Times New Roman" w:hAnsi="Times New Roman" w:eastAsia="仿宋_GB2312" w:cs="Times New Roman"/>
          <w:spacing w:val="0"/>
          <w:position w:val="0"/>
          <w:sz w:val="32"/>
          <w:szCs w:val="32"/>
        </w:rPr>
        <w:t>不</w:t>
      </w:r>
      <w:r>
        <w:rPr>
          <w:rFonts w:hint="default" w:ascii="Times New Roman" w:hAnsi="Times New Roman" w:eastAsia="仿宋_GB2312" w:cs="Times New Roman"/>
          <w:spacing w:val="0"/>
          <w:position w:val="0"/>
          <w:sz w:val="32"/>
          <w:szCs w:val="32"/>
        </w:rPr>
        <w:t>含轨道交通工程）</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老旧房屋的受灾情况。</w:t>
      </w:r>
    </w:p>
    <w:p w14:paraId="09B52B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lang w:val="en-US" w:eastAsia="zh-CN"/>
        </w:rPr>
        <w:t>党政办公室</w:t>
      </w:r>
      <w:r>
        <w:rPr>
          <w:rFonts w:hint="default" w:ascii="Times New Roman" w:hAnsi="Times New Roman" w:eastAsia="仿宋_GB2312" w:cs="Times New Roman"/>
          <w:spacing w:val="0"/>
          <w:position w:val="0"/>
          <w:sz w:val="32"/>
          <w:szCs w:val="32"/>
        </w:rPr>
        <w:t>视情通知</w:t>
      </w:r>
      <w:r>
        <w:rPr>
          <w:rFonts w:hint="eastAsia" w:ascii="Times New Roman" w:hAnsi="Times New Roman" w:eastAsia="仿宋_GB2312" w:cs="Times New Roman"/>
          <w:spacing w:val="0"/>
          <w:position w:val="0"/>
          <w:sz w:val="32"/>
          <w:szCs w:val="32"/>
        </w:rPr>
        <w:t>文旅景区</w:t>
      </w:r>
      <w:r>
        <w:rPr>
          <w:rFonts w:hint="default" w:ascii="Times New Roman" w:hAnsi="Times New Roman" w:eastAsia="仿宋_GB2312" w:cs="Times New Roman"/>
          <w:spacing w:val="0"/>
          <w:position w:val="0"/>
          <w:sz w:val="32"/>
          <w:szCs w:val="32"/>
        </w:rPr>
        <w:t>加强防寒保暖，必要时暂停或延期举行室外文</w:t>
      </w:r>
      <w:r>
        <w:rPr>
          <w:rFonts w:hint="eastAsia" w:ascii="Times New Roman" w:hAnsi="Times New Roman" w:eastAsia="仿宋_GB2312" w:cs="Times New Roman"/>
          <w:spacing w:val="0"/>
          <w:position w:val="0"/>
          <w:sz w:val="32"/>
          <w:szCs w:val="32"/>
        </w:rPr>
        <w:t>娱</w:t>
      </w:r>
      <w:r>
        <w:rPr>
          <w:rFonts w:hint="default" w:ascii="Times New Roman" w:hAnsi="Times New Roman" w:eastAsia="仿宋_GB2312" w:cs="Times New Roman"/>
          <w:spacing w:val="0"/>
          <w:position w:val="0"/>
          <w:sz w:val="32"/>
          <w:szCs w:val="32"/>
        </w:rPr>
        <w:t>活动。</w:t>
      </w:r>
    </w:p>
    <w:p w14:paraId="54F22A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autoSpaceDE/>
        <w:autoSpaceDN/>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其他成员单位按照职责落实巡查检查责任，开展应急救援及处置工作。</w:t>
      </w:r>
    </w:p>
    <w:p w14:paraId="54C655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仿宋_GB2312"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3</w:t>
      </w:r>
      <w:r>
        <w:rPr>
          <w:rFonts w:hint="default" w:ascii="Times New Roman" w:hAnsi="仿宋_GB2312"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道路保畅</w:t>
      </w:r>
    </w:p>
    <w:p w14:paraId="2EF212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开发建设部</w:t>
      </w:r>
      <w:r>
        <w:rPr>
          <w:rFonts w:hint="default" w:ascii="Times New Roman" w:hAnsi="Times New Roman" w:eastAsia="仿宋_GB2312" w:cs="Times New Roman"/>
          <w:spacing w:val="0"/>
          <w:position w:val="0"/>
          <w:sz w:val="32"/>
          <w:szCs w:val="32"/>
        </w:rPr>
        <w:t>督导市政道路清扫单位在主要市政道路、桥梁、桥面路侧、弯道背阴、低洼路面、十字路口、上下坡等易积雪点提前撒布融雪剂，组织开展扫雪除冰作业，凌晨时段、重点区域加大撒布频次；加强道路绿化巡查，做好树木除雪降压工作，及时清理路面倒伏树木、断枝，保障道路畅通；暂停道路带水作业，及时清除道路积水</w:t>
      </w:r>
      <w:r>
        <w:rPr>
          <w:rFonts w:hint="eastAsia" w:ascii="Times New Roman" w:hAnsi="Times New Roman" w:eastAsia="仿宋_GB2312" w:cs="Times New Roman"/>
          <w:spacing w:val="0"/>
          <w:position w:val="0"/>
          <w:sz w:val="32"/>
          <w:szCs w:val="32"/>
        </w:rPr>
        <w:t>；配合交警部门</w:t>
      </w:r>
      <w:r>
        <w:rPr>
          <w:rFonts w:hint="default" w:ascii="Times New Roman" w:hAnsi="Times New Roman" w:eastAsia="仿宋_GB2312" w:cs="Times New Roman"/>
          <w:spacing w:val="0"/>
          <w:position w:val="0"/>
          <w:sz w:val="32"/>
          <w:szCs w:val="32"/>
        </w:rPr>
        <w:t>加强道路交通疏导，合理分流疏散车辆</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实施道路交通人工疏导和分流，根据路况视情管控重点路段和桥梁</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开通绿色通道，保障扫雪除冰作业车辆设备通行畅通。</w:t>
      </w:r>
    </w:p>
    <w:p w14:paraId="7648F0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仿宋_GB2312"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4</w:t>
      </w:r>
      <w:r>
        <w:rPr>
          <w:rFonts w:hint="default" w:ascii="Times New Roman" w:hAnsi="仿宋_GB2312"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民生保障</w:t>
      </w:r>
    </w:p>
    <w:p w14:paraId="0A77EE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开发建设部、</w:t>
      </w:r>
      <w:r>
        <w:rPr>
          <w:rFonts w:hint="eastAsia" w:ascii="仿宋_GB2312" w:hAnsi="Times New Roman" w:eastAsia="仿宋_GB2312" w:cs="Times New Roman"/>
          <w:spacing w:val="0"/>
          <w:position w:val="0"/>
          <w:sz w:val="32"/>
          <w:szCs w:val="32"/>
        </w:rPr>
        <w:t>沣西新城开发建设（集团）有限公司</w:t>
      </w:r>
      <w:r>
        <w:rPr>
          <w:rFonts w:hint="eastAsia" w:ascii="Times New Roman" w:hAnsi="Times New Roman" w:eastAsia="仿宋_GB2312" w:cs="Times New Roman"/>
          <w:spacing w:val="0"/>
          <w:position w:val="0"/>
          <w:sz w:val="32"/>
          <w:szCs w:val="32"/>
        </w:rPr>
        <w:t>督导协调相关单位做好水、气、暖抢险抢修工作，保障正常供应。</w:t>
      </w:r>
    </w:p>
    <w:p w14:paraId="20D5FA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仿宋_GB2312" w:hAnsi="仿宋_GB2312" w:eastAsia="仿宋_GB2312" w:cs="仿宋"/>
          <w:spacing w:val="0"/>
          <w:position w:val="0"/>
          <w:sz w:val="32"/>
          <w:szCs w:val="32"/>
        </w:rPr>
        <w:t>发展和经济运行部</w:t>
      </w:r>
      <w:r>
        <w:rPr>
          <w:rFonts w:hint="eastAsia" w:ascii="Times New Roman" w:hAnsi="Times New Roman" w:eastAsia="仿宋_GB2312" w:cs="Times New Roman"/>
          <w:spacing w:val="0"/>
          <w:position w:val="0"/>
          <w:sz w:val="32"/>
          <w:szCs w:val="32"/>
        </w:rPr>
        <w:t>协调辖区电力公司组织所辖</w:t>
      </w:r>
      <w:r>
        <w:rPr>
          <w:rFonts w:hint="default" w:ascii="Times New Roman" w:hAnsi="Times New Roman" w:eastAsia="仿宋_GB2312" w:cs="Times New Roman"/>
          <w:spacing w:val="0"/>
          <w:position w:val="0"/>
          <w:sz w:val="32"/>
          <w:szCs w:val="32"/>
        </w:rPr>
        <w:t>电力抢修队伍到岗待命，及时清除设备和线路覆冰，抢修电力故障</w:t>
      </w:r>
      <w:r>
        <w:rPr>
          <w:rFonts w:hint="eastAsia" w:ascii="Times New Roman" w:hAnsi="Times New Roman" w:eastAsia="仿宋_GB2312" w:cs="Times New Roman"/>
          <w:spacing w:val="0"/>
          <w:position w:val="0"/>
          <w:sz w:val="32"/>
          <w:szCs w:val="32"/>
          <w:lang w:eastAsia="zh-CN"/>
        </w:rPr>
        <w:t>；</w:t>
      </w:r>
      <w:r>
        <w:rPr>
          <w:rFonts w:hint="eastAsia" w:ascii="Times New Roman" w:hAnsi="Times New Roman" w:eastAsia="仿宋_GB2312" w:cs="Times New Roman"/>
          <w:spacing w:val="0"/>
          <w:position w:val="0"/>
          <w:sz w:val="32"/>
          <w:szCs w:val="32"/>
        </w:rPr>
        <w:t>协调三大运营商</w:t>
      </w:r>
      <w:r>
        <w:rPr>
          <w:rFonts w:hint="default" w:ascii="Times New Roman" w:hAnsi="Times New Roman" w:eastAsia="仿宋_GB2312" w:cs="Times New Roman"/>
          <w:spacing w:val="0"/>
          <w:position w:val="0"/>
          <w:sz w:val="32"/>
          <w:szCs w:val="32"/>
        </w:rPr>
        <w:t>做好重要通信基站、通信设备设施巡查检查，提前采取防冻措施，保证通信正常。</w:t>
      </w:r>
    </w:p>
    <w:p w14:paraId="6CF9D3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消防救援</w:t>
      </w:r>
      <w:r>
        <w:rPr>
          <w:rFonts w:hint="eastAsia" w:ascii="Times New Roman" w:hAnsi="Times New Roman" w:eastAsia="仿宋_GB2312" w:cs="Times New Roman"/>
          <w:spacing w:val="0"/>
          <w:position w:val="0"/>
          <w:sz w:val="32"/>
          <w:szCs w:val="32"/>
        </w:rPr>
        <w:t>大队</w:t>
      </w:r>
      <w:r>
        <w:rPr>
          <w:rFonts w:hint="default" w:ascii="Times New Roman" w:hAnsi="Times New Roman" w:eastAsia="仿宋_GB2312" w:cs="Times New Roman"/>
          <w:spacing w:val="0"/>
          <w:position w:val="0"/>
          <w:sz w:val="32"/>
          <w:szCs w:val="32"/>
        </w:rPr>
        <w:t>加强值班值守</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做好被困、受灾人员抢险救援准备工作</w:t>
      </w:r>
      <w:r>
        <w:rPr>
          <w:rFonts w:hint="eastAsia" w:ascii="Times New Roman" w:hAnsi="Times New Roman" w:eastAsia="仿宋_GB2312" w:cs="Times New Roman"/>
          <w:spacing w:val="0"/>
          <w:position w:val="0"/>
          <w:sz w:val="32"/>
          <w:szCs w:val="32"/>
        </w:rPr>
        <w:t>。</w:t>
      </w:r>
    </w:p>
    <w:p w14:paraId="4162E3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各成员单位</w:t>
      </w:r>
      <w:r>
        <w:rPr>
          <w:rFonts w:hint="default" w:ascii="Times New Roman" w:hAnsi="Times New Roman" w:eastAsia="仿宋_GB2312" w:cs="Times New Roman"/>
          <w:spacing w:val="0"/>
          <w:position w:val="0"/>
          <w:sz w:val="32"/>
          <w:szCs w:val="32"/>
        </w:rPr>
        <w:t>密切关注灾害影响情况，</w:t>
      </w:r>
      <w:r>
        <w:rPr>
          <w:rFonts w:hint="default" w:ascii="Times New Roman" w:hAnsi="仿宋_GB2312" w:eastAsia="仿宋_GB2312" w:cs="Times New Roman"/>
          <w:spacing w:val="0"/>
          <w:position w:val="0"/>
          <w:sz w:val="32"/>
          <w:szCs w:val="32"/>
        </w:rPr>
        <w:t>做好</w:t>
      </w:r>
      <w:r>
        <w:rPr>
          <w:rFonts w:hint="default" w:ascii="Times New Roman" w:hAnsi="Times New Roman" w:eastAsia="仿宋_GB2312" w:cs="Times New Roman"/>
          <w:spacing w:val="0"/>
          <w:position w:val="0"/>
          <w:sz w:val="32"/>
          <w:szCs w:val="32"/>
        </w:rPr>
        <w:t>基本生活物资供应保障准备工作</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向</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办公室报告基本生活物资短缺情况，调拨物资保障</w:t>
      </w:r>
      <w:r>
        <w:rPr>
          <w:rFonts w:hint="eastAsia" w:ascii="Times New Roman" w:hAnsi="Times New Roman" w:eastAsia="仿宋_GB2312" w:cs="Times New Roman"/>
          <w:spacing w:val="0"/>
          <w:position w:val="0"/>
          <w:sz w:val="32"/>
          <w:szCs w:val="32"/>
        </w:rPr>
        <w:t>受灾人员</w:t>
      </w:r>
      <w:r>
        <w:rPr>
          <w:rFonts w:hint="default" w:ascii="Times New Roman" w:hAnsi="Times New Roman" w:eastAsia="仿宋_GB2312" w:cs="Times New Roman"/>
          <w:spacing w:val="0"/>
          <w:position w:val="0"/>
          <w:sz w:val="32"/>
          <w:szCs w:val="32"/>
        </w:rPr>
        <w:t>基本生活。</w:t>
      </w:r>
    </w:p>
    <w:p w14:paraId="72EB5A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仿宋_GB2312"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5</w:t>
      </w:r>
      <w:r>
        <w:rPr>
          <w:rFonts w:hint="default" w:ascii="Times New Roman" w:hAnsi="仿宋_GB2312"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社会动员</w:t>
      </w:r>
    </w:p>
    <w:p w14:paraId="476B76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各相关单位</w:t>
      </w:r>
      <w:r>
        <w:rPr>
          <w:rFonts w:hint="default" w:ascii="Times New Roman" w:hAnsi="Times New Roman" w:eastAsia="仿宋_GB2312" w:cs="Times New Roman"/>
          <w:spacing w:val="0"/>
          <w:position w:val="0"/>
          <w:sz w:val="32"/>
          <w:szCs w:val="32"/>
        </w:rPr>
        <w:t>组织辖区单位履行“门前三包”责任制，及时扫雪除冰。</w:t>
      </w:r>
    </w:p>
    <w:p w14:paraId="5F92E8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仿宋_GB2312"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6</w:t>
      </w:r>
      <w:r>
        <w:rPr>
          <w:rFonts w:hint="default" w:ascii="Times New Roman" w:hAnsi="仿宋_GB2312"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宣传发布</w:t>
      </w:r>
    </w:p>
    <w:p w14:paraId="38F40E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lang w:val="en-US" w:eastAsia="zh-CN"/>
        </w:rPr>
        <w:t>党政办公室</w:t>
      </w:r>
      <w:r>
        <w:rPr>
          <w:rFonts w:hint="default" w:ascii="Times New Roman" w:hAnsi="Times New Roman" w:eastAsia="仿宋_GB2312" w:cs="Times New Roman"/>
          <w:spacing w:val="0"/>
          <w:position w:val="0"/>
          <w:sz w:val="32"/>
          <w:szCs w:val="32"/>
        </w:rPr>
        <w:t>配合</w:t>
      </w:r>
      <w:r>
        <w:rPr>
          <w:rFonts w:hint="eastAsia" w:ascii="Times New Roman" w:hAnsi="Times New Roman" w:eastAsia="仿宋_GB2312" w:cs="Times New Roman"/>
          <w:spacing w:val="0"/>
          <w:position w:val="0"/>
          <w:sz w:val="32"/>
          <w:szCs w:val="32"/>
        </w:rPr>
        <w:t>新城领导小组办公室</w:t>
      </w:r>
      <w:r>
        <w:rPr>
          <w:rFonts w:hint="default" w:ascii="Times New Roman" w:hAnsi="Times New Roman" w:eastAsia="仿宋_GB2312" w:cs="Times New Roman"/>
          <w:spacing w:val="0"/>
          <w:position w:val="0"/>
          <w:sz w:val="32"/>
          <w:szCs w:val="32"/>
        </w:rPr>
        <w:t>，指导有关部门、单位利用网络、广播、电视等媒介及时播报雪（冰）情及应对措施等动态信息。</w:t>
      </w:r>
    </w:p>
    <w:p w14:paraId="64D4F78E">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295" w:name="_Toc20229"/>
      <w:bookmarkStart w:id="296" w:name="_Toc30287"/>
      <w:bookmarkStart w:id="297" w:name="_Toc5400"/>
      <w:bookmarkStart w:id="298" w:name="_Toc31978"/>
      <w:bookmarkStart w:id="299" w:name="_Toc186537512"/>
      <w:bookmarkStart w:id="300" w:name="_Toc19182"/>
      <w:bookmarkStart w:id="301" w:name="_Toc9700"/>
      <w:bookmarkStart w:id="302" w:name="_Toc29813"/>
      <w:bookmarkStart w:id="303" w:name="_Toc8861"/>
      <w:bookmarkStart w:id="304" w:name="_Toc31454"/>
      <w:r>
        <w:rPr>
          <w:rFonts w:ascii="Times New Roman" w:hAnsi="Times New Roman" w:eastAsia="楷体_GB2312" w:cs="Times New Roman"/>
          <w:kern w:val="2"/>
          <w:sz w:val="32"/>
          <w:szCs w:val="32"/>
          <w:lang w:val="en-US" w:eastAsia="zh-CN" w:bidi="ar-SA"/>
        </w:rPr>
        <w:t>三级响应</w:t>
      </w:r>
      <w:bookmarkEnd w:id="295"/>
      <w:bookmarkEnd w:id="296"/>
      <w:bookmarkEnd w:id="297"/>
      <w:bookmarkEnd w:id="298"/>
      <w:bookmarkEnd w:id="299"/>
      <w:bookmarkEnd w:id="300"/>
      <w:bookmarkEnd w:id="301"/>
      <w:bookmarkEnd w:id="302"/>
      <w:bookmarkEnd w:id="303"/>
      <w:bookmarkEnd w:id="304"/>
    </w:p>
    <w:p w14:paraId="743DF24A">
      <w:pPr>
        <w:keepNext w:val="0"/>
        <w:keepLines w:val="0"/>
        <w:pageBreakBefore w:val="0"/>
        <w:widowControl w:val="0"/>
        <w:kinsoku/>
        <w:wordWrap/>
        <w:overflowPunct w:val="0"/>
        <w:topLinePunct w:val="0"/>
        <w:autoSpaceDE/>
        <w:autoSpaceDN/>
        <w:bidi w:val="0"/>
        <w:spacing w:line="560" w:lineRule="exact"/>
        <w:ind w:firstLine="640" w:firstLineChars="200"/>
        <w:jc w:val="both"/>
        <w:outlineLvl w:val="3"/>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5.3.1 </w:t>
      </w:r>
      <w:r>
        <w:rPr>
          <w:rFonts w:ascii="Times New Roman" w:hAnsi="Times New Roman" w:eastAsia="仿宋_GB2312" w:cs="Times New Roman"/>
          <w:kern w:val="2"/>
          <w:sz w:val="32"/>
          <w:szCs w:val="32"/>
          <w:lang w:val="en-US" w:eastAsia="zh-CN" w:bidi="ar-SA"/>
        </w:rPr>
        <w:t>响应条件</w:t>
      </w:r>
    </w:p>
    <w:p w14:paraId="2DCC2A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新区气象部门</w:t>
      </w:r>
      <w:r>
        <w:rPr>
          <w:rFonts w:hint="default" w:ascii="Times New Roman" w:hAnsi="Times New Roman" w:eastAsia="仿宋_GB2312" w:cs="Times New Roman"/>
          <w:spacing w:val="0"/>
          <w:position w:val="0"/>
          <w:sz w:val="32"/>
          <w:szCs w:val="32"/>
        </w:rPr>
        <w:t>发布暴雪黄色、道路结冰橙色预警信号</w:t>
      </w:r>
      <w:r>
        <w:rPr>
          <w:rFonts w:hint="eastAsia" w:ascii="Times New Roman" w:hAnsi="Times New Roman" w:eastAsia="仿宋_GB2312" w:cs="Times New Roman"/>
          <w:spacing w:val="0"/>
          <w:position w:val="0"/>
          <w:sz w:val="32"/>
          <w:szCs w:val="32"/>
        </w:rPr>
        <w:t>涉及沣</w:t>
      </w:r>
      <w:r>
        <w:rPr>
          <w:rFonts w:hint="eastAsia" w:ascii="Times New Roman" w:hAnsi="Times New Roman" w:eastAsia="仿宋_GB2312" w:cs="Times New Roman"/>
          <w:spacing w:val="0"/>
          <w:position w:val="0"/>
          <w:sz w:val="32"/>
          <w:szCs w:val="32"/>
          <w:lang w:val="en-US" w:eastAsia="zh-CN"/>
        </w:rPr>
        <w:t>西</w:t>
      </w:r>
      <w:r>
        <w:rPr>
          <w:rFonts w:hint="eastAsia" w:ascii="Times New Roman" w:hAnsi="Times New Roman" w:eastAsia="仿宋_GB2312" w:cs="Times New Roman"/>
          <w:spacing w:val="0"/>
          <w:position w:val="0"/>
          <w:sz w:val="32"/>
          <w:szCs w:val="32"/>
        </w:rPr>
        <w:t>新城时，或沣</w:t>
      </w:r>
      <w:r>
        <w:rPr>
          <w:rFonts w:hint="eastAsia" w:ascii="Times New Roman" w:hAnsi="Times New Roman" w:eastAsia="仿宋_GB2312" w:cs="Times New Roman"/>
          <w:spacing w:val="0"/>
          <w:position w:val="0"/>
          <w:sz w:val="32"/>
          <w:szCs w:val="32"/>
          <w:lang w:val="en-US" w:eastAsia="zh-CN"/>
        </w:rPr>
        <w:t>西</w:t>
      </w:r>
      <w:r>
        <w:rPr>
          <w:rFonts w:hint="eastAsia" w:ascii="Times New Roman" w:hAnsi="Times New Roman" w:eastAsia="仿宋_GB2312" w:cs="Times New Roman"/>
          <w:spacing w:val="0"/>
          <w:position w:val="0"/>
          <w:sz w:val="32"/>
          <w:szCs w:val="32"/>
        </w:rPr>
        <w:t>新城</w:t>
      </w:r>
      <w:r>
        <w:rPr>
          <w:rFonts w:hint="default" w:ascii="Times New Roman" w:hAnsi="Times New Roman" w:eastAsia="仿宋_GB2312" w:cs="Times New Roman"/>
          <w:spacing w:val="0"/>
          <w:position w:val="0"/>
          <w:sz w:val="32"/>
          <w:szCs w:val="32"/>
        </w:rPr>
        <w:t>已经出现中到大雪（含中雪）、冻雨、冰霰、区域道路积雪结冰，</w:t>
      </w:r>
      <w:r>
        <w:rPr>
          <w:rFonts w:hint="eastAsia" w:ascii="Times New Roman" w:hAnsi="Times New Roman" w:eastAsia="仿宋_GB2312" w:cs="Times New Roman"/>
          <w:spacing w:val="0"/>
          <w:position w:val="0"/>
          <w:sz w:val="32"/>
          <w:szCs w:val="32"/>
        </w:rPr>
        <w:t>主要城市干道</w:t>
      </w:r>
      <w:r>
        <w:rPr>
          <w:rFonts w:hint="default" w:ascii="Times New Roman" w:hAnsi="Times New Roman" w:eastAsia="仿宋_GB2312" w:cs="Times New Roman"/>
          <w:spacing w:val="0"/>
          <w:position w:val="0"/>
          <w:sz w:val="32"/>
          <w:szCs w:val="32"/>
        </w:rPr>
        <w:t>出现明显拥堵。</w:t>
      </w:r>
    </w:p>
    <w:p w14:paraId="33AC8C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新城领导小组办公室结合预报预警或灾情进展</w:t>
      </w:r>
      <w:r>
        <w:rPr>
          <w:rFonts w:hint="default" w:ascii="Times New Roman" w:hAnsi="Times New Roman" w:eastAsia="仿宋_GB2312" w:cs="Times New Roman"/>
          <w:spacing w:val="0"/>
          <w:position w:val="0"/>
          <w:sz w:val="32"/>
          <w:szCs w:val="32"/>
        </w:rPr>
        <w:t>，会商研判后提出启动三级应急响应建议，</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办公室主任批准启动三级应急响应，同时报告副</w:t>
      </w:r>
      <w:r>
        <w:rPr>
          <w:rFonts w:hint="eastAsia" w:ascii="Times New Roman" w:hAnsi="Times New Roman" w:eastAsia="仿宋_GB2312" w:cs="Times New Roman"/>
          <w:spacing w:val="0"/>
          <w:position w:val="0"/>
          <w:sz w:val="32"/>
          <w:szCs w:val="32"/>
        </w:rPr>
        <w:t>组长</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rPr>
        <w:t>新城管委会分管安全监管部的领导</w:t>
      </w:r>
      <w:r>
        <w:rPr>
          <w:rFonts w:hint="default" w:ascii="Times New Roman" w:hAnsi="Times New Roman" w:eastAsia="仿宋_GB2312" w:cs="Times New Roman"/>
          <w:spacing w:val="0"/>
          <w:position w:val="0"/>
          <w:sz w:val="32"/>
          <w:szCs w:val="32"/>
        </w:rPr>
        <w:t>）。重点开展下列工作：</w:t>
      </w:r>
    </w:p>
    <w:p w14:paraId="1229F273">
      <w:pPr>
        <w:keepNext w:val="0"/>
        <w:keepLines w:val="0"/>
        <w:pageBreakBefore w:val="0"/>
        <w:widowControl w:val="0"/>
        <w:kinsoku/>
        <w:wordWrap/>
        <w:overflowPunct w:val="0"/>
        <w:topLinePunct w:val="0"/>
        <w:autoSpaceDE/>
        <w:autoSpaceDN/>
        <w:bidi w:val="0"/>
        <w:spacing w:line="560" w:lineRule="exact"/>
        <w:ind w:firstLine="640" w:firstLineChars="200"/>
        <w:jc w:val="both"/>
        <w:outlineLvl w:val="3"/>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5.3.2 </w:t>
      </w:r>
      <w:r>
        <w:rPr>
          <w:rFonts w:ascii="Times New Roman" w:hAnsi="Times New Roman" w:eastAsia="仿宋_GB2312" w:cs="Times New Roman"/>
          <w:kern w:val="2"/>
          <w:sz w:val="32"/>
          <w:szCs w:val="32"/>
          <w:lang w:val="en-US" w:eastAsia="zh-CN" w:bidi="ar-SA"/>
        </w:rPr>
        <w:t>指挥调度</w:t>
      </w:r>
    </w:p>
    <w:p w14:paraId="51996E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仿宋_GB2312"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1</w:t>
      </w:r>
      <w:r>
        <w:rPr>
          <w:rFonts w:hint="default" w:ascii="Times New Roman" w:hAnsi="仿宋_GB2312"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办公室主任坐镇</w:t>
      </w:r>
      <w:r>
        <w:rPr>
          <w:rFonts w:hint="eastAsia" w:ascii="Times New Roman" w:hAnsi="Times New Roman" w:eastAsia="仿宋_GB2312" w:cs="Times New Roman"/>
          <w:spacing w:val="0"/>
          <w:position w:val="0"/>
          <w:sz w:val="32"/>
          <w:szCs w:val="32"/>
        </w:rPr>
        <w:t>新城</w:t>
      </w:r>
      <w:r>
        <w:rPr>
          <w:rFonts w:hint="default" w:ascii="Times New Roman" w:hAnsi="Times New Roman" w:eastAsia="仿宋_GB2312" w:cs="Times New Roman"/>
          <w:spacing w:val="0"/>
          <w:position w:val="0"/>
          <w:sz w:val="32"/>
          <w:szCs w:val="32"/>
        </w:rPr>
        <w:t>应急指挥中心，指挥、部署、调度</w:t>
      </w:r>
      <w:r>
        <w:rPr>
          <w:rFonts w:hint="eastAsia" w:ascii="Times New Roman" w:hAnsi="Times New Roman" w:eastAsia="仿宋_GB2312" w:cs="Times New Roman"/>
          <w:spacing w:val="0"/>
          <w:position w:val="0"/>
          <w:sz w:val="32"/>
          <w:szCs w:val="32"/>
        </w:rPr>
        <w:t>新城</w:t>
      </w:r>
      <w:r>
        <w:rPr>
          <w:rFonts w:hint="default" w:ascii="Times New Roman" w:hAnsi="Times New Roman" w:eastAsia="仿宋_GB2312" w:cs="Times New Roman"/>
          <w:spacing w:val="0"/>
          <w:position w:val="0"/>
          <w:sz w:val="32"/>
          <w:szCs w:val="32"/>
        </w:rPr>
        <w:t>应急救援力量、物资到位；视情派出应急工作组赶赴受灾</w:t>
      </w:r>
      <w:r>
        <w:rPr>
          <w:rFonts w:hint="eastAsia" w:ascii="Times New Roman" w:hAnsi="Times New Roman" w:eastAsia="仿宋_GB2312" w:cs="Times New Roman"/>
          <w:spacing w:val="0"/>
          <w:position w:val="0"/>
          <w:sz w:val="32"/>
          <w:szCs w:val="32"/>
        </w:rPr>
        <w:t>区域</w:t>
      </w:r>
      <w:r>
        <w:rPr>
          <w:rFonts w:hint="default" w:ascii="Times New Roman" w:hAnsi="Times New Roman" w:eastAsia="仿宋_GB2312" w:cs="Times New Roman"/>
          <w:spacing w:val="0"/>
          <w:position w:val="0"/>
          <w:sz w:val="32"/>
          <w:szCs w:val="32"/>
        </w:rPr>
        <w:t>核查灾情，指导救灾工作；督促各级各部门落实防范应对工作措施，维持生产生活正常秩序，指导跟进险情、灾情等突发情况并做好处置和报告。</w:t>
      </w:r>
    </w:p>
    <w:p w14:paraId="31866D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仿宋_GB2312"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2</w:t>
      </w:r>
      <w:r>
        <w:rPr>
          <w:rFonts w:hint="default" w:ascii="Times New Roman" w:hAnsi="仿宋_GB2312"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办公室组织相关应急工作组牵头单位和专家会商，受影响行业主管部门进驻</w:t>
      </w:r>
      <w:r>
        <w:rPr>
          <w:rFonts w:hint="eastAsia" w:ascii="Times New Roman" w:hAnsi="Times New Roman" w:eastAsia="仿宋_GB2312" w:cs="Times New Roman"/>
          <w:spacing w:val="0"/>
          <w:position w:val="0"/>
          <w:sz w:val="32"/>
          <w:szCs w:val="32"/>
        </w:rPr>
        <w:t>新城</w:t>
      </w:r>
      <w:r>
        <w:rPr>
          <w:rFonts w:hint="default" w:ascii="Times New Roman" w:hAnsi="Times New Roman" w:eastAsia="仿宋_GB2312" w:cs="Times New Roman"/>
          <w:spacing w:val="0"/>
          <w:position w:val="0"/>
          <w:sz w:val="32"/>
          <w:szCs w:val="32"/>
        </w:rPr>
        <w:t>应急指挥中心开展综合调度。</w:t>
      </w:r>
    </w:p>
    <w:p w14:paraId="091DB2C5">
      <w:pPr>
        <w:keepNext w:val="0"/>
        <w:keepLines w:val="0"/>
        <w:pageBreakBefore w:val="0"/>
        <w:widowControl w:val="0"/>
        <w:kinsoku/>
        <w:wordWrap/>
        <w:overflowPunct w:val="0"/>
        <w:topLinePunct w:val="0"/>
        <w:autoSpaceDE/>
        <w:autoSpaceDN/>
        <w:bidi w:val="0"/>
        <w:spacing w:line="560" w:lineRule="exact"/>
        <w:ind w:firstLine="640" w:firstLineChars="200"/>
        <w:jc w:val="both"/>
        <w:outlineLvl w:val="3"/>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5.3.3 </w:t>
      </w:r>
      <w:r>
        <w:rPr>
          <w:rFonts w:ascii="Times New Roman" w:hAnsi="Times New Roman" w:eastAsia="仿宋_GB2312" w:cs="Times New Roman"/>
          <w:kern w:val="2"/>
          <w:sz w:val="32"/>
          <w:szCs w:val="32"/>
          <w:lang w:val="en-US" w:eastAsia="zh-CN" w:bidi="ar-SA"/>
        </w:rPr>
        <w:t>响应行动</w:t>
      </w:r>
    </w:p>
    <w:p w14:paraId="18EBE2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在四级应急响应行动的基础上，各级各部门和企事业单位</w:t>
      </w:r>
      <w:r>
        <w:rPr>
          <w:rFonts w:hint="eastAsia" w:ascii="Times New Roman" w:hAnsi="Times New Roman" w:eastAsia="仿宋_GB2312" w:cs="Times New Roman"/>
          <w:spacing w:val="0"/>
          <w:position w:val="0"/>
          <w:sz w:val="32"/>
          <w:szCs w:val="32"/>
        </w:rPr>
        <w:t>结合各自职责分工，重点</w:t>
      </w:r>
      <w:r>
        <w:rPr>
          <w:rFonts w:hint="default" w:ascii="Times New Roman" w:hAnsi="Times New Roman" w:eastAsia="仿宋_GB2312" w:cs="Times New Roman"/>
          <w:spacing w:val="0"/>
          <w:position w:val="0"/>
          <w:sz w:val="32"/>
          <w:szCs w:val="32"/>
        </w:rPr>
        <w:t>围绕“四个保障”（保障城市环线、桥梁、高架、机场通道畅通，保障城市重要道路等市民出行线路畅通，保障重要区域畅通，保障医院、商超、学校等公共服务场所畅通）组织、动员社会力量参与扫雪除冰，实现城区主干道“雪停路通”。重点开展以下工作：</w:t>
      </w:r>
    </w:p>
    <w:p w14:paraId="5B73F9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（1）监测预报</w:t>
      </w:r>
    </w:p>
    <w:p w14:paraId="58AAD7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各成员单位密切关注新区气象部门发布的最新气象预报预警信息。</w:t>
      </w:r>
    </w:p>
    <w:p w14:paraId="582C24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（2）道路保通</w:t>
      </w:r>
    </w:p>
    <w:p w14:paraId="5010E1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开发建设部</w:t>
      </w:r>
      <w:r>
        <w:rPr>
          <w:rFonts w:hint="default" w:ascii="Times New Roman" w:hAnsi="Times New Roman" w:eastAsia="仿宋_GB2312" w:cs="Times New Roman"/>
          <w:spacing w:val="0"/>
          <w:position w:val="0"/>
          <w:sz w:val="32"/>
          <w:szCs w:val="32"/>
        </w:rPr>
        <w:t>督促清扫、管理、养护单位落实“扫、抛、清、净”措施，加密融雪剂撒布频次，开展全员、全装扫雪除冰作业。</w:t>
      </w:r>
    </w:p>
    <w:p w14:paraId="1535D3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其他成员单位按照职责范围开展扫雪除冰清运工作。</w:t>
      </w:r>
    </w:p>
    <w:p w14:paraId="6E3062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（3）道路管控</w:t>
      </w:r>
    </w:p>
    <w:p w14:paraId="51D990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开发建设部</w:t>
      </w:r>
      <w:r>
        <w:rPr>
          <w:rFonts w:hint="default" w:ascii="Times New Roman" w:hAnsi="Times New Roman" w:eastAsia="仿宋_GB2312" w:cs="Times New Roman"/>
          <w:spacing w:val="0"/>
          <w:position w:val="0"/>
          <w:sz w:val="32"/>
          <w:szCs w:val="32"/>
        </w:rPr>
        <w:t>加大扫雪除冰作业力度，扩大作业范围</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视情</w:t>
      </w:r>
      <w:r>
        <w:rPr>
          <w:rFonts w:hint="eastAsia" w:ascii="Times New Roman" w:hAnsi="Times New Roman" w:eastAsia="仿宋_GB2312" w:cs="Times New Roman"/>
          <w:spacing w:val="0"/>
          <w:position w:val="0"/>
          <w:sz w:val="32"/>
          <w:szCs w:val="32"/>
        </w:rPr>
        <w:t>联合交警部门</w:t>
      </w:r>
      <w:r>
        <w:rPr>
          <w:rFonts w:hint="default" w:ascii="Times New Roman" w:hAnsi="Times New Roman" w:eastAsia="仿宋_GB2312" w:cs="Times New Roman"/>
          <w:spacing w:val="0"/>
          <w:position w:val="0"/>
          <w:sz w:val="32"/>
          <w:szCs w:val="32"/>
        </w:rPr>
        <w:t>对</w:t>
      </w:r>
      <w:r>
        <w:rPr>
          <w:rFonts w:hint="eastAsia" w:ascii="Times New Roman" w:hAnsi="Times New Roman" w:eastAsia="仿宋_GB2312" w:cs="Times New Roman"/>
          <w:spacing w:val="0"/>
          <w:position w:val="0"/>
          <w:sz w:val="32"/>
          <w:szCs w:val="32"/>
        </w:rPr>
        <w:t>风险较大的</w:t>
      </w:r>
      <w:r>
        <w:rPr>
          <w:rFonts w:hint="default" w:ascii="Times New Roman" w:hAnsi="Times New Roman" w:eastAsia="仿宋_GB2312" w:cs="Times New Roman"/>
          <w:spacing w:val="0"/>
          <w:position w:val="0"/>
          <w:sz w:val="32"/>
          <w:szCs w:val="32"/>
        </w:rPr>
        <w:t>道路实施临时交通管制，封闭积雪结冰和不具备通行条件的路段</w:t>
      </w:r>
      <w:r>
        <w:rPr>
          <w:rFonts w:hint="eastAsia" w:ascii="Times New Roman" w:hAnsi="Times New Roman" w:eastAsia="仿宋_GB2312" w:cs="Times New Roman"/>
          <w:spacing w:val="0"/>
          <w:position w:val="0"/>
          <w:sz w:val="32"/>
          <w:szCs w:val="32"/>
        </w:rPr>
        <w:t>；配合交警部门</w:t>
      </w:r>
      <w:r>
        <w:rPr>
          <w:rFonts w:hint="default" w:ascii="Times New Roman" w:hAnsi="Times New Roman" w:eastAsia="仿宋_GB2312" w:cs="Times New Roman"/>
          <w:spacing w:val="0"/>
          <w:position w:val="0"/>
          <w:sz w:val="32"/>
          <w:szCs w:val="32"/>
        </w:rPr>
        <w:t>加强道路交通分流管控和临时限行措施，做好拥堵路段车辆疏导分流。</w:t>
      </w:r>
    </w:p>
    <w:p w14:paraId="592ADE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（4）社会管控</w:t>
      </w:r>
    </w:p>
    <w:p w14:paraId="6D7EB7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开发建设部</w:t>
      </w:r>
      <w:r>
        <w:rPr>
          <w:rFonts w:hint="default" w:ascii="Times New Roman" w:hAnsi="Times New Roman" w:eastAsia="仿宋_GB2312" w:cs="Times New Roman"/>
          <w:spacing w:val="0"/>
          <w:position w:val="0"/>
          <w:sz w:val="32"/>
          <w:szCs w:val="32"/>
        </w:rPr>
        <w:t>督促在建房屋建筑工程、市政基础设施工程（</w:t>
      </w:r>
      <w:r>
        <w:rPr>
          <w:rFonts w:hint="eastAsia" w:ascii="Times New Roman" w:hAnsi="Times New Roman" w:eastAsia="仿宋_GB2312" w:cs="Times New Roman"/>
          <w:spacing w:val="0"/>
          <w:position w:val="0"/>
          <w:sz w:val="32"/>
          <w:szCs w:val="32"/>
        </w:rPr>
        <w:t>不</w:t>
      </w:r>
      <w:r>
        <w:rPr>
          <w:rFonts w:hint="default" w:ascii="Times New Roman" w:hAnsi="Times New Roman" w:eastAsia="仿宋_GB2312" w:cs="Times New Roman"/>
          <w:spacing w:val="0"/>
          <w:position w:val="0"/>
          <w:sz w:val="32"/>
          <w:szCs w:val="32"/>
        </w:rPr>
        <w:t>含轨道交通工程）停止高空露天作业，疏散撤离危险区人员。</w:t>
      </w:r>
    </w:p>
    <w:p w14:paraId="2226F9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lang w:val="en-US" w:eastAsia="zh-CN"/>
        </w:rPr>
        <w:t>党政办公室</w:t>
      </w:r>
      <w:r>
        <w:rPr>
          <w:rFonts w:hint="eastAsia" w:ascii="Times New Roman" w:hAnsi="Times New Roman" w:eastAsia="仿宋_GB2312" w:cs="Times New Roman"/>
          <w:spacing w:val="0"/>
          <w:position w:val="0"/>
          <w:sz w:val="32"/>
          <w:szCs w:val="32"/>
        </w:rPr>
        <w:t>视情通知受灾区域景区关闭或控制客流，指导景区管理单位妥善疏散或安置滞留游客，</w:t>
      </w:r>
      <w:r>
        <w:rPr>
          <w:rFonts w:hint="default" w:ascii="Times New Roman" w:hAnsi="Times New Roman" w:eastAsia="仿宋_GB2312" w:cs="Times New Roman"/>
          <w:spacing w:val="0"/>
          <w:position w:val="0"/>
          <w:sz w:val="32"/>
          <w:szCs w:val="32"/>
        </w:rPr>
        <w:t>视情中止或取消室外</w:t>
      </w:r>
      <w:r>
        <w:rPr>
          <w:rFonts w:hint="eastAsia" w:ascii="Times New Roman" w:hAnsi="Times New Roman" w:eastAsia="仿宋_GB2312" w:cs="Times New Roman"/>
          <w:spacing w:val="0"/>
          <w:position w:val="0"/>
          <w:sz w:val="32"/>
          <w:szCs w:val="32"/>
          <w:lang w:val="en-US" w:eastAsia="zh-CN"/>
        </w:rPr>
        <w:t>文娱</w:t>
      </w:r>
      <w:r>
        <w:rPr>
          <w:rFonts w:hint="default" w:ascii="Times New Roman" w:hAnsi="Times New Roman" w:eastAsia="仿宋_GB2312" w:cs="Times New Roman"/>
          <w:spacing w:val="0"/>
          <w:position w:val="0"/>
          <w:sz w:val="32"/>
          <w:szCs w:val="32"/>
        </w:rPr>
        <w:t>活动。</w:t>
      </w:r>
    </w:p>
    <w:p w14:paraId="179537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仿宋_GB2312" w:hAnsi="Times New Roman" w:eastAsia="仿宋_GB2312" w:cs="Times New Roman"/>
          <w:spacing w:val="0"/>
          <w:position w:val="0"/>
          <w:sz w:val="32"/>
          <w:szCs w:val="32"/>
        </w:rPr>
        <w:t>西咸新区市场监督管理局沣西新城分局</w:t>
      </w:r>
      <w:r>
        <w:rPr>
          <w:rFonts w:hint="default" w:ascii="Times New Roman" w:hAnsi="Times New Roman" w:eastAsia="仿宋_GB2312" w:cs="Times New Roman"/>
          <w:spacing w:val="0"/>
          <w:position w:val="0"/>
          <w:sz w:val="32"/>
          <w:szCs w:val="32"/>
        </w:rPr>
        <w:t>督导管辖范围内大跨度顶棚的集贸市场落实灾害防范应对措施。</w:t>
      </w:r>
    </w:p>
    <w:p w14:paraId="1E35D9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各单位</w:t>
      </w:r>
      <w:r>
        <w:rPr>
          <w:rFonts w:hint="default" w:ascii="Times New Roman" w:hAnsi="Times New Roman" w:eastAsia="仿宋_GB2312" w:cs="Times New Roman"/>
          <w:spacing w:val="0"/>
          <w:position w:val="0"/>
          <w:sz w:val="32"/>
          <w:szCs w:val="32"/>
        </w:rPr>
        <w:t>视情关闭体育场馆、钢结构大棚和厂房等大跨度建（构）筑物，疏散、转移安置建（构）筑物内人员；督导相关单位及时疏散老旧危房、坍塌征兆建筑内人员；组织受灾或受灾害威胁人员转移安置；组织协调应急救援队伍就近配合和参与抢险救援。</w:t>
      </w:r>
    </w:p>
    <w:p w14:paraId="0193E7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（5）民生保障</w:t>
      </w:r>
    </w:p>
    <w:p w14:paraId="5AEE38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开发建设部、</w:t>
      </w:r>
      <w:r>
        <w:rPr>
          <w:rFonts w:hint="eastAsia" w:ascii="仿宋_GB2312" w:hAnsi="Times New Roman" w:eastAsia="仿宋_GB2312" w:cs="Times New Roman"/>
          <w:spacing w:val="0"/>
          <w:position w:val="0"/>
          <w:sz w:val="32"/>
          <w:szCs w:val="32"/>
        </w:rPr>
        <w:t>沣西新城开发建设（集团）有限公司</w:t>
      </w:r>
      <w:r>
        <w:rPr>
          <w:rFonts w:hint="eastAsia" w:ascii="Times New Roman" w:hAnsi="Times New Roman" w:eastAsia="仿宋_GB2312" w:cs="Times New Roman"/>
          <w:spacing w:val="0"/>
          <w:position w:val="0"/>
          <w:sz w:val="32"/>
          <w:szCs w:val="32"/>
        </w:rPr>
        <w:t>督导协调相关单位做好水、气、暖抢险抢修工作，保障正常供应。</w:t>
      </w:r>
    </w:p>
    <w:p w14:paraId="5342FA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仿宋_GB2312" w:hAnsi="仿宋_GB2312" w:eastAsia="仿宋_GB2312" w:cs="仿宋"/>
          <w:spacing w:val="0"/>
          <w:position w:val="0"/>
          <w:sz w:val="32"/>
          <w:szCs w:val="32"/>
        </w:rPr>
        <w:t>发展和经济运行部</w:t>
      </w:r>
      <w:r>
        <w:rPr>
          <w:rFonts w:hint="eastAsia" w:ascii="Times New Roman" w:hAnsi="Times New Roman" w:eastAsia="仿宋_GB2312" w:cs="Times New Roman"/>
          <w:spacing w:val="0"/>
          <w:position w:val="0"/>
          <w:sz w:val="32"/>
          <w:szCs w:val="32"/>
        </w:rPr>
        <w:t>协调辖区电力公司加强所辖</w:t>
      </w:r>
      <w:r>
        <w:rPr>
          <w:rFonts w:hint="default" w:ascii="Times New Roman" w:hAnsi="Times New Roman" w:eastAsia="仿宋_GB2312" w:cs="Times New Roman"/>
          <w:spacing w:val="0"/>
          <w:position w:val="0"/>
          <w:sz w:val="32"/>
          <w:szCs w:val="32"/>
        </w:rPr>
        <w:t>重要电力设备、输电线路、电网负荷运行监测，保障电力供应。</w:t>
      </w:r>
    </w:p>
    <w:p w14:paraId="248193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财政金融部</w:t>
      </w:r>
      <w:r>
        <w:rPr>
          <w:rFonts w:hint="default" w:ascii="Times New Roman" w:hAnsi="Times New Roman" w:eastAsia="仿宋_GB2312" w:cs="Times New Roman"/>
          <w:spacing w:val="0"/>
          <w:position w:val="0"/>
          <w:sz w:val="32"/>
          <w:szCs w:val="32"/>
        </w:rPr>
        <w:t>审查拨付应急抢险救灾资金，督促资金及时到位使用。</w:t>
      </w:r>
    </w:p>
    <w:p w14:paraId="4B2562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消防救援</w:t>
      </w:r>
      <w:r>
        <w:rPr>
          <w:rFonts w:hint="eastAsia" w:ascii="Times New Roman" w:hAnsi="Times New Roman" w:eastAsia="仿宋_GB2312" w:cs="Times New Roman"/>
          <w:spacing w:val="0"/>
          <w:position w:val="0"/>
          <w:sz w:val="32"/>
          <w:szCs w:val="32"/>
        </w:rPr>
        <w:t>大</w:t>
      </w:r>
      <w:r>
        <w:rPr>
          <w:rFonts w:hint="default" w:ascii="Times New Roman" w:hAnsi="Times New Roman" w:eastAsia="仿宋_GB2312" w:cs="Times New Roman"/>
          <w:spacing w:val="0"/>
          <w:position w:val="0"/>
          <w:sz w:val="32"/>
          <w:szCs w:val="32"/>
        </w:rPr>
        <w:t>队开展扫雪除冰，被困人员疏散与营救，抢险救援、险情处置等工作。</w:t>
      </w:r>
    </w:p>
    <w:p w14:paraId="75795C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各相关单位</w:t>
      </w:r>
      <w:r>
        <w:rPr>
          <w:rFonts w:hint="default" w:ascii="Times New Roman" w:hAnsi="Times New Roman" w:eastAsia="仿宋_GB2312" w:cs="Times New Roman"/>
          <w:spacing w:val="0"/>
          <w:position w:val="0"/>
          <w:sz w:val="32"/>
          <w:szCs w:val="32"/>
        </w:rPr>
        <w:t>加强滞留</w:t>
      </w:r>
      <w:r>
        <w:rPr>
          <w:rFonts w:hint="eastAsia" w:ascii="Times New Roman" w:hAnsi="Times New Roman" w:eastAsia="仿宋_GB2312" w:cs="Times New Roman"/>
          <w:spacing w:val="0"/>
          <w:position w:val="0"/>
          <w:sz w:val="32"/>
          <w:szCs w:val="32"/>
        </w:rPr>
        <w:t>游</w:t>
      </w:r>
      <w:r>
        <w:rPr>
          <w:rFonts w:hint="default" w:ascii="Times New Roman" w:hAnsi="Times New Roman" w:eastAsia="仿宋_GB2312" w:cs="Times New Roman"/>
          <w:spacing w:val="0"/>
          <w:position w:val="0"/>
          <w:sz w:val="32"/>
          <w:szCs w:val="32"/>
        </w:rPr>
        <w:t>客、受困人员基本生活物资供应保障，做好滞留</w:t>
      </w:r>
      <w:r>
        <w:rPr>
          <w:rFonts w:hint="eastAsia" w:ascii="Times New Roman" w:hAnsi="Times New Roman" w:eastAsia="仿宋_GB2312" w:cs="Times New Roman"/>
          <w:spacing w:val="0"/>
          <w:position w:val="0"/>
          <w:sz w:val="32"/>
          <w:szCs w:val="32"/>
        </w:rPr>
        <w:t>游</w:t>
      </w:r>
      <w:r>
        <w:rPr>
          <w:rFonts w:hint="default" w:ascii="Times New Roman" w:hAnsi="Times New Roman" w:eastAsia="仿宋_GB2312" w:cs="Times New Roman"/>
          <w:spacing w:val="0"/>
          <w:position w:val="0"/>
          <w:sz w:val="32"/>
          <w:szCs w:val="32"/>
        </w:rPr>
        <w:t>客、受困人员饮用水、食品等应急物资配送工作；加强安置点管理；及时组织人员转移避险；做好受灾人员安抚、转移、安置及基本生活保障工作。</w:t>
      </w:r>
    </w:p>
    <w:p w14:paraId="7B5BED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（6）社会动员</w:t>
      </w:r>
    </w:p>
    <w:p w14:paraId="38DF6A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各相关部门</w:t>
      </w:r>
      <w:r>
        <w:rPr>
          <w:rFonts w:hint="default" w:ascii="Times New Roman" w:hAnsi="Times New Roman" w:eastAsia="仿宋_GB2312" w:cs="Times New Roman"/>
          <w:spacing w:val="0"/>
          <w:position w:val="0"/>
          <w:sz w:val="32"/>
          <w:szCs w:val="32"/>
        </w:rPr>
        <w:t>组织临街的机关、团体、部队、学校、企事业单位、个体工商户、集贸市场开办单位、建设工地建设单位、拆迁工地施工单位、居民住户履行“门前三包”责任制，及时清除门前冰雪，保障进出沿街单位、人行道正常通行。</w:t>
      </w:r>
    </w:p>
    <w:p w14:paraId="0041C5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（7）宣传发布</w:t>
      </w:r>
    </w:p>
    <w:p w14:paraId="7CF446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lang w:val="en-US" w:eastAsia="zh-CN"/>
        </w:rPr>
        <w:t>党政办公室</w:t>
      </w:r>
      <w:r>
        <w:rPr>
          <w:rFonts w:hint="default" w:ascii="Times New Roman" w:hAnsi="Times New Roman" w:eastAsia="仿宋_GB2312" w:cs="Times New Roman"/>
          <w:spacing w:val="0"/>
          <w:position w:val="0"/>
          <w:sz w:val="32"/>
          <w:szCs w:val="32"/>
        </w:rPr>
        <w:t>配合</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办公室，指导有关部门、单位利用网络、广播、电视、融媒体等多种渠道滚动播报雪（冰）情、交通拥堵及应对措施等动态信息</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及时关注舆情信息，指导做好舆情应对处置工作。</w:t>
      </w:r>
    </w:p>
    <w:p w14:paraId="6ECDFC03">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305" w:name="_Toc2408"/>
      <w:bookmarkStart w:id="306" w:name="_Toc9046"/>
      <w:bookmarkStart w:id="307" w:name="_Toc28279"/>
      <w:bookmarkStart w:id="308" w:name="_Toc13216"/>
      <w:bookmarkStart w:id="309" w:name="_Toc4815"/>
      <w:bookmarkStart w:id="310" w:name="_Toc16422"/>
      <w:bookmarkStart w:id="311" w:name="_Toc24653"/>
      <w:bookmarkStart w:id="312" w:name="_Toc5431"/>
      <w:bookmarkStart w:id="313" w:name="_Toc186537513"/>
      <w:bookmarkStart w:id="314" w:name="_Toc5088"/>
      <w:r>
        <w:rPr>
          <w:rFonts w:ascii="Times New Roman" w:hAnsi="Times New Roman" w:eastAsia="楷体_GB2312" w:cs="Times New Roman"/>
          <w:kern w:val="2"/>
          <w:sz w:val="32"/>
          <w:szCs w:val="32"/>
          <w:lang w:val="en-US" w:eastAsia="zh-CN" w:bidi="ar-SA"/>
        </w:rPr>
        <w:t>二级响应</w:t>
      </w:r>
      <w:bookmarkEnd w:id="305"/>
      <w:bookmarkEnd w:id="306"/>
      <w:bookmarkEnd w:id="307"/>
      <w:bookmarkEnd w:id="308"/>
      <w:bookmarkEnd w:id="309"/>
      <w:bookmarkEnd w:id="310"/>
      <w:bookmarkEnd w:id="311"/>
      <w:bookmarkEnd w:id="312"/>
      <w:bookmarkEnd w:id="313"/>
      <w:bookmarkEnd w:id="314"/>
    </w:p>
    <w:p w14:paraId="56616ADB">
      <w:pPr>
        <w:keepNext w:val="0"/>
        <w:keepLines w:val="0"/>
        <w:pageBreakBefore w:val="0"/>
        <w:widowControl w:val="0"/>
        <w:kinsoku/>
        <w:wordWrap/>
        <w:overflowPunct w:val="0"/>
        <w:topLinePunct w:val="0"/>
        <w:autoSpaceDE/>
        <w:autoSpaceDN/>
        <w:bidi w:val="0"/>
        <w:spacing w:line="560" w:lineRule="exact"/>
        <w:ind w:firstLine="640" w:firstLineChars="200"/>
        <w:jc w:val="both"/>
        <w:outlineLvl w:val="3"/>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5.4.1 </w:t>
      </w:r>
      <w:r>
        <w:rPr>
          <w:rFonts w:ascii="Times New Roman" w:hAnsi="Times New Roman" w:eastAsia="仿宋_GB2312" w:cs="Times New Roman"/>
          <w:kern w:val="2"/>
          <w:sz w:val="32"/>
          <w:szCs w:val="32"/>
          <w:lang w:val="en-US" w:eastAsia="zh-CN" w:bidi="ar-SA"/>
        </w:rPr>
        <w:t>响应条件</w:t>
      </w:r>
    </w:p>
    <w:p w14:paraId="1794C5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新区气象部门</w:t>
      </w:r>
      <w:r>
        <w:rPr>
          <w:rFonts w:hint="default" w:ascii="Times New Roman" w:hAnsi="Times New Roman" w:eastAsia="仿宋_GB2312" w:cs="Times New Roman"/>
          <w:spacing w:val="0"/>
          <w:position w:val="0"/>
          <w:sz w:val="32"/>
          <w:szCs w:val="32"/>
        </w:rPr>
        <w:t>发布暴雪橙色预警、道路结冰红色预警信号</w:t>
      </w:r>
      <w:r>
        <w:rPr>
          <w:rFonts w:hint="eastAsia" w:ascii="Times New Roman" w:hAnsi="Times New Roman" w:eastAsia="仿宋_GB2312" w:cs="Times New Roman"/>
          <w:spacing w:val="0"/>
          <w:position w:val="0"/>
          <w:sz w:val="32"/>
          <w:szCs w:val="32"/>
        </w:rPr>
        <w:t>涉及沣</w:t>
      </w:r>
      <w:r>
        <w:rPr>
          <w:rFonts w:hint="eastAsia" w:ascii="Times New Roman" w:hAnsi="Times New Roman" w:eastAsia="仿宋_GB2312" w:cs="Times New Roman"/>
          <w:spacing w:val="0"/>
          <w:position w:val="0"/>
          <w:sz w:val="32"/>
          <w:szCs w:val="32"/>
          <w:lang w:val="en-US" w:eastAsia="zh-CN"/>
        </w:rPr>
        <w:t>西</w:t>
      </w:r>
      <w:r>
        <w:rPr>
          <w:rFonts w:hint="eastAsia" w:ascii="Times New Roman" w:hAnsi="Times New Roman" w:eastAsia="仿宋_GB2312" w:cs="Times New Roman"/>
          <w:spacing w:val="0"/>
          <w:position w:val="0"/>
          <w:sz w:val="32"/>
          <w:szCs w:val="32"/>
        </w:rPr>
        <w:t>新城时</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rPr>
        <w:t>或沣</w:t>
      </w:r>
      <w:r>
        <w:rPr>
          <w:rFonts w:hint="eastAsia" w:ascii="Times New Roman" w:hAnsi="Times New Roman" w:eastAsia="仿宋_GB2312" w:cs="Times New Roman"/>
          <w:spacing w:val="0"/>
          <w:position w:val="0"/>
          <w:sz w:val="32"/>
          <w:szCs w:val="32"/>
          <w:lang w:val="en-US" w:eastAsia="zh-CN"/>
        </w:rPr>
        <w:t>西</w:t>
      </w:r>
      <w:r>
        <w:rPr>
          <w:rFonts w:hint="eastAsia" w:ascii="Times New Roman" w:hAnsi="Times New Roman" w:eastAsia="仿宋_GB2312" w:cs="Times New Roman"/>
          <w:spacing w:val="0"/>
          <w:position w:val="0"/>
          <w:sz w:val="32"/>
          <w:szCs w:val="32"/>
        </w:rPr>
        <w:t>新城</w:t>
      </w:r>
      <w:r>
        <w:rPr>
          <w:rFonts w:hint="default" w:ascii="Times New Roman" w:hAnsi="Times New Roman" w:eastAsia="仿宋_GB2312" w:cs="Times New Roman"/>
          <w:spacing w:val="0"/>
          <w:position w:val="0"/>
          <w:sz w:val="32"/>
          <w:szCs w:val="32"/>
        </w:rPr>
        <w:t>已经出现大到暴雪（含大雪）、冻雨、冰霰、区域道路积雪结冰，</w:t>
      </w:r>
      <w:r>
        <w:rPr>
          <w:rFonts w:hint="eastAsia" w:ascii="Times New Roman" w:hAnsi="Times New Roman" w:eastAsia="仿宋_GB2312" w:cs="Times New Roman"/>
          <w:spacing w:val="0"/>
          <w:position w:val="0"/>
          <w:sz w:val="32"/>
          <w:szCs w:val="32"/>
        </w:rPr>
        <w:t>主要城市干道出现</w:t>
      </w:r>
      <w:r>
        <w:rPr>
          <w:rFonts w:hint="default" w:ascii="Times New Roman" w:hAnsi="Times New Roman" w:eastAsia="仿宋_GB2312" w:cs="Times New Roman"/>
          <w:spacing w:val="0"/>
          <w:position w:val="0"/>
          <w:sz w:val="32"/>
          <w:szCs w:val="32"/>
        </w:rPr>
        <w:t>严重拥堵。</w:t>
      </w:r>
    </w:p>
    <w:p w14:paraId="3DA12F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315"/>
        </w:tabs>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新城领导小组办公室结合预报预警或灾情进展</w:t>
      </w:r>
      <w:r>
        <w:rPr>
          <w:rFonts w:hint="default" w:ascii="Times New Roman" w:hAnsi="Times New Roman" w:eastAsia="仿宋_GB2312" w:cs="Times New Roman"/>
          <w:spacing w:val="0"/>
          <w:position w:val="0"/>
          <w:sz w:val="32"/>
          <w:szCs w:val="32"/>
        </w:rPr>
        <w:t>，会商研判后提出启动二级应急响应的建议，</w:t>
      </w:r>
      <w:r>
        <w:rPr>
          <w:rFonts w:hint="eastAsia" w:ascii="Times New Roman" w:hAnsi="Times New Roman" w:eastAsia="仿宋_GB2312" w:cs="Times New Roman"/>
          <w:spacing w:val="0"/>
          <w:position w:val="0"/>
          <w:sz w:val="32"/>
          <w:szCs w:val="32"/>
        </w:rPr>
        <w:t>新城领导小组副组长</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rPr>
        <w:t>新城管委会分管安全监管部的领导</w:t>
      </w:r>
      <w:r>
        <w:rPr>
          <w:rFonts w:hint="default" w:ascii="Times New Roman" w:hAnsi="Times New Roman" w:eastAsia="仿宋_GB2312" w:cs="Times New Roman"/>
          <w:spacing w:val="0"/>
          <w:position w:val="0"/>
          <w:sz w:val="32"/>
          <w:szCs w:val="32"/>
        </w:rPr>
        <w:t>）批准启动二级响应，同时报告</w:t>
      </w:r>
      <w:r>
        <w:rPr>
          <w:rFonts w:hint="eastAsia" w:ascii="Times New Roman" w:hAnsi="Times New Roman" w:eastAsia="仿宋_GB2312" w:cs="Times New Roman"/>
          <w:spacing w:val="0"/>
          <w:position w:val="0"/>
          <w:sz w:val="32"/>
          <w:szCs w:val="32"/>
        </w:rPr>
        <w:t>新城领导小组组长</w:t>
      </w:r>
      <w:r>
        <w:rPr>
          <w:rFonts w:hint="default" w:ascii="Times New Roman" w:hAnsi="Times New Roman" w:eastAsia="仿宋_GB2312" w:cs="Times New Roman"/>
          <w:spacing w:val="0"/>
          <w:position w:val="0"/>
          <w:sz w:val="32"/>
          <w:szCs w:val="32"/>
        </w:rPr>
        <w:t>。主要开展下列工作：</w:t>
      </w:r>
    </w:p>
    <w:p w14:paraId="2933A36C">
      <w:pPr>
        <w:keepNext w:val="0"/>
        <w:keepLines w:val="0"/>
        <w:pageBreakBefore w:val="0"/>
        <w:widowControl w:val="0"/>
        <w:kinsoku/>
        <w:wordWrap/>
        <w:overflowPunct w:val="0"/>
        <w:topLinePunct w:val="0"/>
        <w:autoSpaceDE/>
        <w:autoSpaceDN/>
        <w:bidi w:val="0"/>
        <w:spacing w:line="560" w:lineRule="exact"/>
        <w:ind w:firstLine="640" w:firstLineChars="200"/>
        <w:jc w:val="both"/>
        <w:outlineLvl w:val="3"/>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5.4.2 </w:t>
      </w:r>
      <w:r>
        <w:rPr>
          <w:rFonts w:ascii="Times New Roman" w:hAnsi="Times New Roman" w:eastAsia="仿宋_GB2312" w:cs="Times New Roman"/>
          <w:kern w:val="2"/>
          <w:sz w:val="32"/>
          <w:szCs w:val="32"/>
          <w:lang w:val="en-US" w:eastAsia="zh-CN" w:bidi="ar-SA"/>
        </w:rPr>
        <w:t>指挥调度</w:t>
      </w:r>
    </w:p>
    <w:p w14:paraId="0A492C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（1）</w:t>
      </w:r>
      <w:r>
        <w:rPr>
          <w:rFonts w:hint="eastAsia" w:ascii="Times New Roman" w:hAnsi="Times New Roman" w:eastAsia="仿宋_GB2312" w:cs="Times New Roman"/>
          <w:spacing w:val="0"/>
          <w:position w:val="0"/>
          <w:sz w:val="32"/>
          <w:szCs w:val="32"/>
        </w:rPr>
        <w:t>新城领导小组副组长</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rPr>
        <w:t>新城管委会分管安全监管部的领导</w:t>
      </w:r>
      <w:r>
        <w:rPr>
          <w:rFonts w:hint="default" w:ascii="Times New Roman" w:hAnsi="Times New Roman" w:eastAsia="仿宋_GB2312" w:cs="Times New Roman"/>
          <w:spacing w:val="0"/>
          <w:position w:val="0"/>
          <w:sz w:val="32"/>
          <w:szCs w:val="32"/>
        </w:rPr>
        <w:t>）坐镇</w:t>
      </w:r>
      <w:r>
        <w:rPr>
          <w:rFonts w:hint="eastAsia" w:ascii="Times New Roman" w:hAnsi="Times New Roman" w:eastAsia="仿宋_GB2312" w:cs="Times New Roman"/>
          <w:spacing w:val="0"/>
          <w:position w:val="0"/>
          <w:sz w:val="32"/>
          <w:szCs w:val="32"/>
        </w:rPr>
        <w:t>新城</w:t>
      </w:r>
      <w:r>
        <w:rPr>
          <w:rFonts w:hint="default" w:ascii="Times New Roman" w:hAnsi="Times New Roman" w:eastAsia="仿宋_GB2312" w:cs="Times New Roman"/>
          <w:spacing w:val="0"/>
          <w:position w:val="0"/>
          <w:sz w:val="32"/>
          <w:szCs w:val="32"/>
        </w:rPr>
        <w:t>应急指挥中心指挥调度，派出应急工作组赶赴受灾区</w:t>
      </w:r>
      <w:r>
        <w:rPr>
          <w:rFonts w:hint="eastAsia" w:ascii="Times New Roman" w:hAnsi="Times New Roman" w:eastAsia="仿宋_GB2312" w:cs="Times New Roman"/>
          <w:spacing w:val="0"/>
          <w:position w:val="0"/>
          <w:sz w:val="32"/>
          <w:szCs w:val="32"/>
        </w:rPr>
        <w:t>域</w:t>
      </w:r>
      <w:r>
        <w:rPr>
          <w:rFonts w:hint="default" w:ascii="Times New Roman" w:hAnsi="Times New Roman" w:eastAsia="仿宋_GB2312" w:cs="Times New Roman"/>
          <w:spacing w:val="0"/>
          <w:position w:val="0"/>
          <w:sz w:val="32"/>
          <w:szCs w:val="32"/>
        </w:rPr>
        <w:t>指导救灾工作；督促各级各部门落实防范应对工作措施；安排部署</w:t>
      </w:r>
      <w:r>
        <w:rPr>
          <w:rFonts w:hint="eastAsia" w:ascii="Times New Roman" w:hAnsi="Times New Roman" w:eastAsia="仿宋_GB2312" w:cs="Times New Roman"/>
          <w:spacing w:val="0"/>
          <w:position w:val="0"/>
          <w:sz w:val="32"/>
          <w:szCs w:val="32"/>
        </w:rPr>
        <w:t>新城</w:t>
      </w:r>
      <w:r>
        <w:rPr>
          <w:rFonts w:hint="default" w:ascii="Times New Roman" w:hAnsi="Times New Roman" w:eastAsia="仿宋_GB2312" w:cs="Times New Roman"/>
          <w:spacing w:val="0"/>
          <w:position w:val="0"/>
          <w:sz w:val="32"/>
          <w:szCs w:val="32"/>
        </w:rPr>
        <w:t>处突抢险队伍、机动救援队伍全面做好抢险救援工作，维持基本生活和重点区域生产秩序；不间断指导跟进险情、灾情等突发情况并做好处置和报告。</w:t>
      </w:r>
    </w:p>
    <w:p w14:paraId="78A244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办公室组织相关应急工作组牵头单位和专家会商。</w:t>
      </w:r>
    </w:p>
    <w:p w14:paraId="6E54CB5A">
      <w:pPr>
        <w:keepNext w:val="0"/>
        <w:keepLines w:val="0"/>
        <w:pageBreakBefore w:val="0"/>
        <w:widowControl w:val="0"/>
        <w:kinsoku/>
        <w:wordWrap/>
        <w:overflowPunct w:val="0"/>
        <w:topLinePunct w:val="0"/>
        <w:autoSpaceDE/>
        <w:autoSpaceDN/>
        <w:bidi w:val="0"/>
        <w:spacing w:line="560" w:lineRule="exact"/>
        <w:ind w:firstLine="640" w:firstLineChars="200"/>
        <w:jc w:val="both"/>
        <w:outlineLvl w:val="3"/>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5.4.3 </w:t>
      </w:r>
      <w:r>
        <w:rPr>
          <w:rFonts w:ascii="Times New Roman" w:hAnsi="Times New Roman" w:eastAsia="仿宋_GB2312" w:cs="Times New Roman"/>
          <w:kern w:val="2"/>
          <w:sz w:val="32"/>
          <w:szCs w:val="32"/>
          <w:lang w:val="en-US" w:eastAsia="zh-CN" w:bidi="ar-SA"/>
        </w:rPr>
        <w:t>响应行动</w:t>
      </w:r>
    </w:p>
    <w:p w14:paraId="594760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在三级应急响应行动的基础上，</w:t>
      </w:r>
      <w:r>
        <w:rPr>
          <w:rFonts w:hint="eastAsia" w:ascii="Times New Roman" w:hAnsi="Times New Roman" w:eastAsia="仿宋_GB2312" w:cs="Times New Roman"/>
          <w:spacing w:val="0"/>
          <w:position w:val="0"/>
          <w:sz w:val="32"/>
          <w:szCs w:val="32"/>
        </w:rPr>
        <w:t>各级各部门和企事业单位结合各自职责分工，重点围绕“四个保障”</w:t>
      </w:r>
      <w:r>
        <w:rPr>
          <w:rFonts w:hint="default" w:ascii="Times New Roman" w:hAnsi="Times New Roman" w:eastAsia="仿宋_GB2312" w:cs="Times New Roman"/>
          <w:spacing w:val="0"/>
          <w:position w:val="0"/>
          <w:sz w:val="32"/>
          <w:szCs w:val="32"/>
        </w:rPr>
        <w:t>组织专业扫雪队伍扫雪除冰，实现城区主干道雪停基本通行。重点加强以下工作：</w:t>
      </w:r>
    </w:p>
    <w:p w14:paraId="1DE009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（1）监测预报</w:t>
      </w:r>
    </w:p>
    <w:p w14:paraId="7054E7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各成员单位密切关注新区气象部门发布的最新气象预报预警信息。</w:t>
      </w:r>
    </w:p>
    <w:p w14:paraId="516A7C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（2）道路保通</w:t>
      </w:r>
    </w:p>
    <w:p w14:paraId="1E56D2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开发建设部</w:t>
      </w:r>
      <w:r>
        <w:rPr>
          <w:rFonts w:hint="default" w:ascii="Times New Roman" w:hAnsi="Times New Roman" w:eastAsia="仿宋_GB2312" w:cs="Times New Roman"/>
          <w:spacing w:val="0"/>
          <w:position w:val="0"/>
          <w:sz w:val="32"/>
          <w:szCs w:val="32"/>
        </w:rPr>
        <w:t>落实“边清边运”工作措施，</w:t>
      </w:r>
      <w:r>
        <w:rPr>
          <w:rFonts w:hint="eastAsia" w:ascii="Times New Roman" w:hAnsi="Times New Roman" w:eastAsia="仿宋_GB2312" w:cs="Times New Roman"/>
          <w:spacing w:val="0"/>
          <w:position w:val="0"/>
          <w:sz w:val="32"/>
          <w:szCs w:val="32"/>
        </w:rPr>
        <w:t>全面</w:t>
      </w:r>
      <w:r>
        <w:rPr>
          <w:rFonts w:hint="default" w:ascii="Times New Roman" w:hAnsi="Times New Roman" w:eastAsia="仿宋_GB2312" w:cs="Times New Roman"/>
          <w:spacing w:val="0"/>
          <w:position w:val="0"/>
          <w:sz w:val="32"/>
          <w:szCs w:val="32"/>
        </w:rPr>
        <w:t>做好城市干道扫雪除冰工作。</w:t>
      </w:r>
    </w:p>
    <w:p w14:paraId="3FA1C2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其他成员单位按照职责范围开展扫雪除冰清运工作。</w:t>
      </w:r>
    </w:p>
    <w:p w14:paraId="157B9B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（3）道路管控</w:t>
      </w:r>
    </w:p>
    <w:p w14:paraId="368248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开发建设部加大扫雪除冰作业力度，扩大作业范围，视情联合交警部门对风险较大的道路实施临时交通管制，封闭积雪结冰和不具备通行条件的路段；配合交警部门加强道路交通分流管控和临时限行措施，做好拥堵路段车辆疏导分流。</w:t>
      </w:r>
    </w:p>
    <w:p w14:paraId="1409A9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（4）社会管控</w:t>
      </w:r>
    </w:p>
    <w:p w14:paraId="34A1E3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开发建设部</w:t>
      </w:r>
      <w:r>
        <w:rPr>
          <w:rFonts w:hint="default" w:ascii="Times New Roman" w:hAnsi="Times New Roman" w:eastAsia="仿宋_GB2312" w:cs="Times New Roman"/>
          <w:spacing w:val="0"/>
          <w:position w:val="0"/>
          <w:sz w:val="32"/>
          <w:szCs w:val="32"/>
        </w:rPr>
        <w:t>督促在建房屋建筑工程、市政基础设施工程（</w:t>
      </w:r>
      <w:r>
        <w:rPr>
          <w:rFonts w:hint="eastAsia" w:ascii="Times New Roman" w:hAnsi="Times New Roman" w:eastAsia="仿宋_GB2312" w:cs="Times New Roman"/>
          <w:spacing w:val="0"/>
          <w:position w:val="0"/>
          <w:sz w:val="32"/>
          <w:szCs w:val="32"/>
        </w:rPr>
        <w:t>不</w:t>
      </w:r>
      <w:r>
        <w:rPr>
          <w:rFonts w:hint="default" w:ascii="Times New Roman" w:hAnsi="Times New Roman" w:eastAsia="仿宋_GB2312" w:cs="Times New Roman"/>
          <w:spacing w:val="0"/>
          <w:position w:val="0"/>
          <w:sz w:val="32"/>
          <w:szCs w:val="32"/>
        </w:rPr>
        <w:t>含轨道交通工程）停止户外作业，组织人员避险。</w:t>
      </w:r>
    </w:p>
    <w:p w14:paraId="4592C2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lang w:val="en-US" w:eastAsia="zh-CN"/>
        </w:rPr>
        <w:t>党政办公室</w:t>
      </w:r>
      <w:r>
        <w:rPr>
          <w:rFonts w:hint="default" w:ascii="Times New Roman" w:hAnsi="Times New Roman" w:eastAsia="仿宋_GB2312" w:cs="Times New Roman"/>
          <w:spacing w:val="0"/>
          <w:position w:val="0"/>
          <w:sz w:val="32"/>
          <w:szCs w:val="32"/>
        </w:rPr>
        <w:t>督促</w:t>
      </w:r>
      <w:r>
        <w:rPr>
          <w:rFonts w:hint="eastAsia" w:ascii="Times New Roman" w:hAnsi="Times New Roman" w:eastAsia="仿宋_GB2312" w:cs="Times New Roman"/>
          <w:spacing w:val="0"/>
          <w:position w:val="0"/>
          <w:sz w:val="32"/>
          <w:szCs w:val="32"/>
        </w:rPr>
        <w:t>文旅</w:t>
      </w:r>
      <w:r>
        <w:rPr>
          <w:rFonts w:hint="default" w:ascii="Times New Roman" w:hAnsi="Times New Roman" w:eastAsia="仿宋_GB2312" w:cs="Times New Roman"/>
          <w:spacing w:val="0"/>
          <w:position w:val="0"/>
          <w:sz w:val="32"/>
          <w:szCs w:val="32"/>
        </w:rPr>
        <w:t>景区</w:t>
      </w:r>
      <w:r>
        <w:rPr>
          <w:rFonts w:hint="eastAsia" w:ascii="Times New Roman" w:hAnsi="Times New Roman" w:eastAsia="仿宋_GB2312" w:cs="Times New Roman"/>
          <w:spacing w:val="0"/>
          <w:position w:val="0"/>
          <w:sz w:val="32"/>
          <w:szCs w:val="32"/>
        </w:rPr>
        <w:t>关闭户外人员密集区</w:t>
      </w:r>
      <w:r>
        <w:rPr>
          <w:rFonts w:hint="default" w:ascii="Times New Roman" w:hAnsi="Times New Roman" w:eastAsia="仿宋_GB2312" w:cs="Times New Roman"/>
          <w:spacing w:val="0"/>
          <w:position w:val="0"/>
          <w:sz w:val="32"/>
          <w:szCs w:val="32"/>
        </w:rPr>
        <w:t>，妥善疏散、安置滞留游客。</w:t>
      </w:r>
    </w:p>
    <w:p w14:paraId="150B1D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市监局</w:t>
      </w:r>
      <w:r>
        <w:rPr>
          <w:rFonts w:hint="default" w:ascii="Times New Roman" w:hAnsi="Times New Roman" w:eastAsia="仿宋_GB2312" w:cs="Times New Roman"/>
          <w:spacing w:val="0"/>
          <w:position w:val="0"/>
          <w:sz w:val="32"/>
          <w:szCs w:val="32"/>
        </w:rPr>
        <w:t>督促管辖范围内大跨度顶棚的集贸市场停业并疏散人员。</w:t>
      </w:r>
    </w:p>
    <w:p w14:paraId="5EB626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各成员单位督促相关单位</w:t>
      </w:r>
      <w:r>
        <w:rPr>
          <w:rFonts w:hint="default" w:ascii="Times New Roman" w:hAnsi="Times New Roman" w:eastAsia="仿宋_GB2312" w:cs="Times New Roman"/>
          <w:spacing w:val="0"/>
          <w:position w:val="0"/>
          <w:sz w:val="32"/>
          <w:szCs w:val="32"/>
        </w:rPr>
        <w:t>关闭辖区体育场馆、钢结构大棚和厂房等大跨度建（构）筑物，疏散、转移安置受威胁场所人员</w:t>
      </w:r>
      <w:r>
        <w:rPr>
          <w:rFonts w:hint="default" w:ascii="Times New Roman" w:hAnsi="Times New Roman" w:eastAsia="仿宋_GB2312" w:cs="Times New Roman"/>
          <w:spacing w:val="0"/>
          <w:kern w:val="0"/>
          <w:position w:val="0"/>
          <w:sz w:val="32"/>
          <w:szCs w:val="32"/>
          <w:lang w:bidi="ar"/>
        </w:rPr>
        <w:t>。</w:t>
      </w:r>
    </w:p>
    <w:p w14:paraId="17C084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（5）民生保障</w:t>
      </w:r>
    </w:p>
    <w:p w14:paraId="0C58A2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开发建设部、</w:t>
      </w:r>
      <w:r>
        <w:rPr>
          <w:rFonts w:hint="eastAsia" w:ascii="仿宋_GB2312" w:hAnsi="Times New Roman" w:eastAsia="仿宋_GB2312" w:cs="Times New Roman"/>
          <w:spacing w:val="0"/>
          <w:position w:val="0"/>
          <w:sz w:val="32"/>
          <w:szCs w:val="32"/>
        </w:rPr>
        <w:t>沣西新城开发建设（集团）有限公司</w:t>
      </w:r>
      <w:r>
        <w:rPr>
          <w:rFonts w:hint="default" w:ascii="Times New Roman" w:hAnsi="Times New Roman" w:eastAsia="仿宋_GB2312" w:cs="Times New Roman"/>
          <w:spacing w:val="0"/>
          <w:position w:val="0"/>
          <w:sz w:val="32"/>
          <w:szCs w:val="32"/>
        </w:rPr>
        <w:t>督导协调相关单位做好水、气、暖抢险抢修工作，保障正常供应。</w:t>
      </w:r>
    </w:p>
    <w:p w14:paraId="59F1D4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仿宋_GB2312" w:hAnsi="仿宋_GB2312" w:eastAsia="仿宋_GB2312" w:cs="仿宋"/>
          <w:spacing w:val="0"/>
          <w:position w:val="0"/>
          <w:sz w:val="32"/>
          <w:szCs w:val="32"/>
        </w:rPr>
        <w:t>发展和经济运行部</w:t>
      </w:r>
      <w:r>
        <w:rPr>
          <w:rFonts w:hint="eastAsia" w:ascii="Times New Roman" w:hAnsi="Times New Roman" w:eastAsia="仿宋_GB2312" w:cs="Times New Roman"/>
          <w:spacing w:val="0"/>
          <w:position w:val="0"/>
          <w:sz w:val="32"/>
          <w:szCs w:val="32"/>
        </w:rPr>
        <w:t>协调辖区电力公司</w:t>
      </w:r>
      <w:r>
        <w:rPr>
          <w:rFonts w:hint="default" w:ascii="Times New Roman" w:hAnsi="Times New Roman" w:eastAsia="仿宋_GB2312" w:cs="Times New Roman"/>
          <w:spacing w:val="0"/>
          <w:position w:val="0"/>
          <w:sz w:val="32"/>
          <w:szCs w:val="32"/>
        </w:rPr>
        <w:t>调配</w:t>
      </w:r>
      <w:r>
        <w:rPr>
          <w:rFonts w:hint="eastAsia" w:ascii="Times New Roman" w:hAnsi="Times New Roman" w:eastAsia="仿宋_GB2312" w:cs="Times New Roman"/>
          <w:spacing w:val="0"/>
          <w:position w:val="0"/>
          <w:sz w:val="32"/>
          <w:szCs w:val="32"/>
        </w:rPr>
        <w:t>所辖</w:t>
      </w:r>
      <w:r>
        <w:rPr>
          <w:rFonts w:hint="default" w:ascii="Times New Roman" w:hAnsi="Times New Roman" w:eastAsia="仿宋_GB2312" w:cs="Times New Roman"/>
          <w:spacing w:val="0"/>
          <w:position w:val="0"/>
          <w:sz w:val="32"/>
          <w:szCs w:val="32"/>
        </w:rPr>
        <w:t>发电、输电、变电和配电资源，及时抢修抢通供电设施，做好应急供电</w:t>
      </w:r>
      <w:r>
        <w:rPr>
          <w:rFonts w:hint="eastAsia" w:ascii="Times New Roman" w:hAnsi="Times New Roman" w:eastAsia="仿宋_GB2312" w:cs="Times New Roman"/>
          <w:spacing w:val="0"/>
          <w:position w:val="0"/>
          <w:sz w:val="32"/>
          <w:szCs w:val="32"/>
          <w:lang w:eastAsia="zh-CN"/>
        </w:rPr>
        <w:t>；</w:t>
      </w:r>
      <w:r>
        <w:rPr>
          <w:rFonts w:hint="eastAsia" w:ascii="Times New Roman" w:hAnsi="Times New Roman" w:eastAsia="仿宋_GB2312" w:cs="Times New Roman"/>
          <w:spacing w:val="0"/>
          <w:position w:val="0"/>
          <w:sz w:val="32"/>
          <w:szCs w:val="32"/>
        </w:rPr>
        <w:t>协调三大运营商</w:t>
      </w:r>
      <w:r>
        <w:rPr>
          <w:rFonts w:hint="default" w:ascii="Times New Roman" w:hAnsi="Times New Roman" w:eastAsia="仿宋_GB2312" w:cs="Times New Roman"/>
          <w:spacing w:val="0"/>
          <w:position w:val="0"/>
          <w:sz w:val="32"/>
          <w:szCs w:val="32"/>
        </w:rPr>
        <w:t>加强重要通信基站、通信设备设施巡查检查，采取防冻措施，保证重要区域通信正常。</w:t>
      </w:r>
    </w:p>
    <w:p w14:paraId="2FF702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安全监管部</w:t>
      </w:r>
      <w:r>
        <w:rPr>
          <w:rFonts w:hint="default" w:ascii="Times New Roman" w:hAnsi="Times New Roman" w:eastAsia="仿宋_GB2312" w:cs="Times New Roman"/>
          <w:spacing w:val="0"/>
          <w:position w:val="0"/>
          <w:sz w:val="32"/>
          <w:szCs w:val="32"/>
        </w:rPr>
        <w:t>收集核实有关灾情，组织、协调</w:t>
      </w:r>
      <w:r>
        <w:rPr>
          <w:rFonts w:hint="eastAsia" w:ascii="Times New Roman" w:hAnsi="Times New Roman" w:eastAsia="仿宋_GB2312" w:cs="Times New Roman"/>
          <w:spacing w:val="0"/>
          <w:position w:val="0"/>
          <w:sz w:val="32"/>
          <w:szCs w:val="32"/>
        </w:rPr>
        <w:t>、对接</w:t>
      </w:r>
      <w:r>
        <w:rPr>
          <w:rFonts w:hint="default" w:ascii="Times New Roman" w:hAnsi="Times New Roman" w:eastAsia="仿宋_GB2312" w:cs="Times New Roman"/>
          <w:spacing w:val="0"/>
          <w:position w:val="0"/>
          <w:sz w:val="32"/>
          <w:szCs w:val="32"/>
        </w:rPr>
        <w:t>社会救援力量做好受灾人员的救援、转移、安置工作；指导受灾</w:t>
      </w:r>
      <w:r>
        <w:rPr>
          <w:rFonts w:hint="eastAsia" w:ascii="Times New Roman" w:hAnsi="Times New Roman" w:eastAsia="仿宋_GB2312" w:cs="Times New Roman"/>
          <w:spacing w:val="0"/>
          <w:position w:val="0"/>
          <w:sz w:val="32"/>
          <w:szCs w:val="32"/>
        </w:rPr>
        <w:t>区域</w:t>
      </w:r>
      <w:r>
        <w:rPr>
          <w:rFonts w:hint="default" w:ascii="Times New Roman" w:hAnsi="Times New Roman" w:eastAsia="仿宋_GB2312" w:cs="Times New Roman"/>
          <w:spacing w:val="0"/>
          <w:position w:val="0"/>
          <w:sz w:val="32"/>
          <w:szCs w:val="32"/>
        </w:rPr>
        <w:t>启用临时安置点；协调做好基本生活物资保障。</w:t>
      </w:r>
    </w:p>
    <w:p w14:paraId="07320B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仿宋_GB2312" w:hAnsi="Times New Roman" w:eastAsia="仿宋_GB2312" w:cs="Times New Roman"/>
          <w:spacing w:val="0"/>
          <w:position w:val="0"/>
          <w:sz w:val="32"/>
          <w:szCs w:val="32"/>
        </w:rPr>
        <w:t>西咸新区市场监督管理局沣西新城分局</w:t>
      </w:r>
      <w:r>
        <w:rPr>
          <w:rFonts w:hint="default" w:ascii="Times New Roman" w:hAnsi="Times New Roman" w:eastAsia="仿宋_GB2312" w:cs="Times New Roman"/>
          <w:spacing w:val="0"/>
          <w:position w:val="0"/>
          <w:sz w:val="32"/>
          <w:szCs w:val="32"/>
        </w:rPr>
        <w:t>监测生活基本必需品价格和市场供求情况，维持正常市场秩序，稳定物价。</w:t>
      </w:r>
    </w:p>
    <w:p w14:paraId="208B43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消防救援</w:t>
      </w:r>
      <w:r>
        <w:rPr>
          <w:rFonts w:hint="eastAsia" w:ascii="Times New Roman" w:hAnsi="Times New Roman" w:eastAsia="仿宋_GB2312" w:cs="Times New Roman"/>
          <w:spacing w:val="0"/>
          <w:position w:val="0"/>
          <w:sz w:val="32"/>
          <w:szCs w:val="32"/>
        </w:rPr>
        <w:t>大</w:t>
      </w:r>
      <w:r>
        <w:rPr>
          <w:rFonts w:hint="default" w:ascii="Times New Roman" w:hAnsi="Times New Roman" w:eastAsia="仿宋_GB2312" w:cs="Times New Roman"/>
          <w:spacing w:val="0"/>
          <w:position w:val="0"/>
          <w:sz w:val="32"/>
          <w:szCs w:val="32"/>
        </w:rPr>
        <w:t>队全力做好被困、滞留和受灾人员的疏散营救、抢险救援、险情处置工作。</w:t>
      </w:r>
    </w:p>
    <w:p w14:paraId="6E9D4B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各相关单位</w:t>
      </w:r>
      <w:r>
        <w:rPr>
          <w:rFonts w:hint="default" w:ascii="Times New Roman" w:hAnsi="Times New Roman" w:eastAsia="仿宋_GB2312" w:cs="Times New Roman"/>
          <w:spacing w:val="0"/>
          <w:position w:val="0"/>
          <w:sz w:val="32"/>
          <w:szCs w:val="32"/>
        </w:rPr>
        <w:t>指导小型商超、餐饮店铺等临街商铺、商业门店加强生鲜食品及生活基本必需品供应</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组织骨干力量巡查检查各相关场所关闭情况，全面做好滞留</w:t>
      </w:r>
      <w:r>
        <w:rPr>
          <w:rFonts w:hint="eastAsia" w:ascii="Times New Roman" w:hAnsi="Times New Roman" w:eastAsia="仿宋_GB2312" w:cs="Times New Roman"/>
          <w:spacing w:val="0"/>
          <w:position w:val="0"/>
          <w:sz w:val="32"/>
          <w:szCs w:val="32"/>
        </w:rPr>
        <w:t>人员</w:t>
      </w:r>
      <w:r>
        <w:rPr>
          <w:rFonts w:hint="default" w:ascii="Times New Roman" w:hAnsi="Times New Roman" w:eastAsia="仿宋_GB2312" w:cs="Times New Roman"/>
          <w:spacing w:val="0"/>
          <w:position w:val="0"/>
          <w:sz w:val="32"/>
          <w:szCs w:val="32"/>
        </w:rPr>
        <w:t>、受困人员和受灾人员转移、安置及基本生活保障工作。</w:t>
      </w:r>
    </w:p>
    <w:p w14:paraId="35D560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（6）社会动员</w:t>
      </w:r>
    </w:p>
    <w:p w14:paraId="5DCD7A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各成员单位组织企事业单位减少户外非必要作业</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倡导</w:t>
      </w:r>
      <w:r>
        <w:rPr>
          <w:rFonts w:hint="eastAsia" w:ascii="Times New Roman" w:hAnsi="Times New Roman" w:eastAsia="仿宋_GB2312" w:cs="Times New Roman"/>
          <w:spacing w:val="0"/>
          <w:position w:val="0"/>
          <w:sz w:val="32"/>
          <w:szCs w:val="32"/>
        </w:rPr>
        <w:t>辖区</w:t>
      </w:r>
      <w:r>
        <w:rPr>
          <w:rFonts w:hint="default" w:ascii="Times New Roman" w:hAnsi="Times New Roman" w:eastAsia="仿宋_GB2312" w:cs="Times New Roman"/>
          <w:spacing w:val="0"/>
          <w:position w:val="0"/>
          <w:sz w:val="32"/>
          <w:szCs w:val="32"/>
        </w:rPr>
        <w:t>群众减少户外活动，视情弹性调整上下班时间。</w:t>
      </w:r>
    </w:p>
    <w:p w14:paraId="462F69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（7）宣传发布</w:t>
      </w:r>
    </w:p>
    <w:p w14:paraId="30ACDC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党政办</w:t>
      </w:r>
      <w:r>
        <w:rPr>
          <w:rFonts w:hint="eastAsia" w:ascii="Times New Roman" w:hAnsi="Times New Roman" w:eastAsia="仿宋_GB2312" w:cs="Times New Roman"/>
          <w:spacing w:val="0"/>
          <w:position w:val="0"/>
          <w:sz w:val="32"/>
          <w:szCs w:val="32"/>
          <w:lang w:val="en-US" w:eastAsia="zh-CN"/>
        </w:rPr>
        <w:t>公室</w:t>
      </w:r>
      <w:r>
        <w:rPr>
          <w:rFonts w:hint="default" w:ascii="Times New Roman" w:hAnsi="Times New Roman" w:eastAsia="仿宋_GB2312" w:cs="Times New Roman"/>
          <w:spacing w:val="0"/>
          <w:position w:val="0"/>
          <w:sz w:val="32"/>
          <w:szCs w:val="32"/>
        </w:rPr>
        <w:t>配合</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办公室，指导有关部门、单位及时发布灾情信息，做好避难避险指引和抢险救灾工作宣传报道。及时收集舆情信息，指导做好舆情应对处置工作。</w:t>
      </w:r>
    </w:p>
    <w:p w14:paraId="71DB1D43">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315" w:name="_Toc7057"/>
      <w:bookmarkStart w:id="316" w:name="_Toc2075"/>
      <w:bookmarkStart w:id="317" w:name="_Toc31758"/>
      <w:bookmarkStart w:id="318" w:name="_Toc186537514"/>
      <w:bookmarkStart w:id="319" w:name="_Toc30643"/>
      <w:bookmarkStart w:id="320" w:name="_Toc8018"/>
      <w:bookmarkStart w:id="321" w:name="_Toc19274"/>
      <w:bookmarkStart w:id="322" w:name="_Toc28265"/>
      <w:bookmarkStart w:id="323" w:name="_Toc14811"/>
      <w:bookmarkStart w:id="324" w:name="_Toc11060"/>
      <w:r>
        <w:rPr>
          <w:rFonts w:ascii="Times New Roman" w:hAnsi="Times New Roman" w:eastAsia="楷体_GB2312" w:cs="Times New Roman"/>
          <w:kern w:val="2"/>
          <w:sz w:val="32"/>
          <w:szCs w:val="32"/>
          <w:lang w:val="en-US" w:eastAsia="zh-CN" w:bidi="ar-SA"/>
        </w:rPr>
        <w:t>一级响应</w:t>
      </w:r>
      <w:bookmarkEnd w:id="315"/>
      <w:bookmarkEnd w:id="316"/>
      <w:bookmarkEnd w:id="317"/>
      <w:bookmarkEnd w:id="318"/>
      <w:bookmarkEnd w:id="319"/>
      <w:bookmarkEnd w:id="320"/>
      <w:bookmarkEnd w:id="321"/>
      <w:bookmarkEnd w:id="322"/>
      <w:bookmarkEnd w:id="323"/>
      <w:bookmarkEnd w:id="324"/>
    </w:p>
    <w:p w14:paraId="4FA4C295">
      <w:pPr>
        <w:keepNext w:val="0"/>
        <w:keepLines w:val="0"/>
        <w:pageBreakBefore w:val="0"/>
        <w:widowControl w:val="0"/>
        <w:kinsoku/>
        <w:wordWrap/>
        <w:overflowPunct w:val="0"/>
        <w:topLinePunct w:val="0"/>
        <w:autoSpaceDE/>
        <w:autoSpaceDN/>
        <w:bidi w:val="0"/>
        <w:spacing w:line="560" w:lineRule="exact"/>
        <w:ind w:firstLine="640" w:firstLineChars="200"/>
        <w:jc w:val="both"/>
        <w:outlineLvl w:val="3"/>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5.5.1 </w:t>
      </w:r>
      <w:r>
        <w:rPr>
          <w:rFonts w:ascii="Times New Roman" w:hAnsi="Times New Roman" w:eastAsia="仿宋_GB2312" w:cs="Times New Roman"/>
          <w:kern w:val="2"/>
          <w:sz w:val="32"/>
          <w:szCs w:val="32"/>
          <w:lang w:val="en-US" w:eastAsia="zh-CN" w:bidi="ar-SA"/>
        </w:rPr>
        <w:t>响应条件</w:t>
      </w:r>
    </w:p>
    <w:p w14:paraId="343BD7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新区气象部门</w:t>
      </w:r>
      <w:r>
        <w:rPr>
          <w:rFonts w:hint="default" w:ascii="Times New Roman" w:hAnsi="Times New Roman" w:eastAsia="仿宋_GB2312" w:cs="Times New Roman"/>
          <w:spacing w:val="0"/>
          <w:position w:val="0"/>
          <w:sz w:val="32"/>
          <w:szCs w:val="32"/>
        </w:rPr>
        <w:t>发布暴雪红色预警信号</w:t>
      </w:r>
      <w:r>
        <w:rPr>
          <w:rFonts w:hint="eastAsia" w:ascii="Times New Roman" w:hAnsi="Times New Roman" w:eastAsia="仿宋_GB2312" w:cs="Times New Roman"/>
          <w:spacing w:val="0"/>
          <w:position w:val="0"/>
          <w:sz w:val="32"/>
          <w:szCs w:val="32"/>
        </w:rPr>
        <w:t>涉及沣</w:t>
      </w:r>
      <w:r>
        <w:rPr>
          <w:rFonts w:hint="eastAsia" w:ascii="Times New Roman" w:hAnsi="Times New Roman" w:eastAsia="仿宋_GB2312" w:cs="Times New Roman"/>
          <w:spacing w:val="0"/>
          <w:position w:val="0"/>
          <w:sz w:val="32"/>
          <w:szCs w:val="32"/>
          <w:lang w:val="en-US" w:eastAsia="zh-CN"/>
        </w:rPr>
        <w:t>西</w:t>
      </w:r>
      <w:r>
        <w:rPr>
          <w:rFonts w:hint="eastAsia" w:ascii="Times New Roman" w:hAnsi="Times New Roman" w:eastAsia="仿宋_GB2312" w:cs="Times New Roman"/>
          <w:spacing w:val="0"/>
          <w:position w:val="0"/>
          <w:sz w:val="32"/>
          <w:szCs w:val="32"/>
        </w:rPr>
        <w:t>新城</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rPr>
        <w:t>或沣</w:t>
      </w:r>
      <w:r>
        <w:rPr>
          <w:rFonts w:hint="eastAsia" w:ascii="Times New Roman" w:hAnsi="Times New Roman" w:eastAsia="仿宋_GB2312" w:cs="Times New Roman"/>
          <w:spacing w:val="0"/>
          <w:position w:val="0"/>
          <w:sz w:val="32"/>
          <w:szCs w:val="32"/>
          <w:lang w:val="en-US" w:eastAsia="zh-CN"/>
        </w:rPr>
        <w:t>西</w:t>
      </w:r>
      <w:r>
        <w:rPr>
          <w:rFonts w:hint="eastAsia" w:ascii="Times New Roman" w:hAnsi="Times New Roman" w:eastAsia="仿宋_GB2312" w:cs="Times New Roman"/>
          <w:spacing w:val="0"/>
          <w:position w:val="0"/>
          <w:sz w:val="32"/>
          <w:szCs w:val="32"/>
        </w:rPr>
        <w:t>新城</w:t>
      </w:r>
      <w:r>
        <w:rPr>
          <w:rFonts w:hint="default" w:ascii="Times New Roman" w:hAnsi="Times New Roman" w:eastAsia="仿宋_GB2312" w:cs="Times New Roman"/>
          <w:spacing w:val="0"/>
          <w:position w:val="0"/>
          <w:sz w:val="32"/>
          <w:szCs w:val="32"/>
        </w:rPr>
        <w:t>已经出现大到暴雪、冻雨、冰霰、道路严重积雪结冰，</w:t>
      </w:r>
      <w:r>
        <w:rPr>
          <w:rFonts w:hint="eastAsia" w:ascii="Times New Roman" w:hAnsi="Times New Roman" w:eastAsia="仿宋_GB2312" w:cs="Times New Roman"/>
          <w:spacing w:val="0"/>
          <w:position w:val="0"/>
          <w:sz w:val="32"/>
          <w:szCs w:val="32"/>
        </w:rPr>
        <w:t>主要城市</w:t>
      </w:r>
      <w:r>
        <w:rPr>
          <w:rFonts w:hint="default" w:ascii="Times New Roman" w:hAnsi="Times New Roman" w:eastAsia="仿宋_GB2312" w:cs="Times New Roman"/>
          <w:spacing w:val="0"/>
          <w:position w:val="0"/>
          <w:sz w:val="32"/>
          <w:szCs w:val="32"/>
        </w:rPr>
        <w:t>干道出现大面积拥堵。</w:t>
      </w:r>
    </w:p>
    <w:p w14:paraId="3FABBC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新城领导小组办公室结合预报预警或灾情进展，</w:t>
      </w:r>
      <w:r>
        <w:rPr>
          <w:rFonts w:hint="default" w:ascii="Times New Roman" w:hAnsi="Times New Roman" w:eastAsia="仿宋_GB2312" w:cs="Times New Roman"/>
          <w:spacing w:val="0"/>
          <w:position w:val="0"/>
          <w:sz w:val="32"/>
          <w:szCs w:val="32"/>
        </w:rPr>
        <w:t>会商研判后提出启动一级应急响应的建议，</w:t>
      </w:r>
      <w:r>
        <w:rPr>
          <w:rFonts w:hint="eastAsia" w:ascii="Times New Roman" w:hAnsi="Times New Roman" w:eastAsia="仿宋_GB2312" w:cs="Times New Roman"/>
          <w:spacing w:val="0"/>
          <w:position w:val="0"/>
          <w:sz w:val="32"/>
          <w:szCs w:val="32"/>
        </w:rPr>
        <w:t>新城领导小组组长</w:t>
      </w:r>
      <w:r>
        <w:rPr>
          <w:rFonts w:hint="default" w:ascii="Times New Roman" w:hAnsi="Times New Roman" w:eastAsia="仿宋_GB2312" w:cs="Times New Roman"/>
          <w:spacing w:val="0"/>
          <w:position w:val="0"/>
          <w:sz w:val="32"/>
          <w:szCs w:val="32"/>
        </w:rPr>
        <w:t>批准启动一级响应。主要开展下列工作：</w:t>
      </w:r>
    </w:p>
    <w:p w14:paraId="6CEA3D99">
      <w:pPr>
        <w:keepNext w:val="0"/>
        <w:keepLines w:val="0"/>
        <w:pageBreakBefore w:val="0"/>
        <w:widowControl w:val="0"/>
        <w:kinsoku/>
        <w:wordWrap/>
        <w:overflowPunct w:val="0"/>
        <w:topLinePunct w:val="0"/>
        <w:autoSpaceDE/>
        <w:autoSpaceDN/>
        <w:bidi w:val="0"/>
        <w:spacing w:line="560" w:lineRule="exact"/>
        <w:ind w:firstLine="640" w:firstLineChars="200"/>
        <w:jc w:val="both"/>
        <w:outlineLvl w:val="3"/>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5.5.2 </w:t>
      </w:r>
      <w:r>
        <w:rPr>
          <w:rFonts w:ascii="Times New Roman" w:hAnsi="Times New Roman" w:eastAsia="仿宋_GB2312" w:cs="Times New Roman"/>
          <w:kern w:val="2"/>
          <w:sz w:val="32"/>
          <w:szCs w:val="32"/>
          <w:lang w:val="en-US" w:eastAsia="zh-CN" w:bidi="ar-SA"/>
        </w:rPr>
        <w:t>指挥调度</w:t>
      </w:r>
    </w:p>
    <w:p w14:paraId="490972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（1）</w:t>
      </w:r>
      <w:r>
        <w:rPr>
          <w:rFonts w:hint="eastAsia" w:ascii="Times New Roman" w:hAnsi="Times New Roman" w:eastAsia="仿宋_GB2312" w:cs="Times New Roman"/>
          <w:spacing w:val="0"/>
          <w:position w:val="0"/>
          <w:sz w:val="32"/>
          <w:szCs w:val="32"/>
        </w:rPr>
        <w:t>新城领导小组组长</w:t>
      </w:r>
      <w:r>
        <w:rPr>
          <w:rFonts w:hint="default" w:ascii="Times New Roman" w:hAnsi="Times New Roman" w:eastAsia="仿宋_GB2312" w:cs="Times New Roman"/>
          <w:spacing w:val="0"/>
          <w:position w:val="0"/>
          <w:sz w:val="32"/>
          <w:szCs w:val="32"/>
        </w:rPr>
        <w:t>坐镇</w:t>
      </w:r>
      <w:r>
        <w:rPr>
          <w:rFonts w:hint="eastAsia" w:ascii="Times New Roman" w:hAnsi="Times New Roman" w:eastAsia="仿宋_GB2312" w:cs="Times New Roman"/>
          <w:spacing w:val="0"/>
          <w:position w:val="0"/>
          <w:sz w:val="32"/>
          <w:szCs w:val="32"/>
        </w:rPr>
        <w:t>新城</w:t>
      </w:r>
      <w:r>
        <w:rPr>
          <w:rFonts w:hint="default" w:ascii="Times New Roman" w:hAnsi="Times New Roman" w:eastAsia="仿宋_GB2312" w:cs="Times New Roman"/>
          <w:spacing w:val="0"/>
          <w:position w:val="0"/>
          <w:sz w:val="32"/>
          <w:szCs w:val="32"/>
        </w:rPr>
        <w:t>应急指挥中心，指挥、协调各成员单位做好抢险救灾工作；根据灾害影响程度，宣布采取停工、停产、停业等一项或多项措施；不间断指导跟进险情、灾情等突发情况并做好处置和报告。必要时，请求上级支援。</w:t>
      </w:r>
    </w:p>
    <w:p w14:paraId="344488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（2）应急工作组全部运转，</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办公室组织应急工作组牵头单位和专家会商。</w:t>
      </w:r>
    </w:p>
    <w:p w14:paraId="3180432F">
      <w:pPr>
        <w:keepNext w:val="0"/>
        <w:keepLines w:val="0"/>
        <w:pageBreakBefore w:val="0"/>
        <w:widowControl w:val="0"/>
        <w:kinsoku/>
        <w:wordWrap/>
        <w:overflowPunct w:val="0"/>
        <w:topLinePunct w:val="0"/>
        <w:autoSpaceDE/>
        <w:autoSpaceDN/>
        <w:bidi w:val="0"/>
        <w:spacing w:line="560" w:lineRule="exact"/>
        <w:ind w:firstLine="640" w:firstLineChars="200"/>
        <w:jc w:val="both"/>
        <w:outlineLvl w:val="3"/>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5.5.3 </w:t>
      </w:r>
      <w:r>
        <w:rPr>
          <w:rFonts w:ascii="Times New Roman" w:hAnsi="Times New Roman" w:eastAsia="仿宋_GB2312" w:cs="Times New Roman"/>
          <w:kern w:val="2"/>
          <w:sz w:val="32"/>
          <w:szCs w:val="32"/>
          <w:lang w:val="en-US" w:eastAsia="zh-CN" w:bidi="ar-SA"/>
        </w:rPr>
        <w:t>响应行动</w:t>
      </w:r>
    </w:p>
    <w:p w14:paraId="69FA5B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在二级应急响应行动的基础上，各级各部门和企事业单位要全力保安全、保畅通、保民生、保稳定，力争不亡人、少伤人、少损失。重点加强以下工作：</w:t>
      </w:r>
    </w:p>
    <w:p w14:paraId="1A78B3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（1）监测预报</w:t>
      </w:r>
    </w:p>
    <w:p w14:paraId="1CFAE1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各成员单位密切关注新区气象部门发布的最新气象预报预警信息。</w:t>
      </w:r>
    </w:p>
    <w:p w14:paraId="19E15A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（2）道路保通</w:t>
      </w:r>
    </w:p>
    <w:p w14:paraId="147D0B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新城领导小组指导</w:t>
      </w:r>
      <w:r>
        <w:rPr>
          <w:rFonts w:hint="default" w:ascii="Times New Roman" w:hAnsi="Times New Roman" w:eastAsia="仿宋_GB2312" w:cs="Times New Roman"/>
          <w:spacing w:val="0"/>
          <w:position w:val="0"/>
          <w:sz w:val="32"/>
          <w:szCs w:val="32"/>
        </w:rPr>
        <w:t>全面开展道路扫雪除冰清运工作。各专业力量进一步加大工作力度，落实“边下边扫”等工作措施，全力保障主要道路通行。</w:t>
      </w:r>
    </w:p>
    <w:p w14:paraId="105142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（3）道路管控</w:t>
      </w:r>
    </w:p>
    <w:p w14:paraId="289A53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开发建设部根据需要，联合交警部门</w:t>
      </w:r>
      <w:r>
        <w:rPr>
          <w:rFonts w:hint="default" w:ascii="Times New Roman" w:hAnsi="Times New Roman" w:eastAsia="仿宋_GB2312" w:cs="Times New Roman"/>
          <w:spacing w:val="0"/>
          <w:position w:val="0"/>
          <w:sz w:val="32"/>
          <w:szCs w:val="32"/>
        </w:rPr>
        <w:t>封闭市政主要道路。</w:t>
      </w:r>
    </w:p>
    <w:p w14:paraId="488AA4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（4）社会管控</w:t>
      </w:r>
    </w:p>
    <w:p w14:paraId="6EBAB8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lang w:val="en-US" w:eastAsia="zh-CN"/>
        </w:rPr>
        <w:t>党政办公室</w:t>
      </w:r>
      <w:r>
        <w:rPr>
          <w:rFonts w:hint="eastAsia" w:ascii="Times New Roman" w:hAnsi="Times New Roman" w:eastAsia="仿宋_GB2312" w:cs="Times New Roman"/>
          <w:spacing w:val="0"/>
          <w:position w:val="0"/>
          <w:sz w:val="32"/>
          <w:szCs w:val="32"/>
        </w:rPr>
        <w:t>督促</w:t>
      </w:r>
      <w:r>
        <w:rPr>
          <w:rFonts w:hint="default" w:ascii="Times New Roman" w:hAnsi="Times New Roman" w:eastAsia="仿宋_GB2312" w:cs="Times New Roman"/>
          <w:spacing w:val="0"/>
          <w:position w:val="0"/>
          <w:sz w:val="32"/>
          <w:szCs w:val="32"/>
        </w:rPr>
        <w:t>户外景区</w:t>
      </w:r>
      <w:r>
        <w:rPr>
          <w:rFonts w:hint="eastAsia" w:ascii="Times New Roman" w:hAnsi="Times New Roman" w:eastAsia="仿宋_GB2312" w:cs="Times New Roman"/>
          <w:spacing w:val="0"/>
          <w:position w:val="0"/>
          <w:sz w:val="32"/>
          <w:szCs w:val="32"/>
        </w:rPr>
        <w:t>关闭</w:t>
      </w:r>
      <w:r>
        <w:rPr>
          <w:rFonts w:hint="default" w:ascii="Times New Roman" w:hAnsi="Times New Roman" w:eastAsia="仿宋_GB2312" w:cs="Times New Roman"/>
          <w:spacing w:val="0"/>
          <w:position w:val="0"/>
          <w:sz w:val="32"/>
          <w:szCs w:val="32"/>
        </w:rPr>
        <w:t>，妥善疏散、安置滞留游客。</w:t>
      </w:r>
    </w:p>
    <w:p w14:paraId="22974C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其他成员单位督导本行业、本辖区生产经营单位落实停工</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停产</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停业措施。</w:t>
      </w:r>
    </w:p>
    <w:p w14:paraId="7DFD51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（5）民生保障</w:t>
      </w:r>
    </w:p>
    <w:p w14:paraId="2D2EBB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开发建设部、发展</w:t>
      </w:r>
      <w:r>
        <w:rPr>
          <w:rFonts w:hint="eastAsia" w:ascii="Times New Roman" w:hAnsi="Times New Roman" w:eastAsia="仿宋_GB2312" w:cs="Times New Roman"/>
          <w:spacing w:val="0"/>
          <w:position w:val="0"/>
          <w:sz w:val="32"/>
          <w:szCs w:val="32"/>
          <w:lang w:val="en-US" w:eastAsia="zh-CN"/>
        </w:rPr>
        <w:t>和经济</w:t>
      </w:r>
      <w:r>
        <w:rPr>
          <w:rFonts w:hint="eastAsia" w:ascii="Times New Roman" w:hAnsi="Times New Roman" w:eastAsia="仿宋_GB2312" w:cs="Times New Roman"/>
          <w:spacing w:val="0"/>
          <w:position w:val="0"/>
          <w:sz w:val="32"/>
          <w:szCs w:val="32"/>
        </w:rPr>
        <w:t>运行部、</w:t>
      </w:r>
      <w:r>
        <w:rPr>
          <w:rFonts w:hint="eastAsia" w:ascii="仿宋_GB2312" w:hAnsi="Times New Roman" w:eastAsia="仿宋_GB2312" w:cs="Times New Roman"/>
          <w:spacing w:val="0"/>
          <w:position w:val="0"/>
          <w:sz w:val="32"/>
          <w:szCs w:val="32"/>
        </w:rPr>
        <w:t>沣西新城开发建设（集团）有限公司</w:t>
      </w:r>
      <w:r>
        <w:rPr>
          <w:rFonts w:hint="default" w:ascii="Times New Roman" w:hAnsi="Times New Roman" w:eastAsia="仿宋_GB2312" w:cs="Times New Roman"/>
          <w:spacing w:val="0"/>
          <w:position w:val="0"/>
          <w:sz w:val="32"/>
          <w:szCs w:val="32"/>
        </w:rPr>
        <w:t>督导协调相关单位做好应急处置期间水、电、气、暖、通信保障工作</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确保重要区域不断电。</w:t>
      </w:r>
    </w:p>
    <w:p w14:paraId="32BAA6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安全监管部</w:t>
      </w:r>
      <w:r>
        <w:rPr>
          <w:rFonts w:hint="default" w:ascii="Times New Roman" w:hAnsi="Times New Roman" w:eastAsia="仿宋_GB2312" w:cs="Times New Roman"/>
          <w:spacing w:val="0"/>
          <w:position w:val="0"/>
          <w:sz w:val="32"/>
          <w:szCs w:val="32"/>
        </w:rPr>
        <w:t>组织协调受灾人员救助安置工作，</w:t>
      </w:r>
      <w:r>
        <w:rPr>
          <w:rFonts w:hint="eastAsia" w:ascii="Times New Roman" w:hAnsi="Times New Roman" w:eastAsia="仿宋_GB2312" w:cs="Times New Roman"/>
          <w:spacing w:val="0"/>
          <w:position w:val="0"/>
          <w:sz w:val="32"/>
          <w:szCs w:val="32"/>
        </w:rPr>
        <w:t>指导相关成员单位</w:t>
      </w:r>
      <w:r>
        <w:rPr>
          <w:rFonts w:hint="default" w:ascii="Times New Roman" w:hAnsi="Times New Roman" w:eastAsia="仿宋_GB2312" w:cs="Times New Roman"/>
          <w:spacing w:val="0"/>
          <w:position w:val="0"/>
          <w:sz w:val="32"/>
          <w:szCs w:val="32"/>
        </w:rPr>
        <w:t>全力做好受灾人员救助和基本生活保障工作。</w:t>
      </w:r>
    </w:p>
    <w:p w14:paraId="522854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（6）社会动员</w:t>
      </w:r>
    </w:p>
    <w:p w14:paraId="5E46DC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各相关部门</w:t>
      </w:r>
      <w:r>
        <w:rPr>
          <w:rFonts w:hint="default" w:ascii="Times New Roman" w:hAnsi="Times New Roman" w:eastAsia="仿宋_GB2312" w:cs="Times New Roman"/>
          <w:spacing w:val="0"/>
          <w:position w:val="0"/>
          <w:sz w:val="32"/>
          <w:szCs w:val="32"/>
        </w:rPr>
        <w:t>督促小型商超、餐饮店铺等临街商铺、商业门店加强生鲜食品及生活基本必需品供应。做好应急状态下生活必需品的供应调拨工作。落实停工、停产、停业等相关应对措施。通过多种方式、途径积极劝导群众减少户外活动。</w:t>
      </w:r>
    </w:p>
    <w:p w14:paraId="5B21D3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（7）宣传发布</w:t>
      </w:r>
    </w:p>
    <w:p w14:paraId="27B0C1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党政办</w:t>
      </w:r>
      <w:r>
        <w:rPr>
          <w:rFonts w:hint="eastAsia" w:ascii="Times New Roman" w:hAnsi="Times New Roman" w:eastAsia="仿宋_GB2312" w:cs="Times New Roman"/>
          <w:spacing w:val="0"/>
          <w:position w:val="0"/>
          <w:sz w:val="32"/>
          <w:szCs w:val="32"/>
          <w:lang w:val="en-US" w:eastAsia="zh-CN"/>
        </w:rPr>
        <w:t>公室</w:t>
      </w:r>
      <w:r>
        <w:rPr>
          <w:rFonts w:hint="default" w:ascii="Times New Roman" w:hAnsi="Times New Roman" w:eastAsia="仿宋_GB2312" w:cs="Times New Roman"/>
          <w:spacing w:val="0"/>
          <w:position w:val="0"/>
          <w:sz w:val="32"/>
          <w:szCs w:val="32"/>
        </w:rPr>
        <w:t>配合</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办公室，指导有关部门、单位利用广播、电视、互联网、户外电子广告屏等媒体平台做好灾害预警信息、防御指引发布，舆论引导、宣传报道和新闻发布工作。指导协调相关单位做好网络舆情处置应对工作。指导</w:t>
      </w:r>
      <w:r>
        <w:rPr>
          <w:rFonts w:hint="eastAsia" w:ascii="Times New Roman" w:hAnsi="Times New Roman" w:eastAsia="仿宋_GB2312" w:cs="Times New Roman"/>
          <w:spacing w:val="0"/>
          <w:position w:val="0"/>
          <w:sz w:val="32"/>
          <w:szCs w:val="32"/>
        </w:rPr>
        <w:t>对接有关</w:t>
      </w:r>
      <w:r>
        <w:rPr>
          <w:rFonts w:hint="default" w:ascii="Times New Roman" w:hAnsi="Times New Roman" w:eastAsia="仿宋_GB2312" w:cs="Times New Roman"/>
          <w:spacing w:val="0"/>
          <w:position w:val="0"/>
          <w:sz w:val="32"/>
          <w:szCs w:val="32"/>
        </w:rPr>
        <w:t>网络媒体及时向公众发布灾害预警信息和防御指引。</w:t>
      </w:r>
    </w:p>
    <w:p w14:paraId="16094E87">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325" w:name="_Toc2001"/>
      <w:bookmarkStart w:id="326" w:name="_Toc7396"/>
      <w:bookmarkStart w:id="327" w:name="_Toc8036"/>
      <w:bookmarkStart w:id="328" w:name="_Toc20487"/>
      <w:bookmarkStart w:id="329" w:name="_Toc26809"/>
      <w:bookmarkStart w:id="330" w:name="_Toc25170"/>
      <w:bookmarkStart w:id="331" w:name="_Toc15435"/>
      <w:bookmarkStart w:id="332" w:name="_Toc26766"/>
      <w:bookmarkStart w:id="333" w:name="_Toc25631"/>
      <w:bookmarkStart w:id="334" w:name="_Toc31120"/>
      <w:bookmarkStart w:id="335" w:name="_Toc6774"/>
      <w:bookmarkStart w:id="336" w:name="_Toc5777"/>
      <w:bookmarkStart w:id="337" w:name="_Toc8203"/>
      <w:bookmarkStart w:id="338" w:name="_Toc3614"/>
      <w:bookmarkStart w:id="339" w:name="_Toc7032"/>
      <w:bookmarkStart w:id="340" w:name="_Toc23028"/>
      <w:bookmarkStart w:id="341" w:name="_Toc186537515"/>
      <w:bookmarkStart w:id="342" w:name="_Toc17575"/>
      <w:bookmarkStart w:id="343" w:name="_Toc6860"/>
      <w:bookmarkStart w:id="344" w:name="_Toc31437"/>
      <w:r>
        <w:rPr>
          <w:rFonts w:ascii="Times New Roman" w:hAnsi="Times New Roman" w:eastAsia="楷体_GB2312" w:cs="Times New Roman"/>
          <w:kern w:val="2"/>
          <w:sz w:val="32"/>
          <w:szCs w:val="32"/>
          <w:lang w:val="en-US" w:eastAsia="zh-CN" w:bidi="ar-SA"/>
        </w:rPr>
        <w:t>响应</w:t>
      </w:r>
      <w:bookmarkEnd w:id="325"/>
      <w:bookmarkEnd w:id="326"/>
      <w:bookmarkEnd w:id="327"/>
      <w:bookmarkEnd w:id="328"/>
      <w:bookmarkEnd w:id="329"/>
      <w:bookmarkEnd w:id="330"/>
      <w:bookmarkEnd w:id="331"/>
      <w:bookmarkEnd w:id="332"/>
      <w:bookmarkEnd w:id="333"/>
      <w:bookmarkEnd w:id="334"/>
      <w:bookmarkEnd w:id="335"/>
      <w:bookmarkEnd w:id="336"/>
      <w:bookmarkEnd w:id="337"/>
      <w:r>
        <w:rPr>
          <w:rFonts w:ascii="Times New Roman" w:hAnsi="Times New Roman" w:eastAsia="楷体_GB2312" w:cs="Times New Roman"/>
          <w:kern w:val="2"/>
          <w:sz w:val="32"/>
          <w:szCs w:val="32"/>
          <w:lang w:val="en-US" w:eastAsia="zh-CN" w:bidi="ar-SA"/>
        </w:rPr>
        <w:t>终止</w:t>
      </w:r>
      <w:bookmarkEnd w:id="338"/>
      <w:bookmarkEnd w:id="339"/>
      <w:bookmarkEnd w:id="340"/>
      <w:bookmarkEnd w:id="341"/>
      <w:bookmarkEnd w:id="342"/>
      <w:bookmarkEnd w:id="343"/>
      <w:bookmarkEnd w:id="344"/>
    </w:p>
    <w:p w14:paraId="36E9E9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根据低温雨雪冰冻灾害发展趋势，结合气象预报，</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按程序适时调整响应级别。低温雨雪冰冻灾害影响减小或气象预报灾害天气不会进一步发展，</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视情降低响应级别；低温雨雪冰冻天气已经结束，灾害得到有效控制，社会秩序基本恢复正常，</w:t>
      </w:r>
      <w:r>
        <w:rPr>
          <w:rFonts w:hint="eastAsia" w:ascii="Times New Roman" w:hAnsi="Times New Roman" w:eastAsia="仿宋_GB2312" w:cs="Times New Roman"/>
          <w:spacing w:val="0"/>
          <w:position w:val="0"/>
          <w:sz w:val="32"/>
          <w:szCs w:val="32"/>
        </w:rPr>
        <w:t>新城领导小组</w:t>
      </w:r>
      <w:r>
        <w:rPr>
          <w:rFonts w:hint="default" w:ascii="Times New Roman" w:hAnsi="Times New Roman" w:eastAsia="仿宋_GB2312" w:cs="Times New Roman"/>
          <w:spacing w:val="0"/>
          <w:position w:val="0"/>
          <w:sz w:val="32"/>
          <w:szCs w:val="32"/>
        </w:rPr>
        <w:t>视情终止响应。</w:t>
      </w:r>
    </w:p>
    <w:p w14:paraId="0FA5DE66">
      <w:pPr>
        <w:keepNext w:val="0"/>
        <w:keepLines w:val="0"/>
        <w:pageBreakBefore w:val="0"/>
        <w:widowControl w:val="0"/>
        <w:numPr>
          <w:ilvl w:val="0"/>
          <w:numId w:val="1"/>
        </w:numPr>
        <w:kinsoku/>
        <w:wordWrap/>
        <w:overflowPunct w:val="0"/>
        <w:topLinePunct w:val="0"/>
        <w:autoSpaceDE/>
        <w:autoSpaceDN/>
        <w:bidi w:val="0"/>
        <w:spacing w:line="560" w:lineRule="exact"/>
        <w:ind w:firstLine="640" w:firstLineChars="200"/>
        <w:jc w:val="both"/>
        <w:outlineLvl w:val="0"/>
        <w:rPr>
          <w:rFonts w:ascii="Times New Roman" w:hAnsi="Times New Roman" w:eastAsia="黑体" w:cs="Times New Roman"/>
          <w:kern w:val="44"/>
          <w:sz w:val="32"/>
          <w:szCs w:val="32"/>
          <w:lang w:val="en-US" w:eastAsia="zh-CN" w:bidi="ar-SA"/>
        </w:rPr>
      </w:pPr>
      <w:bookmarkStart w:id="345" w:name="_Toc24222"/>
      <w:bookmarkStart w:id="346" w:name="_Toc20945"/>
      <w:bookmarkStart w:id="347" w:name="_Toc284"/>
      <w:bookmarkStart w:id="348" w:name="_Toc26557"/>
      <w:bookmarkStart w:id="349" w:name="_Toc14665"/>
      <w:bookmarkStart w:id="350" w:name="_Toc11683"/>
      <w:bookmarkStart w:id="351" w:name="_Toc21203"/>
      <w:bookmarkStart w:id="352" w:name="_Toc29955"/>
      <w:bookmarkStart w:id="353" w:name="_Toc17843"/>
      <w:bookmarkStart w:id="354" w:name="_Toc15579"/>
      <w:bookmarkStart w:id="355" w:name="_Toc23832"/>
      <w:bookmarkStart w:id="356" w:name="_Toc9279"/>
      <w:bookmarkStart w:id="357" w:name="_Toc10802"/>
      <w:bookmarkStart w:id="358" w:name="_Toc13859"/>
      <w:bookmarkStart w:id="359" w:name="_Toc12164"/>
      <w:bookmarkStart w:id="360" w:name="_Toc16152"/>
      <w:bookmarkStart w:id="361" w:name="_Toc19035"/>
      <w:bookmarkStart w:id="362" w:name="_Toc20196"/>
      <w:bookmarkStart w:id="363" w:name="_Toc186537516"/>
      <w:bookmarkStart w:id="364" w:name="_Toc18076"/>
      <w:bookmarkStart w:id="365" w:name="_Toc31070"/>
      <w:r>
        <w:rPr>
          <w:rFonts w:ascii="Times New Roman" w:hAnsi="Times New Roman" w:eastAsia="黑体" w:cs="Times New Roman"/>
          <w:kern w:val="44"/>
          <w:sz w:val="32"/>
          <w:szCs w:val="32"/>
          <w:lang w:val="en-US" w:eastAsia="zh-CN" w:bidi="ar-SA"/>
        </w:rPr>
        <w:t>信息报告和发布</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06F8636A">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366" w:name="_Toc12371"/>
      <w:bookmarkStart w:id="367" w:name="_Toc14039"/>
      <w:bookmarkStart w:id="368" w:name="_Toc5338"/>
      <w:bookmarkStart w:id="369" w:name="_Toc18554"/>
      <w:bookmarkStart w:id="370" w:name="_Toc22398"/>
      <w:bookmarkStart w:id="371" w:name="_Toc186537517"/>
      <w:bookmarkStart w:id="372" w:name="_Toc29772"/>
      <w:bookmarkStart w:id="373" w:name="_Toc21880"/>
      <w:bookmarkStart w:id="374" w:name="_Toc25717"/>
      <w:bookmarkStart w:id="375" w:name="_Toc20095"/>
      <w:bookmarkStart w:id="376" w:name="_Toc6235"/>
      <w:bookmarkStart w:id="377" w:name="_Toc18265"/>
      <w:bookmarkStart w:id="378" w:name="_Toc26020"/>
      <w:bookmarkStart w:id="379" w:name="_Toc18451"/>
      <w:bookmarkStart w:id="380" w:name="_Toc24095"/>
      <w:bookmarkStart w:id="381" w:name="_Toc1549"/>
      <w:bookmarkStart w:id="382" w:name="_Toc15356"/>
      <w:bookmarkStart w:id="383" w:name="_Toc7172"/>
      <w:bookmarkStart w:id="384" w:name="_Toc8075"/>
      <w:bookmarkStart w:id="385" w:name="_Toc1361"/>
      <w:r>
        <w:rPr>
          <w:rFonts w:ascii="Times New Roman" w:hAnsi="Times New Roman" w:eastAsia="楷体_GB2312" w:cs="Times New Roman"/>
          <w:kern w:val="2"/>
          <w:sz w:val="32"/>
          <w:szCs w:val="32"/>
          <w:lang w:val="en-US" w:eastAsia="zh-CN" w:bidi="ar-SA"/>
        </w:rPr>
        <w:t>总体要求</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762A8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各级各部门依据相关规定，及时收集、分析、汇总低温雨雪冰冻灾害险情灾情，按照早发现、早报告、早处置的原则，做好信息报送工作。</w:t>
      </w:r>
    </w:p>
    <w:p w14:paraId="4FFB48A7">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386" w:name="_Toc30889"/>
      <w:bookmarkStart w:id="387" w:name="_Toc27010"/>
      <w:bookmarkStart w:id="388" w:name="_Toc186537518"/>
      <w:bookmarkStart w:id="389" w:name="_Toc2973"/>
      <w:bookmarkStart w:id="390" w:name="_Toc25430"/>
      <w:bookmarkStart w:id="391" w:name="_Toc16913"/>
      <w:bookmarkStart w:id="392" w:name="_Toc23750"/>
      <w:bookmarkStart w:id="393" w:name="_Toc25672"/>
      <w:bookmarkStart w:id="394" w:name="_Toc13343"/>
      <w:bookmarkStart w:id="395" w:name="_Toc31644"/>
      <w:bookmarkStart w:id="396" w:name="_Toc12466"/>
      <w:bookmarkStart w:id="397" w:name="_Toc15517"/>
      <w:bookmarkStart w:id="398" w:name="_Toc13290"/>
      <w:bookmarkStart w:id="399" w:name="_Toc11597"/>
      <w:bookmarkStart w:id="400" w:name="_Toc23686"/>
      <w:bookmarkStart w:id="401" w:name="_Toc13135"/>
      <w:bookmarkStart w:id="402" w:name="_Toc8706"/>
      <w:bookmarkStart w:id="403" w:name="_Toc10094"/>
      <w:bookmarkStart w:id="404" w:name="_Toc23225"/>
      <w:bookmarkStart w:id="405" w:name="_Toc19934"/>
      <w:r>
        <w:rPr>
          <w:rFonts w:ascii="Times New Roman" w:hAnsi="Times New Roman" w:eastAsia="楷体_GB2312" w:cs="Times New Roman"/>
          <w:kern w:val="2"/>
          <w:sz w:val="32"/>
          <w:szCs w:val="32"/>
          <w:lang w:val="en-US" w:eastAsia="zh-CN" w:bidi="ar-SA"/>
        </w:rPr>
        <w:t>报送主体和流程</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265DB1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w:t>
      </w:r>
      <w:r>
        <w:rPr>
          <w:rFonts w:hint="default" w:ascii="Times New Roman" w:hAnsi="Times New Roman" w:eastAsia="仿宋_GB2312" w:cs="Times New Roman"/>
          <w:spacing w:val="0"/>
          <w:position w:val="0"/>
          <w:sz w:val="32"/>
          <w:szCs w:val="32"/>
        </w:rPr>
        <w:t>成员单位</w:t>
      </w:r>
      <w:r>
        <w:rPr>
          <w:rFonts w:hint="eastAsia" w:ascii="Times New Roman" w:hAnsi="Times New Roman" w:eastAsia="仿宋_GB2312" w:cs="Times New Roman"/>
          <w:spacing w:val="0"/>
          <w:position w:val="0"/>
          <w:sz w:val="32"/>
          <w:szCs w:val="32"/>
        </w:rPr>
        <w:t>负责</w:t>
      </w:r>
      <w:r>
        <w:rPr>
          <w:rFonts w:hint="default" w:ascii="Times New Roman" w:hAnsi="Times New Roman" w:eastAsia="仿宋_GB2312" w:cs="Times New Roman"/>
          <w:spacing w:val="0"/>
          <w:position w:val="0"/>
          <w:sz w:val="32"/>
          <w:szCs w:val="32"/>
        </w:rPr>
        <w:t>汇总职责范围内的低温雨雪冰冻灾害信息</w:t>
      </w:r>
      <w:r>
        <w:rPr>
          <w:rFonts w:hint="eastAsia" w:ascii="Times New Roman" w:hAnsi="Times New Roman" w:eastAsia="仿宋_GB2312" w:cs="Times New Roman"/>
          <w:spacing w:val="0"/>
          <w:position w:val="0"/>
          <w:sz w:val="32"/>
          <w:szCs w:val="32"/>
        </w:rPr>
        <w:t>并报安全监管部</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rPr>
        <w:t>经安全监管部审核、汇总后，</w:t>
      </w:r>
      <w:r>
        <w:rPr>
          <w:rFonts w:hint="default" w:ascii="Times New Roman" w:hAnsi="Times New Roman" w:eastAsia="仿宋_GB2312" w:cs="Times New Roman"/>
          <w:spacing w:val="0"/>
          <w:position w:val="0"/>
          <w:sz w:val="32"/>
          <w:szCs w:val="32"/>
        </w:rPr>
        <w:t>及时报告</w:t>
      </w:r>
      <w:r>
        <w:rPr>
          <w:rFonts w:hint="eastAsia" w:ascii="Times New Roman" w:hAnsi="Times New Roman" w:eastAsia="仿宋_GB2312" w:cs="Times New Roman"/>
          <w:spacing w:val="0"/>
          <w:position w:val="0"/>
          <w:sz w:val="32"/>
          <w:szCs w:val="32"/>
        </w:rPr>
        <w:t>新城党委、管委会</w:t>
      </w:r>
      <w:r>
        <w:rPr>
          <w:rFonts w:hint="default" w:ascii="Times New Roman" w:hAnsi="Times New Roman" w:eastAsia="仿宋_GB2312" w:cs="Times New Roman"/>
          <w:spacing w:val="0"/>
          <w:position w:val="0"/>
          <w:sz w:val="32"/>
          <w:szCs w:val="32"/>
        </w:rPr>
        <w:t>和</w:t>
      </w:r>
      <w:r>
        <w:rPr>
          <w:rFonts w:hint="eastAsia" w:ascii="Times New Roman" w:hAnsi="Times New Roman" w:eastAsia="仿宋_GB2312" w:cs="Times New Roman"/>
          <w:spacing w:val="0"/>
          <w:position w:val="0"/>
          <w:sz w:val="32"/>
          <w:szCs w:val="32"/>
        </w:rPr>
        <w:t>新区应急管理局</w:t>
      </w:r>
      <w:r>
        <w:rPr>
          <w:rFonts w:hint="default" w:ascii="Times New Roman" w:hAnsi="Times New Roman" w:eastAsia="仿宋_GB2312" w:cs="Times New Roman"/>
          <w:spacing w:val="0"/>
          <w:position w:val="0"/>
          <w:sz w:val="32"/>
          <w:szCs w:val="32"/>
        </w:rPr>
        <w:t>。</w:t>
      </w:r>
    </w:p>
    <w:p w14:paraId="0599561A">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406" w:name="_Toc5137"/>
      <w:bookmarkStart w:id="407" w:name="_Toc505"/>
      <w:bookmarkStart w:id="408" w:name="_Toc30355"/>
      <w:bookmarkStart w:id="409" w:name="_Toc186537519"/>
      <w:bookmarkStart w:id="410" w:name="_Toc15268"/>
      <w:bookmarkStart w:id="411" w:name="_Toc29886"/>
      <w:bookmarkStart w:id="412" w:name="_Toc8079"/>
      <w:bookmarkStart w:id="413" w:name="_Toc13353"/>
      <w:bookmarkStart w:id="414" w:name="_Toc18226"/>
      <w:bookmarkStart w:id="415" w:name="_Toc18093"/>
      <w:bookmarkStart w:id="416" w:name="_Toc27948"/>
      <w:bookmarkStart w:id="417" w:name="_Toc15875"/>
      <w:bookmarkStart w:id="418" w:name="_Toc17095"/>
      <w:bookmarkStart w:id="419" w:name="_Toc26269"/>
      <w:bookmarkStart w:id="420" w:name="_Toc7158"/>
      <w:bookmarkStart w:id="421" w:name="_Toc16418"/>
      <w:bookmarkStart w:id="422" w:name="_Toc17533"/>
      <w:bookmarkStart w:id="423" w:name="_Toc15576"/>
      <w:bookmarkStart w:id="424" w:name="_Toc4298"/>
      <w:bookmarkStart w:id="425" w:name="_Toc28917"/>
      <w:r>
        <w:rPr>
          <w:rFonts w:ascii="Times New Roman" w:hAnsi="Times New Roman" w:eastAsia="楷体_GB2312" w:cs="Times New Roman"/>
          <w:kern w:val="2"/>
          <w:sz w:val="32"/>
          <w:szCs w:val="32"/>
          <w:lang w:val="en-US" w:eastAsia="zh-CN" w:bidi="ar-SA"/>
        </w:rPr>
        <w:t>特殊情况报告</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1C5B3F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（1）因低温雨雪冰冻灾害发生亡人、人员密集场所建（构）筑物或重要设施垮塌、游客大量滞留、交通大面积拥堵、群众基本生活受到严重影响、社会舆论广泛关注的热点灾害事件等灾情或紧急事态时，</w:t>
      </w:r>
      <w:r>
        <w:rPr>
          <w:rFonts w:hint="eastAsia" w:ascii="Times New Roman" w:hAnsi="Times New Roman" w:eastAsia="仿宋_GB2312" w:cs="Times New Roman"/>
          <w:spacing w:val="0"/>
          <w:position w:val="0"/>
          <w:sz w:val="32"/>
          <w:szCs w:val="32"/>
        </w:rPr>
        <w:t>各成员单位</w:t>
      </w:r>
      <w:r>
        <w:rPr>
          <w:rFonts w:hint="default" w:ascii="Times New Roman" w:hAnsi="Times New Roman" w:eastAsia="仿宋_GB2312" w:cs="Times New Roman"/>
          <w:spacing w:val="0"/>
          <w:position w:val="0"/>
          <w:sz w:val="32"/>
          <w:szCs w:val="32"/>
        </w:rPr>
        <w:t>应立即报告</w:t>
      </w:r>
      <w:r>
        <w:rPr>
          <w:rFonts w:hint="eastAsia" w:ascii="Times New Roman" w:hAnsi="Times New Roman" w:eastAsia="仿宋_GB2312" w:cs="Times New Roman"/>
          <w:spacing w:val="0"/>
          <w:position w:val="0"/>
          <w:sz w:val="32"/>
          <w:szCs w:val="32"/>
        </w:rPr>
        <w:t>新城党委、管委会和安全监管部，新城应立即向新区党工</w:t>
      </w:r>
      <w:r>
        <w:rPr>
          <w:rFonts w:hint="default" w:ascii="Times New Roman" w:hAnsi="Times New Roman" w:eastAsia="仿宋_GB2312" w:cs="Times New Roman"/>
          <w:spacing w:val="0"/>
          <w:position w:val="0"/>
          <w:sz w:val="32"/>
          <w:szCs w:val="32"/>
        </w:rPr>
        <w:t>委</w:t>
      </w:r>
      <w:r>
        <w:rPr>
          <w:rFonts w:hint="eastAsia" w:ascii="Times New Roman" w:hAnsi="Times New Roman" w:eastAsia="仿宋_GB2312" w:cs="Times New Roman"/>
          <w:spacing w:val="0"/>
          <w:position w:val="0"/>
          <w:sz w:val="32"/>
          <w:szCs w:val="32"/>
        </w:rPr>
        <w:t>、管委会</w:t>
      </w:r>
      <w:r>
        <w:rPr>
          <w:rFonts w:hint="default" w:ascii="Times New Roman" w:hAnsi="Times New Roman" w:eastAsia="仿宋_GB2312" w:cs="Times New Roman"/>
          <w:spacing w:val="0"/>
          <w:position w:val="0"/>
          <w:sz w:val="32"/>
          <w:szCs w:val="32"/>
        </w:rPr>
        <w:t>和</w:t>
      </w:r>
      <w:r>
        <w:rPr>
          <w:rFonts w:hint="eastAsia" w:ascii="Times New Roman" w:hAnsi="Times New Roman" w:eastAsia="仿宋_GB2312" w:cs="Times New Roman"/>
          <w:spacing w:val="0"/>
          <w:position w:val="0"/>
          <w:sz w:val="32"/>
          <w:szCs w:val="32"/>
        </w:rPr>
        <w:t>新区</w:t>
      </w:r>
      <w:r>
        <w:rPr>
          <w:rFonts w:hint="default" w:ascii="Times New Roman" w:hAnsi="Times New Roman" w:eastAsia="仿宋_GB2312" w:cs="Times New Roman"/>
          <w:spacing w:val="0"/>
          <w:position w:val="0"/>
          <w:sz w:val="32"/>
          <w:szCs w:val="32"/>
        </w:rPr>
        <w:t>应急管理局</w:t>
      </w:r>
      <w:r>
        <w:rPr>
          <w:rFonts w:hint="eastAsia" w:ascii="Times New Roman" w:hAnsi="Times New Roman" w:eastAsia="仿宋_GB2312" w:cs="Times New Roman"/>
          <w:spacing w:val="0"/>
          <w:position w:val="0"/>
          <w:sz w:val="32"/>
          <w:szCs w:val="32"/>
        </w:rPr>
        <w:t>报告</w:t>
      </w:r>
      <w:r>
        <w:rPr>
          <w:rFonts w:hint="default" w:ascii="Times New Roman" w:hAnsi="Times New Roman" w:eastAsia="仿宋_GB2312" w:cs="Times New Roman"/>
          <w:spacing w:val="0"/>
          <w:position w:val="0"/>
          <w:sz w:val="32"/>
          <w:szCs w:val="32"/>
        </w:rPr>
        <w:t>。</w:t>
      </w:r>
    </w:p>
    <w:p w14:paraId="4CC60E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（2）低温雨雪冰冻灾害发生后，遇有亡人或失踪人员相关信息认定困难的情况，</w:t>
      </w:r>
      <w:r>
        <w:rPr>
          <w:rFonts w:hint="eastAsia" w:ascii="Times New Roman" w:hAnsi="Times New Roman" w:eastAsia="仿宋_GB2312" w:cs="Times New Roman"/>
          <w:spacing w:val="0"/>
          <w:position w:val="0"/>
          <w:sz w:val="32"/>
          <w:szCs w:val="32"/>
        </w:rPr>
        <w:t>各成员单位</w:t>
      </w:r>
      <w:r>
        <w:rPr>
          <w:rFonts w:hint="default" w:ascii="Times New Roman" w:hAnsi="Times New Roman" w:eastAsia="仿宋_GB2312" w:cs="Times New Roman"/>
          <w:spacing w:val="0"/>
          <w:position w:val="0"/>
          <w:sz w:val="32"/>
          <w:szCs w:val="32"/>
        </w:rPr>
        <w:t>按照“先报后核”的原则，第一时间先上报信息，后续根据认定结果进行核报。</w:t>
      </w:r>
    </w:p>
    <w:p w14:paraId="7A1EDF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40" w:firstLineChars="200"/>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（3）</w:t>
      </w:r>
      <w:r>
        <w:rPr>
          <w:rFonts w:hint="eastAsia" w:ascii="Times New Roman" w:hAnsi="Times New Roman" w:eastAsia="仿宋_GB2312" w:cs="Times New Roman"/>
          <w:spacing w:val="0"/>
          <w:position w:val="0"/>
          <w:sz w:val="32"/>
          <w:szCs w:val="32"/>
        </w:rPr>
        <w:t>安全监管部配合新区应急管理局</w:t>
      </w:r>
      <w:r>
        <w:rPr>
          <w:rFonts w:hint="default" w:ascii="Times New Roman" w:hAnsi="Times New Roman" w:eastAsia="仿宋_GB2312" w:cs="Times New Roman"/>
          <w:spacing w:val="0"/>
          <w:position w:val="0"/>
          <w:sz w:val="32"/>
          <w:szCs w:val="32"/>
        </w:rPr>
        <w:t>建立因灾死亡和失踪人员信息比对机制，主动与公安、</w:t>
      </w:r>
      <w:r>
        <w:rPr>
          <w:rFonts w:hint="eastAsia" w:ascii="Times New Roman" w:hAnsi="Times New Roman" w:eastAsia="仿宋_GB2312" w:cs="Times New Roman"/>
          <w:spacing w:val="0"/>
          <w:position w:val="0"/>
          <w:sz w:val="32"/>
          <w:szCs w:val="32"/>
        </w:rPr>
        <w:t>资源规划</w:t>
      </w:r>
      <w:r>
        <w:rPr>
          <w:rFonts w:hint="default" w:ascii="Times New Roman" w:hAnsi="Times New Roman" w:eastAsia="仿宋_GB2312" w:cs="Times New Roman"/>
          <w:spacing w:val="0"/>
          <w:position w:val="0"/>
          <w:sz w:val="32"/>
          <w:szCs w:val="32"/>
        </w:rPr>
        <w:t>、交通运输、水务、农业农村、卫生健康等部门沟通协调</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对造成重大人员伤亡的事件，及时开展信息比对和跨地区、跨部门会商。部门间数据不一致或定性存在争议的，</w:t>
      </w:r>
      <w:r>
        <w:rPr>
          <w:rFonts w:hint="eastAsia" w:ascii="Times New Roman" w:hAnsi="Times New Roman" w:eastAsia="仿宋_GB2312" w:cs="Times New Roman"/>
          <w:spacing w:val="0"/>
          <w:position w:val="0"/>
          <w:sz w:val="32"/>
          <w:szCs w:val="32"/>
        </w:rPr>
        <w:t>配合新区</w:t>
      </w:r>
      <w:r>
        <w:rPr>
          <w:rFonts w:hint="default" w:ascii="Times New Roman" w:hAnsi="Times New Roman" w:eastAsia="仿宋_GB2312" w:cs="Times New Roman"/>
          <w:spacing w:val="0"/>
          <w:position w:val="0"/>
          <w:sz w:val="32"/>
          <w:szCs w:val="32"/>
        </w:rPr>
        <w:t>联合开展调查。</w:t>
      </w:r>
    </w:p>
    <w:p w14:paraId="546CBF21">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426" w:name="_Toc10414"/>
      <w:bookmarkStart w:id="427" w:name="_Toc1963"/>
      <w:bookmarkStart w:id="428" w:name="_Toc28748"/>
      <w:bookmarkStart w:id="429" w:name="_Toc28168"/>
      <w:bookmarkStart w:id="430" w:name="_Toc6583"/>
      <w:bookmarkStart w:id="431" w:name="_Toc186537520"/>
      <w:bookmarkStart w:id="432" w:name="_Toc12876"/>
      <w:bookmarkStart w:id="433" w:name="_Toc23755"/>
      <w:bookmarkStart w:id="434" w:name="_Toc29763"/>
      <w:bookmarkStart w:id="435" w:name="_Toc19568"/>
      <w:bookmarkStart w:id="436" w:name="_Toc20325"/>
      <w:bookmarkStart w:id="437" w:name="_Toc20146"/>
      <w:bookmarkStart w:id="438" w:name="_Toc18775"/>
      <w:bookmarkStart w:id="439" w:name="_Toc24650"/>
      <w:bookmarkStart w:id="440" w:name="_Toc19158"/>
      <w:bookmarkStart w:id="441" w:name="_Toc10105"/>
      <w:bookmarkStart w:id="442" w:name="_Toc25215"/>
      <w:bookmarkStart w:id="443" w:name="_Toc20972"/>
      <w:bookmarkStart w:id="444" w:name="_Toc5920"/>
      <w:bookmarkStart w:id="445" w:name="_Toc9729"/>
      <w:r>
        <w:rPr>
          <w:rFonts w:ascii="Times New Roman" w:hAnsi="Times New Roman" w:eastAsia="楷体_GB2312" w:cs="Times New Roman"/>
          <w:kern w:val="2"/>
          <w:sz w:val="32"/>
          <w:szCs w:val="32"/>
          <w:lang w:val="en-US" w:eastAsia="zh-CN" w:bidi="ar-SA"/>
        </w:rPr>
        <w:t>信息发布</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72A5B440">
      <w:pPr>
        <w:keepNext w:val="0"/>
        <w:keepLines w:val="0"/>
        <w:pageBreakBefore w:val="0"/>
        <w:widowControl w:val="0"/>
        <w:kinsoku/>
        <w:wordWrap/>
        <w:topLinePunct w:val="0"/>
        <w:autoSpaceDE/>
        <w:autoSpaceDN/>
        <w:bidi w:val="0"/>
        <w:spacing w:line="560" w:lineRule="exact"/>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应急响应结束后，</w:t>
      </w:r>
      <w:r>
        <w:rPr>
          <w:rFonts w:hint="eastAsia" w:ascii="Times New Roman" w:hAnsi="Times New Roman" w:eastAsia="仿宋_GB2312" w:cs="Times New Roman"/>
          <w:kern w:val="2"/>
          <w:sz w:val="32"/>
          <w:szCs w:val="32"/>
          <w:lang w:val="en-US" w:eastAsia="zh-CN" w:bidi="ar-SA"/>
        </w:rPr>
        <w:t>党政办公室</w:t>
      </w:r>
      <w:r>
        <w:rPr>
          <w:rFonts w:ascii="Times New Roman" w:hAnsi="Times New Roman" w:eastAsia="仿宋_GB2312" w:cs="Times New Roman"/>
          <w:kern w:val="2"/>
          <w:sz w:val="32"/>
          <w:szCs w:val="32"/>
          <w:lang w:val="en-US" w:eastAsia="zh-CN" w:bidi="ar-SA"/>
        </w:rPr>
        <w:t>配合</w:t>
      </w:r>
      <w:r>
        <w:rPr>
          <w:rFonts w:hint="eastAsia" w:ascii="Times New Roman" w:hAnsi="Times New Roman" w:eastAsia="仿宋_GB2312" w:cs="Times New Roman"/>
          <w:kern w:val="2"/>
          <w:sz w:val="32"/>
          <w:szCs w:val="32"/>
          <w:lang w:val="en-US" w:eastAsia="zh-CN" w:bidi="ar-SA"/>
        </w:rPr>
        <w:t>新城领导小组</w:t>
      </w:r>
      <w:r>
        <w:rPr>
          <w:rFonts w:ascii="Times New Roman" w:hAnsi="Times New Roman" w:eastAsia="仿宋_GB2312" w:cs="Times New Roman"/>
          <w:kern w:val="2"/>
          <w:sz w:val="32"/>
          <w:szCs w:val="32"/>
          <w:lang w:val="en-US" w:eastAsia="zh-CN" w:bidi="ar-SA"/>
        </w:rPr>
        <w:t>办公室及时发布信息。</w:t>
      </w:r>
    </w:p>
    <w:p w14:paraId="5DE7F186">
      <w:pPr>
        <w:keepNext w:val="0"/>
        <w:keepLines w:val="0"/>
        <w:pageBreakBefore w:val="0"/>
        <w:widowControl w:val="0"/>
        <w:numPr>
          <w:ilvl w:val="0"/>
          <w:numId w:val="1"/>
        </w:numPr>
        <w:kinsoku/>
        <w:wordWrap/>
        <w:overflowPunct w:val="0"/>
        <w:topLinePunct w:val="0"/>
        <w:autoSpaceDE/>
        <w:autoSpaceDN/>
        <w:bidi w:val="0"/>
        <w:spacing w:line="560" w:lineRule="exact"/>
        <w:ind w:firstLine="640" w:firstLineChars="200"/>
        <w:jc w:val="both"/>
        <w:outlineLvl w:val="0"/>
        <w:rPr>
          <w:rFonts w:ascii="Times New Roman" w:hAnsi="Times New Roman" w:eastAsia="黑体" w:cs="Times New Roman"/>
          <w:kern w:val="44"/>
          <w:sz w:val="32"/>
          <w:szCs w:val="32"/>
          <w:lang w:val="en-US" w:eastAsia="zh-CN" w:bidi="ar-SA"/>
        </w:rPr>
      </w:pPr>
      <w:bookmarkStart w:id="446" w:name="_Toc13863"/>
      <w:bookmarkStart w:id="447" w:name="_Toc13066"/>
      <w:bookmarkStart w:id="448" w:name="_Toc26818"/>
      <w:bookmarkStart w:id="449" w:name="_Toc19178"/>
      <w:bookmarkStart w:id="450" w:name="_Toc8108"/>
      <w:bookmarkStart w:id="451" w:name="_Toc19039"/>
      <w:bookmarkStart w:id="452" w:name="_Toc123"/>
      <w:bookmarkStart w:id="453" w:name="_Toc1235"/>
      <w:bookmarkStart w:id="454" w:name="_Toc19477"/>
      <w:bookmarkStart w:id="455" w:name="_Toc30619"/>
      <w:bookmarkStart w:id="456" w:name="_Toc186537521"/>
      <w:bookmarkStart w:id="457" w:name="_Toc17465"/>
      <w:bookmarkStart w:id="458" w:name="_Toc25197"/>
      <w:bookmarkStart w:id="459" w:name="_Toc13422"/>
      <w:bookmarkStart w:id="460" w:name="_Toc8666"/>
      <w:bookmarkStart w:id="461" w:name="_Toc6498"/>
      <w:bookmarkStart w:id="462" w:name="_Toc13996"/>
      <w:bookmarkStart w:id="463" w:name="_Toc7111"/>
      <w:bookmarkStart w:id="464" w:name="_Toc22206"/>
      <w:bookmarkStart w:id="465" w:name="_Toc19266"/>
      <w:r>
        <w:rPr>
          <w:rFonts w:ascii="Times New Roman" w:hAnsi="Times New Roman" w:eastAsia="黑体" w:cs="Times New Roman"/>
          <w:kern w:val="44"/>
          <w:sz w:val="32"/>
          <w:szCs w:val="32"/>
          <w:lang w:val="en-US" w:eastAsia="zh-CN" w:bidi="ar-SA"/>
        </w:rPr>
        <w:t>善后工作</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02F62313">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466" w:name="_Toc25780"/>
      <w:bookmarkStart w:id="467" w:name="_Toc28405"/>
      <w:bookmarkStart w:id="468" w:name="_Toc18271"/>
      <w:bookmarkStart w:id="469" w:name="_Toc25490"/>
      <w:bookmarkStart w:id="470" w:name="_Toc1569"/>
      <w:bookmarkStart w:id="471" w:name="_Toc13752"/>
      <w:bookmarkStart w:id="472" w:name="_Toc1995"/>
      <w:bookmarkStart w:id="473" w:name="_Toc18757"/>
      <w:bookmarkStart w:id="474" w:name="_Toc32715"/>
      <w:bookmarkStart w:id="475" w:name="_Toc1136"/>
      <w:bookmarkStart w:id="476" w:name="_Toc7851"/>
      <w:bookmarkStart w:id="477" w:name="_Toc22589"/>
      <w:bookmarkStart w:id="478" w:name="_Toc186537522"/>
      <w:bookmarkStart w:id="479" w:name="_Toc322"/>
      <w:bookmarkStart w:id="480" w:name="_Toc6923"/>
      <w:bookmarkStart w:id="481" w:name="_Toc14010"/>
      <w:bookmarkStart w:id="482" w:name="_Toc16521"/>
      <w:bookmarkStart w:id="483" w:name="_Toc28709"/>
      <w:bookmarkStart w:id="484" w:name="_Toc20483"/>
      <w:bookmarkStart w:id="485" w:name="_Toc7937"/>
      <w:r>
        <w:rPr>
          <w:rFonts w:ascii="Times New Roman" w:hAnsi="Times New Roman" w:eastAsia="楷体_GB2312" w:cs="Times New Roman"/>
          <w:kern w:val="2"/>
          <w:sz w:val="32"/>
          <w:szCs w:val="32"/>
          <w:lang w:val="en-US" w:eastAsia="zh-CN" w:bidi="ar-SA"/>
        </w:rPr>
        <w:t>民生保障</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Start w:id="486" w:name="_Toc2261"/>
    </w:p>
    <w:p w14:paraId="29BFC4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各成员单位</w:t>
      </w:r>
      <w:r>
        <w:rPr>
          <w:rFonts w:hint="default" w:ascii="Times New Roman" w:hAnsi="Times New Roman" w:eastAsia="仿宋_GB2312" w:cs="Times New Roman"/>
          <w:spacing w:val="0"/>
          <w:position w:val="0"/>
          <w:sz w:val="32"/>
          <w:szCs w:val="32"/>
        </w:rPr>
        <w:t>动员各方力量做好受灾人员基本生活保障。供水、供电、供热、供气、通信等相关行业主管部门组织力量对受损的供水、电网、变电站、供热管网、燃气和通信基站等设备设施进行抢修，切实保障群众基本生活。</w:t>
      </w:r>
    </w:p>
    <w:p w14:paraId="3739471D">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487" w:name="_Toc5388"/>
      <w:bookmarkStart w:id="488" w:name="_Toc186537523"/>
      <w:bookmarkStart w:id="489" w:name="_Toc1788"/>
      <w:bookmarkStart w:id="490" w:name="_Toc13768"/>
      <w:bookmarkStart w:id="491" w:name="_Toc15902"/>
      <w:bookmarkStart w:id="492" w:name="_Toc22351"/>
      <w:bookmarkStart w:id="493" w:name="_Toc11061"/>
      <w:bookmarkStart w:id="494" w:name="_Toc18715"/>
      <w:bookmarkStart w:id="495" w:name="_Toc23828"/>
      <w:bookmarkStart w:id="496" w:name="_Toc20914"/>
      <w:bookmarkStart w:id="497" w:name="_Toc4535"/>
      <w:bookmarkStart w:id="498" w:name="_Toc5404"/>
      <w:bookmarkStart w:id="499" w:name="_Toc12856"/>
      <w:bookmarkStart w:id="500" w:name="_Toc19538"/>
      <w:bookmarkStart w:id="501" w:name="_Toc31260"/>
      <w:bookmarkStart w:id="502" w:name="_Toc4928"/>
      <w:bookmarkStart w:id="503" w:name="_Toc4020"/>
      <w:bookmarkStart w:id="504" w:name="_Toc24368"/>
      <w:bookmarkStart w:id="505" w:name="_Toc31422"/>
      <w:bookmarkStart w:id="506" w:name="_Toc26079"/>
      <w:r>
        <w:rPr>
          <w:rFonts w:ascii="Times New Roman" w:hAnsi="Times New Roman" w:eastAsia="楷体_GB2312" w:cs="Times New Roman"/>
          <w:kern w:val="2"/>
          <w:sz w:val="32"/>
          <w:szCs w:val="32"/>
          <w:lang w:val="en-US" w:eastAsia="zh-CN" w:bidi="ar-SA"/>
        </w:rPr>
        <w:t>评估复盘</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36F648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安全监管部</w:t>
      </w:r>
      <w:r>
        <w:rPr>
          <w:rFonts w:hint="default" w:ascii="Times New Roman" w:hAnsi="Times New Roman" w:eastAsia="仿宋_GB2312" w:cs="Times New Roman"/>
          <w:spacing w:val="0"/>
          <w:position w:val="0"/>
          <w:sz w:val="32"/>
          <w:szCs w:val="32"/>
        </w:rPr>
        <w:t>按照《自然灾害救助条例》《自然灾害情况统计调查制度》《特别重大自然灾害损失统计调查制度》</w:t>
      </w:r>
      <w:r>
        <w:rPr>
          <w:rFonts w:hint="eastAsia" w:ascii="Times New Roman" w:hAnsi="Times New Roman" w:eastAsia="仿宋_GB2312" w:cs="Times New Roman"/>
          <w:spacing w:val="0"/>
          <w:position w:val="0"/>
          <w:sz w:val="32"/>
          <w:szCs w:val="32"/>
        </w:rPr>
        <w:t>有关规定，负责牵头做好低温雨雪冰冻灾害情况</w:t>
      </w:r>
      <w:r>
        <w:rPr>
          <w:rFonts w:hint="default" w:ascii="Times New Roman" w:hAnsi="Times New Roman" w:eastAsia="仿宋_GB2312" w:cs="Times New Roman"/>
          <w:spacing w:val="0"/>
          <w:position w:val="0"/>
          <w:sz w:val="32"/>
          <w:szCs w:val="32"/>
        </w:rPr>
        <w:t>统计、评估、复盘工作，并及时将相关工作情况报告</w:t>
      </w:r>
      <w:r>
        <w:rPr>
          <w:rFonts w:hint="eastAsia" w:ascii="Times New Roman" w:hAnsi="Times New Roman" w:eastAsia="仿宋_GB2312" w:cs="Times New Roman"/>
          <w:spacing w:val="0"/>
          <w:position w:val="0"/>
          <w:sz w:val="32"/>
          <w:szCs w:val="32"/>
        </w:rPr>
        <w:t>新城党委、管委会</w:t>
      </w:r>
      <w:r>
        <w:rPr>
          <w:rFonts w:hint="default" w:ascii="Times New Roman" w:hAnsi="Times New Roman" w:eastAsia="仿宋_GB2312" w:cs="Times New Roman"/>
          <w:spacing w:val="0"/>
          <w:position w:val="0"/>
          <w:sz w:val="32"/>
          <w:szCs w:val="32"/>
        </w:rPr>
        <w:t>及</w:t>
      </w:r>
      <w:r>
        <w:rPr>
          <w:rFonts w:hint="eastAsia" w:ascii="Times New Roman" w:hAnsi="Times New Roman" w:eastAsia="仿宋_GB2312" w:cs="Times New Roman"/>
          <w:spacing w:val="0"/>
          <w:position w:val="0"/>
          <w:sz w:val="32"/>
          <w:szCs w:val="32"/>
        </w:rPr>
        <w:t>新区</w:t>
      </w:r>
      <w:r>
        <w:rPr>
          <w:rFonts w:hint="default" w:ascii="Times New Roman" w:hAnsi="Times New Roman" w:eastAsia="仿宋_GB2312" w:cs="Times New Roman"/>
          <w:spacing w:val="0"/>
          <w:position w:val="0"/>
          <w:sz w:val="32"/>
          <w:szCs w:val="32"/>
        </w:rPr>
        <w:t>应急管理</w:t>
      </w:r>
      <w:r>
        <w:rPr>
          <w:rFonts w:hint="eastAsia" w:ascii="Times New Roman" w:hAnsi="Times New Roman" w:eastAsia="仿宋_GB2312" w:cs="Times New Roman"/>
          <w:spacing w:val="0"/>
          <w:position w:val="0"/>
          <w:sz w:val="32"/>
          <w:szCs w:val="32"/>
        </w:rPr>
        <w:t>局</w:t>
      </w:r>
      <w:r>
        <w:rPr>
          <w:rFonts w:hint="default" w:ascii="Times New Roman" w:hAnsi="Times New Roman" w:eastAsia="仿宋_GB2312" w:cs="Times New Roman"/>
          <w:spacing w:val="0"/>
          <w:position w:val="0"/>
          <w:sz w:val="32"/>
          <w:szCs w:val="32"/>
        </w:rPr>
        <w:t>。</w:t>
      </w:r>
    </w:p>
    <w:p w14:paraId="0AFC2A4D">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507" w:name="_Toc20277"/>
      <w:bookmarkStart w:id="508" w:name="_Toc186537524"/>
      <w:bookmarkStart w:id="509" w:name="_Toc28443"/>
      <w:bookmarkStart w:id="510" w:name="_Toc27059"/>
      <w:bookmarkStart w:id="511" w:name="_Toc16034"/>
      <w:bookmarkStart w:id="512" w:name="_Toc15923"/>
      <w:bookmarkStart w:id="513" w:name="_Toc23398"/>
      <w:bookmarkStart w:id="514" w:name="_Toc14992"/>
      <w:bookmarkStart w:id="515" w:name="_Toc4849"/>
      <w:bookmarkStart w:id="516" w:name="_Toc28745"/>
      <w:bookmarkStart w:id="517" w:name="_Toc19392"/>
      <w:bookmarkStart w:id="518" w:name="_Toc32639"/>
      <w:bookmarkStart w:id="519" w:name="_Toc27151"/>
      <w:r>
        <w:rPr>
          <w:rFonts w:ascii="Times New Roman" w:hAnsi="Times New Roman" w:eastAsia="楷体_GB2312" w:cs="Times New Roman"/>
          <w:kern w:val="2"/>
          <w:sz w:val="32"/>
          <w:szCs w:val="32"/>
          <w:lang w:val="en-US" w:eastAsia="zh-CN" w:bidi="ar-SA"/>
        </w:rPr>
        <w:t>保险理赔</w:t>
      </w:r>
      <w:bookmarkEnd w:id="507"/>
      <w:bookmarkEnd w:id="508"/>
      <w:bookmarkEnd w:id="509"/>
      <w:bookmarkEnd w:id="510"/>
      <w:bookmarkEnd w:id="511"/>
      <w:bookmarkEnd w:id="512"/>
      <w:bookmarkEnd w:id="513"/>
      <w:bookmarkEnd w:id="514"/>
      <w:bookmarkEnd w:id="515"/>
      <w:bookmarkEnd w:id="516"/>
      <w:bookmarkEnd w:id="517"/>
      <w:bookmarkEnd w:id="518"/>
      <w:bookmarkEnd w:id="519"/>
    </w:p>
    <w:p w14:paraId="51CE45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新城领导小组办公室积极</w:t>
      </w:r>
      <w:r>
        <w:rPr>
          <w:rFonts w:hint="default" w:ascii="Times New Roman" w:hAnsi="Times New Roman" w:eastAsia="仿宋_GB2312" w:cs="Times New Roman"/>
          <w:spacing w:val="0"/>
          <w:position w:val="0"/>
          <w:sz w:val="32"/>
          <w:szCs w:val="32"/>
        </w:rPr>
        <w:t>协调保险机构做好灾前防灾、灾中减损和灾后赔付工作，督促各保险机构开辟快速理赔通道</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及时</w:t>
      </w:r>
      <w:r>
        <w:rPr>
          <w:rFonts w:hint="eastAsia" w:ascii="Times New Roman" w:hAnsi="Times New Roman" w:eastAsia="仿宋_GB2312" w:cs="Times New Roman"/>
          <w:spacing w:val="0"/>
          <w:position w:val="0"/>
          <w:sz w:val="32"/>
          <w:szCs w:val="32"/>
        </w:rPr>
        <w:t>做好理赔工作</w:t>
      </w:r>
      <w:r>
        <w:rPr>
          <w:rFonts w:hint="default" w:ascii="Times New Roman" w:hAnsi="Times New Roman" w:eastAsia="仿宋_GB2312" w:cs="Times New Roman"/>
          <w:spacing w:val="0"/>
          <w:position w:val="0"/>
          <w:sz w:val="32"/>
          <w:szCs w:val="32"/>
        </w:rPr>
        <w:t>。</w:t>
      </w:r>
    </w:p>
    <w:p w14:paraId="18A01F1D">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520" w:name="_Toc20445"/>
      <w:bookmarkStart w:id="521" w:name="_Toc17287"/>
      <w:bookmarkStart w:id="522" w:name="_Toc22249"/>
      <w:bookmarkStart w:id="523" w:name="_Toc8999"/>
      <w:bookmarkStart w:id="524" w:name="_Toc28259"/>
      <w:bookmarkStart w:id="525" w:name="_Toc186537525"/>
      <w:bookmarkStart w:id="526" w:name="_Toc28707"/>
      <w:bookmarkStart w:id="527" w:name="_Toc8786"/>
      <w:bookmarkStart w:id="528" w:name="_Toc30309"/>
      <w:bookmarkStart w:id="529" w:name="_Toc15441"/>
      <w:bookmarkStart w:id="530" w:name="_Toc16659"/>
      <w:bookmarkStart w:id="531" w:name="_Toc25083"/>
      <w:r>
        <w:rPr>
          <w:rFonts w:ascii="Times New Roman" w:hAnsi="Times New Roman" w:eastAsia="楷体_GB2312" w:cs="Times New Roman"/>
          <w:kern w:val="2"/>
          <w:sz w:val="32"/>
          <w:szCs w:val="32"/>
          <w:lang w:val="en-US" w:eastAsia="zh-CN" w:bidi="ar-SA"/>
        </w:rPr>
        <w:t>秩序恢复</w:t>
      </w:r>
      <w:bookmarkEnd w:id="520"/>
      <w:bookmarkEnd w:id="521"/>
      <w:bookmarkEnd w:id="522"/>
      <w:bookmarkEnd w:id="523"/>
      <w:bookmarkEnd w:id="524"/>
      <w:bookmarkEnd w:id="525"/>
      <w:bookmarkEnd w:id="526"/>
      <w:bookmarkEnd w:id="527"/>
      <w:bookmarkEnd w:id="528"/>
      <w:bookmarkEnd w:id="529"/>
      <w:bookmarkEnd w:id="530"/>
      <w:bookmarkEnd w:id="531"/>
    </w:p>
    <w:p w14:paraId="398AA8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低温雨雪冰冻灾害应急处置完成后，</w:t>
      </w:r>
      <w:r>
        <w:rPr>
          <w:rFonts w:hint="eastAsia" w:ascii="Times New Roman" w:hAnsi="Times New Roman" w:eastAsia="仿宋_GB2312" w:cs="Times New Roman"/>
          <w:spacing w:val="0"/>
          <w:position w:val="0"/>
          <w:sz w:val="32"/>
          <w:szCs w:val="32"/>
        </w:rPr>
        <w:t>各成员单位</w:t>
      </w:r>
      <w:r>
        <w:rPr>
          <w:rFonts w:hint="default" w:ascii="Times New Roman" w:hAnsi="Times New Roman" w:eastAsia="仿宋_GB2312" w:cs="Times New Roman"/>
          <w:spacing w:val="0"/>
          <w:position w:val="0"/>
          <w:sz w:val="32"/>
          <w:szCs w:val="32"/>
        </w:rPr>
        <w:t>应尽快组织恢复生产生活秩序，开展灾后恢复重建等相关工作，消除灾害造成的不良影响，确保社会稳定。</w:t>
      </w:r>
    </w:p>
    <w:p w14:paraId="542F354B">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532" w:name="_Toc17672"/>
      <w:bookmarkStart w:id="533" w:name="_Toc567"/>
      <w:bookmarkStart w:id="534" w:name="_Toc1578"/>
      <w:bookmarkStart w:id="535" w:name="_Toc16953"/>
      <w:bookmarkStart w:id="536" w:name="_Toc19131"/>
      <w:bookmarkStart w:id="537" w:name="_Toc11317"/>
      <w:bookmarkStart w:id="538" w:name="_Toc2907"/>
      <w:bookmarkStart w:id="539" w:name="_Toc8914"/>
      <w:bookmarkStart w:id="540" w:name="_Toc5969"/>
      <w:bookmarkStart w:id="541" w:name="_Toc4107"/>
      <w:bookmarkStart w:id="542" w:name="_Toc186537526"/>
      <w:bookmarkStart w:id="543" w:name="_Toc1064"/>
      <w:bookmarkStart w:id="544" w:name="_Toc30058"/>
      <w:bookmarkStart w:id="545" w:name="_Toc18508"/>
      <w:bookmarkStart w:id="546" w:name="_Toc18380"/>
      <w:bookmarkStart w:id="547" w:name="_Toc13995"/>
      <w:bookmarkStart w:id="548" w:name="_Toc17370"/>
      <w:bookmarkStart w:id="549" w:name="_Toc12970"/>
      <w:bookmarkStart w:id="550" w:name="_Toc30660"/>
      <w:bookmarkStart w:id="551" w:name="_Toc12149"/>
      <w:r>
        <w:rPr>
          <w:rFonts w:ascii="Times New Roman" w:hAnsi="Times New Roman" w:eastAsia="楷体_GB2312" w:cs="Times New Roman"/>
          <w:kern w:val="2"/>
          <w:sz w:val="32"/>
          <w:szCs w:val="32"/>
          <w:lang w:val="en-US" w:eastAsia="zh-CN" w:bidi="ar-SA"/>
        </w:rPr>
        <w:t>物资补充</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79B09D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各成员单位按照二级应急响应防范应对处置要求，及时补充消耗物资，加强保养维护，确保紧急情况</w:t>
      </w:r>
      <w:r>
        <w:rPr>
          <w:rFonts w:hint="eastAsia" w:ascii="Times New Roman" w:hAnsi="Times New Roman" w:eastAsia="仿宋_GB2312" w:cs="Times New Roman"/>
          <w:spacing w:val="0"/>
          <w:position w:val="0"/>
          <w:sz w:val="32"/>
          <w:szCs w:val="32"/>
        </w:rPr>
        <w:t>下能</w:t>
      </w:r>
      <w:r>
        <w:rPr>
          <w:rFonts w:hint="default" w:ascii="Times New Roman" w:hAnsi="Times New Roman" w:eastAsia="仿宋_GB2312" w:cs="Times New Roman"/>
          <w:spacing w:val="0"/>
          <w:position w:val="0"/>
          <w:sz w:val="32"/>
          <w:szCs w:val="32"/>
        </w:rPr>
        <w:t>快速投入使用。</w:t>
      </w:r>
    </w:p>
    <w:bookmarkEnd w:id="486"/>
    <w:p w14:paraId="684D2CD1">
      <w:pPr>
        <w:keepNext w:val="0"/>
        <w:keepLines w:val="0"/>
        <w:pageBreakBefore w:val="0"/>
        <w:widowControl w:val="0"/>
        <w:numPr>
          <w:ilvl w:val="0"/>
          <w:numId w:val="1"/>
        </w:numPr>
        <w:kinsoku/>
        <w:wordWrap/>
        <w:overflowPunct w:val="0"/>
        <w:topLinePunct w:val="0"/>
        <w:autoSpaceDE/>
        <w:autoSpaceDN/>
        <w:bidi w:val="0"/>
        <w:spacing w:line="560" w:lineRule="exact"/>
        <w:ind w:firstLine="640" w:firstLineChars="200"/>
        <w:jc w:val="both"/>
        <w:outlineLvl w:val="0"/>
        <w:rPr>
          <w:rFonts w:ascii="Times New Roman" w:hAnsi="Times New Roman" w:eastAsia="黑体" w:cs="Times New Roman"/>
          <w:kern w:val="44"/>
          <w:sz w:val="32"/>
          <w:szCs w:val="32"/>
          <w:lang w:val="en-US" w:eastAsia="zh-CN" w:bidi="ar-SA"/>
        </w:rPr>
      </w:pPr>
      <w:bookmarkStart w:id="552" w:name="_Toc12891"/>
      <w:bookmarkStart w:id="553" w:name="_Toc23817"/>
      <w:bookmarkStart w:id="554" w:name="_Toc19384"/>
      <w:bookmarkStart w:id="555" w:name="_Toc17906"/>
      <w:bookmarkStart w:id="556" w:name="_Toc19369"/>
      <w:bookmarkStart w:id="557" w:name="_Toc14663"/>
      <w:bookmarkStart w:id="558" w:name="_Toc17942"/>
      <w:bookmarkStart w:id="559" w:name="_Toc186537527"/>
      <w:bookmarkStart w:id="560" w:name="_Toc32016"/>
      <w:bookmarkStart w:id="561" w:name="_Toc31668"/>
      <w:bookmarkStart w:id="562" w:name="_Toc8374"/>
      <w:bookmarkStart w:id="563" w:name="_Toc4934"/>
      <w:bookmarkStart w:id="564" w:name="_Toc27358"/>
      <w:bookmarkStart w:id="565" w:name="_Toc847"/>
      <w:bookmarkStart w:id="566" w:name="_Toc17450"/>
      <w:bookmarkStart w:id="567" w:name="_Toc6617"/>
      <w:bookmarkStart w:id="568" w:name="_Toc6805"/>
      <w:bookmarkStart w:id="569" w:name="_Toc10875"/>
      <w:bookmarkStart w:id="570" w:name="_Toc4362"/>
      <w:bookmarkStart w:id="571" w:name="_Toc853"/>
      <w:bookmarkStart w:id="572" w:name="_Toc14721"/>
      <w:r>
        <w:rPr>
          <w:rFonts w:ascii="Times New Roman" w:hAnsi="Times New Roman" w:eastAsia="黑体" w:cs="Times New Roman"/>
          <w:kern w:val="44"/>
          <w:sz w:val="32"/>
          <w:szCs w:val="32"/>
          <w:lang w:val="en-US" w:eastAsia="zh-CN" w:bidi="ar-SA"/>
        </w:rPr>
        <w:t>应急保障</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2DDB6651">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573" w:name="_Toc186537528"/>
      <w:bookmarkStart w:id="574" w:name="_Toc13203"/>
      <w:bookmarkStart w:id="575" w:name="_Toc8447"/>
      <w:bookmarkStart w:id="576" w:name="_Toc15004"/>
      <w:bookmarkStart w:id="577" w:name="_Toc22472"/>
      <w:bookmarkStart w:id="578" w:name="_Toc1340"/>
      <w:bookmarkStart w:id="579" w:name="_Toc25050"/>
      <w:bookmarkStart w:id="580" w:name="_Toc29137"/>
      <w:bookmarkStart w:id="581" w:name="_Toc29993"/>
      <w:bookmarkStart w:id="582" w:name="_Toc24520"/>
      <w:bookmarkStart w:id="583" w:name="_Toc28795"/>
      <w:bookmarkStart w:id="584" w:name="_Toc9918"/>
      <w:bookmarkStart w:id="585" w:name="_Toc22627"/>
      <w:bookmarkStart w:id="586" w:name="_Toc20044"/>
      <w:bookmarkStart w:id="587" w:name="_Toc8449"/>
      <w:bookmarkStart w:id="588" w:name="_Toc15955"/>
      <w:bookmarkStart w:id="589" w:name="_Toc24730"/>
      <w:bookmarkStart w:id="590" w:name="_Toc17464"/>
      <w:bookmarkStart w:id="591" w:name="_Toc7798"/>
      <w:bookmarkStart w:id="592" w:name="_Toc3537"/>
      <w:r>
        <w:rPr>
          <w:rFonts w:ascii="Times New Roman" w:hAnsi="Times New Roman" w:eastAsia="楷体_GB2312" w:cs="Times New Roman"/>
          <w:kern w:val="2"/>
          <w:sz w:val="32"/>
          <w:szCs w:val="32"/>
          <w:lang w:val="en-US" w:eastAsia="zh-CN" w:bidi="ar-SA"/>
        </w:rPr>
        <w:t>应急队伍</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5969BB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相关成员单位</w:t>
      </w:r>
      <w:r>
        <w:rPr>
          <w:rFonts w:hint="default" w:ascii="Times New Roman" w:hAnsi="Times New Roman" w:eastAsia="仿宋_GB2312" w:cs="Times New Roman"/>
          <w:spacing w:val="0"/>
          <w:position w:val="0"/>
          <w:sz w:val="32"/>
          <w:szCs w:val="32"/>
        </w:rPr>
        <w:t>应围绕处突抢险、机动救援、专家支撑建立“三支队伍”，为抢险救援提供支撑。</w:t>
      </w:r>
      <w:r>
        <w:rPr>
          <w:rFonts w:hint="eastAsia" w:ascii="Times New Roman" w:hAnsi="Times New Roman" w:eastAsia="仿宋_GB2312" w:cs="Times New Roman"/>
          <w:spacing w:val="0"/>
          <w:position w:val="0"/>
          <w:sz w:val="32"/>
          <w:szCs w:val="32"/>
        </w:rPr>
        <w:t>开发建设部</w:t>
      </w:r>
      <w:r>
        <w:rPr>
          <w:rFonts w:hint="default" w:ascii="Times New Roman" w:hAnsi="Times New Roman" w:eastAsia="仿宋_GB2312" w:cs="Times New Roman"/>
          <w:spacing w:val="0"/>
          <w:position w:val="0"/>
          <w:sz w:val="32"/>
          <w:szCs w:val="32"/>
        </w:rPr>
        <w:t>按职责建立处突抢险队伍，负责路面扫雪除冰工作。消防</w:t>
      </w:r>
      <w:r>
        <w:rPr>
          <w:rFonts w:hint="eastAsia" w:ascii="Times New Roman" w:hAnsi="Times New Roman" w:eastAsia="仿宋_GB2312" w:cs="Times New Roman"/>
          <w:spacing w:val="0"/>
          <w:position w:val="0"/>
          <w:sz w:val="32"/>
          <w:szCs w:val="32"/>
        </w:rPr>
        <w:t>救援</w:t>
      </w:r>
      <w:r>
        <w:rPr>
          <w:rFonts w:hint="default" w:ascii="Times New Roman" w:hAnsi="Times New Roman" w:eastAsia="仿宋_GB2312" w:cs="Times New Roman"/>
          <w:spacing w:val="0"/>
          <w:position w:val="0"/>
          <w:sz w:val="32"/>
          <w:szCs w:val="32"/>
        </w:rPr>
        <w:t>、应急</w:t>
      </w:r>
      <w:r>
        <w:rPr>
          <w:rFonts w:hint="eastAsia" w:ascii="Times New Roman" w:hAnsi="Times New Roman" w:eastAsia="仿宋_GB2312" w:cs="Times New Roman"/>
          <w:spacing w:val="0"/>
          <w:position w:val="0"/>
          <w:sz w:val="32"/>
          <w:szCs w:val="32"/>
        </w:rPr>
        <w:t>管理</w:t>
      </w:r>
      <w:r>
        <w:rPr>
          <w:rFonts w:hint="default" w:ascii="Times New Roman" w:hAnsi="Times New Roman" w:eastAsia="仿宋_GB2312" w:cs="Times New Roman"/>
          <w:spacing w:val="0"/>
          <w:position w:val="0"/>
          <w:sz w:val="32"/>
          <w:szCs w:val="32"/>
        </w:rPr>
        <w:t>、供水、供电、供热、燃气等行业主管部门分别</w:t>
      </w:r>
      <w:r>
        <w:rPr>
          <w:rFonts w:hint="eastAsia" w:ascii="Times New Roman" w:hAnsi="Times New Roman" w:eastAsia="仿宋_GB2312" w:cs="Times New Roman"/>
          <w:spacing w:val="0"/>
          <w:position w:val="0"/>
          <w:sz w:val="32"/>
          <w:szCs w:val="32"/>
        </w:rPr>
        <w:t>指导相关单位（企业）</w:t>
      </w:r>
      <w:r>
        <w:rPr>
          <w:rFonts w:hint="default" w:ascii="Times New Roman" w:hAnsi="Times New Roman" w:eastAsia="仿宋_GB2312" w:cs="Times New Roman"/>
          <w:spacing w:val="0"/>
          <w:position w:val="0"/>
          <w:sz w:val="32"/>
          <w:szCs w:val="32"/>
        </w:rPr>
        <w:t>组建机动救援队伍，负责抢险转移、抢修保畅、民生保障等工作。专家队伍依托气象专家库、应急管理专家库和各成员单位分别组建的专家队伍共同构成，为</w:t>
      </w:r>
      <w:r>
        <w:rPr>
          <w:rFonts w:hint="eastAsia" w:ascii="Times New Roman" w:hAnsi="Times New Roman" w:eastAsia="仿宋_GB2312" w:cs="Times New Roman"/>
          <w:spacing w:val="0"/>
          <w:position w:val="0"/>
          <w:sz w:val="32"/>
          <w:szCs w:val="32"/>
        </w:rPr>
        <w:t>指挥调度</w:t>
      </w:r>
      <w:r>
        <w:rPr>
          <w:rFonts w:hint="default" w:ascii="Times New Roman" w:hAnsi="Times New Roman" w:eastAsia="仿宋_GB2312" w:cs="Times New Roman"/>
          <w:spacing w:val="0"/>
          <w:position w:val="0"/>
          <w:sz w:val="32"/>
          <w:szCs w:val="32"/>
        </w:rPr>
        <w:t>提供技术支持。</w:t>
      </w:r>
    </w:p>
    <w:p w14:paraId="64CFEBAA">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593" w:name="_Toc15120"/>
      <w:bookmarkStart w:id="594" w:name="_Toc11532"/>
      <w:bookmarkStart w:id="595" w:name="_Toc26216"/>
      <w:bookmarkStart w:id="596" w:name="_Toc12774"/>
      <w:bookmarkStart w:id="597" w:name="_Toc13255"/>
      <w:bookmarkStart w:id="598" w:name="_Toc8301"/>
      <w:bookmarkStart w:id="599" w:name="_Toc25523"/>
      <w:bookmarkStart w:id="600" w:name="_Toc18031"/>
      <w:bookmarkStart w:id="601" w:name="_Toc19148"/>
      <w:bookmarkStart w:id="602" w:name="_Toc31226"/>
      <w:bookmarkStart w:id="603" w:name="_Toc186537529"/>
      <w:bookmarkStart w:id="604" w:name="_Toc21734"/>
      <w:bookmarkStart w:id="605" w:name="_Toc6676"/>
      <w:bookmarkStart w:id="606" w:name="_Toc30501"/>
      <w:bookmarkStart w:id="607" w:name="_Toc23323"/>
      <w:bookmarkStart w:id="608" w:name="_Toc28448"/>
      <w:bookmarkStart w:id="609" w:name="_Toc10667"/>
      <w:bookmarkStart w:id="610" w:name="_Toc32635"/>
      <w:bookmarkStart w:id="611" w:name="_Toc18796"/>
      <w:bookmarkStart w:id="612" w:name="_Toc11083"/>
      <w:r>
        <w:rPr>
          <w:rFonts w:ascii="Times New Roman" w:hAnsi="Times New Roman" w:eastAsia="楷体_GB2312" w:cs="Times New Roman"/>
          <w:kern w:val="2"/>
          <w:sz w:val="32"/>
          <w:szCs w:val="32"/>
          <w:lang w:val="en-US" w:eastAsia="zh-CN" w:bidi="ar-SA"/>
        </w:rPr>
        <w:t>物资装备</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1C3A01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各成员单位</w:t>
      </w:r>
      <w:r>
        <w:rPr>
          <w:rFonts w:hint="default" w:ascii="Times New Roman" w:hAnsi="Times New Roman" w:eastAsia="仿宋_GB2312" w:cs="Times New Roman"/>
          <w:spacing w:val="0"/>
          <w:position w:val="0"/>
          <w:sz w:val="32"/>
          <w:szCs w:val="32"/>
        </w:rPr>
        <w:t>应当根据低温雨雪冰冻灾害受灾特点、居民人口数量和分布等情况，按照布局合理、规模适度的原则，分行业、分区域建立低温雨雪冰冻灾害物资装备储备库（点），重点加强除雪车、撒布车、吹雪车、道路除冰机、融雪剂等扫雪除冰物资装备储备，做好管理、检查、更新和补充，确保能够满足应急处置需要。</w:t>
      </w:r>
    </w:p>
    <w:p w14:paraId="21224D79">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613" w:name="_Toc8849"/>
      <w:bookmarkStart w:id="614" w:name="_Toc26733"/>
      <w:bookmarkStart w:id="615" w:name="_Toc4077"/>
      <w:bookmarkStart w:id="616" w:name="_Toc27492"/>
      <w:bookmarkStart w:id="617" w:name="_Toc14857"/>
      <w:bookmarkStart w:id="618" w:name="_Toc13100"/>
      <w:bookmarkStart w:id="619" w:name="_Toc22560"/>
      <w:bookmarkStart w:id="620" w:name="_Toc19645"/>
      <w:bookmarkStart w:id="621" w:name="_Toc186537530"/>
      <w:bookmarkStart w:id="622" w:name="_Toc31642"/>
      <w:bookmarkStart w:id="623" w:name="_Toc6068"/>
      <w:bookmarkStart w:id="624" w:name="_Toc13385"/>
      <w:bookmarkStart w:id="625" w:name="_Toc25807"/>
      <w:bookmarkStart w:id="626" w:name="_Toc19886"/>
      <w:bookmarkStart w:id="627" w:name="_Toc5065"/>
      <w:bookmarkStart w:id="628" w:name="_Toc20877"/>
      <w:bookmarkStart w:id="629" w:name="_Toc232"/>
      <w:bookmarkStart w:id="630" w:name="_Toc29956"/>
      <w:bookmarkStart w:id="631" w:name="_Toc17606"/>
      <w:bookmarkStart w:id="632" w:name="_Toc22725"/>
      <w:r>
        <w:rPr>
          <w:rFonts w:ascii="Times New Roman" w:hAnsi="Times New Roman" w:eastAsia="楷体_GB2312" w:cs="Times New Roman"/>
          <w:kern w:val="2"/>
          <w:sz w:val="32"/>
          <w:szCs w:val="32"/>
          <w:lang w:val="en-US" w:eastAsia="zh-CN" w:bidi="ar-SA"/>
        </w:rPr>
        <w:t>通信</w:t>
      </w:r>
      <w:bookmarkEnd w:id="613"/>
      <w:r>
        <w:rPr>
          <w:rFonts w:ascii="Times New Roman" w:hAnsi="Times New Roman" w:eastAsia="楷体_GB2312" w:cs="Times New Roman"/>
          <w:kern w:val="2"/>
          <w:sz w:val="32"/>
          <w:szCs w:val="32"/>
          <w:lang w:val="en-US" w:eastAsia="zh-CN" w:bidi="ar-SA"/>
        </w:rPr>
        <w:t>联络</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58B575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建立信息共享交互机制，保证灾情、险情传递畅通</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统筹建立健全应急通信和应急广播保障体系，建立有线和无线相结合、基础电信网络与机动通信系统相配套的应急通信系统，确保应急救援通信畅通。</w:t>
      </w:r>
    </w:p>
    <w:p w14:paraId="1DC2C25D">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633" w:name="_Toc18678"/>
      <w:bookmarkStart w:id="634" w:name="_Toc15800"/>
      <w:bookmarkStart w:id="635" w:name="_Toc19763"/>
      <w:bookmarkStart w:id="636" w:name="_Toc26521"/>
      <w:bookmarkStart w:id="637" w:name="_Toc17956"/>
      <w:bookmarkStart w:id="638" w:name="_Toc27391"/>
      <w:bookmarkStart w:id="639" w:name="_Toc18462"/>
      <w:bookmarkStart w:id="640" w:name="_Toc5778"/>
      <w:bookmarkStart w:id="641" w:name="_Toc186537531"/>
      <w:bookmarkStart w:id="642" w:name="_Toc15237"/>
      <w:bookmarkStart w:id="643" w:name="_Toc24726"/>
      <w:bookmarkStart w:id="644" w:name="_Toc14593"/>
      <w:bookmarkStart w:id="645" w:name="_Toc28632"/>
      <w:bookmarkStart w:id="646" w:name="_Toc29749"/>
      <w:bookmarkStart w:id="647" w:name="_Toc22546"/>
      <w:bookmarkStart w:id="648" w:name="_Toc6090"/>
      <w:bookmarkStart w:id="649" w:name="_Toc31516"/>
      <w:bookmarkStart w:id="650" w:name="_Toc30918"/>
      <w:bookmarkStart w:id="651" w:name="_Toc13366"/>
      <w:bookmarkStart w:id="652" w:name="_Toc13321"/>
      <w:r>
        <w:rPr>
          <w:rFonts w:ascii="Times New Roman" w:hAnsi="Times New Roman" w:eastAsia="楷体_GB2312" w:cs="Times New Roman"/>
          <w:kern w:val="2"/>
          <w:sz w:val="32"/>
          <w:szCs w:val="32"/>
          <w:lang w:val="en-US" w:eastAsia="zh-CN" w:bidi="ar-SA"/>
        </w:rPr>
        <w:t>交通运输</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5E5216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eastAsia"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根据抢险救灾工作需要，新城领导小组办公室可请求新区指挥部办公室协调新区交通运输部门、公安部门做好交通运输保障工作，对现场及相关通道实行交通管制，开设应急救援“绿色通道”，优先保证抢险救灾物资运输，确保物资和人员能够及时、安全送达，保证应急救援工作顺利开展，新城有关单位应做好对接。</w:t>
      </w:r>
    </w:p>
    <w:p w14:paraId="16F74F2A">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653" w:name="_Toc15146"/>
      <w:bookmarkStart w:id="654" w:name="_Toc61"/>
      <w:bookmarkStart w:id="655" w:name="_Toc19324"/>
      <w:bookmarkStart w:id="656" w:name="_Toc4496"/>
      <w:bookmarkStart w:id="657" w:name="_Toc18251"/>
      <w:bookmarkStart w:id="658" w:name="_Toc23306"/>
      <w:bookmarkStart w:id="659" w:name="_Toc28602"/>
      <w:bookmarkStart w:id="660" w:name="_Toc20245"/>
      <w:bookmarkStart w:id="661" w:name="_Toc13307"/>
      <w:bookmarkStart w:id="662" w:name="_Toc16601"/>
      <w:bookmarkStart w:id="663" w:name="_Toc18195"/>
      <w:bookmarkStart w:id="664" w:name="_Toc19168"/>
      <w:bookmarkStart w:id="665" w:name="_Toc30219"/>
      <w:bookmarkStart w:id="666" w:name="_Toc186537532"/>
      <w:bookmarkStart w:id="667" w:name="_Toc7162"/>
      <w:bookmarkStart w:id="668" w:name="_Toc5535"/>
      <w:bookmarkStart w:id="669" w:name="_Toc29547"/>
      <w:bookmarkStart w:id="670" w:name="_Toc2091"/>
      <w:bookmarkStart w:id="671" w:name="_Toc26021"/>
      <w:bookmarkStart w:id="672" w:name="_Toc11118"/>
      <w:r>
        <w:rPr>
          <w:rFonts w:ascii="Times New Roman" w:hAnsi="Times New Roman" w:eastAsia="楷体_GB2312" w:cs="Times New Roman"/>
          <w:kern w:val="2"/>
          <w:sz w:val="32"/>
          <w:szCs w:val="32"/>
          <w:lang w:val="en-US" w:eastAsia="zh-CN" w:bidi="ar-SA"/>
        </w:rPr>
        <w:t>技术</w:t>
      </w:r>
      <w:bookmarkEnd w:id="653"/>
      <w:bookmarkEnd w:id="654"/>
      <w:bookmarkEnd w:id="655"/>
      <w:bookmarkEnd w:id="656"/>
      <w:bookmarkEnd w:id="657"/>
      <w:bookmarkEnd w:id="658"/>
      <w:bookmarkEnd w:id="659"/>
      <w:bookmarkEnd w:id="660"/>
      <w:bookmarkEnd w:id="661"/>
      <w:bookmarkEnd w:id="662"/>
      <w:bookmarkEnd w:id="663"/>
      <w:bookmarkEnd w:id="664"/>
      <w:r>
        <w:rPr>
          <w:rFonts w:ascii="Times New Roman" w:hAnsi="Times New Roman" w:eastAsia="楷体_GB2312" w:cs="Times New Roman"/>
          <w:kern w:val="2"/>
          <w:sz w:val="32"/>
          <w:szCs w:val="32"/>
          <w:lang w:val="en-US" w:eastAsia="zh-CN" w:bidi="ar-SA"/>
        </w:rPr>
        <w:t>支撑</w:t>
      </w:r>
      <w:bookmarkEnd w:id="665"/>
      <w:bookmarkEnd w:id="666"/>
      <w:bookmarkEnd w:id="667"/>
      <w:bookmarkEnd w:id="668"/>
      <w:bookmarkEnd w:id="669"/>
      <w:bookmarkEnd w:id="670"/>
      <w:bookmarkEnd w:id="671"/>
      <w:bookmarkEnd w:id="672"/>
    </w:p>
    <w:p w14:paraId="59DFE9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新区气象部门</w:t>
      </w:r>
      <w:r>
        <w:rPr>
          <w:rFonts w:hint="default" w:ascii="Times New Roman" w:hAnsi="Times New Roman" w:eastAsia="仿宋_GB2312" w:cs="Times New Roman"/>
          <w:spacing w:val="0"/>
          <w:position w:val="0"/>
          <w:sz w:val="32"/>
          <w:szCs w:val="32"/>
        </w:rPr>
        <w:t>利用气象监测设备和技术手段，持续提升气象预报预警的准确度。</w:t>
      </w:r>
      <w:r>
        <w:rPr>
          <w:rFonts w:hint="eastAsia" w:ascii="Times New Roman" w:hAnsi="Times New Roman" w:eastAsia="仿宋_GB2312" w:cs="Times New Roman"/>
          <w:spacing w:val="0"/>
          <w:position w:val="0"/>
          <w:sz w:val="32"/>
          <w:szCs w:val="32"/>
        </w:rPr>
        <w:t>各成员单位要密切关注并及时接收预报预警信息，为灾害防范应对工作提供支撑</w:t>
      </w:r>
      <w:r>
        <w:rPr>
          <w:rFonts w:hint="default" w:ascii="Times New Roman" w:hAnsi="Times New Roman" w:eastAsia="仿宋_GB2312" w:cs="Times New Roman"/>
          <w:spacing w:val="0"/>
          <w:position w:val="0"/>
          <w:sz w:val="32"/>
          <w:szCs w:val="32"/>
        </w:rPr>
        <w:t>。</w:t>
      </w:r>
    </w:p>
    <w:p w14:paraId="32650191">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673" w:name="_Toc27352"/>
      <w:bookmarkStart w:id="674" w:name="_Toc8499"/>
      <w:bookmarkStart w:id="675" w:name="_Toc4982"/>
      <w:bookmarkStart w:id="676" w:name="_Toc10570"/>
      <w:bookmarkStart w:id="677" w:name="_Toc28314"/>
      <w:bookmarkStart w:id="678" w:name="_Toc9832"/>
      <w:bookmarkStart w:id="679" w:name="_Toc5568"/>
      <w:bookmarkStart w:id="680" w:name="_Toc15979"/>
      <w:bookmarkStart w:id="681" w:name="_Toc9815"/>
      <w:bookmarkStart w:id="682" w:name="_Toc8957"/>
      <w:bookmarkStart w:id="683" w:name="_Toc15712"/>
      <w:bookmarkStart w:id="684" w:name="_Toc5354"/>
      <w:bookmarkStart w:id="685" w:name="_Toc21211"/>
      <w:bookmarkStart w:id="686" w:name="_Toc11973"/>
      <w:bookmarkStart w:id="687" w:name="_Toc28337"/>
      <w:bookmarkStart w:id="688" w:name="_Toc186537533"/>
      <w:bookmarkStart w:id="689" w:name="_Toc19809"/>
      <w:bookmarkStart w:id="690" w:name="_Toc25331"/>
      <w:bookmarkStart w:id="691" w:name="_Toc29678"/>
      <w:bookmarkStart w:id="692" w:name="_Toc28470"/>
      <w:r>
        <w:rPr>
          <w:rFonts w:ascii="Times New Roman" w:hAnsi="Times New Roman" w:eastAsia="楷体_GB2312" w:cs="Times New Roman"/>
          <w:kern w:val="2"/>
          <w:sz w:val="32"/>
          <w:szCs w:val="32"/>
          <w:lang w:val="en-US" w:eastAsia="zh-CN" w:bidi="ar-SA"/>
        </w:rPr>
        <w:t>安置场地</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4CFA71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按照“按需配置、就近分配”的原则，由</w:t>
      </w:r>
      <w:r>
        <w:rPr>
          <w:rFonts w:hint="eastAsia" w:ascii="Times New Roman" w:hAnsi="Times New Roman" w:eastAsia="仿宋_GB2312" w:cs="Times New Roman"/>
          <w:spacing w:val="0"/>
          <w:position w:val="0"/>
          <w:sz w:val="32"/>
          <w:szCs w:val="32"/>
        </w:rPr>
        <w:t>新城领导小组统筹协调，相关成员单位负责</w:t>
      </w:r>
      <w:r>
        <w:rPr>
          <w:rFonts w:hint="default" w:ascii="Times New Roman" w:hAnsi="Times New Roman" w:eastAsia="仿宋_GB2312" w:cs="Times New Roman"/>
          <w:spacing w:val="0"/>
          <w:position w:val="0"/>
          <w:sz w:val="32"/>
          <w:szCs w:val="32"/>
        </w:rPr>
        <w:t>按需建设或设置</w:t>
      </w:r>
      <w:r>
        <w:rPr>
          <w:rFonts w:hint="eastAsia" w:ascii="Times New Roman" w:hAnsi="Times New Roman" w:eastAsia="仿宋_GB2312" w:cs="Times New Roman"/>
          <w:spacing w:val="0"/>
          <w:position w:val="0"/>
          <w:sz w:val="32"/>
          <w:szCs w:val="32"/>
        </w:rPr>
        <w:t>临时安置点</w:t>
      </w:r>
      <w:r>
        <w:rPr>
          <w:rFonts w:hint="default" w:ascii="Times New Roman" w:hAnsi="Times New Roman" w:eastAsia="仿宋_GB2312" w:cs="Times New Roman"/>
          <w:spacing w:val="0"/>
          <w:position w:val="0"/>
          <w:sz w:val="32"/>
          <w:szCs w:val="32"/>
        </w:rPr>
        <w:t>，优先就近转移安置受灾人员、滞留</w:t>
      </w:r>
      <w:r>
        <w:rPr>
          <w:rFonts w:hint="eastAsia" w:ascii="Times New Roman" w:hAnsi="Times New Roman" w:eastAsia="仿宋_GB2312" w:cs="Times New Roman"/>
          <w:spacing w:val="0"/>
          <w:position w:val="0"/>
          <w:sz w:val="32"/>
          <w:szCs w:val="32"/>
        </w:rPr>
        <w:t>游</w:t>
      </w:r>
      <w:r>
        <w:rPr>
          <w:rFonts w:hint="default" w:ascii="Times New Roman" w:hAnsi="Times New Roman" w:eastAsia="仿宋_GB2312" w:cs="Times New Roman"/>
          <w:spacing w:val="0"/>
          <w:position w:val="0"/>
          <w:sz w:val="32"/>
          <w:szCs w:val="32"/>
        </w:rPr>
        <w:t>客。</w:t>
      </w:r>
    </w:p>
    <w:p w14:paraId="04A76005">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693" w:name="_Toc14884"/>
      <w:bookmarkStart w:id="694" w:name="_Toc17722"/>
      <w:bookmarkStart w:id="695" w:name="_Toc24"/>
      <w:bookmarkStart w:id="696" w:name="_Toc14163"/>
      <w:bookmarkStart w:id="697" w:name="_Toc7474"/>
      <w:bookmarkStart w:id="698" w:name="_Toc2426"/>
      <w:bookmarkStart w:id="699" w:name="_Toc5747"/>
      <w:bookmarkStart w:id="700" w:name="_Toc24364"/>
      <w:bookmarkStart w:id="701" w:name="_Toc18905"/>
      <w:bookmarkStart w:id="702" w:name="_Toc16815"/>
      <w:bookmarkStart w:id="703" w:name="_Toc2096"/>
      <w:bookmarkStart w:id="704" w:name="_Toc7965"/>
      <w:bookmarkStart w:id="705" w:name="_Toc16764"/>
      <w:bookmarkStart w:id="706" w:name="_Toc9652"/>
      <w:bookmarkStart w:id="707" w:name="_Toc10531"/>
      <w:bookmarkStart w:id="708" w:name="_Toc186537534"/>
      <w:bookmarkStart w:id="709" w:name="_Toc14996"/>
      <w:bookmarkStart w:id="710" w:name="_Toc859"/>
      <w:bookmarkStart w:id="711" w:name="_Toc15315"/>
      <w:bookmarkStart w:id="712" w:name="_Toc8409"/>
      <w:r>
        <w:rPr>
          <w:rFonts w:ascii="Times New Roman" w:hAnsi="Times New Roman" w:eastAsia="楷体_GB2312" w:cs="Times New Roman"/>
          <w:kern w:val="2"/>
          <w:sz w:val="32"/>
          <w:szCs w:val="32"/>
          <w:lang w:val="en-US" w:eastAsia="zh-CN" w:bidi="ar-SA"/>
        </w:rPr>
        <w:t>基本生活</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1C1781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开发建设部、</w:t>
      </w:r>
      <w:r>
        <w:rPr>
          <w:rFonts w:hint="eastAsia" w:ascii="仿宋_GB2312" w:hAnsi="Times New Roman" w:eastAsia="仿宋_GB2312" w:cs="Times New Roman"/>
          <w:spacing w:val="0"/>
          <w:position w:val="0"/>
          <w:sz w:val="32"/>
          <w:szCs w:val="32"/>
        </w:rPr>
        <w:t>沣西新城开发建设（集团）有限公司</w:t>
      </w:r>
      <w:r>
        <w:rPr>
          <w:rFonts w:hint="eastAsia" w:ascii="Times New Roman" w:hAnsi="Times New Roman" w:eastAsia="仿宋_GB2312" w:cs="Times New Roman"/>
          <w:spacing w:val="0"/>
          <w:position w:val="0"/>
          <w:sz w:val="32"/>
          <w:szCs w:val="32"/>
        </w:rPr>
        <w:t>督促相关企业</w:t>
      </w:r>
      <w:r>
        <w:rPr>
          <w:rFonts w:hint="default" w:ascii="Times New Roman" w:hAnsi="Times New Roman" w:eastAsia="仿宋_GB2312" w:cs="Times New Roman"/>
          <w:spacing w:val="0"/>
          <w:position w:val="0"/>
          <w:sz w:val="32"/>
          <w:szCs w:val="32"/>
        </w:rPr>
        <w:t>做好灾害期间供水</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供气、供热情况巡查和抢险抢修</w:t>
      </w:r>
      <w:r>
        <w:rPr>
          <w:rFonts w:hint="eastAsia" w:ascii="Times New Roman" w:hAnsi="Times New Roman" w:eastAsia="仿宋_GB2312" w:cs="Times New Roman"/>
          <w:spacing w:val="0"/>
          <w:position w:val="0"/>
          <w:sz w:val="32"/>
          <w:szCs w:val="32"/>
        </w:rPr>
        <w:t>；发展</w:t>
      </w:r>
      <w:r>
        <w:rPr>
          <w:rFonts w:hint="eastAsia" w:ascii="Times New Roman" w:hAnsi="Times New Roman" w:eastAsia="仿宋_GB2312" w:cs="Times New Roman"/>
          <w:spacing w:val="0"/>
          <w:position w:val="0"/>
          <w:sz w:val="32"/>
          <w:szCs w:val="32"/>
          <w:lang w:val="en-US" w:eastAsia="zh-CN"/>
        </w:rPr>
        <w:t>和经济</w:t>
      </w:r>
      <w:r>
        <w:rPr>
          <w:rFonts w:hint="eastAsia" w:ascii="Times New Roman" w:hAnsi="Times New Roman" w:eastAsia="仿宋_GB2312" w:cs="Times New Roman"/>
          <w:spacing w:val="0"/>
          <w:position w:val="0"/>
          <w:sz w:val="32"/>
          <w:szCs w:val="32"/>
        </w:rPr>
        <w:t>运行部协调电力企业</w:t>
      </w:r>
      <w:r>
        <w:rPr>
          <w:rFonts w:hint="default" w:ascii="Times New Roman" w:hAnsi="Times New Roman" w:eastAsia="仿宋_GB2312" w:cs="Times New Roman"/>
          <w:spacing w:val="0"/>
          <w:position w:val="0"/>
          <w:sz w:val="32"/>
          <w:szCs w:val="32"/>
        </w:rPr>
        <w:t>做好灾害期间供电巡查和抢险抢修</w:t>
      </w:r>
      <w:r>
        <w:rPr>
          <w:rFonts w:hint="eastAsia" w:ascii="Times New Roman" w:hAnsi="Times New Roman" w:eastAsia="仿宋_GB2312" w:cs="Times New Roman"/>
          <w:spacing w:val="0"/>
          <w:position w:val="0"/>
          <w:sz w:val="32"/>
          <w:szCs w:val="32"/>
          <w:lang w:val="en-US" w:eastAsia="zh-CN"/>
        </w:rPr>
        <w:t>及</w:t>
      </w:r>
      <w:r>
        <w:rPr>
          <w:rFonts w:hint="eastAsia" w:ascii="Times New Roman" w:hAnsi="Times New Roman" w:eastAsia="仿宋_GB2312" w:cs="Times New Roman"/>
          <w:spacing w:val="0"/>
          <w:position w:val="0"/>
          <w:sz w:val="32"/>
          <w:szCs w:val="32"/>
        </w:rPr>
        <w:t>三大运营商</w:t>
      </w:r>
      <w:r>
        <w:rPr>
          <w:rFonts w:hint="default" w:ascii="Times New Roman" w:hAnsi="Times New Roman" w:eastAsia="仿宋_GB2312" w:cs="Times New Roman"/>
          <w:spacing w:val="0"/>
          <w:position w:val="0"/>
          <w:sz w:val="32"/>
          <w:szCs w:val="32"/>
        </w:rPr>
        <w:t>做好灾害期间通信设施巡查和抢险抢修</w:t>
      </w:r>
      <w:r>
        <w:rPr>
          <w:rFonts w:hint="eastAsia" w:ascii="Times New Roman" w:hAnsi="Times New Roman" w:eastAsia="仿宋_GB2312" w:cs="Times New Roman"/>
          <w:spacing w:val="0"/>
          <w:position w:val="0"/>
          <w:sz w:val="32"/>
          <w:szCs w:val="32"/>
        </w:rPr>
        <w:t>；安全监管部</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rPr>
        <w:t>发展</w:t>
      </w:r>
      <w:r>
        <w:rPr>
          <w:rFonts w:hint="eastAsia" w:ascii="Times New Roman" w:hAnsi="Times New Roman" w:eastAsia="仿宋_GB2312" w:cs="Times New Roman"/>
          <w:spacing w:val="0"/>
          <w:position w:val="0"/>
          <w:sz w:val="32"/>
          <w:szCs w:val="32"/>
          <w:lang w:val="en-US" w:eastAsia="zh-CN"/>
        </w:rPr>
        <w:t>和经济运行部</w:t>
      </w:r>
      <w:r>
        <w:rPr>
          <w:rFonts w:hint="eastAsia" w:ascii="Times New Roman" w:hAnsi="Times New Roman" w:eastAsia="仿宋_GB2312" w:cs="Times New Roman"/>
          <w:spacing w:val="0"/>
          <w:position w:val="0"/>
          <w:sz w:val="32"/>
          <w:szCs w:val="32"/>
        </w:rPr>
        <w:t>等单位</w:t>
      </w:r>
      <w:r>
        <w:rPr>
          <w:rFonts w:hint="default" w:ascii="Times New Roman" w:hAnsi="Times New Roman" w:eastAsia="仿宋_GB2312" w:cs="Times New Roman"/>
          <w:spacing w:val="0"/>
          <w:position w:val="0"/>
          <w:sz w:val="32"/>
          <w:szCs w:val="32"/>
        </w:rPr>
        <w:t>做好物资调配和发放，保证社会生活秩序基本稳定。</w:t>
      </w:r>
    </w:p>
    <w:p w14:paraId="3797D3CB">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713" w:name="_Toc14069"/>
      <w:bookmarkStart w:id="714" w:name="_Toc186537535"/>
      <w:bookmarkStart w:id="715" w:name="_Toc14176"/>
      <w:bookmarkStart w:id="716" w:name="_Toc27249"/>
      <w:bookmarkStart w:id="717" w:name="_Toc13484"/>
      <w:bookmarkStart w:id="718" w:name="_Toc9796"/>
      <w:bookmarkStart w:id="719" w:name="_Toc10376"/>
      <w:bookmarkStart w:id="720" w:name="_Toc1594"/>
      <w:bookmarkStart w:id="721" w:name="_Toc18812"/>
      <w:bookmarkStart w:id="722" w:name="_Toc6490"/>
      <w:bookmarkStart w:id="723" w:name="_Toc23309"/>
      <w:bookmarkStart w:id="724" w:name="_Toc8795"/>
      <w:bookmarkStart w:id="725" w:name="_Toc23236"/>
      <w:bookmarkStart w:id="726" w:name="_Toc5646"/>
      <w:bookmarkStart w:id="727" w:name="_Toc11887"/>
      <w:bookmarkStart w:id="728" w:name="_Toc15530"/>
      <w:bookmarkStart w:id="729" w:name="_Toc13824"/>
      <w:bookmarkStart w:id="730" w:name="_Toc4477"/>
      <w:r>
        <w:rPr>
          <w:rFonts w:ascii="Times New Roman" w:hAnsi="Times New Roman" w:eastAsia="楷体_GB2312" w:cs="Times New Roman"/>
          <w:kern w:val="2"/>
          <w:sz w:val="32"/>
          <w:szCs w:val="32"/>
          <w:lang w:val="en-US" w:eastAsia="zh-CN" w:bidi="ar-SA"/>
        </w:rPr>
        <w:t>资金保障</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661A8D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财政金融部做好</w:t>
      </w:r>
      <w:r>
        <w:rPr>
          <w:rFonts w:hint="default" w:ascii="Times New Roman" w:hAnsi="Times New Roman" w:eastAsia="仿宋_GB2312" w:cs="Times New Roman"/>
          <w:spacing w:val="0"/>
          <w:position w:val="0"/>
          <w:sz w:val="32"/>
          <w:szCs w:val="32"/>
        </w:rPr>
        <w:t>与低温雨雪冰冻灾害防范应对工作需求相适应的资金保障，各成员单位将低温雨雪冰冻灾害防范应对资金和工作经费纳入财政预算，多渠道筹措资金。</w:t>
      </w:r>
    </w:p>
    <w:p w14:paraId="4EE6BBF0">
      <w:pPr>
        <w:keepNext w:val="0"/>
        <w:keepLines w:val="0"/>
        <w:pageBreakBefore w:val="0"/>
        <w:widowControl w:val="0"/>
        <w:numPr>
          <w:ilvl w:val="0"/>
          <w:numId w:val="1"/>
        </w:numPr>
        <w:kinsoku/>
        <w:wordWrap/>
        <w:overflowPunct w:val="0"/>
        <w:topLinePunct w:val="0"/>
        <w:autoSpaceDE/>
        <w:autoSpaceDN/>
        <w:bidi w:val="0"/>
        <w:spacing w:line="560" w:lineRule="exact"/>
        <w:ind w:firstLine="640" w:firstLineChars="200"/>
        <w:jc w:val="both"/>
        <w:outlineLvl w:val="0"/>
        <w:rPr>
          <w:rFonts w:ascii="Times New Roman" w:hAnsi="Times New Roman" w:eastAsia="黑体" w:cs="Times New Roman"/>
          <w:kern w:val="44"/>
          <w:sz w:val="32"/>
          <w:szCs w:val="32"/>
          <w:lang w:val="en-US" w:eastAsia="zh-CN" w:bidi="ar-SA"/>
        </w:rPr>
      </w:pPr>
      <w:bookmarkStart w:id="731" w:name="_Toc16187"/>
      <w:bookmarkStart w:id="732" w:name="_Toc27846"/>
      <w:bookmarkStart w:id="733" w:name="_Toc30387"/>
      <w:bookmarkStart w:id="734" w:name="_Toc186537536"/>
      <w:bookmarkStart w:id="735" w:name="_Toc18199"/>
      <w:bookmarkStart w:id="736" w:name="_Toc6793"/>
      <w:bookmarkStart w:id="737" w:name="_Toc2044"/>
      <w:bookmarkStart w:id="738" w:name="_Toc11435"/>
      <w:bookmarkStart w:id="739" w:name="_Toc3040"/>
      <w:bookmarkStart w:id="740" w:name="_Toc19677"/>
      <w:bookmarkStart w:id="741" w:name="_Toc13352"/>
      <w:bookmarkStart w:id="742" w:name="_Toc29620"/>
      <w:bookmarkStart w:id="743" w:name="_Toc13539"/>
      <w:bookmarkStart w:id="744" w:name="_Toc28023"/>
      <w:bookmarkStart w:id="745" w:name="_Toc19930"/>
      <w:bookmarkStart w:id="746" w:name="_Toc2758"/>
      <w:bookmarkStart w:id="747" w:name="_Toc22305"/>
      <w:bookmarkStart w:id="748" w:name="_Toc25193"/>
      <w:bookmarkStart w:id="749" w:name="_Toc10877"/>
      <w:bookmarkStart w:id="750" w:name="_Toc20634"/>
      <w:bookmarkStart w:id="751" w:name="_Toc6699"/>
      <w:r>
        <w:rPr>
          <w:rFonts w:ascii="Times New Roman" w:hAnsi="Times New Roman" w:eastAsia="黑体" w:cs="Times New Roman"/>
          <w:kern w:val="44"/>
          <w:sz w:val="32"/>
          <w:szCs w:val="32"/>
          <w:lang w:val="en-US" w:eastAsia="zh-CN" w:bidi="ar-SA"/>
        </w:rPr>
        <w:t>附则</w:t>
      </w:r>
      <w:bookmarkEnd w:id="731"/>
      <w:bookmarkEnd w:id="732"/>
      <w:bookmarkEnd w:id="733"/>
      <w:bookmarkEnd w:id="734"/>
      <w:bookmarkEnd w:id="735"/>
      <w:bookmarkEnd w:id="736"/>
      <w:bookmarkEnd w:id="737"/>
      <w:bookmarkEnd w:id="738"/>
      <w:bookmarkEnd w:id="739"/>
      <w:bookmarkEnd w:id="740"/>
      <w:bookmarkEnd w:id="741"/>
      <w:bookmarkEnd w:id="742"/>
      <w:bookmarkEnd w:id="743"/>
    </w:p>
    <w:p w14:paraId="5F9F3F86">
      <w:pPr>
        <w:keepNext w:val="0"/>
        <w:keepLines w:val="0"/>
        <w:pageBreakBefore w:val="0"/>
        <w:widowControl w:val="0"/>
        <w:numPr>
          <w:ilvl w:val="1"/>
          <w:numId w:val="1"/>
        </w:numPr>
        <w:kinsoku/>
        <w:wordWrap/>
        <w:overflowPunct w:val="0"/>
        <w:topLinePunct w:val="0"/>
        <w:autoSpaceDE/>
        <w:autoSpaceDN/>
        <w:bidi w:val="0"/>
        <w:spacing w:line="560" w:lineRule="exact"/>
        <w:ind w:left="0" w:firstLine="640" w:firstLineChars="200"/>
        <w:jc w:val="both"/>
        <w:outlineLvl w:val="1"/>
        <w:rPr>
          <w:rFonts w:ascii="Times New Roman" w:hAnsi="Times New Roman" w:eastAsia="楷体_GB2312" w:cs="Times New Roman"/>
          <w:kern w:val="2"/>
          <w:sz w:val="32"/>
          <w:szCs w:val="32"/>
          <w:lang w:val="en-US" w:eastAsia="zh-CN" w:bidi="ar-SA"/>
        </w:rPr>
      </w:pPr>
      <w:bookmarkStart w:id="752" w:name="_Toc186537537"/>
      <w:bookmarkStart w:id="753" w:name="_Toc28569"/>
      <w:bookmarkStart w:id="754" w:name="_Toc16208"/>
      <w:bookmarkStart w:id="755" w:name="_Toc31893"/>
      <w:bookmarkStart w:id="756" w:name="_Toc20167"/>
      <w:bookmarkStart w:id="757" w:name="_Toc13399"/>
      <w:bookmarkStart w:id="758" w:name="_Toc12860"/>
      <w:bookmarkStart w:id="759" w:name="_Toc24678"/>
      <w:bookmarkStart w:id="760" w:name="_Toc3360"/>
      <w:bookmarkStart w:id="761" w:name="_Toc28558"/>
      <w:bookmarkStart w:id="762" w:name="_Toc17742"/>
      <w:bookmarkStart w:id="763" w:name="_Toc14037"/>
      <w:bookmarkStart w:id="764" w:name="_Toc22373"/>
      <w:r>
        <w:rPr>
          <w:rFonts w:ascii="Times New Roman" w:hAnsi="Times New Roman" w:eastAsia="楷体_GB2312" w:cs="Times New Roman"/>
          <w:kern w:val="2"/>
          <w:sz w:val="32"/>
          <w:szCs w:val="32"/>
          <w:lang w:val="en-US" w:eastAsia="zh-CN" w:bidi="ar-SA"/>
        </w:rPr>
        <w:t>预案管理</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Start w:id="765" w:name="_Toc32198_WPSOffice_Level2"/>
      <w:bookmarkStart w:id="766" w:name="_Toc11904_WPSOffice_Level2"/>
    </w:p>
    <w:p w14:paraId="5CB4BF43">
      <w:pPr>
        <w:keepNext w:val="0"/>
        <w:keepLines w:val="0"/>
        <w:pageBreakBefore w:val="0"/>
        <w:widowControl w:val="0"/>
        <w:numPr>
          <w:ilvl w:val="2"/>
          <w:numId w:val="1"/>
        </w:numPr>
        <w:tabs>
          <w:tab w:val="left" w:pos="0"/>
          <w:tab w:val="clear" w:pos="2978"/>
        </w:tabs>
        <w:kinsoku/>
        <w:wordWrap/>
        <w:overflowPunct w:val="0"/>
        <w:topLinePunct w:val="0"/>
        <w:autoSpaceDE/>
        <w:autoSpaceDN/>
        <w:bidi w:val="0"/>
        <w:spacing w:line="560" w:lineRule="exact"/>
        <w:ind w:left="0" w:firstLine="640"/>
        <w:jc w:val="both"/>
        <w:outlineLvl w:val="2"/>
        <w:rPr>
          <w:rFonts w:ascii="Times New Roman" w:hAnsi="Times New Roman" w:eastAsia="仿宋_GB2312" w:cs="Times New Roman"/>
          <w:kern w:val="0"/>
          <w:sz w:val="32"/>
          <w:szCs w:val="32"/>
          <w:lang w:val="en-US" w:eastAsia="zh-CN" w:bidi="ar-SA"/>
        </w:rPr>
      </w:pPr>
      <w:bookmarkStart w:id="767" w:name="_Toc2596"/>
      <w:bookmarkStart w:id="768" w:name="_Toc3096"/>
      <w:bookmarkStart w:id="769" w:name="_Toc23969"/>
      <w:bookmarkStart w:id="770" w:name="_Toc1187"/>
      <w:bookmarkStart w:id="771" w:name="_Toc3776"/>
      <w:bookmarkStart w:id="772" w:name="_Toc28845"/>
      <w:bookmarkStart w:id="773" w:name="_Toc26499"/>
      <w:r>
        <w:rPr>
          <w:rFonts w:ascii="Times New Roman" w:hAnsi="Times New Roman" w:eastAsia="仿宋_GB2312" w:cs="Times New Roman"/>
          <w:kern w:val="0"/>
          <w:sz w:val="32"/>
          <w:szCs w:val="32"/>
          <w:lang w:val="en-US" w:eastAsia="zh-CN" w:bidi="ar-SA"/>
        </w:rPr>
        <w:t>预案编制</w:t>
      </w:r>
      <w:bookmarkEnd w:id="767"/>
      <w:bookmarkEnd w:id="768"/>
      <w:bookmarkEnd w:id="769"/>
      <w:bookmarkEnd w:id="770"/>
      <w:bookmarkEnd w:id="771"/>
      <w:bookmarkEnd w:id="772"/>
      <w:bookmarkEnd w:id="773"/>
    </w:p>
    <w:p w14:paraId="032939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w:t>
      </w:r>
      <w:r>
        <w:rPr>
          <w:rFonts w:hint="default" w:ascii="Times New Roman" w:hAnsi="Times New Roman" w:eastAsia="仿宋_GB2312" w:cs="Times New Roman"/>
          <w:spacing w:val="0"/>
          <w:position w:val="0"/>
          <w:sz w:val="32"/>
          <w:szCs w:val="32"/>
        </w:rPr>
        <w:t>成员单位结合职责和工作实际，细化操作流程，编制本部门、本单位低温雨雪冰冻灾害预案或方案，明确</w:t>
      </w:r>
      <w:r>
        <w:rPr>
          <w:rFonts w:hint="eastAsia" w:ascii="Times New Roman" w:hAnsi="Times New Roman" w:eastAsia="仿宋_GB2312" w:cs="Times New Roman"/>
          <w:spacing w:val="0"/>
          <w:position w:val="0"/>
          <w:sz w:val="32"/>
          <w:szCs w:val="32"/>
        </w:rPr>
        <w:t>机构</w:t>
      </w:r>
      <w:r>
        <w:rPr>
          <w:rFonts w:hint="default" w:ascii="Times New Roman" w:hAnsi="Times New Roman" w:eastAsia="仿宋_GB2312" w:cs="Times New Roman"/>
          <w:spacing w:val="0"/>
          <w:position w:val="0"/>
          <w:sz w:val="32"/>
          <w:szCs w:val="32"/>
        </w:rPr>
        <w:t>职责</w:t>
      </w:r>
      <w:r>
        <w:rPr>
          <w:rFonts w:hint="eastAsia" w:ascii="Times New Roman" w:hAnsi="Times New Roman" w:eastAsia="仿宋_GB2312" w:cs="Times New Roman"/>
          <w:spacing w:val="0"/>
          <w:position w:val="0"/>
          <w:sz w:val="32"/>
          <w:szCs w:val="32"/>
        </w:rPr>
        <w:t>、</w:t>
      </w:r>
      <w:r>
        <w:rPr>
          <w:rFonts w:hint="default" w:ascii="Times New Roman" w:hAnsi="Times New Roman" w:eastAsia="仿宋_GB2312" w:cs="Times New Roman"/>
          <w:spacing w:val="0"/>
          <w:position w:val="0"/>
          <w:sz w:val="32"/>
          <w:szCs w:val="32"/>
        </w:rPr>
        <w:t>分级响应及响应程序要求、信息报告内容和要求，细化应急处置任务分工、应急保障措施等内容，指导本行业、本领域重点部位、对象和场所管理单位编制低温雨雪冰冻灾害应急预案或方案。</w:t>
      </w:r>
    </w:p>
    <w:p w14:paraId="2DC16901">
      <w:pPr>
        <w:keepNext w:val="0"/>
        <w:keepLines w:val="0"/>
        <w:pageBreakBefore w:val="0"/>
        <w:widowControl w:val="0"/>
        <w:numPr>
          <w:ilvl w:val="2"/>
          <w:numId w:val="1"/>
        </w:numPr>
        <w:tabs>
          <w:tab w:val="left" w:pos="0"/>
          <w:tab w:val="clear" w:pos="2978"/>
        </w:tabs>
        <w:kinsoku/>
        <w:wordWrap/>
        <w:overflowPunct w:val="0"/>
        <w:topLinePunct w:val="0"/>
        <w:autoSpaceDE/>
        <w:autoSpaceDN/>
        <w:bidi w:val="0"/>
        <w:spacing w:line="560" w:lineRule="exact"/>
        <w:ind w:left="0" w:firstLine="640"/>
        <w:jc w:val="both"/>
        <w:outlineLvl w:val="2"/>
        <w:rPr>
          <w:rFonts w:ascii="Times New Roman" w:hAnsi="Times New Roman" w:eastAsia="仿宋_GB2312" w:cs="Times New Roman"/>
          <w:kern w:val="0"/>
          <w:sz w:val="32"/>
          <w:szCs w:val="32"/>
          <w:lang w:val="en-US" w:eastAsia="zh-CN" w:bidi="ar-SA"/>
        </w:rPr>
      </w:pPr>
      <w:bookmarkStart w:id="774" w:name="_Toc9400"/>
      <w:bookmarkStart w:id="775" w:name="_Toc4110"/>
      <w:bookmarkStart w:id="776" w:name="_Toc20078"/>
      <w:bookmarkStart w:id="777" w:name="_Toc8014"/>
      <w:bookmarkStart w:id="778" w:name="_Toc20933"/>
      <w:bookmarkStart w:id="779" w:name="_Toc10143"/>
      <w:bookmarkStart w:id="780" w:name="_Toc11698"/>
      <w:r>
        <w:rPr>
          <w:rFonts w:ascii="Times New Roman" w:hAnsi="Times New Roman" w:eastAsia="仿宋_GB2312" w:cs="Times New Roman"/>
          <w:kern w:val="0"/>
          <w:sz w:val="32"/>
          <w:szCs w:val="32"/>
          <w:lang w:val="en-US" w:eastAsia="zh-CN" w:bidi="ar-SA"/>
        </w:rPr>
        <w:t>预案演练</w:t>
      </w:r>
      <w:bookmarkEnd w:id="774"/>
      <w:bookmarkEnd w:id="775"/>
      <w:bookmarkEnd w:id="776"/>
      <w:bookmarkEnd w:id="777"/>
      <w:bookmarkEnd w:id="778"/>
      <w:bookmarkEnd w:id="779"/>
      <w:bookmarkEnd w:id="780"/>
    </w:p>
    <w:p w14:paraId="394845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本预案由</w:t>
      </w:r>
      <w:r>
        <w:rPr>
          <w:rFonts w:hint="eastAsia" w:ascii="Times New Roman" w:hAnsi="Times New Roman" w:eastAsia="仿宋_GB2312" w:cs="Times New Roman"/>
          <w:spacing w:val="0"/>
          <w:position w:val="0"/>
          <w:sz w:val="32"/>
          <w:szCs w:val="32"/>
        </w:rPr>
        <w:t>安全监管部牵头</w:t>
      </w:r>
      <w:r>
        <w:rPr>
          <w:rFonts w:hint="default" w:ascii="Times New Roman" w:hAnsi="Times New Roman" w:eastAsia="仿宋_GB2312" w:cs="Times New Roman"/>
          <w:spacing w:val="0"/>
          <w:position w:val="0"/>
          <w:sz w:val="32"/>
          <w:szCs w:val="32"/>
        </w:rPr>
        <w:t>每3年至少组织1次演练，</w:t>
      </w:r>
      <w:r>
        <w:rPr>
          <w:rFonts w:hint="eastAsia" w:ascii="Times New Roman" w:hAnsi="Times New Roman" w:eastAsia="仿宋_GB2312" w:cs="Times New Roman"/>
          <w:spacing w:val="0"/>
          <w:position w:val="0"/>
          <w:sz w:val="32"/>
          <w:szCs w:val="32"/>
        </w:rPr>
        <w:t>各</w:t>
      </w:r>
      <w:r>
        <w:rPr>
          <w:rFonts w:hint="default" w:ascii="Times New Roman" w:hAnsi="Times New Roman" w:eastAsia="仿宋_GB2312" w:cs="Times New Roman"/>
          <w:spacing w:val="0"/>
          <w:position w:val="0"/>
          <w:sz w:val="32"/>
          <w:szCs w:val="32"/>
        </w:rPr>
        <w:t>成员单位定期组织开展低温雨雪冰冻灾害应急演练，</w:t>
      </w:r>
      <w:r>
        <w:rPr>
          <w:rFonts w:hint="eastAsia" w:ascii="Times New Roman" w:hAnsi="Times New Roman" w:eastAsia="仿宋_GB2312" w:cs="Times New Roman"/>
          <w:spacing w:val="0"/>
          <w:position w:val="0"/>
          <w:sz w:val="32"/>
          <w:szCs w:val="32"/>
        </w:rPr>
        <w:t>各</w:t>
      </w:r>
      <w:r>
        <w:rPr>
          <w:rFonts w:hint="default" w:ascii="Times New Roman" w:hAnsi="Times New Roman" w:eastAsia="仿宋_GB2312" w:cs="Times New Roman"/>
          <w:spacing w:val="0"/>
          <w:position w:val="0"/>
          <w:sz w:val="32"/>
          <w:szCs w:val="32"/>
        </w:rPr>
        <w:t>应急队伍定期组织抢险救援演练和技能培训，演练组织要求按照</w:t>
      </w:r>
      <w:r>
        <w:rPr>
          <w:rFonts w:hint="eastAsia" w:ascii="Times New Roman" w:hAnsi="Times New Roman" w:eastAsia="仿宋_GB2312" w:cs="Times New Roman"/>
          <w:spacing w:val="0"/>
          <w:position w:val="0"/>
          <w:sz w:val="32"/>
          <w:szCs w:val="32"/>
        </w:rPr>
        <w:t>新区、新城</w:t>
      </w:r>
      <w:r>
        <w:rPr>
          <w:rFonts w:hint="default" w:ascii="Times New Roman" w:hAnsi="Times New Roman" w:eastAsia="仿宋_GB2312" w:cs="Times New Roman"/>
          <w:spacing w:val="0"/>
          <w:position w:val="0"/>
          <w:sz w:val="32"/>
          <w:szCs w:val="32"/>
        </w:rPr>
        <w:t>有关规定执行。</w:t>
      </w:r>
    </w:p>
    <w:p w14:paraId="2F539ABB">
      <w:pPr>
        <w:keepNext w:val="0"/>
        <w:keepLines w:val="0"/>
        <w:pageBreakBefore w:val="0"/>
        <w:widowControl w:val="0"/>
        <w:numPr>
          <w:ilvl w:val="2"/>
          <w:numId w:val="1"/>
        </w:numPr>
        <w:tabs>
          <w:tab w:val="left" w:pos="0"/>
          <w:tab w:val="clear" w:pos="2978"/>
        </w:tabs>
        <w:kinsoku/>
        <w:wordWrap/>
        <w:overflowPunct w:val="0"/>
        <w:topLinePunct w:val="0"/>
        <w:autoSpaceDE/>
        <w:autoSpaceDN/>
        <w:bidi w:val="0"/>
        <w:spacing w:line="560" w:lineRule="exact"/>
        <w:ind w:left="0" w:firstLine="640"/>
        <w:jc w:val="both"/>
        <w:outlineLvl w:val="2"/>
        <w:rPr>
          <w:rFonts w:ascii="Times New Roman" w:hAnsi="Times New Roman" w:eastAsia="仿宋_GB2312" w:cs="Times New Roman"/>
          <w:kern w:val="0"/>
          <w:sz w:val="32"/>
          <w:szCs w:val="32"/>
          <w:lang w:val="en-US" w:eastAsia="zh-CN" w:bidi="ar-SA"/>
        </w:rPr>
      </w:pPr>
      <w:bookmarkStart w:id="781" w:name="_Toc13791"/>
      <w:bookmarkStart w:id="782" w:name="_Toc17961"/>
      <w:bookmarkStart w:id="783" w:name="_Toc4448"/>
      <w:bookmarkStart w:id="784" w:name="_Toc21463"/>
      <w:bookmarkStart w:id="785" w:name="_Toc573"/>
      <w:bookmarkStart w:id="786" w:name="_Toc28478"/>
      <w:bookmarkStart w:id="787" w:name="_Toc25381"/>
      <w:bookmarkStart w:id="788" w:name="_Toc21683"/>
      <w:r>
        <w:rPr>
          <w:rFonts w:ascii="Times New Roman" w:hAnsi="Times New Roman" w:eastAsia="仿宋_GB2312" w:cs="Times New Roman"/>
          <w:kern w:val="0"/>
          <w:sz w:val="32"/>
          <w:szCs w:val="32"/>
          <w:lang w:val="en-US" w:eastAsia="zh-CN" w:bidi="ar-SA"/>
        </w:rPr>
        <w:t>预案修订</w:t>
      </w:r>
    </w:p>
    <w:p w14:paraId="580137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安全监管部</w:t>
      </w:r>
      <w:r>
        <w:rPr>
          <w:rFonts w:hint="default" w:ascii="Times New Roman" w:hAnsi="Times New Roman" w:eastAsia="仿宋_GB2312" w:cs="Times New Roman"/>
          <w:spacing w:val="0"/>
          <w:position w:val="0"/>
          <w:sz w:val="32"/>
          <w:szCs w:val="32"/>
        </w:rPr>
        <w:t>按有关规定及时修订本预案。</w:t>
      </w:r>
    </w:p>
    <w:p w14:paraId="03448926">
      <w:pPr>
        <w:keepNext w:val="0"/>
        <w:keepLines w:val="0"/>
        <w:pageBreakBefore w:val="0"/>
        <w:widowControl w:val="0"/>
        <w:numPr>
          <w:ilvl w:val="2"/>
          <w:numId w:val="1"/>
        </w:numPr>
        <w:tabs>
          <w:tab w:val="left" w:pos="0"/>
          <w:tab w:val="clear" w:pos="2978"/>
        </w:tabs>
        <w:kinsoku/>
        <w:wordWrap/>
        <w:overflowPunct w:val="0"/>
        <w:topLinePunct w:val="0"/>
        <w:autoSpaceDE/>
        <w:autoSpaceDN/>
        <w:bidi w:val="0"/>
        <w:spacing w:line="560" w:lineRule="exact"/>
        <w:ind w:left="0" w:firstLine="640"/>
        <w:jc w:val="both"/>
        <w:outlineLvl w:val="2"/>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宣教培训</w:t>
      </w:r>
      <w:bookmarkEnd w:id="781"/>
      <w:bookmarkEnd w:id="782"/>
      <w:bookmarkEnd w:id="783"/>
      <w:bookmarkEnd w:id="784"/>
      <w:bookmarkEnd w:id="785"/>
      <w:bookmarkEnd w:id="786"/>
      <w:bookmarkEnd w:id="787"/>
      <w:bookmarkEnd w:id="788"/>
    </w:p>
    <w:p w14:paraId="2599BF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各成员单位</w:t>
      </w:r>
      <w:r>
        <w:rPr>
          <w:rFonts w:hint="default" w:ascii="Times New Roman" w:hAnsi="Times New Roman" w:eastAsia="仿宋_GB2312" w:cs="Times New Roman"/>
          <w:spacing w:val="0"/>
          <w:position w:val="0"/>
          <w:sz w:val="32"/>
          <w:szCs w:val="32"/>
        </w:rPr>
        <w:t>加强低温雨雪冰冻灾害防范应对科普宣教和培训工作，利用各种媒体宣传相关法律法规和灾害预防、避险、避灾、自救、互救、保险常识，加强对责任人和抢险救援人员的业务培训，</w:t>
      </w:r>
      <w:r>
        <w:rPr>
          <w:rFonts w:hint="eastAsia" w:ascii="Times New Roman" w:hAnsi="Times New Roman" w:eastAsia="仿宋_GB2312" w:cs="Times New Roman"/>
          <w:spacing w:val="0"/>
          <w:position w:val="0"/>
          <w:sz w:val="32"/>
          <w:szCs w:val="32"/>
          <w:lang w:eastAsia="zh-CN"/>
        </w:rPr>
        <w:t>增强</w:t>
      </w:r>
      <w:r>
        <w:rPr>
          <w:rFonts w:hint="default" w:ascii="Times New Roman" w:hAnsi="Times New Roman" w:eastAsia="仿宋_GB2312" w:cs="Times New Roman"/>
          <w:spacing w:val="0"/>
          <w:position w:val="0"/>
          <w:sz w:val="32"/>
          <w:szCs w:val="32"/>
        </w:rPr>
        <w:t>全社会避险意识和自救互救能力。</w:t>
      </w:r>
    </w:p>
    <w:p w14:paraId="141889E9">
      <w:pPr>
        <w:keepNext w:val="0"/>
        <w:keepLines w:val="0"/>
        <w:pageBreakBefore w:val="0"/>
        <w:widowControl w:val="0"/>
        <w:numPr>
          <w:ilvl w:val="1"/>
          <w:numId w:val="1"/>
        </w:numPr>
        <w:kinsoku/>
        <w:wordWrap/>
        <w:overflowPunct w:val="0"/>
        <w:topLinePunct w:val="0"/>
        <w:autoSpaceDE/>
        <w:autoSpaceDN/>
        <w:bidi w:val="0"/>
        <w:spacing w:line="560" w:lineRule="exact"/>
        <w:ind w:left="-6" w:firstLine="640" w:firstLineChars="200"/>
        <w:jc w:val="both"/>
        <w:outlineLvl w:val="1"/>
        <w:rPr>
          <w:rFonts w:ascii="Times New Roman" w:hAnsi="Times New Roman" w:eastAsia="楷体_GB2312" w:cs="Times New Roman"/>
          <w:kern w:val="2"/>
          <w:sz w:val="32"/>
          <w:szCs w:val="32"/>
          <w:lang w:val="en-US" w:eastAsia="zh-CN" w:bidi="ar-SA"/>
        </w:rPr>
      </w:pPr>
      <w:bookmarkStart w:id="789" w:name="_Toc5704"/>
      <w:bookmarkStart w:id="790" w:name="_Toc30573"/>
      <w:bookmarkStart w:id="791" w:name="_Toc13483"/>
      <w:bookmarkStart w:id="792" w:name="_Toc27722"/>
      <w:bookmarkStart w:id="793" w:name="_Toc2711"/>
      <w:bookmarkStart w:id="794" w:name="_Toc32549"/>
      <w:bookmarkStart w:id="795" w:name="_Toc14387"/>
      <w:bookmarkStart w:id="796" w:name="_Toc7469"/>
      <w:bookmarkStart w:id="797" w:name="_Toc19668"/>
      <w:bookmarkStart w:id="798" w:name="_Toc31144"/>
      <w:bookmarkStart w:id="799" w:name="_Toc21932"/>
      <w:bookmarkStart w:id="800" w:name="_Toc26297"/>
      <w:bookmarkStart w:id="801" w:name="_Toc3037"/>
      <w:bookmarkStart w:id="802" w:name="_Toc30742"/>
      <w:bookmarkStart w:id="803" w:name="_Toc18103"/>
      <w:bookmarkStart w:id="804" w:name="_Toc7012"/>
      <w:bookmarkStart w:id="805" w:name="_Toc9412"/>
      <w:bookmarkStart w:id="806" w:name="_Toc17486"/>
      <w:bookmarkStart w:id="807" w:name="_Toc186537538"/>
      <w:bookmarkStart w:id="808" w:name="_Toc21591"/>
      <w:r>
        <w:rPr>
          <w:rFonts w:ascii="Times New Roman" w:hAnsi="Times New Roman" w:eastAsia="楷体_GB2312" w:cs="Times New Roman"/>
          <w:kern w:val="2"/>
          <w:sz w:val="32"/>
          <w:szCs w:val="32"/>
          <w:lang w:val="en-US" w:eastAsia="zh-CN" w:bidi="ar-SA"/>
        </w:rPr>
        <w:t>预案解释</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14:paraId="070ABC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本预案由</w:t>
      </w:r>
      <w:r>
        <w:rPr>
          <w:rFonts w:hint="eastAsia" w:ascii="Times New Roman" w:hAnsi="Times New Roman" w:eastAsia="仿宋_GB2312" w:cs="Times New Roman"/>
          <w:spacing w:val="0"/>
          <w:position w:val="0"/>
          <w:sz w:val="32"/>
          <w:szCs w:val="32"/>
        </w:rPr>
        <w:t>安全监管部</w:t>
      </w:r>
      <w:r>
        <w:rPr>
          <w:rFonts w:hint="default" w:ascii="Times New Roman" w:hAnsi="Times New Roman" w:eastAsia="仿宋_GB2312" w:cs="Times New Roman"/>
          <w:spacing w:val="0"/>
          <w:position w:val="0"/>
          <w:sz w:val="32"/>
          <w:szCs w:val="32"/>
        </w:rPr>
        <w:t>负责解释，自发布之日起</w:t>
      </w:r>
      <w:r>
        <w:rPr>
          <w:rFonts w:hint="eastAsia" w:ascii="Times New Roman" w:hAnsi="Times New Roman" w:eastAsia="仿宋_GB2312" w:cs="Times New Roman"/>
          <w:spacing w:val="0"/>
          <w:position w:val="0"/>
          <w:sz w:val="32"/>
          <w:szCs w:val="32"/>
        </w:rPr>
        <w:t>实施</w:t>
      </w:r>
      <w:r>
        <w:rPr>
          <w:rFonts w:hint="default" w:ascii="Times New Roman" w:hAnsi="Times New Roman" w:eastAsia="仿宋_GB2312" w:cs="Times New Roman"/>
          <w:spacing w:val="0"/>
          <w:position w:val="0"/>
          <w:sz w:val="32"/>
          <w:szCs w:val="32"/>
        </w:rPr>
        <w:t>。</w:t>
      </w:r>
    </w:p>
    <w:bookmarkEnd w:id="765"/>
    <w:bookmarkEnd w:id="766"/>
    <w:p w14:paraId="012090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1280" w:right="0" w:hanging="1280" w:hangingChars="400"/>
        <w:rPr>
          <w:rFonts w:hint="default" w:ascii="Times New Roman" w:hAnsi="Times New Roman" w:eastAsia="仿宋_GB2312" w:cs="Times New Roman"/>
          <w:spacing w:val="0"/>
          <w:position w:val="0"/>
          <w:sz w:val="32"/>
          <w:szCs w:val="32"/>
        </w:rPr>
      </w:pPr>
    </w:p>
    <w:p w14:paraId="00A4A4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629"/>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附件：</w:t>
      </w:r>
      <w:r>
        <w:rPr>
          <w:rFonts w:hint="eastAsia" w:ascii="Times New Roman" w:hAnsi="Times New Roman" w:eastAsia="仿宋_GB2312" w:cs="Times New Roman"/>
          <w:spacing w:val="0"/>
          <w:position w:val="0"/>
          <w:sz w:val="32"/>
          <w:szCs w:val="32"/>
        </w:rPr>
        <w:t>1.</w:t>
      </w:r>
      <w:r>
        <w:rPr>
          <w:rFonts w:hint="default" w:ascii="Times New Roman" w:hAnsi="Times New Roman" w:eastAsia="仿宋_GB2312" w:cs="Times New Roman"/>
          <w:spacing w:val="0"/>
          <w:position w:val="0"/>
          <w:sz w:val="32"/>
          <w:szCs w:val="32"/>
        </w:rPr>
        <w:t>成员单位职责</w:t>
      </w:r>
    </w:p>
    <w:p w14:paraId="005E42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0" w:beforeAutospacing="0" w:after="0" w:afterAutospacing="0" w:line="560" w:lineRule="exact"/>
        <w:ind w:left="0" w:right="0" w:firstLine="1600" w:firstLineChars="500"/>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rPr>
        <w:t>2</w:t>
      </w:r>
      <w:r>
        <w:rPr>
          <w:rFonts w:hint="default" w:ascii="Times New Roman" w:hAnsi="Times New Roman" w:eastAsia="仿宋_GB2312" w:cs="Times New Roman"/>
          <w:spacing w:val="0"/>
          <w:position w:val="0"/>
          <w:sz w:val="32"/>
          <w:szCs w:val="32"/>
        </w:rPr>
        <w:t>.应急工作组组成及职责分工</w:t>
      </w:r>
    </w:p>
    <w:p w14:paraId="5D60A394">
      <w:pPr>
        <w:keepNext w:val="0"/>
        <w:keepLines w:val="0"/>
        <w:pageBreakBefore w:val="0"/>
        <w:widowControl w:val="0"/>
        <w:kinsoku/>
        <w:wordWrap/>
        <w:overflowPunct w:val="0"/>
        <w:topLinePunct w:val="0"/>
        <w:autoSpaceDE/>
        <w:autoSpaceDN/>
        <w:bidi w:val="0"/>
        <w:spacing w:line="560" w:lineRule="exact"/>
        <w:ind w:firstLine="1050" w:firstLineChars="500"/>
        <w:rPr>
          <w:rFonts w:ascii="Times New Roman" w:hAnsi="Times New Roman" w:cs="Times New Roman"/>
        </w:rPr>
        <w:sectPr>
          <w:pgSz w:w="11906" w:h="16838"/>
          <w:pgMar w:top="2098" w:right="1474" w:bottom="1985" w:left="1588" w:header="851" w:footer="992" w:gutter="0"/>
          <w:pgNumType w:fmt="decimal"/>
          <w:cols w:space="720" w:num="1"/>
          <w:docGrid w:type="lines" w:linePitch="435" w:charSpace="0"/>
        </w:sectPr>
      </w:pPr>
    </w:p>
    <w:p w14:paraId="53B88F57">
      <w:pPr>
        <w:widowControl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0" w:right="0" w:firstLine="0"/>
        <w:rPr>
          <w:rFonts w:hint="eastAsia" w:ascii="黑体" w:hAnsi="黑体" w:eastAsia="黑体" w:cs="Times New Roman"/>
          <w:spacing w:val="0"/>
          <w:kern w:val="44"/>
          <w:position w:val="0"/>
          <w:sz w:val="32"/>
          <w:szCs w:val="32"/>
          <w:lang w:eastAsia="zh-CN"/>
        </w:rPr>
      </w:pPr>
      <w:bookmarkStart w:id="809" w:name="_Toc12732"/>
      <w:bookmarkStart w:id="810" w:name="_Toc28030"/>
      <w:bookmarkStart w:id="811" w:name="_Toc9347"/>
      <w:bookmarkStart w:id="812" w:name="_Toc4248"/>
      <w:bookmarkStart w:id="813" w:name="_Toc29117"/>
      <w:bookmarkStart w:id="814" w:name="_Toc2559"/>
      <w:bookmarkStart w:id="815" w:name="_Toc31588"/>
      <w:bookmarkStart w:id="816" w:name="_Toc29408"/>
      <w:bookmarkStart w:id="817" w:name="_Toc15391"/>
      <w:bookmarkStart w:id="818" w:name="_Toc29623"/>
      <w:bookmarkStart w:id="819" w:name="_Toc8997"/>
      <w:bookmarkStart w:id="820" w:name="_Toc12547"/>
      <w:bookmarkStart w:id="821" w:name="_Toc19907"/>
      <w:bookmarkStart w:id="822" w:name="_Toc9735"/>
      <w:bookmarkStart w:id="823" w:name="_Toc19285"/>
      <w:bookmarkStart w:id="824" w:name="_Toc8535"/>
      <w:bookmarkStart w:id="825" w:name="_Toc32545"/>
      <w:r>
        <w:rPr>
          <w:rFonts w:hint="default" w:ascii="黑体" w:hAnsi="黑体" w:eastAsia="黑体" w:cs="Times New Roman"/>
          <w:spacing w:val="0"/>
          <w:kern w:val="44"/>
          <w:position w:val="0"/>
          <w:sz w:val="28"/>
          <w:szCs w:val="28"/>
        </w:rPr>
        <w:t>附件</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Pr>
          <w:rFonts w:hint="eastAsia" w:ascii="黑体" w:hAnsi="黑体" w:eastAsia="黑体" w:cs="Times New Roman"/>
          <w:spacing w:val="0"/>
          <w:kern w:val="44"/>
          <w:position w:val="0"/>
          <w:sz w:val="28"/>
          <w:szCs w:val="28"/>
          <w:lang w:val="en-US" w:eastAsia="zh-CN"/>
        </w:rPr>
        <w:t>1</w:t>
      </w:r>
    </w:p>
    <w:p w14:paraId="2AE317C4">
      <w:pPr>
        <w:keepNext w:val="0"/>
        <w:keepLines w:val="0"/>
        <w:pageBreakBefore w:val="0"/>
        <w:kinsoku/>
        <w:wordWrap/>
        <w:overflowPunct/>
        <w:topLinePunct w:val="0"/>
        <w:autoSpaceDE/>
        <w:autoSpaceDN/>
        <w:bidi w:val="0"/>
        <w:adjustRightInd w:val="0"/>
        <w:snapToGrid/>
        <w:spacing w:line="520" w:lineRule="exact"/>
        <w:ind w:firstLine="0"/>
        <w:jc w:val="center"/>
        <w:textAlignment w:val="auto"/>
        <w:rPr>
          <w:rFonts w:hint="eastAsia" w:ascii="方正小标宋简体" w:hAnsi="Times New Roman" w:eastAsia="方正小标宋简体" w:cs="仿宋"/>
          <w:kern w:val="2"/>
          <w:sz w:val="44"/>
          <w:szCs w:val="44"/>
          <w:lang w:val="en-US" w:eastAsia="zh-CN" w:bidi="ar-SA"/>
        </w:rPr>
      </w:pPr>
      <w:bookmarkStart w:id="826" w:name="_Toc20230"/>
      <w:bookmarkStart w:id="827" w:name="_Toc14915"/>
      <w:bookmarkStart w:id="828" w:name="_Toc22910"/>
      <w:bookmarkStart w:id="829" w:name="_Toc3953"/>
      <w:bookmarkStart w:id="830" w:name="_Toc29666"/>
      <w:bookmarkStart w:id="831" w:name="_Toc4332"/>
      <w:bookmarkStart w:id="832" w:name="_Toc27309"/>
      <w:bookmarkStart w:id="833" w:name="_Toc14889"/>
      <w:bookmarkStart w:id="834" w:name="_Toc19648"/>
      <w:bookmarkStart w:id="835" w:name="_Toc928"/>
      <w:bookmarkStart w:id="836" w:name="_Toc12124"/>
      <w:bookmarkStart w:id="837" w:name="_Toc11919"/>
      <w:bookmarkStart w:id="838" w:name="_Toc15620"/>
      <w:bookmarkStart w:id="839" w:name="_Toc631"/>
      <w:bookmarkStart w:id="840" w:name="_Toc32078"/>
      <w:bookmarkStart w:id="841" w:name="_Toc4689"/>
      <w:bookmarkStart w:id="842" w:name="_Toc11028"/>
      <w:bookmarkStart w:id="843" w:name="_Toc26266"/>
      <w:r>
        <w:rPr>
          <w:rFonts w:hint="eastAsia" w:ascii="方正小标宋简体" w:hAnsi="Times New Roman" w:eastAsia="方正小标宋简体" w:cs="仿宋"/>
          <w:kern w:val="2"/>
          <w:sz w:val="44"/>
          <w:szCs w:val="44"/>
          <w:lang w:val="en-US" w:eastAsia="zh-CN" w:bidi="ar-SA"/>
        </w:rPr>
        <w:t>成员单位职责</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03EB0D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党政办公室</w:t>
      </w:r>
      <w:r>
        <w:rPr>
          <w:rFonts w:hint="eastAsia" w:ascii="仿宋_GB2312" w:hAnsi="仿宋_GB2312" w:eastAsia="仿宋_GB2312" w:cs="仿宋_GB2312"/>
          <w:spacing w:val="0"/>
          <w:position w:val="0"/>
          <w:sz w:val="32"/>
          <w:szCs w:val="32"/>
        </w:rPr>
        <w:t>：负责对接新区党政办公室做好国际救援和海外捐赠接收协调与外国、港澳机构和人员救助工作，协助做好外国媒体采访报道的管理服务工作；负责</w:t>
      </w:r>
      <w:r>
        <w:rPr>
          <w:rStyle w:val="187"/>
          <w:rFonts w:hint="default" w:hAnsi="仿宋_GB2312" w:cs="仿宋_GB2312"/>
          <w:color w:val="auto"/>
          <w:spacing w:val="0"/>
          <w:position w:val="0"/>
        </w:rPr>
        <w:t>配合</w:t>
      </w:r>
      <w:r>
        <w:rPr>
          <w:rFonts w:hint="eastAsia" w:ascii="仿宋_GB2312" w:hAnsi="仿宋_GB2312" w:eastAsia="仿宋_GB2312" w:cs="仿宋_GB2312"/>
          <w:spacing w:val="0"/>
          <w:position w:val="0"/>
          <w:sz w:val="32"/>
          <w:szCs w:val="32"/>
        </w:rPr>
        <w:t>应急救援部门协调组织志愿服务力量参与低温雨雪冰冻灾害防范应对工作；负责组织新闻媒体宣传报道低温雨雪冰冻灾害防范应对工作；负责协助新区宣传文旅局召开新闻发布会；负责配合新城领导小组办公室开展防灾减灾宣传教育活动；负责指导有关单位开展涉及低温雨雪冰冻灾害网络舆情引导处置工作</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负责指导文旅景区低温雨雪冰冻灾害防范应对工作，督促建立预警信息收集处置机制，根据天气情况合理调度运行、调整旅游线路，保障游客安全，协调做好旅游景区滞留游客的疏导工作。</w:t>
      </w:r>
    </w:p>
    <w:p w14:paraId="7CD4AE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
          <w:spacing w:val="0"/>
          <w:position w:val="0"/>
          <w:sz w:val="32"/>
          <w:szCs w:val="32"/>
        </w:rPr>
        <w:t>组织和人力资源部</w:t>
      </w:r>
      <w:r>
        <w:rPr>
          <w:rFonts w:hint="eastAsia" w:ascii="仿宋_GB2312" w:hAnsi="仿宋_GB2312" w:eastAsia="仿宋_GB2312" w:cs="仿宋_GB2312"/>
          <w:spacing w:val="0"/>
          <w:position w:val="0"/>
          <w:sz w:val="32"/>
          <w:szCs w:val="32"/>
        </w:rPr>
        <w:t>：负责对接新区组织人事部协调低温雨雪冰冻灾害抗灾救灾及救灾捐赠工作中涉侨有关事务。</w:t>
      </w:r>
    </w:p>
    <w:p w14:paraId="27EFB8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
          <w:spacing w:val="0"/>
          <w:position w:val="0"/>
          <w:sz w:val="32"/>
          <w:szCs w:val="32"/>
        </w:rPr>
        <w:t>发展和经济运行部</w:t>
      </w:r>
      <w:r>
        <w:rPr>
          <w:rFonts w:hint="eastAsia" w:ascii="仿宋_GB2312" w:hAnsi="仿宋_GB2312" w:eastAsia="仿宋_GB2312" w:cs="仿宋"/>
          <w:spacing w:val="0"/>
          <w:position w:val="0"/>
          <w:sz w:val="32"/>
          <w:szCs w:val="32"/>
          <w:lang w:eastAsia="zh-CN"/>
        </w:rPr>
        <w:t>：</w:t>
      </w:r>
      <w:r>
        <w:rPr>
          <w:rFonts w:hint="eastAsia" w:ascii="仿宋_GB2312" w:hAnsi="仿宋_GB2312" w:eastAsia="仿宋_GB2312" w:cs="仿宋_GB2312"/>
          <w:spacing w:val="0"/>
          <w:position w:val="0"/>
          <w:sz w:val="32"/>
          <w:szCs w:val="32"/>
        </w:rPr>
        <w:t>负责协调供电企业做好电力保障工作；负责督促大型商业综合体、大型连锁超市做好低温雨雪冰冻灾害防范应对工作；负责指导相关工业企业低温雨雪冰冻灾害防范应对工作；负责协调有关企业生产供应抢险救援装备和医药物资；负责协调通信企业做好低温雨雪冰冻灾害期间应急通信保障</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组织协调生活必需品的供应和调拨；协助分析、汇总灾情数据；提供新城经济和社会发展基本统计信息，协助相关部门做好新城领导小组交办的其他统计工作。</w:t>
      </w:r>
    </w:p>
    <w:p w14:paraId="2FFCCF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财政金融部：负责新城低温雨雪冰冻灾害防范应对资金保障。</w:t>
      </w:r>
    </w:p>
    <w:p w14:paraId="52DF31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开发建设部：负责指导城市道路养护管理单位做好融雪剂等物资装备储备及所辖范围内城市道桥设施巡查、扫雪除冰工作，配合交警部门做好主要城市干道交通封闭、疏导和管制工作；督导管辖范围内城市照明设施、道路绿化及养护等市政设施的安全管理工作，及时消除安全隐患，对不安全行道树采取除险加固措施；加强监管范围内的公园、危险设施或地带的安全管理；督促指导燃气、</w:t>
      </w:r>
      <w:r>
        <w:rPr>
          <w:rFonts w:hint="eastAsia" w:ascii="仿宋_GB2312" w:hAnsi="仿宋_GB2312" w:eastAsia="仿宋_GB2312" w:cs="仿宋_GB2312"/>
          <w:spacing w:val="0"/>
          <w:position w:val="0"/>
          <w:sz w:val="32"/>
          <w:szCs w:val="32"/>
          <w:lang w:val="en-US" w:eastAsia="zh-CN"/>
        </w:rPr>
        <w:t>供水、</w:t>
      </w:r>
      <w:r>
        <w:rPr>
          <w:rFonts w:hint="eastAsia" w:ascii="仿宋_GB2312" w:hAnsi="仿宋_GB2312" w:eastAsia="仿宋_GB2312" w:cs="仿宋_GB2312"/>
          <w:spacing w:val="0"/>
          <w:position w:val="0"/>
          <w:sz w:val="32"/>
          <w:szCs w:val="32"/>
        </w:rPr>
        <w:t>热力企业低温雨雪冰冻灾害防范应对工作；负责住建系统低温雨雪冰冻灾害防范应对工作；</w:t>
      </w:r>
      <w:r>
        <w:rPr>
          <w:rFonts w:hint="eastAsia" w:ascii="仿宋_GB2312" w:hAnsi="仿宋_GB2312" w:eastAsia="仿宋_GB2312" w:cs="仿宋_GB2312"/>
          <w:spacing w:val="-7"/>
          <w:position w:val="0"/>
          <w:sz w:val="32"/>
          <w:szCs w:val="32"/>
        </w:rPr>
        <w:t>指导做好</w:t>
      </w:r>
      <w:r>
        <w:rPr>
          <w:rFonts w:hint="eastAsia" w:ascii="仿宋_GB2312" w:hAnsi="仿宋_GB2312" w:eastAsia="仿宋_GB2312" w:cs="仿宋_GB2312"/>
          <w:spacing w:val="-11"/>
          <w:position w:val="0"/>
          <w:sz w:val="32"/>
          <w:szCs w:val="32"/>
        </w:rPr>
        <w:t>管辖范围内在建房屋建筑工程、市政基础设施工</w:t>
      </w:r>
      <w:r>
        <w:rPr>
          <w:rFonts w:hint="eastAsia" w:ascii="仿宋_GB2312" w:hAnsi="仿宋_GB2312" w:eastAsia="仿宋_GB2312" w:cs="仿宋_GB2312"/>
          <w:spacing w:val="-12"/>
          <w:position w:val="0"/>
          <w:sz w:val="32"/>
          <w:szCs w:val="32"/>
        </w:rPr>
        <w:t>程（不含</w:t>
      </w:r>
      <w:r>
        <w:rPr>
          <w:rFonts w:hint="eastAsia" w:ascii="仿宋_GB2312" w:hAnsi="仿宋_GB2312" w:eastAsia="仿宋_GB2312" w:cs="仿宋_GB2312"/>
          <w:spacing w:val="-3"/>
          <w:position w:val="0"/>
          <w:sz w:val="32"/>
          <w:szCs w:val="32"/>
        </w:rPr>
        <w:t>轨道交通工程），特别是高空作业、大型机械设备等重点点</w:t>
      </w:r>
      <w:r>
        <w:rPr>
          <w:rFonts w:hint="eastAsia" w:ascii="仿宋_GB2312" w:hAnsi="仿宋_GB2312" w:eastAsia="仿宋_GB2312" w:cs="仿宋_GB2312"/>
          <w:spacing w:val="-4"/>
          <w:position w:val="0"/>
          <w:sz w:val="32"/>
          <w:szCs w:val="32"/>
        </w:rPr>
        <w:t>位防范应对工作；统筹调度在建项目工程机械装备参与除冰工作；指导开展灾区灾后房屋建筑和市政基础设施工程的安全应急评估鉴定和修复、重建工作；</w:t>
      </w:r>
      <w:r>
        <w:rPr>
          <w:rFonts w:hint="eastAsia" w:ascii="仿宋_GB2312" w:hAnsi="仿宋_GB2312" w:eastAsia="仿宋_GB2312" w:cs="仿宋_GB2312"/>
          <w:spacing w:val="0"/>
          <w:position w:val="0"/>
          <w:sz w:val="32"/>
          <w:szCs w:val="32"/>
        </w:rPr>
        <w:t>负责指导博物馆、文保单位做好低温雨雪冰冻灾害防范应对工作；负责因灾造成文物及相关设施的经济损失评估统计及灾后修复工作。</w:t>
      </w:r>
    </w:p>
    <w:p w14:paraId="4C49CE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安全监管部：负责指导危险化学品企业低温雨雪冰冻灾害防范应对工作，督促、指导和协调防御警戒期新城安全生产工作；协调就近安置受灾人员；负责召开灾情会商评估会议，组织协调应急救援、灾后救助和灾害调查工作，</w:t>
      </w:r>
      <w:r>
        <w:rPr>
          <w:rFonts w:hint="eastAsia" w:ascii="仿宋_GB2312" w:hAnsi="仿宋_GB2312" w:eastAsia="仿宋_GB2312" w:cs="仿宋_GB2312"/>
          <w:spacing w:val="0"/>
          <w:position w:val="0"/>
          <w:sz w:val="32"/>
          <w:szCs w:val="32"/>
          <w:lang w:eastAsia="zh-CN"/>
        </w:rPr>
        <w:t>核查</w:t>
      </w:r>
      <w:r>
        <w:rPr>
          <w:rFonts w:hint="eastAsia" w:ascii="仿宋_GB2312" w:hAnsi="仿宋_GB2312" w:eastAsia="仿宋_GB2312" w:cs="仿宋_GB2312"/>
          <w:spacing w:val="0"/>
          <w:position w:val="0"/>
          <w:sz w:val="32"/>
          <w:szCs w:val="32"/>
        </w:rPr>
        <w:t xml:space="preserve">汇总灾情，按规定发布灾情信息；组织救灾捐赠，做好捐赠款物接收分配；开展防灾减灾知识宣传教育活动。 </w:t>
      </w:r>
    </w:p>
    <w:p w14:paraId="310227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520" w:lineRule="exact"/>
        <w:ind w:left="0" w:right="0" w:firstLine="640" w:firstLineChars="200"/>
        <w:textAlignment w:val="auto"/>
        <w:rPr>
          <w:rFonts w:hint="default" w:ascii="仿宋_GB2312" w:hAnsi="仿宋_GB2312" w:eastAsia="仿宋_GB2312" w:cs="仿宋_GB2312"/>
          <w:spacing w:val="0"/>
          <w:position w:val="0"/>
          <w:sz w:val="32"/>
          <w:szCs w:val="32"/>
        </w:rPr>
      </w:pPr>
      <w:r>
        <w:rPr>
          <w:rFonts w:hint="eastAsia" w:ascii="仿宋_GB2312" w:hAnsi="仿宋_GB2312" w:eastAsia="仿宋_GB2312" w:cs="仿宋"/>
          <w:spacing w:val="0"/>
          <w:position w:val="0"/>
          <w:sz w:val="32"/>
          <w:szCs w:val="32"/>
        </w:rPr>
        <w:t>西咸新区自然资源和规划局（沣西）工作部</w:t>
      </w:r>
      <w:r>
        <w:rPr>
          <w:rFonts w:hint="eastAsia" w:ascii="仿宋_GB2312" w:hAnsi="仿宋_GB2312" w:eastAsia="仿宋_GB2312" w:cs="仿宋_GB2312"/>
          <w:spacing w:val="0"/>
          <w:position w:val="0"/>
          <w:sz w:val="32"/>
          <w:szCs w:val="32"/>
        </w:rPr>
        <w:t>：负责指导做好征地拆迁、城中村（棚户区）改造、回迁安置项目低温雨雪冰冻灾害防范应对工作。</w:t>
      </w:r>
    </w:p>
    <w:p w14:paraId="0D1CA1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生态环保部：负责因低温雨雪冰冻灾害造成环境污染的动态监测、应急处置和生态环境现状调查，对生态破坏提出修复建议；负责提供生态环境监测、统计等信息资料。</w:t>
      </w:r>
    </w:p>
    <w:p w14:paraId="34D384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pacing w:val="0"/>
          <w:position w:val="0"/>
          <w:sz w:val="32"/>
          <w:szCs w:val="32"/>
          <w:lang w:eastAsia="zh-CN"/>
        </w:rPr>
      </w:pPr>
      <w:r>
        <w:rPr>
          <w:rFonts w:hint="eastAsia" w:ascii="仿宋_GB2312" w:hAnsi="Times New Roman" w:eastAsia="仿宋_GB2312" w:cs="Times New Roman"/>
          <w:spacing w:val="0"/>
          <w:position w:val="0"/>
          <w:sz w:val="32"/>
          <w:szCs w:val="32"/>
        </w:rPr>
        <w:t>综合行政执法支队</w:t>
      </w:r>
      <w:r>
        <w:rPr>
          <w:rFonts w:hint="eastAsia" w:ascii="仿宋_GB2312" w:hAnsi="仿宋_GB2312" w:eastAsia="仿宋_GB2312" w:cs="仿宋_GB2312"/>
          <w:spacing w:val="0"/>
          <w:position w:val="0"/>
          <w:sz w:val="32"/>
          <w:szCs w:val="32"/>
        </w:rPr>
        <w:t>：协助配合交警部门开辟救灾绿色通道，组织抢险救灾物资调运及灾区人员、物资转移运输工作</w:t>
      </w:r>
      <w:r>
        <w:rPr>
          <w:rFonts w:hint="eastAsia" w:ascii="仿宋_GB2312" w:hAnsi="仿宋_GB2312" w:eastAsia="仿宋_GB2312" w:cs="仿宋_GB2312"/>
          <w:spacing w:val="0"/>
          <w:position w:val="0"/>
          <w:sz w:val="32"/>
          <w:szCs w:val="32"/>
          <w:lang w:eastAsia="zh-CN"/>
        </w:rPr>
        <w:t>。</w:t>
      </w:r>
    </w:p>
    <w:p w14:paraId="4A2EF7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Times New Roman" w:eastAsia="仿宋_GB2312" w:cs="Times New Roman"/>
          <w:spacing w:val="0"/>
          <w:position w:val="0"/>
          <w:sz w:val="32"/>
          <w:szCs w:val="32"/>
        </w:rPr>
        <w:t>西咸新区市场监督管理局沣西新城分局</w:t>
      </w:r>
      <w:r>
        <w:rPr>
          <w:rFonts w:hint="eastAsia" w:ascii="仿宋_GB2312" w:hAnsi="仿宋_GB2312" w:eastAsia="仿宋_GB2312" w:cs="仿宋_GB2312"/>
          <w:spacing w:val="0"/>
          <w:position w:val="0"/>
          <w:sz w:val="32"/>
          <w:szCs w:val="32"/>
        </w:rPr>
        <w:t>：负责指导特种设备</w:t>
      </w:r>
      <w:bookmarkStart w:id="844" w:name="_Hlk186473300"/>
      <w:r>
        <w:rPr>
          <w:rFonts w:hint="eastAsia" w:ascii="仿宋_GB2312" w:hAnsi="仿宋_GB2312" w:eastAsia="仿宋_GB2312" w:cs="仿宋_GB2312"/>
          <w:spacing w:val="0"/>
          <w:position w:val="0"/>
          <w:sz w:val="32"/>
          <w:szCs w:val="32"/>
        </w:rPr>
        <w:t>低温雨雪冰冻灾害防范应对工作</w:t>
      </w:r>
      <w:bookmarkEnd w:id="844"/>
      <w:r>
        <w:rPr>
          <w:rFonts w:hint="eastAsia" w:ascii="仿宋_GB2312" w:hAnsi="仿宋_GB2312" w:eastAsia="仿宋_GB2312" w:cs="仿宋_GB2312"/>
          <w:spacing w:val="0"/>
          <w:position w:val="0"/>
          <w:sz w:val="32"/>
          <w:szCs w:val="32"/>
        </w:rPr>
        <w:t>；做好对向灾区调拨和捐赠的食品、药品检验和医疗器械质量安全监管工作；督导管辖范围内大跨度顶棚的</w:t>
      </w:r>
      <w:bookmarkStart w:id="845" w:name="OLE_LINK1"/>
      <w:r>
        <w:rPr>
          <w:rFonts w:hint="eastAsia" w:ascii="仿宋_GB2312" w:hAnsi="仿宋_GB2312" w:eastAsia="仿宋_GB2312" w:cs="仿宋_GB2312"/>
          <w:spacing w:val="0"/>
          <w:position w:val="0"/>
          <w:sz w:val="32"/>
          <w:szCs w:val="32"/>
        </w:rPr>
        <w:t>集贸市场</w:t>
      </w:r>
      <w:bookmarkEnd w:id="845"/>
      <w:r>
        <w:rPr>
          <w:rFonts w:hint="eastAsia" w:ascii="仿宋_GB2312" w:hAnsi="仿宋_GB2312" w:eastAsia="仿宋_GB2312" w:cs="仿宋_GB2312"/>
          <w:spacing w:val="0"/>
          <w:position w:val="0"/>
          <w:sz w:val="32"/>
          <w:szCs w:val="32"/>
        </w:rPr>
        <w:t>做好灾害防范应对工作；负责做好灾区食品药品安全事故（事件）应急处置和调查处理；负责对紧急采购生活类救灾物资和社会捐赠物资进行质量监督检查工作；开展价格监督检查，打击价格违法行为，保持灾区市场价格基本稳定。</w:t>
      </w:r>
    </w:p>
    <w:p w14:paraId="6D818E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520" w:lineRule="exact"/>
        <w:ind w:left="0" w:right="0" w:firstLine="640" w:firstLineChars="200"/>
        <w:textAlignment w:val="auto"/>
        <w:rPr>
          <w:rFonts w:hint="default" w:ascii="仿宋_GB2312" w:hAnsi="仿宋_GB2312" w:eastAsia="仿宋_GB2312" w:cs="仿宋_GB2312"/>
          <w:spacing w:val="0"/>
          <w:position w:val="0"/>
          <w:sz w:val="32"/>
          <w:szCs w:val="32"/>
        </w:rPr>
      </w:pPr>
      <w:r>
        <w:rPr>
          <w:rFonts w:hint="eastAsia" w:ascii="仿宋_GB2312" w:hAnsi="Times New Roman" w:eastAsia="仿宋_GB2312" w:cs="Times New Roman"/>
          <w:spacing w:val="0"/>
          <w:position w:val="0"/>
          <w:sz w:val="32"/>
          <w:szCs w:val="32"/>
        </w:rPr>
        <w:t>西咸新区消防救援支队沣西新城大队</w:t>
      </w:r>
      <w:r>
        <w:rPr>
          <w:rFonts w:hint="eastAsia" w:ascii="仿宋_GB2312" w:hAnsi="仿宋_GB2312" w:eastAsia="仿宋_GB2312" w:cs="仿宋_GB2312"/>
          <w:spacing w:val="0"/>
          <w:position w:val="0"/>
          <w:sz w:val="32"/>
          <w:szCs w:val="32"/>
        </w:rPr>
        <w:t>：负责受灾人员紧急转移安置、抢险救灾、应急救援等工作</w:t>
      </w:r>
      <w:bookmarkStart w:id="846" w:name="_Toc19051"/>
      <w:bookmarkStart w:id="847" w:name="_Toc3086"/>
      <w:bookmarkStart w:id="848" w:name="_Toc27840"/>
      <w:bookmarkStart w:id="849" w:name="_Toc29093"/>
      <w:bookmarkStart w:id="850" w:name="_Toc24658"/>
      <w:bookmarkStart w:id="851" w:name="_Toc19259"/>
      <w:bookmarkStart w:id="852" w:name="_Toc24164"/>
      <w:bookmarkStart w:id="853" w:name="_Toc3918"/>
      <w:bookmarkStart w:id="854" w:name="_Toc21969"/>
      <w:bookmarkStart w:id="855" w:name="_Toc3718"/>
      <w:bookmarkStart w:id="856" w:name="_Toc22929"/>
      <w:bookmarkStart w:id="857" w:name="_Toc7876"/>
      <w:bookmarkStart w:id="858" w:name="_Toc7471"/>
      <w:bookmarkStart w:id="859" w:name="_Toc18169"/>
      <w:bookmarkStart w:id="860" w:name="_Toc16057"/>
      <w:bookmarkStart w:id="861" w:name="_Toc25471"/>
      <w:bookmarkStart w:id="862" w:name="_Toc11554"/>
      <w:r>
        <w:rPr>
          <w:rFonts w:hint="eastAsia" w:ascii="仿宋_GB2312" w:hAnsi="仿宋_GB2312" w:eastAsia="仿宋_GB2312" w:cs="仿宋_GB2312"/>
          <w:spacing w:val="0"/>
          <w:position w:val="0"/>
          <w:sz w:val="32"/>
          <w:szCs w:val="32"/>
        </w:rPr>
        <w:t>。</w:t>
      </w:r>
    </w:p>
    <w:p w14:paraId="2C3357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Times New Roman" w:eastAsia="仿宋_GB2312" w:cs="Times New Roman"/>
          <w:spacing w:val="0"/>
          <w:position w:val="0"/>
          <w:sz w:val="32"/>
          <w:szCs w:val="32"/>
        </w:rPr>
        <w:t>沣西新城开发建设（集团）有限公司</w:t>
      </w:r>
      <w:r>
        <w:rPr>
          <w:rFonts w:hint="eastAsia" w:ascii="仿宋_GB2312" w:hAnsi="仿宋_GB2312" w:eastAsia="仿宋_GB2312" w:cs="仿宋_GB2312"/>
          <w:spacing w:val="0"/>
          <w:position w:val="0"/>
          <w:sz w:val="32"/>
          <w:szCs w:val="32"/>
        </w:rPr>
        <w:t>：负责做好本公司及下属公司低温雨雪冰冻灾害防范应对工作。</w:t>
      </w:r>
    </w:p>
    <w:p w14:paraId="226304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其余各单位</w:t>
      </w:r>
      <w:r>
        <w:rPr>
          <w:rFonts w:hint="eastAsia" w:ascii="仿宋_GB2312" w:hAnsi="仿宋_GB2312" w:eastAsia="仿宋_GB2312" w:cs="仿宋_GB2312"/>
          <w:spacing w:val="0"/>
          <w:position w:val="0"/>
          <w:sz w:val="32"/>
          <w:szCs w:val="32"/>
        </w:rPr>
        <w:t>负责做好园区内低温雨雪冰冻灾害防范应对工作；负责配合做好园区内市政道路扫雪除冰保畅工作</w:t>
      </w:r>
      <w:r>
        <w:rPr>
          <w:rFonts w:hint="eastAsia" w:ascii="仿宋_GB2312" w:hAnsi="仿宋_GB2312" w:eastAsia="仿宋_GB2312" w:cs="仿宋_GB2312"/>
          <w:spacing w:val="0"/>
          <w:position w:val="0"/>
          <w:sz w:val="32"/>
          <w:szCs w:val="32"/>
          <w:lang w:eastAsia="zh-CN"/>
        </w:rPr>
        <w:t>；负责承担新城领导小组交办的其他事项。</w:t>
      </w:r>
    </w:p>
    <w:p w14:paraId="7555E818">
      <w:pPr>
        <w:rPr>
          <w:rFonts w:hint="eastAsia"/>
        </w:rPr>
        <w:sectPr>
          <w:pgSz w:w="11906" w:h="16838"/>
          <w:pgMar w:top="2098" w:right="1474" w:bottom="1985" w:left="1588" w:header="851" w:footer="992" w:gutter="0"/>
          <w:pgNumType w:fmt="decimal"/>
          <w:cols w:space="720" w:num="1"/>
          <w:docGrid w:type="lines" w:linePitch="435" w:charSpace="0"/>
        </w:sectPr>
      </w:pPr>
    </w:p>
    <w:p w14:paraId="59A325DC">
      <w:pPr>
        <w:widowControl w:val="0"/>
        <w:pBdr>
          <w:top w:val="none" w:color="auto" w:sz="0" w:space="0"/>
          <w:left w:val="none" w:color="auto" w:sz="0" w:space="0"/>
          <w:bottom w:val="none" w:color="auto" w:sz="0" w:space="0"/>
          <w:right w:val="none" w:color="auto" w:sz="0" w:space="0"/>
          <w:between w:val="none" w:color="auto" w:sz="0" w:space="0"/>
        </w:pBdr>
        <w:tabs>
          <w:tab w:val="left" w:pos="1959"/>
        </w:tabs>
        <w:spacing w:before="0" w:beforeAutospacing="0" w:after="0" w:afterAutospacing="0" w:line="560" w:lineRule="exact"/>
        <w:ind w:left="0" w:right="0" w:firstLine="0"/>
        <w:rPr>
          <w:rFonts w:hint="eastAsia" w:ascii="黑体" w:hAnsi="黑体" w:eastAsia="黑体" w:cs="Times New Roman"/>
          <w:spacing w:val="0"/>
          <w:kern w:val="44"/>
          <w:position w:val="0"/>
          <w:sz w:val="28"/>
          <w:szCs w:val="28"/>
          <w:lang w:eastAsia="zh-CN"/>
        </w:rPr>
      </w:pPr>
      <w:r>
        <w:rPr>
          <w:rFonts w:hint="default" w:ascii="黑体" w:hAnsi="黑体" w:eastAsia="黑体" w:cs="Times New Roman"/>
          <w:spacing w:val="0"/>
          <w:kern w:val="44"/>
          <w:position w:val="0"/>
          <w:sz w:val="28"/>
          <w:szCs w:val="28"/>
        </w:rPr>
        <w:t>附件</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Start w:id="863" w:name="_Toc23529"/>
      <w:bookmarkStart w:id="864" w:name="_Toc18883"/>
      <w:bookmarkStart w:id="865" w:name="_Toc4457"/>
      <w:bookmarkStart w:id="866" w:name="_Toc28495"/>
      <w:bookmarkStart w:id="867" w:name="_Toc31752"/>
      <w:bookmarkStart w:id="868" w:name="_Toc14859"/>
      <w:bookmarkStart w:id="869" w:name="_Toc30042"/>
      <w:bookmarkStart w:id="870" w:name="_Toc12456"/>
      <w:bookmarkStart w:id="871" w:name="_Toc23171"/>
      <w:bookmarkStart w:id="872" w:name="_Toc27745"/>
      <w:bookmarkStart w:id="873" w:name="_Toc6484"/>
      <w:bookmarkStart w:id="874" w:name="_Toc28514"/>
      <w:bookmarkStart w:id="875" w:name="_Toc24988"/>
      <w:bookmarkStart w:id="876" w:name="_Toc19401"/>
      <w:bookmarkStart w:id="877" w:name="_Toc5579"/>
      <w:bookmarkStart w:id="878" w:name="_Toc8129"/>
      <w:bookmarkStart w:id="879" w:name="_Toc3387"/>
      <w:r>
        <w:rPr>
          <w:rFonts w:hint="eastAsia" w:ascii="黑体" w:hAnsi="黑体" w:eastAsia="黑体" w:cs="Times New Roman"/>
          <w:spacing w:val="0"/>
          <w:kern w:val="44"/>
          <w:position w:val="0"/>
          <w:sz w:val="28"/>
          <w:szCs w:val="28"/>
          <w:lang w:val="en-US" w:eastAsia="zh-CN"/>
        </w:rPr>
        <w:t>2</w:t>
      </w:r>
    </w:p>
    <w:p w14:paraId="2A6CAF69">
      <w:pPr>
        <w:adjustRightInd w:val="0"/>
        <w:spacing w:line="520" w:lineRule="exact"/>
        <w:ind w:firstLine="0"/>
        <w:jc w:val="center"/>
        <w:rPr>
          <w:rFonts w:ascii="Times New Roman" w:hAnsi="Times New Roman" w:eastAsia="仿宋_GB2312" w:cs="仿宋"/>
          <w:kern w:val="2"/>
          <w:sz w:val="32"/>
          <w:szCs w:val="32"/>
          <w:lang w:val="en-US" w:eastAsia="zh-CN" w:bidi="ar-SA"/>
        </w:rPr>
      </w:pPr>
      <w:bookmarkStart w:id="880" w:name="_Toc28070"/>
      <w:r>
        <w:rPr>
          <w:rFonts w:ascii="方正小标宋简体" w:hAnsi="Times New Roman" w:eastAsia="方正小标宋简体" w:cs="仿宋"/>
          <w:kern w:val="2"/>
          <w:sz w:val="44"/>
          <w:szCs w:val="44"/>
          <w:lang w:val="en-US" w:eastAsia="zh-CN" w:bidi="ar-SA"/>
        </w:rPr>
        <w:t>应急工作组组成及职责分工</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tbl>
      <w:tblPr>
        <w:tblStyle w:val="31"/>
        <w:tblW w:w="13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81"/>
        <w:gridCol w:w="1418"/>
        <w:gridCol w:w="1984"/>
        <w:gridCol w:w="5670"/>
        <w:gridCol w:w="2294"/>
      </w:tblGrid>
      <w:tr w14:paraId="40E2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17" w:type="dxa"/>
            <w:noWrap w:val="0"/>
            <w:vAlign w:val="center"/>
          </w:tcPr>
          <w:p w14:paraId="66051FF9">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line="300" w:lineRule="exact"/>
              <w:ind w:left="0" w:right="0" w:firstLine="0"/>
              <w:jc w:val="center"/>
              <w:rPr>
                <w:rFonts w:hint="default" w:ascii="黑体" w:hAnsi="黑体" w:eastAsia="黑体" w:cs="Times New Roman"/>
                <w:bCs/>
                <w:spacing w:val="0"/>
                <w:position w:val="0"/>
                <w:sz w:val="22"/>
                <w:szCs w:val="22"/>
              </w:rPr>
            </w:pPr>
            <w:bookmarkStart w:id="881" w:name="_Toc19846"/>
            <w:r>
              <w:rPr>
                <w:rFonts w:hint="eastAsia" w:ascii="黑体" w:hAnsi="黑体" w:eastAsia="黑体" w:cs="Times New Roman"/>
                <w:bCs/>
                <w:spacing w:val="0"/>
                <w:position w:val="0"/>
                <w:sz w:val="22"/>
                <w:szCs w:val="22"/>
              </w:rPr>
              <w:t>序号</w:t>
            </w:r>
          </w:p>
        </w:tc>
        <w:tc>
          <w:tcPr>
            <w:tcW w:w="1481" w:type="dxa"/>
            <w:noWrap w:val="0"/>
            <w:vAlign w:val="center"/>
          </w:tcPr>
          <w:p w14:paraId="34CB9D1C">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line="300" w:lineRule="exact"/>
              <w:ind w:left="0" w:right="0" w:firstLine="0"/>
              <w:jc w:val="center"/>
              <w:rPr>
                <w:rFonts w:hint="eastAsia" w:ascii="黑体" w:hAnsi="黑体" w:eastAsia="黑体" w:cs="Times New Roman"/>
                <w:bCs/>
                <w:spacing w:val="0"/>
                <w:position w:val="0"/>
                <w:sz w:val="22"/>
                <w:szCs w:val="22"/>
              </w:rPr>
            </w:pPr>
            <w:r>
              <w:rPr>
                <w:rFonts w:hint="eastAsia" w:ascii="黑体" w:hAnsi="黑体" w:eastAsia="黑体" w:cs="Times New Roman"/>
                <w:bCs/>
                <w:spacing w:val="0"/>
                <w:position w:val="0"/>
                <w:sz w:val="22"/>
                <w:szCs w:val="22"/>
              </w:rPr>
              <w:t>应急工作组</w:t>
            </w:r>
          </w:p>
        </w:tc>
        <w:tc>
          <w:tcPr>
            <w:tcW w:w="1418" w:type="dxa"/>
            <w:noWrap w:val="0"/>
            <w:vAlign w:val="center"/>
          </w:tcPr>
          <w:p w14:paraId="7273329B">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line="300" w:lineRule="exact"/>
              <w:ind w:left="0" w:right="0" w:firstLine="0"/>
              <w:jc w:val="center"/>
              <w:rPr>
                <w:rFonts w:hint="default" w:ascii="黑体" w:hAnsi="黑体" w:eastAsia="黑体" w:cs="Times New Roman"/>
                <w:bCs/>
                <w:spacing w:val="0"/>
                <w:position w:val="0"/>
                <w:sz w:val="22"/>
                <w:szCs w:val="22"/>
              </w:rPr>
            </w:pPr>
            <w:r>
              <w:rPr>
                <w:rFonts w:hint="eastAsia" w:ascii="黑体" w:hAnsi="黑体" w:eastAsia="黑体" w:cs="Times New Roman"/>
                <w:bCs/>
                <w:spacing w:val="0"/>
                <w:position w:val="0"/>
                <w:sz w:val="22"/>
                <w:szCs w:val="22"/>
              </w:rPr>
              <w:t>牵头单位</w:t>
            </w:r>
          </w:p>
        </w:tc>
        <w:tc>
          <w:tcPr>
            <w:tcW w:w="1984" w:type="dxa"/>
            <w:noWrap w:val="0"/>
            <w:vAlign w:val="center"/>
          </w:tcPr>
          <w:p w14:paraId="077D4349">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line="300" w:lineRule="exact"/>
              <w:ind w:left="0" w:right="0" w:firstLine="0"/>
              <w:jc w:val="center"/>
              <w:rPr>
                <w:rFonts w:hint="eastAsia" w:ascii="黑体" w:hAnsi="黑体" w:eastAsia="黑体" w:cs="Times New Roman"/>
                <w:bCs/>
                <w:spacing w:val="0"/>
                <w:position w:val="0"/>
                <w:sz w:val="22"/>
                <w:szCs w:val="22"/>
              </w:rPr>
            </w:pPr>
            <w:r>
              <w:rPr>
                <w:rFonts w:hint="eastAsia" w:ascii="黑体" w:hAnsi="黑体" w:eastAsia="黑体" w:cs="Times New Roman"/>
                <w:bCs/>
                <w:spacing w:val="0"/>
                <w:position w:val="0"/>
                <w:sz w:val="22"/>
                <w:szCs w:val="22"/>
              </w:rPr>
              <w:t>组成单位</w:t>
            </w:r>
          </w:p>
        </w:tc>
        <w:tc>
          <w:tcPr>
            <w:tcW w:w="5670" w:type="dxa"/>
            <w:noWrap w:val="0"/>
            <w:vAlign w:val="center"/>
          </w:tcPr>
          <w:p w14:paraId="6D2FF1D8">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line="300" w:lineRule="exact"/>
              <w:ind w:left="0" w:right="0" w:firstLine="0"/>
              <w:jc w:val="center"/>
              <w:rPr>
                <w:rFonts w:hint="default" w:ascii="黑体" w:hAnsi="黑体" w:eastAsia="黑体" w:cs="Times New Roman"/>
                <w:bCs/>
                <w:spacing w:val="0"/>
                <w:position w:val="0"/>
                <w:sz w:val="22"/>
                <w:szCs w:val="22"/>
              </w:rPr>
            </w:pPr>
            <w:r>
              <w:rPr>
                <w:rFonts w:hint="eastAsia" w:ascii="黑体" w:hAnsi="黑体" w:eastAsia="黑体" w:cs="Times New Roman"/>
                <w:bCs/>
                <w:spacing w:val="0"/>
                <w:position w:val="0"/>
                <w:sz w:val="22"/>
                <w:szCs w:val="22"/>
              </w:rPr>
              <w:t>主要职责</w:t>
            </w:r>
          </w:p>
        </w:tc>
        <w:tc>
          <w:tcPr>
            <w:tcW w:w="2294" w:type="dxa"/>
            <w:noWrap w:val="0"/>
            <w:vAlign w:val="center"/>
          </w:tcPr>
          <w:p w14:paraId="2097AB95">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line="300" w:lineRule="exact"/>
              <w:ind w:left="0" w:right="0" w:firstLine="0"/>
              <w:jc w:val="center"/>
              <w:rPr>
                <w:rFonts w:hint="eastAsia" w:ascii="黑体" w:hAnsi="黑体" w:eastAsia="黑体" w:cs="Times New Roman"/>
                <w:bCs/>
                <w:spacing w:val="0"/>
                <w:position w:val="0"/>
                <w:sz w:val="22"/>
                <w:szCs w:val="22"/>
              </w:rPr>
            </w:pPr>
            <w:r>
              <w:rPr>
                <w:rFonts w:hint="eastAsia" w:ascii="黑体" w:hAnsi="黑体" w:eastAsia="黑体" w:cs="Times New Roman"/>
                <w:bCs/>
                <w:spacing w:val="0"/>
                <w:position w:val="0"/>
                <w:sz w:val="22"/>
                <w:szCs w:val="22"/>
              </w:rPr>
              <w:t>对接新区应急工作组</w:t>
            </w:r>
          </w:p>
        </w:tc>
      </w:tr>
      <w:tr w14:paraId="6B8D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atLeast"/>
          <w:jc w:val="center"/>
        </w:trPr>
        <w:tc>
          <w:tcPr>
            <w:tcW w:w="817" w:type="dxa"/>
            <w:noWrap w:val="0"/>
            <w:vAlign w:val="center"/>
          </w:tcPr>
          <w:p w14:paraId="2163E324">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240" w:lineRule="exact"/>
              <w:ind w:left="0" w:right="0" w:firstLine="0"/>
              <w:jc w:val="center"/>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1</w:t>
            </w:r>
          </w:p>
        </w:tc>
        <w:tc>
          <w:tcPr>
            <w:tcW w:w="1481" w:type="dxa"/>
            <w:noWrap w:val="0"/>
            <w:vAlign w:val="center"/>
          </w:tcPr>
          <w:p w14:paraId="047D6EFF">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240" w:lineRule="exact"/>
              <w:ind w:left="0" w:right="0" w:firstLine="0"/>
              <w:jc w:val="center"/>
              <w:rPr>
                <w:rFonts w:hint="eastAsia"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综合协调组</w:t>
            </w:r>
          </w:p>
        </w:tc>
        <w:tc>
          <w:tcPr>
            <w:tcW w:w="1418" w:type="dxa"/>
            <w:noWrap w:val="0"/>
            <w:vAlign w:val="center"/>
          </w:tcPr>
          <w:p w14:paraId="42D09893">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240" w:lineRule="exact"/>
              <w:ind w:left="0" w:right="0" w:firstLine="0"/>
              <w:jc w:val="center"/>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安全监管部</w:t>
            </w:r>
          </w:p>
        </w:tc>
        <w:tc>
          <w:tcPr>
            <w:tcW w:w="1984" w:type="dxa"/>
            <w:noWrap w:val="0"/>
            <w:vAlign w:val="center"/>
          </w:tcPr>
          <w:p w14:paraId="1238E2F3">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240" w:lineRule="auto"/>
              <w:ind w:left="0" w:right="0" w:firstLine="0"/>
              <w:jc w:val="center"/>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党政办公室、发展和经济运行部、开发建设部</w:t>
            </w:r>
          </w:p>
        </w:tc>
        <w:tc>
          <w:tcPr>
            <w:tcW w:w="5670" w:type="dxa"/>
            <w:noWrap w:val="0"/>
            <w:vAlign w:val="center"/>
          </w:tcPr>
          <w:p w14:paraId="28ADD927">
            <w:pPr>
              <w:widowControl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00" w:lineRule="exact"/>
              <w:ind w:left="0" w:right="0" w:firstLine="480" w:firstLineChars="200"/>
              <w:jc w:val="left"/>
              <w:rPr>
                <w:rFonts w:hint="eastAsia"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落实</w:t>
            </w:r>
            <w:r>
              <w:rPr>
                <w:rFonts w:hint="eastAsia" w:ascii="Times New Roman" w:hAnsi="Times New Roman" w:eastAsia="仿宋_GB2312" w:cs="Times New Roman"/>
                <w:spacing w:val="0"/>
                <w:position w:val="0"/>
                <w:sz w:val="24"/>
                <w:szCs w:val="24"/>
              </w:rPr>
              <w:t>新城党委、管委会</w:t>
            </w:r>
            <w:r>
              <w:rPr>
                <w:rFonts w:hint="default" w:ascii="Times New Roman" w:hAnsi="Times New Roman" w:eastAsia="仿宋_GB2312" w:cs="Times New Roman"/>
                <w:spacing w:val="0"/>
                <w:position w:val="0"/>
                <w:sz w:val="24"/>
                <w:szCs w:val="24"/>
              </w:rPr>
              <w:t>指示指令；统筹协调</w:t>
            </w:r>
            <w:r>
              <w:rPr>
                <w:rFonts w:hint="eastAsia" w:ascii="Times New Roman" w:hAnsi="Times New Roman" w:eastAsia="仿宋_GB2312" w:cs="Times New Roman"/>
                <w:spacing w:val="0"/>
                <w:position w:val="0"/>
                <w:sz w:val="24"/>
                <w:szCs w:val="24"/>
              </w:rPr>
              <w:t>各</w:t>
            </w:r>
            <w:r>
              <w:rPr>
                <w:rFonts w:hint="default" w:ascii="Times New Roman" w:hAnsi="Times New Roman" w:eastAsia="仿宋_GB2312" w:cs="Times New Roman"/>
                <w:spacing w:val="0"/>
                <w:position w:val="0"/>
                <w:sz w:val="24"/>
                <w:szCs w:val="24"/>
              </w:rPr>
              <w:t>成员单位落实</w:t>
            </w:r>
            <w:r>
              <w:rPr>
                <w:rFonts w:hint="eastAsia" w:ascii="Times New Roman" w:hAnsi="Times New Roman" w:eastAsia="仿宋_GB2312" w:cs="Times New Roman"/>
                <w:spacing w:val="0"/>
                <w:position w:val="0"/>
                <w:sz w:val="24"/>
                <w:szCs w:val="24"/>
              </w:rPr>
              <w:t>新城领导小组和</w:t>
            </w:r>
            <w:r>
              <w:rPr>
                <w:rFonts w:hint="default" w:ascii="Times New Roman" w:hAnsi="Times New Roman" w:eastAsia="仿宋_GB2312" w:cs="Times New Roman"/>
                <w:spacing w:val="0"/>
                <w:position w:val="0"/>
                <w:sz w:val="24"/>
                <w:szCs w:val="24"/>
              </w:rPr>
              <w:t>现场指挥</w:t>
            </w:r>
            <w:r>
              <w:rPr>
                <w:rFonts w:hint="eastAsia" w:ascii="Times New Roman" w:hAnsi="Times New Roman" w:eastAsia="仿宋_GB2312" w:cs="Times New Roman"/>
                <w:spacing w:val="0"/>
                <w:position w:val="0"/>
                <w:sz w:val="24"/>
                <w:szCs w:val="24"/>
              </w:rPr>
              <w:t>机构</w:t>
            </w:r>
            <w:r>
              <w:rPr>
                <w:rFonts w:hint="default" w:ascii="Times New Roman" w:hAnsi="Times New Roman" w:eastAsia="仿宋_GB2312" w:cs="Times New Roman"/>
                <w:spacing w:val="0"/>
                <w:position w:val="0"/>
                <w:sz w:val="24"/>
                <w:szCs w:val="24"/>
              </w:rPr>
              <w:t>决策部署；发出响应启动和终止通知；组织研判会议，汇总、整理、分析各方信息；督促检查各级各部门指令落实情况；协调应急救援力量和资源参与应急处置；</w:t>
            </w:r>
            <w:r>
              <w:rPr>
                <w:rFonts w:hint="eastAsia" w:ascii="Times New Roman" w:hAnsi="Times New Roman" w:eastAsia="仿宋_GB2312" w:cs="Times New Roman"/>
                <w:spacing w:val="0"/>
                <w:position w:val="0"/>
                <w:sz w:val="24"/>
                <w:szCs w:val="24"/>
              </w:rPr>
              <w:t>配合新区</w:t>
            </w:r>
            <w:r>
              <w:rPr>
                <w:rFonts w:hint="default" w:ascii="Times New Roman" w:hAnsi="Times New Roman" w:eastAsia="仿宋_GB2312" w:cs="Times New Roman"/>
                <w:spacing w:val="0"/>
                <w:position w:val="0"/>
                <w:sz w:val="24"/>
                <w:szCs w:val="24"/>
              </w:rPr>
              <w:t>召开新闻发布会，依法依规对外发布低温雨雪冰冻灾害灾情信息，及时通过新闻媒体报道灾情和救灾工作，做好防范应对、应急救援宣传工作；密切关注媒体报道，跟踪舆情动态，加强网络监管，开展舆论引导工作，防止和打击恶意炒作；</w:t>
            </w:r>
            <w:r>
              <w:rPr>
                <w:rFonts w:hint="eastAsia" w:ascii="Times New Roman" w:hAnsi="Times New Roman" w:eastAsia="仿宋_GB2312" w:cs="Times New Roman"/>
                <w:spacing w:val="0"/>
                <w:position w:val="0"/>
                <w:sz w:val="24"/>
                <w:szCs w:val="24"/>
              </w:rPr>
              <w:t>负责</w:t>
            </w:r>
            <w:r>
              <w:rPr>
                <w:rFonts w:hint="default" w:ascii="Times New Roman" w:hAnsi="Times New Roman" w:eastAsia="仿宋_GB2312" w:cs="Times New Roman"/>
                <w:spacing w:val="0"/>
                <w:position w:val="0"/>
                <w:sz w:val="24"/>
                <w:szCs w:val="24"/>
              </w:rPr>
              <w:t>承担</w:t>
            </w:r>
            <w:r>
              <w:rPr>
                <w:rFonts w:hint="eastAsia" w:ascii="Times New Roman" w:hAnsi="Times New Roman" w:eastAsia="仿宋_GB2312" w:cs="Times New Roman"/>
                <w:spacing w:val="0"/>
                <w:position w:val="0"/>
                <w:sz w:val="24"/>
                <w:szCs w:val="24"/>
              </w:rPr>
              <w:t>新城领导小组</w:t>
            </w:r>
            <w:r>
              <w:rPr>
                <w:rFonts w:hint="default" w:ascii="Times New Roman" w:hAnsi="Times New Roman" w:eastAsia="仿宋_GB2312" w:cs="Times New Roman"/>
                <w:spacing w:val="0"/>
                <w:position w:val="0"/>
                <w:sz w:val="24"/>
                <w:szCs w:val="24"/>
              </w:rPr>
              <w:t>交办的其他事项。</w:t>
            </w:r>
          </w:p>
        </w:tc>
        <w:tc>
          <w:tcPr>
            <w:tcW w:w="2294" w:type="dxa"/>
            <w:noWrap w:val="0"/>
            <w:vAlign w:val="center"/>
          </w:tcPr>
          <w:p w14:paraId="573DA7A3">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line="240" w:lineRule="auto"/>
              <w:ind w:left="0" w:right="0" w:firstLine="0"/>
              <w:jc w:val="center"/>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对接新区指挥部</w:t>
            </w:r>
          </w:p>
          <w:p w14:paraId="00105E42">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line="240" w:lineRule="auto"/>
              <w:ind w:left="0" w:right="0" w:firstLine="0"/>
              <w:jc w:val="center"/>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综合协调组、监测预警组、稳控应对组</w:t>
            </w:r>
          </w:p>
        </w:tc>
      </w:tr>
      <w:tr w14:paraId="2688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5C1205B">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240" w:lineRule="exact"/>
              <w:ind w:left="0" w:right="0" w:firstLine="0"/>
              <w:jc w:val="center"/>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2</w:t>
            </w:r>
          </w:p>
        </w:tc>
        <w:tc>
          <w:tcPr>
            <w:tcW w:w="1481" w:type="dxa"/>
            <w:noWrap w:val="0"/>
            <w:vAlign w:val="center"/>
          </w:tcPr>
          <w:p w14:paraId="31815CEA">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240" w:lineRule="exact"/>
              <w:ind w:left="0" w:right="0" w:firstLine="0"/>
              <w:jc w:val="center"/>
              <w:rPr>
                <w:rFonts w:hint="eastAsia"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交通保畅组</w:t>
            </w:r>
          </w:p>
        </w:tc>
        <w:tc>
          <w:tcPr>
            <w:tcW w:w="1418" w:type="dxa"/>
            <w:noWrap w:val="0"/>
            <w:vAlign w:val="center"/>
          </w:tcPr>
          <w:p w14:paraId="6808694B">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240" w:lineRule="exact"/>
              <w:ind w:left="0" w:right="0" w:firstLine="0"/>
              <w:jc w:val="center"/>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开发建设部</w:t>
            </w:r>
          </w:p>
        </w:tc>
        <w:tc>
          <w:tcPr>
            <w:tcW w:w="1984" w:type="dxa"/>
            <w:noWrap w:val="0"/>
            <w:vAlign w:val="center"/>
          </w:tcPr>
          <w:p w14:paraId="35C2C9B2">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240" w:lineRule="auto"/>
              <w:ind w:left="0" w:right="0" w:firstLine="0"/>
              <w:jc w:val="center"/>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val="en-US" w:eastAsia="zh-CN"/>
              </w:rPr>
              <w:t>开发建设部</w:t>
            </w:r>
            <w:r>
              <w:rPr>
                <w:rFonts w:hint="eastAsia" w:ascii="Times New Roman" w:hAnsi="Times New Roman" w:eastAsia="仿宋_GB2312" w:cs="Times New Roman"/>
                <w:spacing w:val="0"/>
                <w:position w:val="0"/>
                <w:sz w:val="24"/>
                <w:szCs w:val="24"/>
              </w:rPr>
              <w:t>、综合执法支队</w:t>
            </w:r>
          </w:p>
        </w:tc>
        <w:tc>
          <w:tcPr>
            <w:tcW w:w="5670" w:type="dxa"/>
            <w:noWrap w:val="0"/>
            <w:vAlign w:val="center"/>
          </w:tcPr>
          <w:p w14:paraId="59FC8AFB">
            <w:pPr>
              <w:widowControl w:val="0"/>
              <w:pBdr>
                <w:top w:val="none" w:color="auto" w:sz="0" w:space="0"/>
                <w:left w:val="none" w:color="auto" w:sz="0" w:space="0"/>
                <w:bottom w:val="none" w:color="auto" w:sz="0" w:space="0"/>
                <w:right w:val="none" w:color="auto" w:sz="0" w:space="0"/>
                <w:between w:val="none" w:color="auto" w:sz="0" w:space="0"/>
              </w:pBdr>
              <w:spacing w:before="240" w:beforeAutospacing="0" w:after="240" w:afterAutospacing="0" w:line="300" w:lineRule="exact"/>
              <w:ind w:left="0" w:right="0" w:firstLine="480" w:firstLineChars="200"/>
              <w:jc w:val="left"/>
              <w:rPr>
                <w:rFonts w:hint="eastAsia"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负责</w:t>
            </w:r>
            <w:r>
              <w:rPr>
                <w:rFonts w:hint="eastAsia" w:ascii="Times New Roman" w:hAnsi="Times New Roman" w:eastAsia="仿宋_GB2312" w:cs="Times New Roman"/>
                <w:spacing w:val="0"/>
                <w:position w:val="0"/>
                <w:sz w:val="24"/>
                <w:szCs w:val="24"/>
              </w:rPr>
              <w:t>市政</w:t>
            </w:r>
            <w:r>
              <w:rPr>
                <w:rFonts w:hint="default" w:ascii="Times New Roman" w:hAnsi="Times New Roman" w:eastAsia="仿宋_GB2312" w:cs="Times New Roman"/>
                <w:spacing w:val="0"/>
                <w:position w:val="0"/>
                <w:sz w:val="24"/>
                <w:szCs w:val="24"/>
              </w:rPr>
              <w:t>道路</w:t>
            </w:r>
            <w:r>
              <w:rPr>
                <w:rFonts w:hint="eastAsia" w:ascii="Times New Roman" w:hAnsi="Times New Roman" w:eastAsia="仿宋_GB2312" w:cs="Times New Roman"/>
                <w:spacing w:val="0"/>
                <w:position w:val="0"/>
                <w:sz w:val="24"/>
                <w:szCs w:val="24"/>
              </w:rPr>
              <w:t>、桥涵隧道、人行道、过街天桥等市政基础设施</w:t>
            </w:r>
            <w:r>
              <w:rPr>
                <w:rFonts w:hint="default" w:ascii="Times New Roman" w:hAnsi="Times New Roman" w:eastAsia="仿宋_GB2312" w:cs="Times New Roman"/>
                <w:spacing w:val="0"/>
                <w:position w:val="0"/>
                <w:sz w:val="24"/>
                <w:szCs w:val="24"/>
              </w:rPr>
              <w:t>扫雪除冰和抢险抢修；</w:t>
            </w:r>
            <w:r>
              <w:rPr>
                <w:rFonts w:hint="eastAsia" w:ascii="Times New Roman" w:hAnsi="Times New Roman" w:eastAsia="仿宋_GB2312" w:cs="Times New Roman"/>
                <w:spacing w:val="0"/>
                <w:position w:val="0"/>
                <w:sz w:val="24"/>
                <w:szCs w:val="24"/>
                <w:lang w:val="en-US" w:eastAsia="zh-CN"/>
              </w:rPr>
              <w:t>配</w:t>
            </w:r>
            <w:r>
              <w:rPr>
                <w:rFonts w:hint="eastAsia" w:ascii="Times New Roman" w:hAnsi="Times New Roman" w:eastAsia="仿宋_GB2312" w:cs="Times New Roman"/>
                <w:spacing w:val="0"/>
                <w:position w:val="0"/>
                <w:sz w:val="24"/>
                <w:szCs w:val="24"/>
              </w:rPr>
              <w:t>合交警部门</w:t>
            </w:r>
            <w:r>
              <w:rPr>
                <w:rFonts w:hint="default" w:ascii="Times New Roman" w:hAnsi="Times New Roman" w:eastAsia="仿宋_GB2312" w:cs="Times New Roman"/>
                <w:spacing w:val="0"/>
                <w:position w:val="0"/>
                <w:sz w:val="24"/>
                <w:szCs w:val="24"/>
              </w:rPr>
              <w:t>实施必要的交通管制，维护交通秩序，开辟应急救援绿色通道，做好转移安置、抢险救援、应急物资运输保障；承担</w:t>
            </w:r>
            <w:r>
              <w:rPr>
                <w:rFonts w:hint="eastAsia" w:ascii="Times New Roman" w:hAnsi="Times New Roman" w:eastAsia="仿宋_GB2312" w:cs="Times New Roman"/>
                <w:spacing w:val="0"/>
                <w:position w:val="0"/>
                <w:sz w:val="24"/>
                <w:szCs w:val="24"/>
              </w:rPr>
              <w:t>新城领导小组</w:t>
            </w:r>
            <w:r>
              <w:rPr>
                <w:rFonts w:hint="default" w:ascii="Times New Roman" w:hAnsi="Times New Roman" w:eastAsia="仿宋_GB2312" w:cs="Times New Roman"/>
                <w:spacing w:val="0"/>
                <w:position w:val="0"/>
                <w:sz w:val="24"/>
                <w:szCs w:val="24"/>
              </w:rPr>
              <w:t>交办的其他事项。</w:t>
            </w:r>
          </w:p>
        </w:tc>
        <w:tc>
          <w:tcPr>
            <w:tcW w:w="2294" w:type="dxa"/>
            <w:noWrap w:val="0"/>
            <w:vAlign w:val="center"/>
          </w:tcPr>
          <w:p w14:paraId="71BA65D7">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line="240" w:lineRule="auto"/>
              <w:ind w:left="0" w:right="0" w:firstLine="0"/>
              <w:jc w:val="center"/>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对接新区指挥部</w:t>
            </w:r>
          </w:p>
          <w:p w14:paraId="2F2F8D92">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line="240" w:lineRule="auto"/>
              <w:ind w:left="0" w:right="0" w:firstLine="0"/>
              <w:jc w:val="center"/>
              <w:rPr>
                <w:rFonts w:hint="eastAsia" w:ascii="黑体" w:hAnsi="黑体" w:eastAsia="黑体" w:cs="Times New Roman"/>
                <w:spacing w:val="0"/>
                <w:position w:val="0"/>
                <w:sz w:val="24"/>
                <w:szCs w:val="24"/>
              </w:rPr>
            </w:pPr>
            <w:r>
              <w:rPr>
                <w:rFonts w:hint="eastAsia" w:ascii="Times New Roman" w:hAnsi="Times New Roman" w:eastAsia="仿宋_GB2312" w:cs="Times New Roman"/>
                <w:spacing w:val="0"/>
                <w:position w:val="0"/>
                <w:sz w:val="24"/>
                <w:szCs w:val="24"/>
              </w:rPr>
              <w:t>交通保畅组</w:t>
            </w:r>
          </w:p>
        </w:tc>
      </w:tr>
      <w:tr w14:paraId="48A9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817" w:type="dxa"/>
            <w:noWrap w:val="0"/>
            <w:vAlign w:val="center"/>
          </w:tcPr>
          <w:p w14:paraId="0618A184">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240" w:lineRule="auto"/>
              <w:ind w:left="0" w:right="0" w:firstLine="0"/>
              <w:jc w:val="center"/>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3</w:t>
            </w:r>
          </w:p>
        </w:tc>
        <w:tc>
          <w:tcPr>
            <w:tcW w:w="1481" w:type="dxa"/>
            <w:noWrap w:val="0"/>
            <w:vAlign w:val="center"/>
          </w:tcPr>
          <w:p w14:paraId="56AE0B74">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240" w:lineRule="auto"/>
              <w:ind w:left="0" w:right="0" w:firstLine="0"/>
              <w:jc w:val="center"/>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抢险救援组</w:t>
            </w:r>
          </w:p>
        </w:tc>
        <w:tc>
          <w:tcPr>
            <w:tcW w:w="1418" w:type="dxa"/>
            <w:noWrap w:val="0"/>
            <w:vAlign w:val="center"/>
          </w:tcPr>
          <w:p w14:paraId="38BD5FF5">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240" w:lineRule="auto"/>
              <w:ind w:left="0" w:right="0" w:firstLine="0"/>
              <w:jc w:val="center"/>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开发建设部、安全监管部、消防救援大队</w:t>
            </w:r>
          </w:p>
        </w:tc>
        <w:tc>
          <w:tcPr>
            <w:tcW w:w="1984" w:type="dxa"/>
            <w:noWrap w:val="0"/>
            <w:vAlign w:val="center"/>
          </w:tcPr>
          <w:p w14:paraId="66F22425">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240" w:lineRule="auto"/>
              <w:ind w:left="0" w:right="0" w:firstLine="0"/>
              <w:jc w:val="center"/>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党政办公室、发展和经济运行部、开发建设部、西咸新区自然资源和规划局（沣西）工作部</w:t>
            </w: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rPr>
              <w:t>相关国有企业</w:t>
            </w:r>
          </w:p>
        </w:tc>
        <w:tc>
          <w:tcPr>
            <w:tcW w:w="5670" w:type="dxa"/>
            <w:noWrap w:val="0"/>
            <w:vAlign w:val="center"/>
          </w:tcPr>
          <w:p w14:paraId="639E7DB8">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300" w:lineRule="exact"/>
              <w:ind w:left="0" w:leftChars="0" w:right="0" w:firstLine="0" w:firstLineChars="0"/>
              <w:jc w:val="left"/>
              <w:rPr>
                <w:rFonts w:hint="eastAsia"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负责统筹相关力量解救受困人员和滞留</w:t>
            </w:r>
            <w:r>
              <w:rPr>
                <w:rFonts w:hint="eastAsia" w:ascii="Times New Roman" w:hAnsi="Times New Roman" w:eastAsia="仿宋_GB2312" w:cs="Times New Roman"/>
                <w:spacing w:val="0"/>
                <w:position w:val="0"/>
                <w:sz w:val="24"/>
                <w:szCs w:val="24"/>
              </w:rPr>
              <w:t>游</w:t>
            </w:r>
            <w:r>
              <w:rPr>
                <w:rFonts w:hint="default" w:ascii="Times New Roman" w:hAnsi="Times New Roman" w:eastAsia="仿宋_GB2312" w:cs="Times New Roman"/>
                <w:spacing w:val="0"/>
                <w:position w:val="0"/>
                <w:sz w:val="24"/>
                <w:szCs w:val="24"/>
              </w:rPr>
              <w:t>客，做好救援救灾工作；</w:t>
            </w:r>
            <w:r>
              <w:rPr>
                <w:rFonts w:hint="eastAsia" w:ascii="Times New Roman" w:hAnsi="Times New Roman" w:eastAsia="仿宋_GB2312" w:cs="Times New Roman"/>
                <w:spacing w:val="0"/>
                <w:position w:val="0"/>
                <w:sz w:val="24"/>
                <w:szCs w:val="24"/>
              </w:rPr>
              <w:t>调集基本生活保障物资，做好</w:t>
            </w:r>
            <w:r>
              <w:rPr>
                <w:rFonts w:hint="default" w:ascii="Times New Roman" w:hAnsi="Times New Roman" w:eastAsia="仿宋_GB2312" w:cs="Times New Roman"/>
                <w:spacing w:val="0"/>
                <w:position w:val="0"/>
                <w:sz w:val="24"/>
                <w:szCs w:val="24"/>
              </w:rPr>
              <w:t>受灾、受困人员和滞留游客转移安置</w:t>
            </w:r>
            <w:r>
              <w:rPr>
                <w:rFonts w:hint="eastAsia" w:ascii="Times New Roman" w:hAnsi="Times New Roman" w:eastAsia="仿宋_GB2312" w:cs="Times New Roman"/>
                <w:spacing w:val="0"/>
                <w:position w:val="0"/>
                <w:sz w:val="24"/>
                <w:szCs w:val="24"/>
              </w:rPr>
              <w:t>工作</w:t>
            </w:r>
            <w:r>
              <w:rPr>
                <w:rFonts w:hint="default" w:ascii="Times New Roman" w:hAnsi="Times New Roman" w:eastAsia="仿宋_GB2312" w:cs="Times New Roman"/>
                <w:spacing w:val="0"/>
                <w:position w:val="0"/>
                <w:sz w:val="24"/>
                <w:szCs w:val="24"/>
              </w:rPr>
              <w:t>；统计低温雨雪冰冻灾害灾情信息；核查评估灾区人员伤亡、财产损失、设施损毁和基本生活需求情况；负责易受灾害影响</w:t>
            </w:r>
            <w:r>
              <w:rPr>
                <w:rFonts w:hint="eastAsia" w:ascii="Times New Roman" w:hAnsi="Times New Roman" w:eastAsia="仿宋_GB2312" w:cs="Times New Roman"/>
                <w:spacing w:val="0"/>
                <w:position w:val="0"/>
                <w:sz w:val="24"/>
                <w:szCs w:val="24"/>
                <w:lang w:val="en-US" w:eastAsia="zh-CN"/>
              </w:rPr>
              <w:t>的</w:t>
            </w:r>
            <w:r>
              <w:rPr>
                <w:rFonts w:hint="default" w:ascii="Times New Roman" w:hAnsi="Times New Roman" w:eastAsia="仿宋_GB2312" w:cs="Times New Roman"/>
                <w:spacing w:val="0"/>
                <w:position w:val="0"/>
                <w:sz w:val="24"/>
                <w:szCs w:val="24"/>
              </w:rPr>
              <w:t>供电、通信、燃气热力设施，城市供水系统管网设施的巡查和抢险抢修；做好抢险救援工作和灾区供电、通信、供热、供水保障</w:t>
            </w:r>
            <w:r>
              <w:rPr>
                <w:rFonts w:hint="eastAsia" w:ascii="Times New Roman" w:hAnsi="Times New Roman" w:eastAsia="仿宋_GB2312" w:cs="Times New Roman"/>
                <w:spacing w:val="0"/>
                <w:position w:val="0"/>
                <w:sz w:val="24"/>
                <w:szCs w:val="24"/>
              </w:rPr>
              <w:t>工作</w:t>
            </w:r>
            <w:r>
              <w:rPr>
                <w:rFonts w:hint="default" w:ascii="Times New Roman" w:hAnsi="Times New Roman" w:eastAsia="仿宋_GB2312" w:cs="Times New Roman"/>
                <w:spacing w:val="0"/>
                <w:position w:val="0"/>
                <w:sz w:val="24"/>
                <w:szCs w:val="24"/>
              </w:rPr>
              <w:t>；承担</w:t>
            </w:r>
            <w:r>
              <w:rPr>
                <w:rFonts w:hint="eastAsia" w:ascii="Times New Roman" w:hAnsi="Times New Roman" w:eastAsia="仿宋_GB2312" w:cs="Times New Roman"/>
                <w:spacing w:val="0"/>
                <w:position w:val="0"/>
                <w:sz w:val="24"/>
                <w:szCs w:val="24"/>
              </w:rPr>
              <w:t>新城领导小组</w:t>
            </w:r>
            <w:r>
              <w:rPr>
                <w:rFonts w:hint="default" w:ascii="Times New Roman" w:hAnsi="Times New Roman" w:eastAsia="仿宋_GB2312" w:cs="Times New Roman"/>
                <w:spacing w:val="0"/>
                <w:position w:val="0"/>
                <w:sz w:val="24"/>
                <w:szCs w:val="24"/>
              </w:rPr>
              <w:t>交办的其他事项。</w:t>
            </w:r>
          </w:p>
        </w:tc>
        <w:tc>
          <w:tcPr>
            <w:tcW w:w="2294" w:type="dxa"/>
            <w:noWrap w:val="0"/>
            <w:vAlign w:val="center"/>
          </w:tcPr>
          <w:p w14:paraId="4A55D1E2">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line="240" w:lineRule="auto"/>
              <w:ind w:left="0" w:right="0" w:firstLine="0"/>
              <w:jc w:val="center"/>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对接新区指挥部</w:t>
            </w:r>
          </w:p>
          <w:p w14:paraId="2EF59948">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line="240" w:lineRule="auto"/>
              <w:ind w:left="0" w:right="0" w:firstLine="0"/>
              <w:jc w:val="center"/>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应急救援组、设施抢修组</w:t>
            </w:r>
          </w:p>
        </w:tc>
      </w:tr>
      <w:tr w14:paraId="00C2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F83FB33">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240" w:lineRule="auto"/>
              <w:ind w:left="0" w:right="0" w:firstLine="0"/>
              <w:jc w:val="center"/>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4</w:t>
            </w:r>
          </w:p>
        </w:tc>
        <w:tc>
          <w:tcPr>
            <w:tcW w:w="1481" w:type="dxa"/>
            <w:noWrap w:val="0"/>
            <w:vAlign w:val="center"/>
          </w:tcPr>
          <w:p w14:paraId="5F50F6CD">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240" w:lineRule="auto"/>
              <w:ind w:left="0" w:right="0" w:firstLine="0"/>
              <w:jc w:val="center"/>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综合保障组</w:t>
            </w:r>
          </w:p>
        </w:tc>
        <w:tc>
          <w:tcPr>
            <w:tcW w:w="1418" w:type="dxa"/>
            <w:noWrap w:val="0"/>
            <w:vAlign w:val="center"/>
          </w:tcPr>
          <w:p w14:paraId="2E86D979">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240" w:lineRule="auto"/>
              <w:ind w:left="0" w:right="0" w:firstLine="0"/>
              <w:jc w:val="center"/>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安全监管部、发展运行部</w:t>
            </w:r>
          </w:p>
        </w:tc>
        <w:tc>
          <w:tcPr>
            <w:tcW w:w="1984" w:type="dxa"/>
            <w:noWrap w:val="0"/>
            <w:vAlign w:val="center"/>
          </w:tcPr>
          <w:p w14:paraId="5F7E9130">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240" w:lineRule="auto"/>
              <w:ind w:left="0" w:right="0" w:firstLine="0"/>
              <w:jc w:val="center"/>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财政金融部、开发建设部、党政办公室、发展和经济运行部、西咸新区市场监督管理局沣西新城分局、相关国有企业</w:t>
            </w:r>
          </w:p>
        </w:tc>
        <w:tc>
          <w:tcPr>
            <w:tcW w:w="5670" w:type="dxa"/>
            <w:noWrap w:val="0"/>
            <w:vAlign w:val="center"/>
          </w:tcPr>
          <w:p w14:paraId="60B61CD2">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240" w:afterAutospacing="0" w:line="300" w:lineRule="exact"/>
              <w:ind w:left="0" w:leftChars="0" w:right="0" w:firstLine="0" w:firstLineChars="0"/>
              <w:jc w:val="left"/>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2"/>
                <w:szCs w:val="22"/>
              </w:rPr>
              <w:t>掌握应急生活物资情况，做好生活物资市场调控；维持正常市场秩序，稳定物价；做好应急处置期间水、电、气、暖保障工作；联系医疗机构组织救援队伍抢救伤员，提供医疗卫生服务；指导灾区和安置点做好卫生防疫、饮用水及食品卫生监督、监测工作；向灾区紧急调拨必要医疗器械和药品，做好质量监督检查；负责落实受灾人员生活救助政策，向受灾地区紧急调拨救灾物资，申请和下拨救灾救助资金，视情开展新城级救灾物资紧急采购；根据灾情需要及时启动救灾捐赠工作；指导做好遇难人员殡葬相关善后工作；制定低温雨雪冰冻灾害损毁道路、桥梁、管线等基础设施及损毁房屋恢复重建方案，安排灾后重大恢复重建项目；承担新城领导小组交办的其他事项。</w:t>
            </w:r>
          </w:p>
        </w:tc>
        <w:tc>
          <w:tcPr>
            <w:tcW w:w="2294" w:type="dxa"/>
            <w:noWrap w:val="0"/>
            <w:vAlign w:val="center"/>
          </w:tcPr>
          <w:p w14:paraId="114AFCC9">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line="240" w:lineRule="auto"/>
              <w:ind w:left="0" w:right="0" w:firstLine="0"/>
              <w:jc w:val="center"/>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对接新区指挥部</w:t>
            </w:r>
          </w:p>
          <w:p w14:paraId="12294C48">
            <w:pPr>
              <w:widowControl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line="240" w:lineRule="auto"/>
              <w:ind w:left="0" w:right="0" w:firstLine="0"/>
              <w:jc w:val="center"/>
              <w:rPr>
                <w:rFonts w:hint="eastAsia"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rPr>
              <w:t>生活保障组、医疗防疫组、善后救助组、秩序恢复组</w:t>
            </w:r>
          </w:p>
        </w:tc>
      </w:tr>
      <w:bookmarkEnd w:id="3"/>
      <w:bookmarkEnd w:id="4"/>
      <w:bookmarkEnd w:id="5"/>
      <w:bookmarkEnd w:id="881"/>
    </w:tbl>
    <w:p w14:paraId="45A6AD82">
      <w:pPr>
        <w:rPr>
          <w:rFonts w:hint="eastAsia"/>
        </w:rPr>
        <w:sectPr>
          <w:headerReference r:id="rId12" w:type="default"/>
          <w:footerReference r:id="rId14" w:type="default"/>
          <w:headerReference r:id="rId13" w:type="even"/>
          <w:pgSz w:w="16838" w:h="11906" w:orient="landscape"/>
          <w:pgMar w:top="2098" w:right="1474" w:bottom="1985" w:left="1588" w:header="851" w:footer="992" w:gutter="0"/>
          <w:pgNumType w:fmt="decimal"/>
          <w:cols w:space="720" w:num="1"/>
          <w:docGrid w:type="lines" w:linePitch="435" w:charSpace="0"/>
        </w:sectPr>
      </w:pPr>
    </w:p>
    <w:p w14:paraId="5F7DED93">
      <w:pPr>
        <w:bidi w:val="0"/>
        <w:snapToGrid w:val="0"/>
        <w:spacing w:line="560" w:lineRule="exact"/>
        <w:ind w:firstLine="0" w:firstLineChars="0"/>
        <w:jc w:val="left"/>
        <w:rPr>
          <w:rFonts w:hint="eastAsia" w:ascii="宋体" w:hAnsi="宋体" w:eastAsia="宋体" w:cs="仿宋"/>
          <w:kern w:val="2"/>
          <w:sz w:val="28"/>
          <w:szCs w:val="32"/>
          <w:lang w:val="en-US" w:eastAsia="zh-CN" w:bidi="ar-SA"/>
        </w:rPr>
      </w:pPr>
    </w:p>
    <w:p w14:paraId="7150C981">
      <w:pPr>
        <w:bidi w:val="0"/>
        <w:rPr>
          <w:rFonts w:hint="eastAsia" w:ascii="等线" w:hAnsi="等线" w:eastAsia="等线" w:cs="Times New Roman"/>
          <w:color w:val="auto"/>
          <w:spacing w:val="0"/>
          <w:kern w:val="2"/>
          <w:position w:val="0"/>
          <w:sz w:val="21"/>
          <w:szCs w:val="22"/>
          <w:lang w:val="en-US" w:eastAsia="zh-CN" w:bidi="ar-SA"/>
        </w:rPr>
      </w:pPr>
    </w:p>
    <w:sectPr>
      <w:headerReference r:id="rId15" w:type="default"/>
      <w:footerReference r:id="rId16"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D493A">
    <w:pPr>
      <w:widowControl/>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before="0" w:beforeAutospacing="0" w:after="0" w:afterAutospacing="0" w:line="560" w:lineRule="exact"/>
      <w:ind w:left="0" w:right="0" w:firstLine="0"/>
      <w:rPr>
        <w:rFonts w:hint="eastAsia" w:ascii="仿宋_GB2312" w:hAnsi="仿宋_GB2312" w:eastAsia="仿宋_GB2312" w:cs="仿宋"/>
        <w:spacing w:val="0"/>
        <w:position w:val="0"/>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B34BF">
    <w:pPr>
      <w:bidi w:val="0"/>
      <w:snapToGrid w:val="0"/>
      <w:spacing w:line="560" w:lineRule="exact"/>
      <w:ind w:firstLine="0" w:firstLineChars="0"/>
      <w:jc w:val="left"/>
      <w:rPr>
        <w:rFonts w:hint="eastAsia" w:ascii="宋体" w:hAnsi="宋体" w:eastAsia="宋体" w:cs="仿宋"/>
        <w:kern w:val="2"/>
        <w:sz w:val="28"/>
        <w:szCs w:val="32"/>
        <w:lang w:val="en-US" w:eastAsia="zh-CN" w:bidi="ar-SA"/>
      </w:rPr>
    </w:pPr>
    <w:r>
      <w:rPr>
        <w:rFonts w:ascii="宋体" w:hAnsi="宋体" w:eastAsia="宋体" w:cs="仿宋"/>
        <w:kern w:val="2"/>
        <w:sz w:val="28"/>
        <w:szCs w:val="32"/>
        <w:lang w:val="en-US" w:eastAsia="zh-CN" w:bidi="ar-SA"/>
      </w:rPr>
      <w:fldChar w:fldCharType="begin"/>
    </w:r>
    <w:r>
      <w:rPr>
        <w:rFonts w:ascii="宋体" w:hAnsi="宋体" w:eastAsia="宋体" w:cs="仿宋"/>
        <w:kern w:val="2"/>
        <w:sz w:val="28"/>
        <w:szCs w:val="32"/>
        <w:lang w:val="en-US" w:eastAsia="zh-CN" w:bidi="ar-SA"/>
      </w:rPr>
      <w:instrText xml:space="preserve">PAGE   \* MERGEFORMAT</w:instrText>
    </w:r>
    <w:r>
      <w:rPr>
        <w:rFonts w:ascii="宋体" w:hAnsi="宋体" w:eastAsia="宋体" w:cs="仿宋"/>
        <w:kern w:val="2"/>
        <w:sz w:val="28"/>
        <w:szCs w:val="32"/>
        <w:lang w:val="en-US" w:eastAsia="zh-CN" w:bidi="ar-SA"/>
      </w:rPr>
      <w:fldChar w:fldCharType="separate"/>
    </w:r>
    <w:r>
      <w:rPr>
        <w:rFonts w:ascii="宋体" w:hAnsi="宋体" w:eastAsia="宋体" w:cs="仿宋"/>
        <w:kern w:val="2"/>
        <w:sz w:val="28"/>
        <w:szCs w:val="32"/>
        <w:lang w:val="zh-CN" w:eastAsia="zh-CN" w:bidi="ar-SA"/>
      </w:rPr>
      <w:t>2</w:t>
    </w:r>
    <w:r>
      <w:rPr>
        <w:rFonts w:ascii="宋体" w:hAnsi="宋体" w:eastAsia="宋体" w:cs="仿宋"/>
        <w:kern w:val="2"/>
        <w:sz w:val="28"/>
        <w:szCs w:val="32"/>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0E498">
    <w:pPr>
      <w:bidi w:val="0"/>
      <w:snapToGrid w:val="0"/>
      <w:spacing w:line="560" w:lineRule="exact"/>
      <w:ind w:firstLine="0" w:firstLineChars="0"/>
      <w:jc w:val="right"/>
      <w:rPr>
        <w:rFonts w:hint="eastAsia" w:ascii="宋体" w:hAnsi="宋体" w:eastAsia="宋体" w:cs="仿宋"/>
        <w:kern w:val="2"/>
        <w:sz w:val="28"/>
        <w:szCs w:val="32"/>
        <w:lang w:val="en-US" w:eastAsia="zh-CN" w:bidi="ar-SA"/>
      </w:rPr>
    </w:pPr>
    <w:r>
      <w:rPr>
        <w:rFonts w:ascii="宋体" w:hAnsi="宋体" w:eastAsia="宋体" w:cs="仿宋"/>
        <w:kern w:val="2"/>
        <w:sz w:val="28"/>
        <w:szCs w:val="3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F34A75">
                          <w:pPr>
                            <w:bidi w:val="0"/>
                            <w:snapToGrid w:val="0"/>
                            <w:spacing w:line="560" w:lineRule="exact"/>
                            <w:ind w:firstLine="0" w:firstLineChars="0"/>
                            <w:jc w:val="left"/>
                            <w:rPr>
                              <w:rFonts w:ascii="宋体" w:hAnsi="宋体" w:eastAsia="宋体" w:cs="仿宋"/>
                              <w:kern w:val="2"/>
                              <w:sz w:val="28"/>
                              <w:szCs w:val="32"/>
                              <w:lang w:val="en-US" w:eastAsia="zh-CN" w:bidi="ar-SA"/>
                            </w:rPr>
                          </w:pPr>
                          <w:r>
                            <w:rPr>
                              <w:rFonts w:ascii="宋体" w:hAnsi="宋体" w:eastAsia="宋体" w:cs="仿宋"/>
                              <w:kern w:val="2"/>
                              <w:sz w:val="28"/>
                              <w:szCs w:val="32"/>
                              <w:lang w:val="en-US" w:eastAsia="zh-CN" w:bidi="ar-SA"/>
                            </w:rPr>
                            <w:t xml:space="preserve">— </w:t>
                          </w:r>
                          <w:r>
                            <w:rPr>
                              <w:rFonts w:ascii="宋体" w:hAnsi="宋体" w:eastAsia="宋体" w:cs="仿宋"/>
                              <w:kern w:val="2"/>
                              <w:sz w:val="28"/>
                              <w:szCs w:val="32"/>
                              <w:lang w:val="en-US" w:eastAsia="zh-CN" w:bidi="ar-SA"/>
                            </w:rPr>
                            <w:fldChar w:fldCharType="begin"/>
                          </w:r>
                          <w:r>
                            <w:rPr>
                              <w:rFonts w:ascii="宋体" w:hAnsi="宋体" w:eastAsia="宋体" w:cs="仿宋"/>
                              <w:kern w:val="2"/>
                              <w:sz w:val="28"/>
                              <w:szCs w:val="32"/>
                              <w:lang w:val="en-US" w:eastAsia="zh-CN" w:bidi="ar-SA"/>
                            </w:rPr>
                            <w:instrText xml:space="preserve"> PAGE  \* MERGEFORMAT </w:instrText>
                          </w:r>
                          <w:r>
                            <w:rPr>
                              <w:rFonts w:ascii="宋体" w:hAnsi="宋体" w:eastAsia="宋体" w:cs="仿宋"/>
                              <w:kern w:val="2"/>
                              <w:sz w:val="28"/>
                              <w:szCs w:val="32"/>
                              <w:lang w:val="en-US" w:eastAsia="zh-CN" w:bidi="ar-SA"/>
                            </w:rPr>
                            <w:fldChar w:fldCharType="separate"/>
                          </w:r>
                          <w:r>
                            <w:rPr>
                              <w:rFonts w:ascii="宋体" w:hAnsi="宋体" w:eastAsia="宋体" w:cs="仿宋"/>
                              <w:kern w:val="2"/>
                              <w:sz w:val="28"/>
                              <w:szCs w:val="32"/>
                              <w:lang w:val="en-US" w:eastAsia="zh-CN" w:bidi="ar-SA"/>
                            </w:rPr>
                            <w:t>1</w:t>
                          </w:r>
                          <w:r>
                            <w:rPr>
                              <w:rFonts w:ascii="宋体" w:hAnsi="宋体" w:eastAsia="宋体" w:cs="仿宋"/>
                              <w:kern w:val="2"/>
                              <w:sz w:val="28"/>
                              <w:szCs w:val="32"/>
                              <w:lang w:val="en-US" w:eastAsia="zh-CN" w:bidi="ar-SA"/>
                            </w:rPr>
                            <w:fldChar w:fldCharType="end"/>
                          </w:r>
                          <w:r>
                            <w:rPr>
                              <w:rFonts w:ascii="宋体" w:hAnsi="宋体" w:eastAsia="宋体" w:cs="仿宋"/>
                              <w:kern w:val="2"/>
                              <w:sz w:val="28"/>
                              <w:szCs w:val="32"/>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fill on="f" focussize="0,0"/>
              <v:stroke on="f"/>
              <v:imagedata o:title=""/>
              <o:lock v:ext="edit" aspectratio="f"/>
              <v:textbox inset="0mm,0mm,0mm,0mm" style="mso-fit-shape-to-text:t;">
                <w:txbxContent>
                  <w:p w14:paraId="71F34A75">
                    <w:pPr>
                      <w:bidi w:val="0"/>
                      <w:snapToGrid w:val="0"/>
                      <w:spacing w:line="560" w:lineRule="exact"/>
                      <w:ind w:firstLine="0" w:firstLineChars="0"/>
                      <w:jc w:val="left"/>
                      <w:rPr>
                        <w:rFonts w:ascii="宋体" w:hAnsi="宋体" w:eastAsia="宋体" w:cs="仿宋"/>
                        <w:kern w:val="2"/>
                        <w:sz w:val="28"/>
                        <w:szCs w:val="32"/>
                        <w:lang w:val="en-US" w:eastAsia="zh-CN" w:bidi="ar-SA"/>
                      </w:rPr>
                    </w:pPr>
                    <w:r>
                      <w:rPr>
                        <w:rFonts w:ascii="宋体" w:hAnsi="宋体" w:eastAsia="宋体" w:cs="仿宋"/>
                        <w:kern w:val="2"/>
                        <w:sz w:val="28"/>
                        <w:szCs w:val="32"/>
                        <w:lang w:val="en-US" w:eastAsia="zh-CN" w:bidi="ar-SA"/>
                      </w:rPr>
                      <w:t xml:space="preserve">— </w:t>
                    </w:r>
                    <w:r>
                      <w:rPr>
                        <w:rFonts w:ascii="宋体" w:hAnsi="宋体" w:eastAsia="宋体" w:cs="仿宋"/>
                        <w:kern w:val="2"/>
                        <w:sz w:val="28"/>
                        <w:szCs w:val="32"/>
                        <w:lang w:val="en-US" w:eastAsia="zh-CN" w:bidi="ar-SA"/>
                      </w:rPr>
                      <w:fldChar w:fldCharType="begin"/>
                    </w:r>
                    <w:r>
                      <w:rPr>
                        <w:rFonts w:ascii="宋体" w:hAnsi="宋体" w:eastAsia="宋体" w:cs="仿宋"/>
                        <w:kern w:val="2"/>
                        <w:sz w:val="28"/>
                        <w:szCs w:val="32"/>
                        <w:lang w:val="en-US" w:eastAsia="zh-CN" w:bidi="ar-SA"/>
                      </w:rPr>
                      <w:instrText xml:space="preserve"> PAGE  \* MERGEFORMAT </w:instrText>
                    </w:r>
                    <w:r>
                      <w:rPr>
                        <w:rFonts w:ascii="宋体" w:hAnsi="宋体" w:eastAsia="宋体" w:cs="仿宋"/>
                        <w:kern w:val="2"/>
                        <w:sz w:val="28"/>
                        <w:szCs w:val="32"/>
                        <w:lang w:val="en-US" w:eastAsia="zh-CN" w:bidi="ar-SA"/>
                      </w:rPr>
                      <w:fldChar w:fldCharType="separate"/>
                    </w:r>
                    <w:r>
                      <w:rPr>
                        <w:rFonts w:ascii="宋体" w:hAnsi="宋体" w:eastAsia="宋体" w:cs="仿宋"/>
                        <w:kern w:val="2"/>
                        <w:sz w:val="28"/>
                        <w:szCs w:val="32"/>
                        <w:lang w:val="en-US" w:eastAsia="zh-CN" w:bidi="ar-SA"/>
                      </w:rPr>
                      <w:t>1</w:t>
                    </w:r>
                    <w:r>
                      <w:rPr>
                        <w:rFonts w:ascii="宋体" w:hAnsi="宋体" w:eastAsia="宋体" w:cs="仿宋"/>
                        <w:kern w:val="2"/>
                        <w:sz w:val="28"/>
                        <w:szCs w:val="32"/>
                        <w:lang w:val="en-US" w:eastAsia="zh-CN" w:bidi="ar-SA"/>
                      </w:rPr>
                      <w:fldChar w:fldCharType="end"/>
                    </w:r>
                    <w:r>
                      <w:rPr>
                        <w:rFonts w:ascii="宋体" w:hAnsi="宋体" w:eastAsia="宋体" w:cs="仿宋"/>
                        <w:kern w:val="2"/>
                        <w:sz w:val="28"/>
                        <w:szCs w:val="32"/>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953DF">
    <w:pPr>
      <w:bidi w:val="0"/>
      <w:snapToGrid w:val="0"/>
      <w:spacing w:line="560" w:lineRule="exact"/>
      <w:ind w:firstLine="0" w:firstLineChars="0"/>
      <w:jc w:val="left"/>
      <w:rPr>
        <w:rFonts w:hint="eastAsia" w:ascii="宋体" w:hAnsi="宋体" w:eastAsia="宋体" w:cs="仿宋"/>
        <w:kern w:val="2"/>
        <w:sz w:val="28"/>
        <w:szCs w:val="32"/>
        <w:lang w:val="en-US" w:eastAsia="zh-CN" w:bidi="ar-SA"/>
      </w:rPr>
    </w:pPr>
    <w:r>
      <w:rPr>
        <w:rFonts w:ascii="宋体" w:hAnsi="宋体" w:eastAsia="宋体" w:cs="仿宋"/>
        <w:kern w:val="2"/>
        <w:sz w:val="28"/>
        <w:szCs w:val="3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AA8499">
                          <w:pPr>
                            <w:bidi w:val="0"/>
                            <w:snapToGrid w:val="0"/>
                            <w:spacing w:line="560" w:lineRule="exact"/>
                            <w:ind w:firstLine="0" w:firstLineChars="0"/>
                            <w:jc w:val="left"/>
                            <w:rPr>
                              <w:rFonts w:ascii="宋体" w:hAnsi="宋体" w:eastAsia="宋体" w:cs="仿宋"/>
                              <w:kern w:val="2"/>
                              <w:sz w:val="28"/>
                              <w:szCs w:val="32"/>
                              <w:lang w:val="en-US" w:eastAsia="zh-CN" w:bidi="ar-SA"/>
                            </w:rPr>
                          </w:pPr>
                          <w:r>
                            <w:rPr>
                              <w:rFonts w:ascii="宋体" w:hAnsi="宋体" w:eastAsia="宋体" w:cs="仿宋"/>
                              <w:kern w:val="2"/>
                              <w:sz w:val="28"/>
                              <w:szCs w:val="32"/>
                              <w:lang w:val="en-US" w:eastAsia="zh-CN" w:bidi="ar-SA"/>
                            </w:rPr>
                            <w:t xml:space="preserve">— </w:t>
                          </w:r>
                          <w:r>
                            <w:rPr>
                              <w:rFonts w:ascii="宋体" w:hAnsi="宋体" w:eastAsia="宋体" w:cs="仿宋"/>
                              <w:kern w:val="2"/>
                              <w:sz w:val="28"/>
                              <w:szCs w:val="32"/>
                              <w:lang w:val="en-US" w:eastAsia="zh-CN" w:bidi="ar-SA"/>
                            </w:rPr>
                            <w:fldChar w:fldCharType="begin"/>
                          </w:r>
                          <w:r>
                            <w:rPr>
                              <w:rFonts w:ascii="宋体" w:hAnsi="宋体" w:eastAsia="宋体" w:cs="仿宋"/>
                              <w:kern w:val="2"/>
                              <w:sz w:val="28"/>
                              <w:szCs w:val="32"/>
                              <w:lang w:val="en-US" w:eastAsia="zh-CN" w:bidi="ar-SA"/>
                            </w:rPr>
                            <w:instrText xml:space="preserve"> PAGE  \* MERGEFORMAT </w:instrText>
                          </w:r>
                          <w:r>
                            <w:rPr>
                              <w:rFonts w:ascii="宋体" w:hAnsi="宋体" w:eastAsia="宋体" w:cs="仿宋"/>
                              <w:kern w:val="2"/>
                              <w:sz w:val="28"/>
                              <w:szCs w:val="32"/>
                              <w:lang w:val="en-US" w:eastAsia="zh-CN" w:bidi="ar-SA"/>
                            </w:rPr>
                            <w:fldChar w:fldCharType="separate"/>
                          </w:r>
                          <w:r>
                            <w:rPr>
                              <w:rFonts w:ascii="宋体" w:hAnsi="宋体" w:eastAsia="宋体" w:cs="仿宋"/>
                              <w:kern w:val="2"/>
                              <w:sz w:val="28"/>
                              <w:szCs w:val="32"/>
                              <w:lang w:val="en-US" w:eastAsia="zh-CN" w:bidi="ar-SA"/>
                            </w:rPr>
                            <w:t>2</w:t>
                          </w:r>
                          <w:r>
                            <w:rPr>
                              <w:rFonts w:ascii="宋体" w:hAnsi="宋体" w:eastAsia="宋体" w:cs="仿宋"/>
                              <w:kern w:val="2"/>
                              <w:sz w:val="28"/>
                              <w:szCs w:val="32"/>
                              <w:lang w:val="en-US" w:eastAsia="zh-CN" w:bidi="ar-SA"/>
                            </w:rPr>
                            <w:fldChar w:fldCharType="end"/>
                          </w:r>
                          <w:r>
                            <w:rPr>
                              <w:rFonts w:ascii="宋体" w:hAnsi="宋体" w:eastAsia="宋体" w:cs="仿宋"/>
                              <w:kern w:val="2"/>
                              <w:sz w:val="28"/>
                              <w:szCs w:val="32"/>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14:paraId="5CAA8499">
                    <w:pPr>
                      <w:bidi w:val="0"/>
                      <w:snapToGrid w:val="0"/>
                      <w:spacing w:line="560" w:lineRule="exact"/>
                      <w:ind w:firstLine="0" w:firstLineChars="0"/>
                      <w:jc w:val="left"/>
                      <w:rPr>
                        <w:rFonts w:ascii="宋体" w:hAnsi="宋体" w:eastAsia="宋体" w:cs="仿宋"/>
                        <w:kern w:val="2"/>
                        <w:sz w:val="28"/>
                        <w:szCs w:val="32"/>
                        <w:lang w:val="en-US" w:eastAsia="zh-CN" w:bidi="ar-SA"/>
                      </w:rPr>
                    </w:pPr>
                    <w:r>
                      <w:rPr>
                        <w:rFonts w:ascii="宋体" w:hAnsi="宋体" w:eastAsia="宋体" w:cs="仿宋"/>
                        <w:kern w:val="2"/>
                        <w:sz w:val="28"/>
                        <w:szCs w:val="32"/>
                        <w:lang w:val="en-US" w:eastAsia="zh-CN" w:bidi="ar-SA"/>
                      </w:rPr>
                      <w:t xml:space="preserve">— </w:t>
                    </w:r>
                    <w:r>
                      <w:rPr>
                        <w:rFonts w:ascii="宋体" w:hAnsi="宋体" w:eastAsia="宋体" w:cs="仿宋"/>
                        <w:kern w:val="2"/>
                        <w:sz w:val="28"/>
                        <w:szCs w:val="32"/>
                        <w:lang w:val="en-US" w:eastAsia="zh-CN" w:bidi="ar-SA"/>
                      </w:rPr>
                      <w:fldChar w:fldCharType="begin"/>
                    </w:r>
                    <w:r>
                      <w:rPr>
                        <w:rFonts w:ascii="宋体" w:hAnsi="宋体" w:eastAsia="宋体" w:cs="仿宋"/>
                        <w:kern w:val="2"/>
                        <w:sz w:val="28"/>
                        <w:szCs w:val="32"/>
                        <w:lang w:val="en-US" w:eastAsia="zh-CN" w:bidi="ar-SA"/>
                      </w:rPr>
                      <w:instrText xml:space="preserve"> PAGE  \* MERGEFORMAT </w:instrText>
                    </w:r>
                    <w:r>
                      <w:rPr>
                        <w:rFonts w:ascii="宋体" w:hAnsi="宋体" w:eastAsia="宋体" w:cs="仿宋"/>
                        <w:kern w:val="2"/>
                        <w:sz w:val="28"/>
                        <w:szCs w:val="32"/>
                        <w:lang w:val="en-US" w:eastAsia="zh-CN" w:bidi="ar-SA"/>
                      </w:rPr>
                      <w:fldChar w:fldCharType="separate"/>
                    </w:r>
                    <w:r>
                      <w:rPr>
                        <w:rFonts w:ascii="宋体" w:hAnsi="宋体" w:eastAsia="宋体" w:cs="仿宋"/>
                        <w:kern w:val="2"/>
                        <w:sz w:val="28"/>
                        <w:szCs w:val="32"/>
                        <w:lang w:val="en-US" w:eastAsia="zh-CN" w:bidi="ar-SA"/>
                      </w:rPr>
                      <w:t>2</w:t>
                    </w:r>
                    <w:r>
                      <w:rPr>
                        <w:rFonts w:ascii="宋体" w:hAnsi="宋体" w:eastAsia="宋体" w:cs="仿宋"/>
                        <w:kern w:val="2"/>
                        <w:sz w:val="28"/>
                        <w:szCs w:val="32"/>
                        <w:lang w:val="en-US" w:eastAsia="zh-CN" w:bidi="ar-SA"/>
                      </w:rPr>
                      <w:fldChar w:fldCharType="end"/>
                    </w:r>
                    <w:r>
                      <w:rPr>
                        <w:rFonts w:ascii="宋体" w:hAnsi="宋体" w:eastAsia="宋体" w:cs="仿宋"/>
                        <w:kern w:val="2"/>
                        <w:sz w:val="28"/>
                        <w:szCs w:val="32"/>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DA86D">
    <w:pPr>
      <w:bidi w:val="0"/>
      <w:snapToGrid w:val="0"/>
      <w:spacing w:line="560" w:lineRule="exact"/>
      <w:ind w:firstLine="0" w:firstLineChars="0"/>
      <w:jc w:val="right"/>
      <w:rPr>
        <w:rFonts w:hint="eastAsia" w:ascii="宋体" w:hAnsi="宋体" w:eastAsia="宋体" w:cs="仿宋"/>
        <w:kern w:val="2"/>
        <w:sz w:val="28"/>
        <w:szCs w:val="32"/>
        <w:lang w:val="en-US" w:eastAsia="zh-CN" w:bidi="ar-SA"/>
      </w:rPr>
    </w:pPr>
    <w:r>
      <w:rPr>
        <w:rFonts w:ascii="宋体" w:hAnsi="宋体" w:eastAsia="宋体" w:cs="仿宋"/>
        <w:kern w:val="2"/>
        <w:sz w:val="28"/>
        <w:szCs w:val="32"/>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8ACD46">
                          <w:pPr>
                            <w:bidi w:val="0"/>
                            <w:snapToGrid w:val="0"/>
                            <w:spacing w:line="560" w:lineRule="exact"/>
                            <w:ind w:firstLine="0" w:firstLineChars="0"/>
                            <w:jc w:val="left"/>
                            <w:rPr>
                              <w:rFonts w:ascii="宋体" w:hAnsi="宋体" w:eastAsia="宋体" w:cs="仿宋"/>
                              <w:kern w:val="2"/>
                              <w:sz w:val="28"/>
                              <w:szCs w:val="32"/>
                              <w:lang w:val="en-US" w:eastAsia="zh-CN" w:bidi="ar-SA"/>
                            </w:rPr>
                          </w:pPr>
                          <w:r>
                            <w:rPr>
                              <w:rFonts w:ascii="宋体" w:hAnsi="宋体" w:eastAsia="宋体" w:cs="仿宋"/>
                              <w:kern w:val="2"/>
                              <w:sz w:val="28"/>
                              <w:szCs w:val="32"/>
                              <w:lang w:val="en-US" w:eastAsia="zh-CN" w:bidi="ar-SA"/>
                            </w:rPr>
                            <w:t xml:space="preserve">— </w:t>
                          </w:r>
                          <w:r>
                            <w:rPr>
                              <w:rFonts w:ascii="宋体" w:hAnsi="宋体" w:eastAsia="宋体" w:cs="仿宋"/>
                              <w:kern w:val="2"/>
                              <w:sz w:val="28"/>
                              <w:szCs w:val="32"/>
                              <w:lang w:val="en-US" w:eastAsia="zh-CN" w:bidi="ar-SA"/>
                            </w:rPr>
                            <w:fldChar w:fldCharType="begin"/>
                          </w:r>
                          <w:r>
                            <w:rPr>
                              <w:rFonts w:ascii="宋体" w:hAnsi="宋体" w:eastAsia="宋体" w:cs="仿宋"/>
                              <w:kern w:val="2"/>
                              <w:sz w:val="28"/>
                              <w:szCs w:val="32"/>
                              <w:lang w:val="en-US" w:eastAsia="zh-CN" w:bidi="ar-SA"/>
                            </w:rPr>
                            <w:instrText xml:space="preserve"> PAGE  \* MERGEFORMAT </w:instrText>
                          </w:r>
                          <w:r>
                            <w:rPr>
                              <w:rFonts w:ascii="宋体" w:hAnsi="宋体" w:eastAsia="宋体" w:cs="仿宋"/>
                              <w:kern w:val="2"/>
                              <w:sz w:val="28"/>
                              <w:szCs w:val="32"/>
                              <w:lang w:val="en-US" w:eastAsia="zh-CN" w:bidi="ar-SA"/>
                            </w:rPr>
                            <w:fldChar w:fldCharType="separate"/>
                          </w:r>
                          <w:r>
                            <w:rPr>
                              <w:rFonts w:ascii="宋体" w:hAnsi="宋体" w:eastAsia="宋体" w:cs="仿宋"/>
                              <w:kern w:val="2"/>
                              <w:sz w:val="28"/>
                              <w:szCs w:val="32"/>
                              <w:lang w:val="en-US" w:eastAsia="zh-CN" w:bidi="ar-SA"/>
                            </w:rPr>
                            <w:t>31</w:t>
                          </w:r>
                          <w:r>
                            <w:rPr>
                              <w:rFonts w:ascii="宋体" w:hAnsi="宋体" w:eastAsia="宋体" w:cs="仿宋"/>
                              <w:kern w:val="2"/>
                              <w:sz w:val="28"/>
                              <w:szCs w:val="32"/>
                              <w:lang w:val="en-US" w:eastAsia="zh-CN" w:bidi="ar-SA"/>
                            </w:rPr>
                            <w:fldChar w:fldCharType="end"/>
                          </w:r>
                          <w:r>
                            <w:rPr>
                              <w:rFonts w:ascii="宋体" w:hAnsi="宋体" w:eastAsia="宋体" w:cs="仿宋"/>
                              <w:kern w:val="2"/>
                              <w:sz w:val="28"/>
                              <w:szCs w:val="32"/>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14:paraId="748ACD46">
                    <w:pPr>
                      <w:bidi w:val="0"/>
                      <w:snapToGrid w:val="0"/>
                      <w:spacing w:line="560" w:lineRule="exact"/>
                      <w:ind w:firstLine="0" w:firstLineChars="0"/>
                      <w:jc w:val="left"/>
                      <w:rPr>
                        <w:rFonts w:ascii="宋体" w:hAnsi="宋体" w:eastAsia="宋体" w:cs="仿宋"/>
                        <w:kern w:val="2"/>
                        <w:sz w:val="28"/>
                        <w:szCs w:val="32"/>
                        <w:lang w:val="en-US" w:eastAsia="zh-CN" w:bidi="ar-SA"/>
                      </w:rPr>
                    </w:pPr>
                    <w:r>
                      <w:rPr>
                        <w:rFonts w:ascii="宋体" w:hAnsi="宋体" w:eastAsia="宋体" w:cs="仿宋"/>
                        <w:kern w:val="2"/>
                        <w:sz w:val="28"/>
                        <w:szCs w:val="32"/>
                        <w:lang w:val="en-US" w:eastAsia="zh-CN" w:bidi="ar-SA"/>
                      </w:rPr>
                      <w:t xml:space="preserve">— </w:t>
                    </w:r>
                    <w:r>
                      <w:rPr>
                        <w:rFonts w:ascii="宋体" w:hAnsi="宋体" w:eastAsia="宋体" w:cs="仿宋"/>
                        <w:kern w:val="2"/>
                        <w:sz w:val="28"/>
                        <w:szCs w:val="32"/>
                        <w:lang w:val="en-US" w:eastAsia="zh-CN" w:bidi="ar-SA"/>
                      </w:rPr>
                      <w:fldChar w:fldCharType="begin"/>
                    </w:r>
                    <w:r>
                      <w:rPr>
                        <w:rFonts w:ascii="宋体" w:hAnsi="宋体" w:eastAsia="宋体" w:cs="仿宋"/>
                        <w:kern w:val="2"/>
                        <w:sz w:val="28"/>
                        <w:szCs w:val="32"/>
                        <w:lang w:val="en-US" w:eastAsia="zh-CN" w:bidi="ar-SA"/>
                      </w:rPr>
                      <w:instrText xml:space="preserve"> PAGE  \* MERGEFORMAT </w:instrText>
                    </w:r>
                    <w:r>
                      <w:rPr>
                        <w:rFonts w:ascii="宋体" w:hAnsi="宋体" w:eastAsia="宋体" w:cs="仿宋"/>
                        <w:kern w:val="2"/>
                        <w:sz w:val="28"/>
                        <w:szCs w:val="32"/>
                        <w:lang w:val="en-US" w:eastAsia="zh-CN" w:bidi="ar-SA"/>
                      </w:rPr>
                      <w:fldChar w:fldCharType="separate"/>
                    </w:r>
                    <w:r>
                      <w:rPr>
                        <w:rFonts w:ascii="宋体" w:hAnsi="宋体" w:eastAsia="宋体" w:cs="仿宋"/>
                        <w:kern w:val="2"/>
                        <w:sz w:val="28"/>
                        <w:szCs w:val="32"/>
                        <w:lang w:val="en-US" w:eastAsia="zh-CN" w:bidi="ar-SA"/>
                      </w:rPr>
                      <w:t>31</w:t>
                    </w:r>
                    <w:r>
                      <w:rPr>
                        <w:rFonts w:ascii="宋体" w:hAnsi="宋体" w:eastAsia="宋体" w:cs="仿宋"/>
                        <w:kern w:val="2"/>
                        <w:sz w:val="28"/>
                        <w:szCs w:val="32"/>
                        <w:lang w:val="en-US" w:eastAsia="zh-CN" w:bidi="ar-SA"/>
                      </w:rPr>
                      <w:fldChar w:fldCharType="end"/>
                    </w:r>
                    <w:r>
                      <w:rPr>
                        <w:rFonts w:ascii="宋体" w:hAnsi="宋体" w:eastAsia="宋体" w:cs="仿宋"/>
                        <w:kern w:val="2"/>
                        <w:sz w:val="28"/>
                        <w:szCs w:val="32"/>
                        <w:lang w:val="en-US" w:eastAsia="zh-CN" w:bidi="ar-S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C88F">
    <w:pPr>
      <w:pStyle w:val="19"/>
      <w:jc w:val="right"/>
      <w:rPr>
        <w:rFonts w:hint="eastAsia"/>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65E13A">
                          <w:pPr>
                            <w:pStyle w:val="19"/>
                          </w:pPr>
                          <w:r>
                            <w:t xml:space="preserve">— </w:t>
                          </w:r>
                          <w:r>
                            <w:fldChar w:fldCharType="begin"/>
                          </w:r>
                          <w:r>
                            <w:instrText xml:space="preserve"> PAGE  \* MERGEFORMAT </w:instrText>
                          </w:r>
                          <w:r>
                            <w:fldChar w:fldCharType="separate"/>
                          </w:r>
                          <w:r>
                            <w:t>31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6065E13A">
                    <w:pPr>
                      <w:pStyle w:val="19"/>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AAFA1">
    <w:pPr>
      <w:pBdr>
        <w:top w:val="none" w:color="auto" w:sz="0" w:space="1"/>
        <w:left w:val="none" w:color="auto" w:sz="0" w:space="4"/>
        <w:bottom w:val="none" w:color="auto" w:sz="0" w:space="1"/>
        <w:right w:val="none" w:color="auto" w:sz="0" w:space="4"/>
      </w:pBdr>
      <w:snapToGrid w:val="0"/>
      <w:spacing w:line="240" w:lineRule="auto"/>
      <w:ind w:firstLine="0"/>
      <w:jc w:val="center"/>
      <w:outlineLvl w:val="9"/>
      <w:rPr>
        <w:rFonts w:hint="eastAsia" w:ascii="仿宋_GB2312" w:hAnsi="仿宋_GB2312" w:eastAsia="宋体" w:cs="仿宋"/>
        <w:kern w:val="2"/>
        <w:sz w:val="21"/>
        <w:szCs w:val="32"/>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BDB0A">
    <w:pPr>
      <w:pBdr>
        <w:top w:val="none" w:color="auto" w:sz="0" w:space="1"/>
        <w:left w:val="none" w:color="auto" w:sz="0" w:space="4"/>
        <w:bottom w:val="none" w:color="auto" w:sz="0" w:space="1"/>
        <w:right w:val="none" w:color="auto" w:sz="0" w:space="4"/>
      </w:pBdr>
      <w:snapToGrid w:val="0"/>
      <w:spacing w:line="240" w:lineRule="auto"/>
      <w:ind w:firstLine="0"/>
      <w:jc w:val="center"/>
      <w:outlineLvl w:val="9"/>
      <w:rPr>
        <w:rFonts w:hint="eastAsia" w:ascii="仿宋_GB2312" w:hAnsi="仿宋_GB2312" w:eastAsia="宋体" w:cs="仿宋"/>
        <w:kern w:val="2"/>
        <w:sz w:val="21"/>
        <w:szCs w:val="32"/>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29883">
    <w:pPr>
      <w:pBdr>
        <w:top w:val="none" w:color="auto" w:sz="0" w:space="1"/>
        <w:left w:val="none" w:color="auto" w:sz="0" w:space="4"/>
        <w:bottom w:val="none" w:color="auto" w:sz="0" w:space="1"/>
        <w:right w:val="none" w:color="auto" w:sz="0" w:space="4"/>
      </w:pBdr>
      <w:snapToGrid w:val="0"/>
      <w:spacing w:line="240" w:lineRule="auto"/>
      <w:ind w:firstLine="629"/>
      <w:jc w:val="both"/>
      <w:outlineLvl w:val="9"/>
      <w:rPr>
        <w:rFonts w:ascii="仿宋_GB2312" w:hAnsi="仿宋_GB2312" w:eastAsia="宋体" w:cs="仿宋"/>
        <w:kern w:val="2"/>
        <w:sz w:val="21"/>
        <w:szCs w:val="32"/>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76B6A">
    <w:pPr>
      <w:pBdr>
        <w:top w:val="none" w:color="auto" w:sz="0" w:space="1"/>
        <w:left w:val="none" w:color="auto" w:sz="0" w:space="4"/>
        <w:bottom w:val="none" w:color="auto" w:sz="0" w:space="1"/>
        <w:right w:val="none" w:color="auto" w:sz="0" w:space="4"/>
      </w:pBdr>
      <w:snapToGrid w:val="0"/>
      <w:spacing w:line="240" w:lineRule="auto"/>
      <w:ind w:firstLine="0"/>
      <w:jc w:val="center"/>
      <w:outlineLvl w:val="9"/>
      <w:rPr>
        <w:rFonts w:hint="eastAsia" w:ascii="仿宋_GB2312" w:hAnsi="仿宋_GB2312" w:eastAsia="宋体" w:cs="仿宋"/>
        <w:kern w:val="2"/>
        <w:sz w:val="21"/>
        <w:szCs w:val="32"/>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00A04">
    <w:pPr>
      <w:pBdr>
        <w:top w:val="none" w:color="auto" w:sz="0" w:space="1"/>
        <w:left w:val="none" w:color="auto" w:sz="0" w:space="4"/>
        <w:bottom w:val="none" w:color="auto" w:sz="0" w:space="1"/>
        <w:right w:val="none" w:color="auto" w:sz="0" w:space="4"/>
      </w:pBdr>
      <w:snapToGrid w:val="0"/>
      <w:spacing w:line="240" w:lineRule="auto"/>
      <w:ind w:firstLine="629"/>
      <w:jc w:val="both"/>
      <w:outlineLvl w:val="9"/>
      <w:rPr>
        <w:rFonts w:ascii="仿宋_GB2312" w:hAnsi="仿宋_GB2312" w:eastAsia="宋体" w:cs="仿宋"/>
        <w:kern w:val="2"/>
        <w:sz w:val="21"/>
        <w:szCs w:val="32"/>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669FC">
    <w:pPr>
      <w:pStyle w:val="20"/>
      <w:ind w:firstLine="0"/>
      <w:jc w:val="cen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D228F"/>
    <w:multiLevelType w:val="multilevel"/>
    <w:tmpl w:val="E8CD228F"/>
    <w:lvl w:ilvl="0" w:tentative="0">
      <w:start w:val="1"/>
      <w:numFmt w:val="decimal"/>
      <w:suff w:val="nothing"/>
      <w:lvlText w:val="%1  "/>
      <w:lvlJc w:val="left"/>
      <w:pPr>
        <w:tabs>
          <w:tab w:val="left" w:pos="0"/>
        </w:tabs>
        <w:ind w:left="0" w:firstLine="0"/>
      </w:pPr>
      <w:rPr>
        <w:rFonts w:hint="default" w:ascii="Times New Roman" w:hAnsi="Times New Roman" w:eastAsia="宋体" w:cs="Times New Roman"/>
        <w:b w:val="0"/>
        <w:sz w:val="32"/>
      </w:rPr>
    </w:lvl>
    <w:lvl w:ilvl="1" w:tentative="0">
      <w:start w:val="1"/>
      <w:numFmt w:val="decimal"/>
      <w:suff w:val="nothing"/>
      <w:lvlText w:val="%1.%2  "/>
      <w:lvlJc w:val="left"/>
      <w:pPr>
        <w:tabs>
          <w:tab w:val="left" w:pos="0"/>
        </w:tabs>
        <w:ind w:left="-4" w:firstLine="0"/>
      </w:pPr>
      <w:rPr>
        <w:rFonts w:hint="default" w:ascii="Times New Roman" w:hAnsi="Times New Roman" w:eastAsia="宋体" w:cs="Times New Roman"/>
        <w:sz w:val="32"/>
        <w:szCs w:val="32"/>
      </w:rPr>
    </w:lvl>
    <w:lvl w:ilvl="2" w:tentative="0">
      <w:start w:val="1"/>
      <w:numFmt w:val="decimal"/>
      <w:suff w:val="nothing"/>
      <w:lvlText w:val="%1.%2.%3  "/>
      <w:lvlJc w:val="left"/>
      <w:pPr>
        <w:tabs>
          <w:tab w:val="left" w:pos="2978"/>
        </w:tabs>
        <w:ind w:left="2978" w:firstLine="0"/>
      </w:pPr>
      <w:rPr>
        <w:rFonts w:hint="default" w:ascii="Times New Roman" w:hAnsi="Times New Roman" w:eastAsia="宋体" w:cs="Times New Roman"/>
        <w:sz w:val="32"/>
      </w:rPr>
    </w:lvl>
    <w:lvl w:ilvl="3" w:tentative="0">
      <w:start w:val="1"/>
      <w:numFmt w:val="decimal"/>
      <w:suff w:val="nothing"/>
      <w:lvlText w:val="%1.%2.%3.%4  "/>
      <w:lvlJc w:val="left"/>
      <w:pPr>
        <w:tabs>
          <w:tab w:val="left" w:pos="0"/>
        </w:tabs>
        <w:ind w:left="0" w:firstLine="0"/>
      </w:pPr>
      <w:rPr>
        <w:rFonts w:hint="default" w:ascii="Times New Roman" w:hAnsi="Times New Roman" w:eastAsia="宋体" w:cs="Times New Roman"/>
        <w:sz w:val="32"/>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characterSpacingControl w:val="compressPunctuation"/>
  <w:hdrShapeDefaults>
    <o:shapelayout v:ext="edit">
      <o:idmap v:ext="edit" data="2"/>
    </o:shapelayout>
  </w:hdrShapeDefaults>
  <w:footnotePr>
    <w:footnote w:id="0"/>
    <w:footnote w:id="1"/>
  </w:footnotePr>
  <w:endnotePr>
    <w:endnote w:id="0"/>
    <w:endnote w:id="1"/>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91C4A"/>
    <w:rsid w:val="162A5753"/>
    <w:rsid w:val="38454DAC"/>
    <w:rsid w:val="397D7478"/>
    <w:rsid w:val="472F4FC8"/>
    <w:rsid w:val="51615B15"/>
    <w:rsid w:val="738B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jc w:val="both"/>
    </w:pPr>
    <w:rPr>
      <w:rFonts w:hint="default" w:ascii="等线" w:hAnsi="等线" w:eastAsia="等线" w:cs="Times New Roman"/>
      <w:color w:val="auto"/>
      <w:spacing w:val="0"/>
      <w:kern w:val="2"/>
      <w:position w:val="0"/>
      <w:sz w:val="21"/>
      <w:szCs w:val="22"/>
      <w:lang w:val="en-US" w:eastAsia="zh-CN" w:bidi="ar-SA"/>
    </w:rPr>
  </w:style>
  <w:style w:type="paragraph" w:styleId="2">
    <w:name w:val="heading 1"/>
    <w:basedOn w:val="1"/>
    <w:next w:val="1"/>
    <w:link w:val="36"/>
    <w:qFormat/>
    <w:uiPriority w:val="9"/>
    <w:pPr>
      <w:keepNext/>
      <w:keepLines/>
      <w:overflowPunct w:val="0"/>
      <w:autoSpaceDE w:val="0"/>
      <w:autoSpaceDN w:val="0"/>
      <w:spacing w:before="480" w:after="200"/>
      <w:outlineLvl w:val="0"/>
    </w:pPr>
    <w:rPr>
      <w:rFonts w:ascii="Arial" w:hAnsi="Arial" w:eastAsia="Arial" w:cs="Arial"/>
      <w:sz w:val="40"/>
      <w:szCs w:val="40"/>
    </w:rPr>
  </w:style>
  <w:style w:type="paragraph" w:styleId="3">
    <w:name w:val="heading 2"/>
    <w:basedOn w:val="1"/>
    <w:next w:val="1"/>
    <w:link w:val="37"/>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4">
    <w:name w:val="heading 3"/>
    <w:basedOn w:val="1"/>
    <w:next w:val="1"/>
    <w:link w:val="38"/>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5">
    <w:name w:val="heading 4"/>
    <w:basedOn w:val="1"/>
    <w:next w:val="1"/>
    <w:link w:val="39"/>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6">
    <w:name w:val="heading 5"/>
    <w:basedOn w:val="1"/>
    <w:next w:val="1"/>
    <w:link w:val="40"/>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7">
    <w:name w:val="heading 6"/>
    <w:basedOn w:val="1"/>
    <w:next w:val="1"/>
    <w:link w:val="41"/>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8">
    <w:name w:val="heading 7"/>
    <w:basedOn w:val="1"/>
    <w:next w:val="1"/>
    <w:link w:val="42"/>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9">
    <w:name w:val="heading 8"/>
    <w:basedOn w:val="1"/>
    <w:next w:val="1"/>
    <w:link w:val="43"/>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0">
    <w:name w:val="heading 9"/>
    <w:basedOn w:val="1"/>
    <w:next w:val="1"/>
    <w:link w:val="44"/>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overflowPunct w:val="0"/>
      <w:autoSpaceDE w:val="0"/>
      <w:autoSpaceDN w:val="0"/>
      <w:spacing w:after="57"/>
      <w:ind w:left="1701" w:right="0" w:firstLine="0"/>
    </w:pPr>
  </w:style>
  <w:style w:type="paragraph" w:styleId="12">
    <w:name w:val="Normal Indent"/>
    <w:basedOn w:val="1"/>
    <w:qFormat/>
    <w:uiPriority w:val="0"/>
    <w:pPr>
      <w:ind w:firstLine="420"/>
    </w:pPr>
  </w:style>
  <w:style w:type="paragraph" w:styleId="13">
    <w:name w:val="caption"/>
    <w:basedOn w:val="1"/>
    <w:next w:val="1"/>
    <w:semiHidden/>
    <w:unhideWhenUsed/>
    <w:qFormat/>
    <w:uiPriority w:val="35"/>
    <w:pPr>
      <w:overflowPunct w:val="0"/>
      <w:autoSpaceDE w:val="0"/>
      <w:autoSpaceDN w:val="0"/>
      <w:spacing w:line="276" w:lineRule="auto"/>
    </w:pPr>
    <w:rPr>
      <w:b/>
      <w:bCs/>
      <w:color w:val="4874CB" w:themeColor="accent1"/>
      <w:sz w:val="18"/>
      <w:szCs w:val="18"/>
      <w14:textFill>
        <w14:solidFill>
          <w14:schemeClr w14:val="accent1"/>
        </w14:solidFill>
      </w14:textFill>
    </w:rPr>
  </w:style>
  <w:style w:type="paragraph" w:styleId="14">
    <w:name w:val="Body Text"/>
    <w:basedOn w:val="1"/>
    <w:next w:val="1"/>
    <w:qFormat/>
    <w:uiPriority w:val="0"/>
    <w:rPr>
      <w:rFonts w:ascii="仿宋" w:hAnsi="仿宋" w:eastAsia="仿宋" w:cs="仿宋"/>
      <w:sz w:val="35"/>
      <w:szCs w:val="35"/>
      <w:lang w:val="en-US" w:eastAsia="en-US" w:bidi="ar-SA"/>
    </w:rPr>
  </w:style>
  <w:style w:type="paragraph" w:styleId="15">
    <w:name w:val="Body Text Indent"/>
    <w:basedOn w:val="1"/>
    <w:next w:val="12"/>
    <w:qFormat/>
    <w:uiPriority w:val="0"/>
    <w:pPr>
      <w:spacing w:line="400" w:lineRule="exact"/>
      <w:ind w:firstLine="560" w:firstLineChars="200"/>
    </w:pPr>
    <w:rPr>
      <w:rFonts w:ascii="Times New Roman" w:hAnsi="Times New Roman"/>
      <w:sz w:val="28"/>
      <w:szCs w:val="24"/>
      <w:u w:val="single"/>
    </w:rPr>
  </w:style>
  <w:style w:type="paragraph" w:styleId="16">
    <w:name w:val="toc 5"/>
    <w:basedOn w:val="1"/>
    <w:next w:val="1"/>
    <w:unhideWhenUsed/>
    <w:qFormat/>
    <w:uiPriority w:val="39"/>
    <w:pPr>
      <w:overflowPunct w:val="0"/>
      <w:autoSpaceDE w:val="0"/>
      <w:autoSpaceDN w:val="0"/>
      <w:spacing w:after="57"/>
      <w:ind w:left="1134" w:right="0" w:firstLine="0"/>
    </w:pPr>
  </w:style>
  <w:style w:type="paragraph" w:styleId="17">
    <w:name w:val="toc 3"/>
    <w:basedOn w:val="1"/>
    <w:next w:val="1"/>
    <w:unhideWhenUsed/>
    <w:qFormat/>
    <w:uiPriority w:val="39"/>
    <w:pPr>
      <w:overflowPunct w:val="0"/>
      <w:autoSpaceDE w:val="0"/>
      <w:autoSpaceDN w:val="0"/>
      <w:spacing w:after="57"/>
      <w:ind w:left="567" w:right="0" w:firstLine="0"/>
    </w:pPr>
  </w:style>
  <w:style w:type="paragraph" w:styleId="18">
    <w:name w:val="toc 8"/>
    <w:basedOn w:val="1"/>
    <w:next w:val="1"/>
    <w:unhideWhenUsed/>
    <w:qFormat/>
    <w:uiPriority w:val="39"/>
    <w:pPr>
      <w:overflowPunct w:val="0"/>
      <w:autoSpaceDE w:val="0"/>
      <w:autoSpaceDN w:val="0"/>
      <w:spacing w:after="57"/>
      <w:ind w:left="1984" w:right="0" w:firstLine="0"/>
    </w:p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unhideWhenUsed/>
    <w:qFormat/>
    <w:uiPriority w:val="39"/>
    <w:pPr>
      <w:overflowPunct w:val="0"/>
      <w:autoSpaceDE w:val="0"/>
      <w:autoSpaceDN w:val="0"/>
      <w:spacing w:after="57"/>
      <w:ind w:left="0" w:right="0" w:firstLine="0"/>
    </w:pPr>
  </w:style>
  <w:style w:type="paragraph" w:styleId="22">
    <w:name w:val="toc 4"/>
    <w:basedOn w:val="1"/>
    <w:next w:val="1"/>
    <w:unhideWhenUsed/>
    <w:qFormat/>
    <w:uiPriority w:val="39"/>
    <w:pPr>
      <w:overflowPunct w:val="0"/>
      <w:autoSpaceDE w:val="0"/>
      <w:autoSpaceDN w:val="0"/>
      <w:spacing w:after="57"/>
      <w:ind w:left="850" w:right="0" w:firstLine="0"/>
    </w:pPr>
  </w:style>
  <w:style w:type="paragraph" w:styleId="23">
    <w:name w:val="Subtitle"/>
    <w:basedOn w:val="1"/>
    <w:next w:val="1"/>
    <w:link w:val="48"/>
    <w:qFormat/>
    <w:uiPriority w:val="11"/>
    <w:pPr>
      <w:overflowPunct w:val="0"/>
      <w:autoSpaceDE w:val="0"/>
      <w:autoSpaceDN w:val="0"/>
      <w:spacing w:before="200" w:after="200"/>
    </w:pPr>
    <w:rPr>
      <w:sz w:val="24"/>
      <w:szCs w:val="24"/>
    </w:rPr>
  </w:style>
  <w:style w:type="paragraph" w:styleId="24">
    <w:name w:val="footnote text"/>
    <w:basedOn w:val="1"/>
    <w:link w:val="181"/>
    <w:semiHidden/>
    <w:unhideWhenUsed/>
    <w:qFormat/>
    <w:uiPriority w:val="99"/>
    <w:pPr>
      <w:overflowPunct w:val="0"/>
      <w:autoSpaceDE w:val="0"/>
      <w:autoSpaceDN w:val="0"/>
      <w:spacing w:after="40" w:line="240" w:lineRule="auto"/>
    </w:pPr>
    <w:rPr>
      <w:sz w:val="18"/>
    </w:rPr>
  </w:style>
  <w:style w:type="paragraph" w:styleId="25">
    <w:name w:val="toc 6"/>
    <w:basedOn w:val="1"/>
    <w:next w:val="1"/>
    <w:unhideWhenUsed/>
    <w:qFormat/>
    <w:uiPriority w:val="39"/>
    <w:pPr>
      <w:overflowPunct w:val="0"/>
      <w:autoSpaceDE w:val="0"/>
      <w:autoSpaceDN w:val="0"/>
      <w:spacing w:after="57"/>
      <w:ind w:left="1417" w:right="0" w:firstLine="0"/>
    </w:pPr>
  </w:style>
  <w:style w:type="paragraph" w:styleId="26">
    <w:name w:val="toc 2"/>
    <w:basedOn w:val="1"/>
    <w:next w:val="1"/>
    <w:unhideWhenUsed/>
    <w:qFormat/>
    <w:uiPriority w:val="39"/>
    <w:pPr>
      <w:overflowPunct w:val="0"/>
      <w:autoSpaceDE w:val="0"/>
      <w:autoSpaceDN w:val="0"/>
      <w:spacing w:after="57"/>
      <w:ind w:left="283" w:right="0" w:firstLine="0"/>
    </w:pPr>
  </w:style>
  <w:style w:type="paragraph" w:styleId="27">
    <w:name w:val="toc 9"/>
    <w:basedOn w:val="1"/>
    <w:next w:val="1"/>
    <w:unhideWhenUsed/>
    <w:qFormat/>
    <w:uiPriority w:val="39"/>
    <w:pPr>
      <w:overflowPunct w:val="0"/>
      <w:autoSpaceDE w:val="0"/>
      <w:autoSpaceDN w:val="0"/>
      <w:spacing w:after="57"/>
      <w:ind w:left="2268" w:right="0" w:firstLine="0"/>
    </w:pPr>
  </w:style>
  <w:style w:type="paragraph" w:styleId="28">
    <w:name w:val="Normal (Web)"/>
    <w:basedOn w:val="1"/>
    <w:qFormat/>
    <w:uiPriority w:val="0"/>
    <w:rPr>
      <w:sz w:val="24"/>
    </w:rPr>
  </w:style>
  <w:style w:type="paragraph" w:styleId="29">
    <w:name w:val="Title"/>
    <w:basedOn w:val="1"/>
    <w:next w:val="1"/>
    <w:link w:val="47"/>
    <w:qFormat/>
    <w:uiPriority w:val="10"/>
    <w:pPr>
      <w:overflowPunct w:val="0"/>
      <w:autoSpaceDE w:val="0"/>
      <w:autoSpaceDN w:val="0"/>
      <w:spacing w:before="300" w:after="200"/>
      <w:contextualSpacing/>
    </w:pPr>
    <w:rPr>
      <w:sz w:val="48"/>
      <w:szCs w:val="48"/>
    </w:rPr>
  </w:style>
  <w:style w:type="paragraph" w:styleId="30">
    <w:name w:val="Body Text First Indent 2"/>
    <w:basedOn w:val="15"/>
    <w:next w:val="14"/>
    <w:qFormat/>
    <w:uiPriority w:val="0"/>
    <w:pPr>
      <w:ind w:firstLine="420"/>
    </w:pPr>
    <w:rPr>
      <w:rFonts w:ascii="Arial" w:hAnsi="Arial"/>
    </w:rPr>
  </w:style>
  <w:style w:type="table" w:styleId="32">
    <w:name w:val="Table Grid"/>
    <w:basedOn w:val="31"/>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Hyperlink"/>
    <w:unhideWhenUsed/>
    <w:qFormat/>
    <w:uiPriority w:val="99"/>
    <w:rPr>
      <w:color w:val="0026E5" w:themeColor="hyperlink"/>
      <w:u w:val="single"/>
      <w14:textFill>
        <w14:solidFill>
          <w14:schemeClr w14:val="hlink"/>
        </w14:solidFill>
      </w14:textFill>
    </w:rPr>
  </w:style>
  <w:style w:type="character" w:styleId="35">
    <w:name w:val="footnote reference"/>
    <w:basedOn w:val="33"/>
    <w:unhideWhenUsed/>
    <w:qFormat/>
    <w:uiPriority w:val="99"/>
    <w:rPr>
      <w:vertAlign w:val="superscript"/>
    </w:rPr>
  </w:style>
  <w:style w:type="character" w:customStyle="1" w:styleId="36">
    <w:name w:val="Heading 1 Char"/>
    <w:basedOn w:val="33"/>
    <w:link w:val="2"/>
    <w:qFormat/>
    <w:uiPriority w:val="9"/>
    <w:rPr>
      <w:rFonts w:ascii="Arial" w:hAnsi="Arial" w:eastAsia="Arial" w:cs="Arial"/>
      <w:sz w:val="40"/>
      <w:szCs w:val="40"/>
    </w:rPr>
  </w:style>
  <w:style w:type="character" w:customStyle="1" w:styleId="37">
    <w:name w:val="Heading 2 Char"/>
    <w:basedOn w:val="33"/>
    <w:link w:val="3"/>
    <w:qFormat/>
    <w:uiPriority w:val="9"/>
    <w:rPr>
      <w:rFonts w:ascii="Arial" w:hAnsi="Arial" w:eastAsia="Arial" w:cs="Arial"/>
      <w:sz w:val="34"/>
    </w:rPr>
  </w:style>
  <w:style w:type="character" w:customStyle="1" w:styleId="38">
    <w:name w:val="Heading 3 Char"/>
    <w:basedOn w:val="33"/>
    <w:link w:val="4"/>
    <w:qFormat/>
    <w:uiPriority w:val="9"/>
    <w:rPr>
      <w:rFonts w:ascii="Arial" w:hAnsi="Arial" w:eastAsia="Arial" w:cs="Arial"/>
      <w:sz w:val="30"/>
      <w:szCs w:val="30"/>
    </w:rPr>
  </w:style>
  <w:style w:type="character" w:customStyle="1" w:styleId="39">
    <w:name w:val="Heading 4 Char"/>
    <w:basedOn w:val="33"/>
    <w:link w:val="5"/>
    <w:qFormat/>
    <w:uiPriority w:val="9"/>
    <w:rPr>
      <w:rFonts w:ascii="Arial" w:hAnsi="Arial" w:eastAsia="Arial" w:cs="Arial"/>
      <w:b/>
      <w:bCs/>
      <w:sz w:val="26"/>
      <w:szCs w:val="26"/>
    </w:rPr>
  </w:style>
  <w:style w:type="character" w:customStyle="1" w:styleId="40">
    <w:name w:val="Heading 5 Char"/>
    <w:basedOn w:val="33"/>
    <w:link w:val="6"/>
    <w:qFormat/>
    <w:uiPriority w:val="9"/>
    <w:rPr>
      <w:rFonts w:ascii="Arial" w:hAnsi="Arial" w:eastAsia="Arial" w:cs="Arial"/>
      <w:b/>
      <w:bCs/>
      <w:sz w:val="24"/>
      <w:szCs w:val="24"/>
    </w:rPr>
  </w:style>
  <w:style w:type="character" w:customStyle="1" w:styleId="41">
    <w:name w:val="Heading 6 Char"/>
    <w:basedOn w:val="33"/>
    <w:link w:val="7"/>
    <w:qFormat/>
    <w:uiPriority w:val="9"/>
    <w:rPr>
      <w:rFonts w:ascii="Arial" w:hAnsi="Arial" w:eastAsia="Arial" w:cs="Arial"/>
      <w:b/>
      <w:bCs/>
      <w:sz w:val="22"/>
      <w:szCs w:val="22"/>
    </w:rPr>
  </w:style>
  <w:style w:type="character" w:customStyle="1" w:styleId="42">
    <w:name w:val="Heading 7 Char"/>
    <w:basedOn w:val="33"/>
    <w:link w:val="8"/>
    <w:qFormat/>
    <w:uiPriority w:val="9"/>
    <w:rPr>
      <w:rFonts w:ascii="Arial" w:hAnsi="Arial" w:eastAsia="Arial" w:cs="Arial"/>
      <w:b/>
      <w:bCs/>
      <w:i/>
      <w:iCs/>
      <w:sz w:val="22"/>
      <w:szCs w:val="22"/>
    </w:rPr>
  </w:style>
  <w:style w:type="character" w:customStyle="1" w:styleId="43">
    <w:name w:val="Heading 8 Char"/>
    <w:basedOn w:val="33"/>
    <w:link w:val="9"/>
    <w:qFormat/>
    <w:uiPriority w:val="9"/>
    <w:rPr>
      <w:rFonts w:ascii="Arial" w:hAnsi="Arial" w:eastAsia="Arial" w:cs="Arial"/>
      <w:i/>
      <w:iCs/>
      <w:sz w:val="22"/>
      <w:szCs w:val="22"/>
    </w:rPr>
  </w:style>
  <w:style w:type="character" w:customStyle="1" w:styleId="44">
    <w:name w:val="Heading 9 Char"/>
    <w:basedOn w:val="33"/>
    <w:link w:val="10"/>
    <w:qFormat/>
    <w:uiPriority w:val="9"/>
    <w:rPr>
      <w:rFonts w:ascii="Arial" w:hAnsi="Arial" w:eastAsia="Arial" w:cs="Arial"/>
      <w:i/>
      <w:iCs/>
      <w:sz w:val="21"/>
      <w:szCs w:val="21"/>
    </w:rPr>
  </w:style>
  <w:style w:type="paragraph" w:styleId="45">
    <w:name w:val="List Paragraph"/>
    <w:basedOn w:val="1"/>
    <w:qFormat/>
    <w:uiPriority w:val="34"/>
    <w:pPr>
      <w:overflowPunct w:val="0"/>
      <w:autoSpaceDE w:val="0"/>
      <w:autoSpaceDN w:val="0"/>
      <w:ind w:left="720"/>
      <w:contextualSpacing/>
    </w:pPr>
  </w:style>
  <w:style w:type="paragraph" w:styleId="46">
    <w:name w:val="No Spacing"/>
    <w:qFormat/>
    <w:uiPriority w:val="1"/>
    <w:pPr>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spacing w:before="0" w:beforeAutospacing="0" w:after="0" w:afterAutospacing="0" w:line="240" w:lineRule="auto"/>
      <w:ind w:left="0" w:right="0" w:firstLine="0"/>
      <w:jc w:val="left"/>
    </w:pPr>
    <w:rPr>
      <w:rFonts w:hint="default" w:ascii="Calibri" w:hAnsi="Calibri" w:eastAsia="宋体" w:cs="Calibri"/>
      <w:color w:val="auto"/>
      <w:spacing w:val="0"/>
      <w:position w:val="0"/>
      <w:sz w:val="21"/>
      <w:szCs w:val="22"/>
      <w:lang w:val="en-US" w:eastAsia="en-US" w:bidi="en-US"/>
    </w:rPr>
  </w:style>
  <w:style w:type="character" w:customStyle="1" w:styleId="47">
    <w:name w:val="Title Char"/>
    <w:basedOn w:val="33"/>
    <w:link w:val="29"/>
    <w:qFormat/>
    <w:uiPriority w:val="10"/>
    <w:rPr>
      <w:sz w:val="48"/>
      <w:szCs w:val="48"/>
    </w:rPr>
  </w:style>
  <w:style w:type="character" w:customStyle="1" w:styleId="48">
    <w:name w:val="Subtitle Char"/>
    <w:basedOn w:val="33"/>
    <w:link w:val="23"/>
    <w:qFormat/>
    <w:uiPriority w:val="11"/>
    <w:rPr>
      <w:sz w:val="24"/>
      <w:szCs w:val="24"/>
    </w:rPr>
  </w:style>
  <w:style w:type="paragraph" w:styleId="49">
    <w:name w:val="Quote"/>
    <w:basedOn w:val="1"/>
    <w:next w:val="1"/>
    <w:link w:val="50"/>
    <w:qFormat/>
    <w:uiPriority w:val="29"/>
    <w:pPr>
      <w:overflowPunct w:val="0"/>
      <w:autoSpaceDE w:val="0"/>
      <w:autoSpaceDN w:val="0"/>
      <w:ind w:left="720" w:right="720"/>
    </w:pPr>
    <w:rPr>
      <w:i/>
    </w:rPr>
  </w:style>
  <w:style w:type="character" w:customStyle="1" w:styleId="50">
    <w:name w:val="Quote Char"/>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52">
    <w:name w:val="Intense Quote Char"/>
    <w:link w:val="51"/>
    <w:qFormat/>
    <w:uiPriority w:val="30"/>
    <w:rPr>
      <w:i/>
    </w:rPr>
  </w:style>
  <w:style w:type="character" w:customStyle="1" w:styleId="53">
    <w:name w:val="Header Char"/>
    <w:basedOn w:val="33"/>
    <w:qFormat/>
    <w:uiPriority w:val="99"/>
  </w:style>
  <w:style w:type="character" w:customStyle="1" w:styleId="54">
    <w:name w:val="Footer Char"/>
    <w:basedOn w:val="33"/>
    <w:qFormat/>
    <w:uiPriority w:val="99"/>
  </w:style>
  <w:style w:type="character" w:customStyle="1" w:styleId="55">
    <w:name w:val="Caption Char"/>
    <w:qFormat/>
    <w:uiPriority w:val="99"/>
  </w:style>
  <w:style w:type="table" w:customStyle="1" w:styleId="56">
    <w:name w:val="Table Grid Light"/>
    <w:basedOn w:val="31"/>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7">
    <w:name w:val="Plain Table 1"/>
    <w:basedOn w:val="31"/>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2Vert"/>
    <w:tblStylePr w:type="band1Horz">
      <w:tcPr>
        <w:shd w:val="clear" w:color="auto" w:fill="F1F1F1" w:themeFill="text1" w:themeFillTint="0D"/>
      </w:tcPr>
    </w:tblStylePr>
    <w:tblStylePr w:type="band2Horz"/>
    <w:tblStylePr w:type="neCell"/>
    <w:tblStylePr w:type="nwCell"/>
    <w:tblStylePr w:type="seCell"/>
    <w:tblStylePr w:type="swCell"/>
  </w:style>
  <w:style w:type="table" w:customStyle="1" w:styleId="58">
    <w:name w:val="Plain Table 2"/>
    <w:basedOn w:val="31"/>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9">
    <w:name w:val="Plain Table 3"/>
    <w:basedOn w:val="31"/>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2Vert"/>
    <w:tblStylePr w:type="band1Horz">
      <w:rPr>
        <w:rFonts w:ascii="Arial" w:hAnsi="Arial"/>
        <w:color w:val="404040"/>
        <w:sz w:val="22"/>
      </w:rPr>
      <w:tcPr>
        <w:shd w:val="clear" w:color="auto" w:fill="F1F1F1" w:themeFill="text1" w:themeFillTint="0D"/>
      </w:tcPr>
    </w:tblStylePr>
    <w:tblStylePr w:type="band2Horz"/>
    <w:tblStylePr w:type="neCell"/>
    <w:tblStylePr w:type="nwCell"/>
    <w:tblStylePr w:type="seCell"/>
    <w:tblStylePr w:type="swCell"/>
  </w:style>
  <w:style w:type="table" w:customStyle="1" w:styleId="60">
    <w:name w:val="Plain Table 4"/>
    <w:basedOn w:val="31"/>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2Vert"/>
    <w:tblStylePr w:type="band1Horz">
      <w:rPr>
        <w:rFonts w:ascii="Arial" w:hAnsi="Arial"/>
        <w:color w:val="404040"/>
        <w:sz w:val="22"/>
      </w:rPr>
      <w:tcPr>
        <w:shd w:val="clear" w:color="auto" w:fill="F1F1F1" w:themeFill="text1" w:themeFillTint="0D"/>
      </w:tcPr>
    </w:tblStylePr>
    <w:tblStylePr w:type="band2Horz"/>
    <w:tblStylePr w:type="neCell"/>
    <w:tblStylePr w:type="nwCell"/>
    <w:tblStylePr w:type="seCell"/>
    <w:tblStylePr w:type="swCell"/>
  </w:style>
  <w:style w:type="table" w:customStyle="1" w:styleId="61">
    <w:name w:val="Plain Table 5"/>
    <w:basedOn w:val="31"/>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2Vert"/>
    <w:tblStylePr w:type="band1Horz">
      <w:rPr>
        <w:rFonts w:ascii="Arial" w:hAnsi="Arial"/>
        <w:color w:val="404040"/>
        <w:sz w:val="22"/>
      </w:rPr>
      <w:tcPr>
        <w:shd w:val="clear" w:color="auto" w:fill="F1F1F1" w:themeFill="text1" w:themeFillTint="0D"/>
      </w:tcPr>
    </w:tblStylePr>
    <w:tblStylePr w:type="band2Horz"/>
    <w:tblStylePr w:type="neCell"/>
    <w:tblStylePr w:type="nwCell"/>
    <w:tblStylePr w:type="seCell"/>
    <w:tblStylePr w:type="swCell"/>
  </w:style>
  <w:style w:type="table" w:customStyle="1" w:styleId="62">
    <w:name w:val="Grid Table 1 Light"/>
    <w:basedOn w:val="31"/>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neCell"/>
    <w:tblStylePr w:type="nwCell"/>
    <w:tblStylePr w:type="seCell"/>
    <w:tblStylePr w:type="swCell"/>
  </w:style>
  <w:style w:type="table" w:customStyle="1" w:styleId="63">
    <w:name w:val="Grid Table 1 Light - Accent 1"/>
    <w:basedOn w:val="31"/>
    <w:qFormat/>
    <w:uiPriority w:val="99"/>
    <w:pPr>
      <w:overflowPunct w:val="0"/>
      <w:autoSpaceDE w:val="0"/>
      <w:autoSpaceDN w:val="0"/>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cPr>
        <w:tcBorders>
          <w:bottom w:val="single" w:color="94ADE0"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neCell"/>
    <w:tblStylePr w:type="nwCell"/>
    <w:tblStylePr w:type="seCell"/>
    <w:tblStylePr w:type="swCell"/>
  </w:style>
  <w:style w:type="table" w:customStyle="1" w:styleId="64">
    <w:name w:val="Grid Table 1 Light - Accent 2"/>
    <w:basedOn w:val="31"/>
    <w:qFormat/>
    <w:uiPriority w:val="99"/>
    <w:pPr>
      <w:overflowPunct w:val="0"/>
      <w:autoSpaceDE w:val="0"/>
      <w:autoSpaceDN w:val="0"/>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cPr>
        <w:tcBorders>
          <w:bottom w:val="single" w:color="F5B585"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neCell"/>
    <w:tblStylePr w:type="nwCell"/>
    <w:tblStylePr w:type="seCell"/>
    <w:tblStylePr w:type="swCell"/>
  </w:style>
  <w:style w:type="table" w:customStyle="1" w:styleId="65">
    <w:name w:val="Grid Table 1 Light - Accent 3"/>
    <w:basedOn w:val="31"/>
    <w:qFormat/>
    <w:uiPriority w:val="99"/>
    <w:pPr>
      <w:overflowPunct w:val="0"/>
      <w:autoSpaceDE w:val="0"/>
      <w:autoSpaceDN w:val="0"/>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cPr>
        <w:tcBorders>
          <w:bottom w:val="single" w:color="FDDA6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neCell"/>
    <w:tblStylePr w:type="nwCell"/>
    <w:tblStylePr w:type="seCell"/>
    <w:tblStylePr w:type="swCell"/>
  </w:style>
  <w:style w:type="table" w:customStyle="1" w:styleId="66">
    <w:name w:val="Grid Table 1 Light - Accent 4"/>
    <w:basedOn w:val="31"/>
    <w:qFormat/>
    <w:uiPriority w:val="99"/>
    <w:pPr>
      <w:overflowPunct w:val="0"/>
      <w:autoSpaceDE w:val="0"/>
      <w:autoSpaceDN w:val="0"/>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cPr>
        <w:tcBorders>
          <w:bottom w:val="single" w:color="AED890"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neCell"/>
    <w:tblStylePr w:type="nwCell"/>
    <w:tblStylePr w:type="seCell"/>
    <w:tblStylePr w:type="swCell"/>
  </w:style>
  <w:style w:type="table" w:customStyle="1" w:styleId="67">
    <w:name w:val="Grid Table 1 Light - Accent 5"/>
    <w:basedOn w:val="31"/>
    <w:qFormat/>
    <w:uiPriority w:val="99"/>
    <w:pPr>
      <w:overflowPunct w:val="0"/>
      <w:autoSpaceDE w:val="0"/>
      <w:autoSpaceDN w:val="0"/>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cPr>
        <w:tcBorders>
          <w:bottom w:val="single" w:color="80DFD7"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neCell"/>
    <w:tblStylePr w:type="nwCell"/>
    <w:tblStylePr w:type="seCell"/>
    <w:tblStylePr w:type="swCell"/>
  </w:style>
  <w:style w:type="table" w:customStyle="1" w:styleId="68">
    <w:name w:val="Grid Table 1 Light - Accent 6"/>
    <w:basedOn w:val="31"/>
    <w:qFormat/>
    <w:uiPriority w:val="99"/>
    <w:pPr>
      <w:overflowPunct w:val="0"/>
      <w:autoSpaceDE w:val="0"/>
      <w:autoSpaceDN w:val="0"/>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cPr>
        <w:tcBorders>
          <w:bottom w:val="single" w:color="EF96A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neCell"/>
    <w:tblStylePr w:type="nwCell"/>
    <w:tblStylePr w:type="seCell"/>
    <w:tblStylePr w:type="swCell"/>
  </w:style>
  <w:style w:type="table" w:customStyle="1" w:styleId="69">
    <w:name w:val="Grid Table 2"/>
    <w:basedOn w:val="31"/>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2Vert"/>
    <w:tblStylePr w:type="band1Horz">
      <w:rPr>
        <w:rFonts w:ascii="Arial" w:hAnsi="Arial"/>
        <w:color w:val="404040"/>
        <w:sz w:val="22"/>
      </w:rPr>
      <w:tcPr>
        <w:shd w:val="clear" w:color="auto" w:fill="CACACA" w:themeFill="text1" w:themeFillTint="34"/>
      </w:tcPr>
    </w:tblStylePr>
    <w:tblStylePr w:type="band2Horz"/>
    <w:tblStylePr w:type="neCell"/>
    <w:tblStylePr w:type="nwCell"/>
    <w:tblStylePr w:type="seCell"/>
    <w:tblStylePr w:type="swCell"/>
  </w:style>
  <w:style w:type="table" w:customStyle="1" w:styleId="70">
    <w:name w:val="Grid Table 2 - Accent 1"/>
    <w:basedOn w:val="31"/>
    <w:qFormat/>
    <w:uiPriority w:val="99"/>
    <w:pPr>
      <w:overflowPunct w:val="0"/>
      <w:autoSpaceDE w:val="0"/>
      <w:autoSpaceDN w:val="0"/>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single" w:color="577FCF" w:themeColor="accent1" w:themeTint="EA" w:sz="12" w:space="0"/>
          <w:right w:val="nil"/>
        </w:tcBorders>
        <w:shd w:val="clear" w:color="auto" w:fill="FFFFFF"/>
      </w:tcPr>
    </w:tblStylePr>
    <w:tblStylePr w:type="lastRow">
      <w:rPr>
        <w:b/>
        <w:color w:val="404040"/>
      </w:rPr>
      <w:tcPr>
        <w:tcBorders>
          <w:top w:val="single" w:color="577FCF"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9E2F4" w:themeFill="accent1" w:themeFillTint="34"/>
      </w:tcPr>
    </w:tblStylePr>
    <w:tblStylePr w:type="band2Vert"/>
    <w:tblStylePr w:type="band1Horz">
      <w:rPr>
        <w:rFonts w:ascii="Arial" w:hAnsi="Arial"/>
        <w:color w:val="404040"/>
        <w:sz w:val="22"/>
      </w:rPr>
      <w:tcPr>
        <w:shd w:val="clear" w:color="auto" w:fill="D9E2F4" w:themeFill="accent1" w:themeFillTint="34"/>
      </w:tcPr>
    </w:tblStylePr>
    <w:tblStylePr w:type="band2Horz"/>
    <w:tblStylePr w:type="neCell"/>
    <w:tblStylePr w:type="nwCell"/>
    <w:tblStylePr w:type="seCell"/>
    <w:tblStylePr w:type="swCell"/>
  </w:style>
  <w:style w:type="table" w:customStyle="1" w:styleId="71">
    <w:name w:val="Grid Table 2 - Accent 2"/>
    <w:basedOn w:val="31"/>
    <w:qFormat/>
    <w:uiPriority w:val="99"/>
    <w:pPr>
      <w:overflowPunct w:val="0"/>
      <w:autoSpaceDE w:val="0"/>
      <w:autoSpaceDN w:val="0"/>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single" w:color="F4B483" w:themeColor="accent2" w:themeTint="97" w:sz="12" w:space="0"/>
          <w:right w:val="nil"/>
        </w:tcBorders>
        <w:shd w:val="clear" w:color="auto" w:fill="FFFFFF"/>
      </w:tcPr>
    </w:tblStylePr>
    <w:tblStylePr w:type="lastRow">
      <w:rPr>
        <w:b/>
        <w:color w:val="404040"/>
      </w:rPr>
      <w:tcPr>
        <w:tcBorders>
          <w:top w:val="single" w:color="F4B483"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6D6" w:themeFill="accent2" w:themeFillTint="32"/>
      </w:tcPr>
    </w:tblStylePr>
    <w:tblStylePr w:type="band2Vert"/>
    <w:tblStylePr w:type="band1Horz">
      <w:rPr>
        <w:rFonts w:ascii="Arial" w:hAnsi="Arial"/>
        <w:color w:val="404040"/>
        <w:sz w:val="22"/>
      </w:rPr>
      <w:tcPr>
        <w:shd w:val="clear" w:color="auto" w:fill="FBE6D6" w:themeFill="accent2" w:themeFillTint="32"/>
      </w:tcPr>
    </w:tblStylePr>
    <w:tblStylePr w:type="band2Horz"/>
    <w:tblStylePr w:type="neCell"/>
    <w:tblStylePr w:type="nwCell"/>
    <w:tblStylePr w:type="seCell"/>
    <w:tblStylePr w:type="swCell"/>
  </w:style>
  <w:style w:type="table" w:customStyle="1" w:styleId="72">
    <w:name w:val="Grid Table 2 - Accent 3"/>
    <w:basedOn w:val="31"/>
    <w:qFormat/>
    <w:uiPriority w:val="99"/>
    <w:pPr>
      <w:overflowPunct w:val="0"/>
      <w:autoSpaceDE w:val="0"/>
      <w:autoSpaceDN w:val="0"/>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single" w:color="F3BA02" w:themeColor="accent3" w:themeTint="FE" w:sz="12" w:space="0"/>
          <w:right w:val="nil"/>
        </w:tcBorders>
        <w:shd w:val="clear" w:color="auto" w:fill="FFFFFF"/>
      </w:tcPr>
    </w:tblStylePr>
    <w:tblStylePr w:type="lastRow">
      <w:rPr>
        <w:b/>
        <w:color w:val="404040"/>
      </w:rPr>
      <w:tcPr>
        <w:tcBorders>
          <w:top w:val="single" w:color="F3BA02"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9" w:themeFill="accent3" w:themeFillTint="34"/>
      </w:tcPr>
    </w:tblStylePr>
    <w:tblStylePr w:type="band2Vert"/>
    <w:tblStylePr w:type="band1Horz">
      <w:rPr>
        <w:rFonts w:ascii="Arial" w:hAnsi="Arial"/>
        <w:color w:val="404040"/>
        <w:sz w:val="22"/>
      </w:rPr>
      <w:tcPr>
        <w:shd w:val="clear" w:color="auto" w:fill="FEF2C9" w:themeFill="accent3" w:themeFillTint="34"/>
      </w:tcPr>
    </w:tblStylePr>
    <w:tblStylePr w:type="band2Horz"/>
    <w:tblStylePr w:type="neCell"/>
    <w:tblStylePr w:type="nwCell"/>
    <w:tblStylePr w:type="seCell"/>
    <w:tblStylePr w:type="swCell"/>
  </w:style>
  <w:style w:type="table" w:customStyle="1" w:styleId="73">
    <w:name w:val="Grid Table 2 - Accent 4"/>
    <w:basedOn w:val="31"/>
    <w:qFormat/>
    <w:uiPriority w:val="99"/>
    <w:pPr>
      <w:overflowPunct w:val="0"/>
      <w:autoSpaceDE w:val="0"/>
      <w:autoSpaceDN w:val="0"/>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single" w:color="ABD78C" w:themeColor="accent4" w:themeTint="9A" w:sz="12" w:space="0"/>
          <w:right w:val="nil"/>
        </w:tcBorders>
        <w:shd w:val="clear" w:color="auto" w:fill="FFFFFF"/>
      </w:tcPr>
    </w:tblStylePr>
    <w:tblStylePr w:type="lastRow">
      <w:rPr>
        <w:b/>
        <w:color w:val="404040"/>
      </w:rPr>
      <w:tcPr>
        <w:tcBorders>
          <w:top w:val="single" w:color="ABD78C"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2F1D8" w:themeFill="accent4" w:themeFillTint="34"/>
      </w:tcPr>
    </w:tblStylePr>
    <w:tblStylePr w:type="band2Vert"/>
    <w:tblStylePr w:type="band1Horz">
      <w:rPr>
        <w:rFonts w:ascii="Arial" w:hAnsi="Arial"/>
        <w:color w:val="404040"/>
        <w:sz w:val="22"/>
      </w:rPr>
      <w:tcPr>
        <w:shd w:val="clear" w:color="auto" w:fill="E2F1D8" w:themeFill="accent4" w:themeFillTint="34"/>
      </w:tcPr>
    </w:tblStylePr>
    <w:tblStylePr w:type="band2Horz"/>
    <w:tblStylePr w:type="neCell"/>
    <w:tblStylePr w:type="nwCell"/>
    <w:tblStylePr w:type="seCell"/>
    <w:tblStylePr w:type="swCell"/>
  </w:style>
  <w:style w:type="table" w:customStyle="1" w:styleId="74">
    <w:name w:val="Grid Table 2 - Accent 5"/>
    <w:basedOn w:val="31"/>
    <w:qFormat/>
    <w:uiPriority w:val="99"/>
    <w:pPr>
      <w:overflowPunct w:val="0"/>
      <w:autoSpaceDE w:val="0"/>
      <w:autoSpaceDN w:val="0"/>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single" w:color="30C0B4" w:themeColor="accent5" w:sz="12" w:space="0"/>
          <w:right w:val="nil"/>
        </w:tcBorders>
        <w:shd w:val="clear" w:color="auto" w:fill="FFFFFF"/>
      </w:tcPr>
    </w:tblStylePr>
    <w:tblStylePr w:type="lastRow">
      <w:rPr>
        <w:b/>
        <w:color w:val="404040"/>
      </w:rPr>
      <w:tcPr>
        <w:tcBorders>
          <w:top w:val="single" w:color="30C0B4"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F3F1" w:themeFill="accent5" w:themeFillTint="34"/>
      </w:tcPr>
    </w:tblStylePr>
    <w:tblStylePr w:type="band2Vert"/>
    <w:tblStylePr w:type="band1Horz">
      <w:rPr>
        <w:rFonts w:ascii="Arial" w:hAnsi="Arial"/>
        <w:color w:val="404040"/>
        <w:sz w:val="22"/>
      </w:rPr>
      <w:tcPr>
        <w:shd w:val="clear" w:color="auto" w:fill="D2F3F1" w:themeFill="accent5" w:themeFillTint="34"/>
      </w:tcPr>
    </w:tblStylePr>
    <w:tblStylePr w:type="band2Horz"/>
    <w:tblStylePr w:type="neCell"/>
    <w:tblStylePr w:type="nwCell"/>
    <w:tblStylePr w:type="seCell"/>
    <w:tblStylePr w:type="swCell"/>
  </w:style>
  <w:style w:type="table" w:customStyle="1" w:styleId="75">
    <w:name w:val="Grid Table 2 - Accent 6"/>
    <w:basedOn w:val="31"/>
    <w:qFormat/>
    <w:uiPriority w:val="99"/>
    <w:pPr>
      <w:overflowPunct w:val="0"/>
      <w:autoSpaceDE w:val="0"/>
      <w:autoSpaceDN w:val="0"/>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single" w:color="E54C5E" w:themeColor="accent6" w:sz="12" w:space="0"/>
          <w:right w:val="nil"/>
        </w:tcBorders>
        <w:shd w:val="clear" w:color="auto" w:fill="FFFFFF"/>
      </w:tcPr>
    </w:tblStylePr>
    <w:tblStylePr w:type="lastRow">
      <w:rPr>
        <w:b/>
        <w:color w:val="404040"/>
      </w:rPr>
      <w:tcPr>
        <w:tcBorders>
          <w:top w:val="single" w:color="E54C5E"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9DADE" w:themeFill="accent6" w:themeFillTint="34"/>
      </w:tcPr>
    </w:tblStylePr>
    <w:tblStylePr w:type="band2Vert"/>
    <w:tblStylePr w:type="band1Horz">
      <w:rPr>
        <w:rFonts w:ascii="Arial" w:hAnsi="Arial"/>
        <w:color w:val="404040"/>
        <w:sz w:val="22"/>
      </w:rPr>
      <w:tcPr>
        <w:shd w:val="clear" w:color="auto" w:fill="F9DADE" w:themeFill="accent6" w:themeFillTint="34"/>
      </w:tcPr>
    </w:tblStylePr>
    <w:tblStylePr w:type="band2Horz"/>
    <w:tblStylePr w:type="neCell"/>
    <w:tblStylePr w:type="nwCell"/>
    <w:tblStylePr w:type="seCell"/>
    <w:tblStylePr w:type="swCell"/>
  </w:style>
  <w:style w:type="table" w:customStyle="1" w:styleId="76">
    <w:name w:val="Grid Table 3"/>
    <w:basedOn w:val="31"/>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CACACA" w:themeFill="text1" w:themeFillTint="34"/>
      </w:tcPr>
    </w:tblStylePr>
    <w:tblStylePr w:type="band2Vert"/>
    <w:tblStylePr w:type="band1Horz">
      <w:rPr>
        <w:rFonts w:ascii="Arial" w:hAnsi="Arial"/>
        <w:color w:val="404040"/>
        <w:sz w:val="22"/>
      </w:rPr>
      <w:tcPr>
        <w:shd w:val="clear" w:color="auto" w:fill="CACACA" w:themeFill="text1" w:themeFillTint="34"/>
      </w:tcPr>
    </w:tblStylePr>
    <w:tblStylePr w:type="band2Horz"/>
    <w:tblStylePr w:type="neCell"/>
    <w:tblStylePr w:type="nwCell"/>
    <w:tblStylePr w:type="seCell"/>
    <w:tblStylePr w:type="swCell"/>
  </w:style>
  <w:style w:type="table" w:customStyle="1" w:styleId="77">
    <w:name w:val="Grid Table 3 - Accent 1"/>
    <w:basedOn w:val="31"/>
    <w:qFormat/>
    <w:uiPriority w:val="99"/>
    <w:pPr>
      <w:overflowPunct w:val="0"/>
      <w:autoSpaceDE w:val="0"/>
      <w:autoSpaceDN w:val="0"/>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9E2F4" w:themeFill="accent1" w:themeFillTint="34"/>
      </w:tcPr>
    </w:tblStylePr>
    <w:tblStylePr w:type="band2Vert"/>
    <w:tblStylePr w:type="band1Horz">
      <w:rPr>
        <w:rFonts w:ascii="Arial" w:hAnsi="Arial"/>
        <w:color w:val="404040"/>
        <w:sz w:val="22"/>
      </w:rPr>
      <w:tcPr>
        <w:shd w:val="clear" w:color="auto" w:fill="D9E2F4" w:themeFill="accent1" w:themeFillTint="34"/>
      </w:tcPr>
    </w:tblStylePr>
    <w:tblStylePr w:type="band2Horz"/>
    <w:tblStylePr w:type="neCell"/>
    <w:tblStylePr w:type="nwCell"/>
    <w:tblStylePr w:type="seCell"/>
    <w:tblStylePr w:type="swCell"/>
  </w:style>
  <w:style w:type="table" w:customStyle="1" w:styleId="78">
    <w:name w:val="Grid Table 3 - Accent 2"/>
    <w:basedOn w:val="31"/>
    <w:qFormat/>
    <w:uiPriority w:val="99"/>
    <w:pPr>
      <w:overflowPunct w:val="0"/>
      <w:autoSpaceDE w:val="0"/>
      <w:autoSpaceDN w:val="0"/>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BE6D6" w:themeFill="accent2" w:themeFillTint="32"/>
      </w:tcPr>
    </w:tblStylePr>
    <w:tblStylePr w:type="band2Vert"/>
    <w:tblStylePr w:type="band1Horz">
      <w:rPr>
        <w:rFonts w:ascii="Arial" w:hAnsi="Arial"/>
        <w:color w:val="404040"/>
        <w:sz w:val="22"/>
      </w:rPr>
      <w:tcPr>
        <w:shd w:val="clear" w:color="auto" w:fill="FBE6D6" w:themeFill="accent2" w:themeFillTint="32"/>
      </w:tcPr>
    </w:tblStylePr>
    <w:tblStylePr w:type="band2Horz"/>
    <w:tblStylePr w:type="neCell"/>
    <w:tblStylePr w:type="nwCell"/>
    <w:tblStylePr w:type="seCell"/>
    <w:tblStylePr w:type="swCell"/>
  </w:style>
  <w:style w:type="table" w:customStyle="1" w:styleId="79">
    <w:name w:val="Grid Table 3 - Accent 3"/>
    <w:basedOn w:val="31"/>
    <w:qFormat/>
    <w:uiPriority w:val="99"/>
    <w:pPr>
      <w:overflowPunct w:val="0"/>
      <w:autoSpaceDE w:val="0"/>
      <w:autoSpaceDN w:val="0"/>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EF2C9" w:themeFill="accent3" w:themeFillTint="34"/>
      </w:tcPr>
    </w:tblStylePr>
    <w:tblStylePr w:type="band2Vert"/>
    <w:tblStylePr w:type="band1Horz">
      <w:rPr>
        <w:rFonts w:ascii="Arial" w:hAnsi="Arial"/>
        <w:color w:val="404040"/>
        <w:sz w:val="22"/>
      </w:rPr>
      <w:tcPr>
        <w:shd w:val="clear" w:color="auto" w:fill="FEF2C9" w:themeFill="accent3" w:themeFillTint="34"/>
      </w:tcPr>
    </w:tblStylePr>
    <w:tblStylePr w:type="band2Horz"/>
    <w:tblStylePr w:type="neCell"/>
    <w:tblStylePr w:type="nwCell"/>
    <w:tblStylePr w:type="seCell"/>
    <w:tblStylePr w:type="swCell"/>
  </w:style>
  <w:style w:type="table" w:customStyle="1" w:styleId="80">
    <w:name w:val="Grid Table 3 - Accent 4"/>
    <w:basedOn w:val="31"/>
    <w:qFormat/>
    <w:uiPriority w:val="99"/>
    <w:pPr>
      <w:overflowPunct w:val="0"/>
      <w:autoSpaceDE w:val="0"/>
      <w:autoSpaceDN w:val="0"/>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E2F1D8" w:themeFill="accent4" w:themeFillTint="34"/>
      </w:tcPr>
    </w:tblStylePr>
    <w:tblStylePr w:type="band2Vert"/>
    <w:tblStylePr w:type="band1Horz">
      <w:rPr>
        <w:rFonts w:ascii="Arial" w:hAnsi="Arial"/>
        <w:color w:val="404040"/>
        <w:sz w:val="22"/>
      </w:rPr>
      <w:tcPr>
        <w:shd w:val="clear" w:color="auto" w:fill="E2F1D8" w:themeFill="accent4" w:themeFillTint="34"/>
      </w:tcPr>
    </w:tblStylePr>
    <w:tblStylePr w:type="band2Horz"/>
    <w:tblStylePr w:type="neCell"/>
    <w:tblStylePr w:type="nwCell"/>
    <w:tblStylePr w:type="seCell"/>
    <w:tblStylePr w:type="swCell"/>
  </w:style>
  <w:style w:type="table" w:customStyle="1" w:styleId="81">
    <w:name w:val="Grid Table 3 - Accent 5"/>
    <w:basedOn w:val="31"/>
    <w:qFormat/>
    <w:uiPriority w:val="99"/>
    <w:pPr>
      <w:overflowPunct w:val="0"/>
      <w:autoSpaceDE w:val="0"/>
      <w:autoSpaceDN w:val="0"/>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2F3F1" w:themeFill="accent5" w:themeFillTint="34"/>
      </w:tcPr>
    </w:tblStylePr>
    <w:tblStylePr w:type="band2Vert"/>
    <w:tblStylePr w:type="band1Horz">
      <w:rPr>
        <w:rFonts w:ascii="Arial" w:hAnsi="Arial"/>
        <w:color w:val="404040"/>
        <w:sz w:val="22"/>
      </w:rPr>
      <w:tcPr>
        <w:shd w:val="clear" w:color="auto" w:fill="D2F3F1" w:themeFill="accent5" w:themeFillTint="34"/>
      </w:tcPr>
    </w:tblStylePr>
    <w:tblStylePr w:type="band2Horz"/>
    <w:tblStylePr w:type="neCell"/>
    <w:tblStylePr w:type="nwCell"/>
    <w:tblStylePr w:type="seCell"/>
    <w:tblStylePr w:type="swCell"/>
  </w:style>
  <w:style w:type="table" w:customStyle="1" w:styleId="82">
    <w:name w:val="Grid Table 3 - Accent 6"/>
    <w:basedOn w:val="31"/>
    <w:qFormat/>
    <w:uiPriority w:val="99"/>
    <w:pPr>
      <w:overflowPunct w:val="0"/>
      <w:autoSpaceDE w:val="0"/>
      <w:autoSpaceDN w:val="0"/>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9DADE" w:themeFill="accent6" w:themeFillTint="34"/>
      </w:tcPr>
    </w:tblStylePr>
    <w:tblStylePr w:type="band2Vert"/>
    <w:tblStylePr w:type="band1Horz">
      <w:rPr>
        <w:rFonts w:ascii="Arial" w:hAnsi="Arial"/>
        <w:color w:val="404040"/>
        <w:sz w:val="22"/>
      </w:rPr>
      <w:tcPr>
        <w:shd w:val="clear" w:color="auto" w:fill="F9DADE" w:themeFill="accent6" w:themeFillTint="34"/>
      </w:tcPr>
    </w:tblStylePr>
    <w:tblStylePr w:type="band2Horz"/>
    <w:tblStylePr w:type="neCell"/>
    <w:tblStylePr w:type="nwCell"/>
    <w:tblStylePr w:type="seCell"/>
    <w:tblStylePr w:type="swCell"/>
  </w:style>
  <w:style w:type="table" w:customStyle="1" w:styleId="83">
    <w:name w:val="Grid Table 4"/>
    <w:basedOn w:val="31"/>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2Vert"/>
    <w:tblStylePr w:type="band1Horz">
      <w:rPr>
        <w:rFonts w:ascii="Arial" w:hAnsi="Arial"/>
        <w:color w:val="404040"/>
        <w:sz w:val="22"/>
      </w:rPr>
      <w:tcPr>
        <w:shd w:val="clear" w:color="auto" w:fill="CACACA" w:themeFill="text1" w:themeFillTint="34"/>
      </w:tcPr>
    </w:tblStylePr>
    <w:tblStylePr w:type="band2Horz"/>
    <w:tblStylePr w:type="neCell"/>
    <w:tblStylePr w:type="nwCell"/>
    <w:tblStylePr w:type="seCell"/>
    <w:tblStylePr w:type="swCell"/>
  </w:style>
  <w:style w:type="table" w:customStyle="1" w:styleId="84">
    <w:name w:val="Grid Table 4 - Accent 1"/>
    <w:basedOn w:val="31"/>
    <w:qFormat/>
    <w:uiPriority w:val="59"/>
    <w:pPr>
      <w:overflowPunct w:val="0"/>
      <w:autoSpaceDE w:val="0"/>
      <w:autoSpaceDN w:val="0"/>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auto" w:fill="577FCF" w:themeFill="accent1" w:themeFillTint="EA"/>
      </w:tcPr>
    </w:tblStylePr>
    <w:tblStylePr w:type="lastRow">
      <w:rPr>
        <w:b/>
        <w:color w:val="404040"/>
      </w:rPr>
      <w:tcPr>
        <w:tcBorders>
          <w:top w:val="single" w:color="577FCF"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3F4" w:themeFill="accent1" w:themeFillTint="32"/>
      </w:tcPr>
    </w:tblStylePr>
    <w:tblStylePr w:type="band2Vert"/>
    <w:tblStylePr w:type="band1Horz">
      <w:rPr>
        <w:rFonts w:ascii="Arial" w:hAnsi="Arial"/>
        <w:color w:val="404040"/>
        <w:sz w:val="22"/>
      </w:rPr>
      <w:tcPr>
        <w:shd w:val="clear" w:color="auto" w:fill="DBE3F4" w:themeFill="accent1" w:themeFillTint="32"/>
      </w:tcPr>
    </w:tblStylePr>
    <w:tblStylePr w:type="band2Horz"/>
  </w:style>
  <w:style w:type="table" w:customStyle="1" w:styleId="85">
    <w:name w:val="Grid Table 4 - Accent 2"/>
    <w:basedOn w:val="31"/>
    <w:qFormat/>
    <w:uiPriority w:val="59"/>
    <w:pPr>
      <w:overflowPunct w:val="0"/>
      <w:autoSpaceDE w:val="0"/>
      <w:autoSpaceDN w:val="0"/>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auto" w:fill="F4B483" w:themeFill="accent2" w:themeFillTint="97"/>
      </w:tcPr>
    </w:tblStylePr>
    <w:tblStylePr w:type="lastRow">
      <w:rPr>
        <w:b/>
        <w:color w:val="404040"/>
      </w:rPr>
      <w:tcPr>
        <w:tcBorders>
          <w:top w:val="single" w:color="F4B483"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6D6" w:themeFill="accent2" w:themeFillTint="32"/>
      </w:tcPr>
    </w:tblStylePr>
    <w:tblStylePr w:type="band2Vert"/>
    <w:tblStylePr w:type="band1Horz">
      <w:rPr>
        <w:rFonts w:ascii="Arial" w:hAnsi="Arial"/>
        <w:color w:val="404040"/>
        <w:sz w:val="22"/>
      </w:rPr>
      <w:tcPr>
        <w:shd w:val="clear" w:color="auto" w:fill="FBE6D6" w:themeFill="accent2" w:themeFillTint="32"/>
      </w:tcPr>
    </w:tblStylePr>
    <w:tblStylePr w:type="band2Horz"/>
  </w:style>
  <w:style w:type="table" w:customStyle="1" w:styleId="86">
    <w:name w:val="Grid Table 4 - Accent 3"/>
    <w:basedOn w:val="31"/>
    <w:qFormat/>
    <w:uiPriority w:val="59"/>
    <w:pPr>
      <w:overflowPunct w:val="0"/>
      <w:autoSpaceDE w:val="0"/>
      <w:autoSpaceDN w:val="0"/>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auto" w:fill="F3BA02" w:themeFill="accent3" w:themeFillTint="FE"/>
      </w:tcPr>
    </w:tblStylePr>
    <w:tblStylePr w:type="lastRow">
      <w:rPr>
        <w:b/>
        <w:color w:val="404040"/>
      </w:rPr>
      <w:tcPr>
        <w:tcBorders>
          <w:top w:val="single" w:color="F3BA02"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9" w:themeFill="accent3" w:themeFillTint="34"/>
      </w:tcPr>
    </w:tblStylePr>
    <w:tblStylePr w:type="band2Vert"/>
    <w:tblStylePr w:type="band1Horz">
      <w:rPr>
        <w:rFonts w:ascii="Arial" w:hAnsi="Arial"/>
        <w:color w:val="404040"/>
        <w:sz w:val="22"/>
      </w:rPr>
      <w:tcPr>
        <w:shd w:val="clear" w:color="auto" w:fill="FEF2C9" w:themeFill="accent3" w:themeFillTint="34"/>
      </w:tcPr>
    </w:tblStylePr>
    <w:tblStylePr w:type="band2Horz"/>
  </w:style>
  <w:style w:type="table" w:customStyle="1" w:styleId="87">
    <w:name w:val="Grid Table 4 - Accent 4"/>
    <w:basedOn w:val="31"/>
    <w:qFormat/>
    <w:uiPriority w:val="59"/>
    <w:pPr>
      <w:overflowPunct w:val="0"/>
      <w:autoSpaceDE w:val="0"/>
      <w:autoSpaceDN w:val="0"/>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uto" w:fill="ABD78C" w:themeFill="accent4" w:themeFillTint="9A"/>
      </w:tcPr>
    </w:tblStylePr>
    <w:tblStylePr w:type="lastRow">
      <w:rPr>
        <w:b/>
        <w:color w:val="404040"/>
      </w:rPr>
      <w:tcPr>
        <w:tcBorders>
          <w:top w:val="single" w:color="ABD78C"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2F1D8" w:themeFill="accent4" w:themeFillTint="34"/>
      </w:tcPr>
    </w:tblStylePr>
    <w:tblStylePr w:type="band2Vert"/>
    <w:tblStylePr w:type="band1Horz">
      <w:rPr>
        <w:rFonts w:ascii="Arial" w:hAnsi="Arial"/>
        <w:color w:val="404040"/>
        <w:sz w:val="22"/>
      </w:rPr>
      <w:tcPr>
        <w:shd w:val="clear" w:color="auto" w:fill="E2F1D8" w:themeFill="accent4" w:themeFillTint="34"/>
      </w:tcPr>
    </w:tblStylePr>
    <w:tblStylePr w:type="band2Horz"/>
  </w:style>
  <w:style w:type="table" w:customStyle="1" w:styleId="88">
    <w:name w:val="Grid Table 4 - Accent 5"/>
    <w:basedOn w:val="31"/>
    <w:qFormat/>
    <w:uiPriority w:val="59"/>
    <w:pPr>
      <w:overflowPunct w:val="0"/>
      <w:autoSpaceDE w:val="0"/>
      <w:autoSpaceDN w:val="0"/>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auto" w:fill="30C0B4" w:themeFill="accent5"/>
      </w:tcPr>
    </w:tblStylePr>
    <w:tblStylePr w:type="lastRow">
      <w:rPr>
        <w:b/>
        <w:color w:val="404040"/>
      </w:rPr>
      <w:tcPr>
        <w:tcBorders>
          <w:top w:val="single" w:color="30C0B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F3F1" w:themeFill="accent5" w:themeFillTint="34"/>
      </w:tcPr>
    </w:tblStylePr>
    <w:tblStylePr w:type="band2Vert"/>
    <w:tblStylePr w:type="band1Horz">
      <w:rPr>
        <w:rFonts w:ascii="Arial" w:hAnsi="Arial"/>
        <w:color w:val="404040"/>
        <w:sz w:val="22"/>
      </w:rPr>
      <w:tcPr>
        <w:shd w:val="clear" w:color="auto" w:fill="D2F3F1" w:themeFill="accent5" w:themeFillTint="34"/>
      </w:tcPr>
    </w:tblStylePr>
    <w:tblStylePr w:type="band2Horz"/>
    <w:tblStylePr w:type="neCell"/>
    <w:tblStylePr w:type="nwCell"/>
    <w:tblStylePr w:type="seCell"/>
    <w:tblStylePr w:type="swCell"/>
  </w:style>
  <w:style w:type="table" w:customStyle="1" w:styleId="89">
    <w:name w:val="Grid Table 4 - Accent 6"/>
    <w:basedOn w:val="31"/>
    <w:qFormat/>
    <w:uiPriority w:val="59"/>
    <w:pPr>
      <w:overflowPunct w:val="0"/>
      <w:autoSpaceDE w:val="0"/>
      <w:autoSpaceDN w:val="0"/>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auto" w:fill="E54C5E" w:themeFill="accent6"/>
      </w:tcPr>
    </w:tblStylePr>
    <w:tblStylePr w:type="lastRow">
      <w:rPr>
        <w:b/>
        <w:color w:val="404040"/>
      </w:rPr>
      <w:tcPr>
        <w:tcBorders>
          <w:top w:val="single" w:color="E54C5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9DADE" w:themeFill="accent6" w:themeFillTint="34"/>
      </w:tcPr>
    </w:tblStylePr>
    <w:tblStylePr w:type="band2Vert"/>
    <w:tblStylePr w:type="band1Horz">
      <w:rPr>
        <w:rFonts w:ascii="Arial" w:hAnsi="Arial"/>
        <w:color w:val="404040"/>
        <w:sz w:val="22"/>
      </w:rPr>
      <w:tcPr>
        <w:shd w:val="clear" w:color="auto" w:fill="F9DADE" w:themeFill="accent6" w:themeFillTint="34"/>
      </w:tcPr>
    </w:tblStylePr>
    <w:tblStylePr w:type="band2Horz"/>
    <w:tblStylePr w:type="neCell"/>
    <w:tblStylePr w:type="nwCell"/>
    <w:tblStylePr w:type="seCell"/>
    <w:tblStylePr w:type="swCell"/>
  </w:style>
  <w:style w:type="table" w:customStyle="1" w:styleId="90">
    <w:name w:val="Grid Table 5 Dark"/>
    <w:basedOn w:val="31"/>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2Vert"/>
    <w:tblStylePr w:type="band1Horz">
      <w:tcPr>
        <w:shd w:val="clear" w:color="auto" w:fill="898989" w:themeFill="text1" w:themeFillTint="75"/>
      </w:tcPr>
    </w:tblStylePr>
    <w:tblStylePr w:type="band2Horz"/>
    <w:tblStylePr w:type="neCell"/>
    <w:tblStylePr w:type="nwCell"/>
    <w:tblStylePr w:type="seCell"/>
    <w:tblStylePr w:type="swCell"/>
  </w:style>
  <w:style w:type="table" w:customStyle="1" w:styleId="91">
    <w:name w:val="Grid Table 5 Dark- Accent 1"/>
    <w:basedOn w:val="31"/>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874CB" w:themeFill="accent1"/>
      </w:tcPr>
    </w:tblStylePr>
    <w:tblStylePr w:type="lastRow">
      <w:rPr>
        <w:rFonts w:ascii="Arial" w:hAnsi="Arial"/>
        <w:b/>
        <w:color w:val="FFFFFF"/>
        <w:sz w:val="22"/>
      </w:rPr>
      <w:tcPr>
        <w:tcBorders>
          <w:top w:val="single" w:color="FFFFFF" w:themeColor="light1" w:sz="4" w:space="0"/>
        </w:tcBorders>
        <w:shd w:val="clear" w:color="auto" w:fill="4874CB" w:themeFill="accent1"/>
      </w:tcPr>
    </w:tblStylePr>
    <w:tblStylePr w:type="firstCol">
      <w:rPr>
        <w:rFonts w:ascii="Arial" w:hAnsi="Arial"/>
        <w:b/>
        <w:color w:val="FFFFFF"/>
        <w:sz w:val="22"/>
      </w:rPr>
      <w:tcPr>
        <w:shd w:val="clear" w:color="auto" w:fill="4874CB" w:themeFill="accent1"/>
      </w:tcPr>
    </w:tblStylePr>
    <w:tblStylePr w:type="lastCol">
      <w:rPr>
        <w:rFonts w:ascii="Arial" w:hAnsi="Arial"/>
        <w:b/>
        <w:color w:val="FFFFFF"/>
        <w:sz w:val="22"/>
      </w:rPr>
      <w:tcPr>
        <w:shd w:val="clear" w:color="auto" w:fill="4874CB" w:themeFill="accent1"/>
      </w:tcPr>
    </w:tblStylePr>
    <w:tblStylePr w:type="band1Vert">
      <w:tcPr>
        <w:shd w:val="clear" w:color="auto" w:fill="ABBFE7" w:themeFill="accent1" w:themeFillTint="75"/>
      </w:tcPr>
    </w:tblStylePr>
    <w:tblStylePr w:type="band2Vert"/>
    <w:tblStylePr w:type="band1Horz">
      <w:tcPr>
        <w:shd w:val="clear" w:color="auto" w:fill="ABBFE7" w:themeFill="accent1" w:themeFillTint="75"/>
      </w:tcPr>
    </w:tblStylePr>
    <w:tblStylePr w:type="band2Horz"/>
    <w:tblStylePr w:type="neCell"/>
    <w:tblStylePr w:type="nwCell"/>
    <w:tblStylePr w:type="seCell"/>
    <w:tblStylePr w:type="swCell"/>
  </w:style>
  <w:style w:type="table" w:customStyle="1" w:styleId="92">
    <w:name w:val="Grid Table 5 Dark - Accent 2"/>
    <w:basedOn w:val="31"/>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E822F" w:themeFill="accent2"/>
      </w:tcPr>
    </w:tblStylePr>
    <w:tblStylePr w:type="lastRow">
      <w:rPr>
        <w:rFonts w:ascii="Arial" w:hAnsi="Arial"/>
        <w:b/>
        <w:color w:val="FFFFFF"/>
        <w:sz w:val="22"/>
      </w:rPr>
      <w:tcPr>
        <w:tcBorders>
          <w:top w:val="single" w:color="FFFFFF" w:themeColor="light1" w:sz="4" w:space="0"/>
        </w:tcBorders>
        <w:shd w:val="clear" w:color="auto" w:fill="EE822F" w:themeFill="accent2"/>
      </w:tcPr>
    </w:tblStylePr>
    <w:tblStylePr w:type="firstCol">
      <w:rPr>
        <w:rFonts w:ascii="Arial" w:hAnsi="Arial"/>
        <w:b/>
        <w:color w:val="FFFFFF"/>
        <w:sz w:val="22"/>
      </w:rPr>
      <w:tcPr>
        <w:shd w:val="clear" w:color="auto" w:fill="EE822F" w:themeFill="accent2"/>
      </w:tcPr>
    </w:tblStylePr>
    <w:tblStylePr w:type="lastCol">
      <w:rPr>
        <w:rFonts w:ascii="Arial" w:hAnsi="Arial"/>
        <w:b/>
        <w:color w:val="FFFFFF"/>
        <w:sz w:val="22"/>
      </w:rPr>
      <w:tcPr>
        <w:shd w:val="clear" w:color="auto" w:fill="EE822F" w:themeFill="accent2"/>
      </w:tcPr>
    </w:tblStylePr>
    <w:tblStylePr w:type="band1Vert">
      <w:tcPr>
        <w:shd w:val="clear" w:color="auto" w:fill="F7C59F" w:themeFill="accent2" w:themeFillTint="75"/>
      </w:tcPr>
    </w:tblStylePr>
    <w:tblStylePr w:type="band2Vert"/>
    <w:tblStylePr w:type="band1Horz">
      <w:tcPr>
        <w:shd w:val="clear" w:color="auto" w:fill="F7C59F" w:themeFill="accent2" w:themeFillTint="75"/>
      </w:tcPr>
    </w:tblStylePr>
    <w:tblStylePr w:type="band2Horz"/>
    <w:tblStylePr w:type="neCell"/>
    <w:tblStylePr w:type="nwCell"/>
    <w:tblStylePr w:type="seCell"/>
    <w:tblStylePr w:type="swCell"/>
  </w:style>
  <w:style w:type="table" w:customStyle="1" w:styleId="93">
    <w:name w:val="Grid Table 5 Dark - Accent 3"/>
    <w:basedOn w:val="31"/>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2BA02" w:themeFill="accent3"/>
      </w:tcPr>
    </w:tblStylePr>
    <w:tblStylePr w:type="lastRow">
      <w:rPr>
        <w:rFonts w:ascii="Arial" w:hAnsi="Arial"/>
        <w:b/>
        <w:color w:val="FFFFFF"/>
        <w:sz w:val="22"/>
      </w:rPr>
      <w:tcPr>
        <w:tcBorders>
          <w:top w:val="single" w:color="FFFFFF" w:themeColor="light1" w:sz="4" w:space="0"/>
        </w:tcBorders>
        <w:shd w:val="clear" w:color="auto" w:fill="F2BA02" w:themeFill="accent3"/>
      </w:tcPr>
    </w:tblStylePr>
    <w:tblStylePr w:type="firstCol">
      <w:rPr>
        <w:rFonts w:ascii="Arial" w:hAnsi="Arial"/>
        <w:b/>
        <w:color w:val="FFFFFF"/>
        <w:sz w:val="22"/>
      </w:rPr>
      <w:tcPr>
        <w:shd w:val="clear" w:color="auto" w:fill="F2BA02" w:themeFill="accent3"/>
      </w:tcPr>
    </w:tblStylePr>
    <w:tblStylePr w:type="lastCol">
      <w:rPr>
        <w:rFonts w:ascii="Arial" w:hAnsi="Arial"/>
        <w:b/>
        <w:color w:val="FFFFFF"/>
        <w:sz w:val="22"/>
      </w:rPr>
      <w:tcPr>
        <w:shd w:val="clear" w:color="auto" w:fill="F2BA02" w:themeFill="accent3"/>
      </w:tcPr>
    </w:tblStylePr>
    <w:tblStylePr w:type="band1Vert">
      <w:tcPr>
        <w:shd w:val="clear" w:color="auto" w:fill="FDE185" w:themeFill="accent3" w:themeFillTint="75"/>
      </w:tcPr>
    </w:tblStylePr>
    <w:tblStylePr w:type="band2Vert"/>
    <w:tblStylePr w:type="band1Horz">
      <w:tcPr>
        <w:shd w:val="clear" w:color="auto" w:fill="FDE185" w:themeFill="accent3" w:themeFillTint="75"/>
      </w:tcPr>
    </w:tblStylePr>
    <w:tblStylePr w:type="band2Horz"/>
    <w:tblStylePr w:type="neCell"/>
    <w:tblStylePr w:type="nwCell"/>
    <w:tblStylePr w:type="seCell"/>
    <w:tblStylePr w:type="swCell"/>
  </w:style>
  <w:style w:type="table" w:customStyle="1" w:styleId="94">
    <w:name w:val="Grid Table 5 Dark- Accent 4"/>
    <w:basedOn w:val="31"/>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75BD42" w:themeFill="accent4"/>
      </w:tcPr>
    </w:tblStylePr>
    <w:tblStylePr w:type="lastRow">
      <w:rPr>
        <w:rFonts w:ascii="Arial" w:hAnsi="Arial"/>
        <w:b/>
        <w:color w:val="FFFFFF"/>
        <w:sz w:val="22"/>
      </w:rPr>
      <w:tcPr>
        <w:tcBorders>
          <w:top w:val="single" w:color="FFFFFF" w:themeColor="light1" w:sz="4" w:space="0"/>
        </w:tcBorders>
        <w:shd w:val="clear" w:color="auto" w:fill="75BD42" w:themeFill="accent4"/>
      </w:tcPr>
    </w:tblStylePr>
    <w:tblStylePr w:type="firstCol">
      <w:rPr>
        <w:rFonts w:ascii="Arial" w:hAnsi="Arial"/>
        <w:b/>
        <w:color w:val="FFFFFF"/>
        <w:sz w:val="22"/>
      </w:rPr>
      <w:tcPr>
        <w:shd w:val="clear" w:color="auto" w:fill="75BD42" w:themeFill="accent4"/>
      </w:tcPr>
    </w:tblStylePr>
    <w:tblStylePr w:type="lastCol">
      <w:rPr>
        <w:rFonts w:ascii="Arial" w:hAnsi="Arial"/>
        <w:b/>
        <w:color w:val="FFFFFF"/>
        <w:sz w:val="22"/>
      </w:rPr>
      <w:tcPr>
        <w:shd w:val="clear" w:color="auto" w:fill="75BD42" w:themeFill="accent4"/>
      </w:tcPr>
    </w:tblStylePr>
    <w:tblStylePr w:type="band1Vert">
      <w:tcPr>
        <w:shd w:val="clear" w:color="auto" w:fill="BFE0A8" w:themeFill="accent4" w:themeFillTint="75"/>
      </w:tcPr>
    </w:tblStylePr>
    <w:tblStylePr w:type="band2Vert"/>
    <w:tblStylePr w:type="band1Horz">
      <w:tcPr>
        <w:shd w:val="clear" w:color="auto" w:fill="BFE0A8" w:themeFill="accent4" w:themeFillTint="75"/>
      </w:tcPr>
    </w:tblStylePr>
    <w:tblStylePr w:type="band2Horz"/>
    <w:tblStylePr w:type="neCell"/>
    <w:tblStylePr w:type="nwCell"/>
    <w:tblStylePr w:type="seCell"/>
    <w:tblStylePr w:type="swCell"/>
  </w:style>
  <w:style w:type="table" w:customStyle="1" w:styleId="95">
    <w:name w:val="Grid Table 5 Dark - Accent 5"/>
    <w:basedOn w:val="31"/>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30C0B4" w:themeFill="accent5"/>
      </w:tcPr>
    </w:tblStylePr>
    <w:tblStylePr w:type="lastRow">
      <w:rPr>
        <w:rFonts w:ascii="Arial" w:hAnsi="Arial"/>
        <w:b/>
        <w:color w:val="FFFFFF"/>
        <w:sz w:val="22"/>
      </w:rPr>
      <w:tcPr>
        <w:tcBorders>
          <w:top w:val="single" w:color="FFFFFF" w:themeColor="light1" w:sz="4" w:space="0"/>
        </w:tcBorders>
        <w:shd w:val="clear" w:color="auto" w:fill="30C0B4" w:themeFill="accent5"/>
      </w:tcPr>
    </w:tblStylePr>
    <w:tblStylePr w:type="firstCol">
      <w:rPr>
        <w:rFonts w:ascii="Arial" w:hAnsi="Arial"/>
        <w:b/>
        <w:color w:val="FFFFFF"/>
        <w:sz w:val="22"/>
      </w:rPr>
      <w:tcPr>
        <w:shd w:val="clear" w:color="auto" w:fill="30C0B4" w:themeFill="accent5"/>
      </w:tcPr>
    </w:tblStylePr>
    <w:tblStylePr w:type="lastCol">
      <w:rPr>
        <w:rFonts w:ascii="Arial" w:hAnsi="Arial"/>
        <w:b/>
        <w:color w:val="FFFFFF"/>
        <w:sz w:val="22"/>
      </w:rPr>
      <w:tcPr>
        <w:shd w:val="clear" w:color="auto" w:fill="30C0B4" w:themeFill="accent5"/>
      </w:tcPr>
    </w:tblStylePr>
    <w:tblStylePr w:type="band1Vert">
      <w:tcPr>
        <w:shd w:val="clear" w:color="auto" w:fill="9BE6E0" w:themeFill="accent5" w:themeFillTint="75"/>
      </w:tcPr>
    </w:tblStylePr>
    <w:tblStylePr w:type="band2Vert"/>
    <w:tblStylePr w:type="band1Horz">
      <w:tcPr>
        <w:shd w:val="clear" w:color="auto" w:fill="9BE6E0" w:themeFill="accent5" w:themeFillTint="75"/>
      </w:tcPr>
    </w:tblStylePr>
    <w:tblStylePr w:type="band2Horz"/>
    <w:tblStylePr w:type="neCell"/>
    <w:tblStylePr w:type="nwCell"/>
    <w:tblStylePr w:type="seCell"/>
    <w:tblStylePr w:type="swCell"/>
  </w:style>
  <w:style w:type="table" w:customStyle="1" w:styleId="96">
    <w:name w:val="Grid Table 5 Dark - Accent 6"/>
    <w:basedOn w:val="31"/>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54C5E" w:themeFill="accent6"/>
      </w:tcPr>
    </w:tblStylePr>
    <w:tblStylePr w:type="lastRow">
      <w:rPr>
        <w:rFonts w:ascii="Arial" w:hAnsi="Arial"/>
        <w:b/>
        <w:color w:val="FFFFFF"/>
        <w:sz w:val="22"/>
      </w:rPr>
      <w:tcPr>
        <w:tcBorders>
          <w:top w:val="single" w:color="FFFFFF" w:themeColor="light1" w:sz="4" w:space="0"/>
        </w:tcBorders>
        <w:shd w:val="clear" w:color="auto" w:fill="E54C5E" w:themeFill="accent6"/>
      </w:tcPr>
    </w:tblStylePr>
    <w:tblStylePr w:type="firstCol">
      <w:rPr>
        <w:rFonts w:ascii="Arial" w:hAnsi="Arial"/>
        <w:b/>
        <w:color w:val="FFFFFF"/>
        <w:sz w:val="22"/>
      </w:rPr>
      <w:tcPr>
        <w:shd w:val="clear" w:color="auto" w:fill="E54C5E" w:themeFill="accent6"/>
      </w:tcPr>
    </w:tblStylePr>
    <w:tblStylePr w:type="lastCol">
      <w:rPr>
        <w:rFonts w:ascii="Arial" w:hAnsi="Arial"/>
        <w:b/>
        <w:color w:val="FFFFFF"/>
        <w:sz w:val="22"/>
      </w:rPr>
      <w:tcPr>
        <w:shd w:val="clear" w:color="auto" w:fill="E54C5E" w:themeFill="accent6"/>
      </w:tcPr>
    </w:tblStylePr>
    <w:tblStylePr w:type="band1Vert">
      <w:tcPr>
        <w:shd w:val="clear" w:color="auto" w:fill="F3ACB5" w:themeFill="accent6" w:themeFillTint="75"/>
      </w:tcPr>
    </w:tblStylePr>
    <w:tblStylePr w:type="band2Vert"/>
    <w:tblStylePr w:type="band1Horz">
      <w:tcPr>
        <w:shd w:val="clear" w:color="auto" w:fill="F3ACB5" w:themeFill="accent6" w:themeFillTint="75"/>
      </w:tcPr>
    </w:tblStylePr>
    <w:tblStylePr w:type="band2Horz"/>
    <w:tblStylePr w:type="neCell"/>
    <w:tblStylePr w:type="nwCell"/>
    <w:tblStylePr w:type="seCell"/>
    <w:tblStylePr w:type="swCell"/>
  </w:style>
  <w:style w:type="table" w:customStyle="1" w:styleId="97">
    <w:name w:val="Grid Table 6 Colorful"/>
    <w:basedOn w:val="31"/>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1"/>
    <w:basedOn w:val="31"/>
    <w:qFormat/>
    <w:uiPriority w:val="99"/>
    <w:pPr>
      <w:overflowPunct w:val="0"/>
      <w:autoSpaceDE w:val="0"/>
      <w:autoSpaceDN w:val="0"/>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StylePr>
    <w:tblStylePr w:type="firstCol">
      <w:rPr>
        <w:b/>
        <w:color w:val="A4BAE5" w:themeColor="accent1" w:themeTint="80"/>
        <w14:textFill>
          <w14:solidFill>
            <w14:schemeClr w14:val="accent1">
              <w14:lumMod w14:val="50000"/>
              <w14:lumOff w14:val="50000"/>
            </w14:schemeClr>
          </w14:solidFill>
        </w14:textFill>
      </w:rPr>
    </w:tblStylePr>
    <w:tblStylePr w:type="lastCol">
      <w:rPr>
        <w:b/>
        <w:color w:val="A4BAE5" w:themeColor="accent1" w:themeTint="80"/>
        <w14:textFill>
          <w14:solidFill>
            <w14:schemeClr w14:val="accent1">
              <w14:lumMod w14:val="50000"/>
              <w14:lumOff w14:val="50000"/>
            </w14:schemeClr>
          </w14:solidFill>
        </w14:textFill>
      </w:rPr>
    </w:tblStylePr>
    <w:tblStylePr w:type="band1Vert">
      <w:tcPr>
        <w:shd w:val="clear" w:color="auto" w:fill="D9E2F4" w:themeFill="accent1" w:themeFillTint="34"/>
      </w:tcPr>
    </w:tblStylePr>
    <w:tblStylePr w:type="band2Vert"/>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auto"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9">
    <w:name w:val="Grid Table 6 Colorful - Accent 2"/>
    <w:basedOn w:val="31"/>
    <w:qFormat/>
    <w:uiPriority w:val="99"/>
    <w:pPr>
      <w:overflowPunct w:val="0"/>
      <w:autoSpaceDE w:val="0"/>
      <w:autoSpaceDN w:val="0"/>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auto" w:fill="FBE6D6" w:themeFill="accent2" w:themeFillTint="32"/>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auto"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0">
    <w:name w:val="Grid Table 6 Colorful - Accent 3"/>
    <w:basedOn w:val="31"/>
    <w:qFormat/>
    <w:uiPriority w:val="99"/>
    <w:pPr>
      <w:overflowPunct w:val="0"/>
      <w:autoSpaceDE w:val="0"/>
      <w:autoSpaceDN w:val="0"/>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themeTint="FF"/>
        <w14:textFill>
          <w14:solidFill>
            <w14:schemeClr w14:val="accent3">
              <w14:lumMod w14:val="100000"/>
              <w14:lumOff w14:val="0"/>
            </w14:schemeClr>
          </w14:solidFill>
        </w14:textFill>
      </w:rPr>
      <w:tcPr>
        <w:tcBorders>
          <w:bottom w:val="single" w:color="F3BA02" w:themeColor="accent3" w:themeTint="FE" w:sz="12" w:space="0"/>
        </w:tcBorders>
      </w:tcPr>
    </w:tblStylePr>
    <w:tblStylePr w:type="lastRow">
      <w:rPr>
        <w:b/>
        <w:color w:val="F2BA02" w:themeColor="accent3" w:themeTint="FF"/>
        <w14:textFill>
          <w14:solidFill>
            <w14:schemeClr w14:val="accent3">
              <w14:lumMod w14:val="100000"/>
              <w14:lumOff w14:val="0"/>
            </w14:schemeClr>
          </w14:solidFill>
        </w14:textFill>
      </w:rPr>
    </w:tblStylePr>
    <w:tblStylePr w:type="firstCol">
      <w:rPr>
        <w:b/>
        <w:color w:val="F2BA02" w:themeColor="accent3" w:themeTint="FF"/>
        <w14:textFill>
          <w14:solidFill>
            <w14:schemeClr w14:val="accent3">
              <w14:lumMod w14:val="100000"/>
              <w14:lumOff w14:val="0"/>
            </w14:schemeClr>
          </w14:solidFill>
        </w14:textFill>
      </w:rPr>
    </w:tblStylePr>
    <w:tblStylePr w:type="lastCol">
      <w:rPr>
        <w:b/>
        <w:color w:val="F2BA02" w:themeColor="accent3" w:themeTint="FF"/>
        <w14:textFill>
          <w14:solidFill>
            <w14:schemeClr w14:val="accent3">
              <w14:lumMod w14:val="100000"/>
              <w14:lumOff w14:val="0"/>
            </w14:schemeClr>
          </w14:solidFill>
        </w14:textFill>
      </w:rPr>
    </w:tblStylePr>
    <w:tblStylePr w:type="band1Vert">
      <w:tcPr>
        <w:shd w:val="clear" w:color="auto" w:fill="FEF2C9" w:themeFill="accent3" w:themeFillTint="34"/>
      </w:tcPr>
    </w:tblStylePr>
    <w:tblStylePr w:type="band2Vert"/>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auto"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1">
    <w:name w:val="Grid Table 6 Colorful - Accent 4"/>
    <w:basedOn w:val="31"/>
    <w:qFormat/>
    <w:uiPriority w:val="99"/>
    <w:pPr>
      <w:overflowPunct w:val="0"/>
      <w:autoSpaceDE w:val="0"/>
      <w:autoSpaceDN w:val="0"/>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auto" w:fill="E2F1D8" w:themeFill="accent4" w:themeFillTint="34"/>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auto"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2">
    <w:name w:val="Grid Table 6 Colorful - Accent 5"/>
    <w:basedOn w:val="31"/>
    <w:qFormat/>
    <w:uiPriority w:val="99"/>
    <w:pPr>
      <w:overflowPunct w:val="0"/>
      <w:autoSpaceDE w:val="0"/>
      <w:autoSpaceDN w:val="0"/>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cPr>
        <w:tcBorders>
          <w:bottom w:val="single" w:color="30C0B4" w:themeColor="accent5"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auto" w:fill="D2F3F1" w:themeFill="accent5" w:themeFillTint="34"/>
      </w:tcPr>
    </w:tblStylePr>
    <w:tblStylePr w:type="band2Vert"/>
    <w:tblStylePr w:type="band1Horz">
      <w:rPr>
        <w:rFonts w:ascii="Arial" w:hAnsi="Arial"/>
        <w:color w:val="1C6F68" w:themeColor="accent5" w:themeShade="94"/>
        <w:sz w:val="22"/>
      </w:rPr>
      <w:tcPr>
        <w:shd w:val="clear" w:color="auto" w:fill="D2F3F1" w:themeFill="accent5"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03">
    <w:name w:val="Grid Table 6 Colorful - Accent 6"/>
    <w:basedOn w:val="31"/>
    <w:qFormat/>
    <w:uiPriority w:val="99"/>
    <w:pPr>
      <w:overflowPunct w:val="0"/>
      <w:autoSpaceDE w:val="0"/>
      <w:autoSpaceDN w:val="0"/>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cPr>
        <w:tcBorders>
          <w:bottom w:val="single" w:color="E54C5E" w:themeColor="accent6"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auto" w:fill="F9DADE" w:themeFill="accent6" w:themeFillTint="34"/>
      </w:tcPr>
    </w:tblStylePr>
    <w:tblStylePr w:type="band2Vert"/>
    <w:tblStylePr w:type="band1Horz">
      <w:rPr>
        <w:rFonts w:ascii="Arial" w:hAnsi="Arial"/>
        <w:color w:val="1C6F68" w:themeColor="accent5" w:themeShade="94"/>
        <w:sz w:val="22"/>
      </w:rPr>
      <w:tcPr>
        <w:shd w:val="clear" w:color="auto" w:fill="F9DADE" w:themeFill="accent6"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04">
    <w:name w:val="Grid Table 7 Colorful"/>
    <w:basedOn w:val="31"/>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basedOn w:val="31"/>
    <w:qFormat/>
    <w:uiPriority w:val="99"/>
    <w:pPr>
      <w:overflowPunct w:val="0"/>
      <w:autoSpaceDE w:val="0"/>
      <w:autoSpaceDN w:val="0"/>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cPr>
        <w:tcBorders>
          <w:top w:val="nil"/>
          <w:left w:val="nil"/>
          <w:bottom w:val="single" w:color="A3B9E4" w:themeColor="accent1" w:themeTint="80" w:sz="4" w:space="0"/>
          <w:right w:val="nil"/>
        </w:tcBorders>
        <w:shd w:val="clear" w:color="auto" w:fill="FFFFFF"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cPr>
        <w:tcBorders>
          <w:top w:val="single" w:color="A3B9E4"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nil"/>
          <w:bottom w:val="nil"/>
          <w:right w:val="single" w:color="A3B9E4" w:themeColor="accent1" w:themeTint="80" w:sz="4" w:space="0"/>
        </w:tcBorders>
        <w:shd w:val="clear" w:color="auto" w:fill="FFFFFF"/>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single" w:color="A3B9E4" w:themeColor="accent1" w:themeTint="80" w:sz="4" w:space="0"/>
          <w:bottom w:val="nil"/>
          <w:right w:val="nil"/>
        </w:tcBorders>
        <w:shd w:val="clear" w:color="auto" w:fill="FFFFFF"/>
      </w:tcPr>
    </w:tblStylePr>
    <w:tblStylePr w:type="band1Vert">
      <w:tcPr>
        <w:shd w:val="clear" w:color="auto" w:fill="D9E2F4" w:themeFill="accent1" w:themeFillTint="34"/>
      </w:tcPr>
    </w:tblStylePr>
    <w:tblStylePr w:type="band2Vert"/>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auto"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basedOn w:val="31"/>
    <w:qFormat/>
    <w:uiPriority w:val="99"/>
    <w:pPr>
      <w:overflowPunct w:val="0"/>
      <w:autoSpaceDE w:val="0"/>
      <w:autoSpaceDN w:val="0"/>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auto" w:fill="FFFFFF"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auto" w:fill="FFFFFF"/>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auto" w:fill="FFFFFF"/>
      </w:tcPr>
    </w:tblStylePr>
    <w:tblStylePr w:type="band1Vert">
      <w:tcPr>
        <w:shd w:val="clear" w:color="auto" w:fill="FBE6D6" w:themeFill="accent2" w:themeFillTint="32"/>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auto"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basedOn w:val="31"/>
    <w:qFormat/>
    <w:uiPriority w:val="99"/>
    <w:pPr>
      <w:overflowPunct w:val="0"/>
      <w:autoSpaceDE w:val="0"/>
      <w:autoSpaceDN w:val="0"/>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themeTint="FF"/>
        <w:sz w:val="22"/>
        <w14:textFill>
          <w14:solidFill>
            <w14:schemeClr w14:val="accent3">
              <w14:lumMod w14:val="100000"/>
              <w14:lumOff w14:val="0"/>
            </w14:schemeClr>
          </w14:solidFill>
        </w14:textFill>
      </w:rPr>
      <w:tcPr>
        <w:tcBorders>
          <w:top w:val="nil"/>
          <w:left w:val="nil"/>
          <w:bottom w:val="single" w:color="F3BA02" w:themeColor="accent3" w:themeTint="FE" w:sz="4" w:space="0"/>
          <w:right w:val="nil"/>
        </w:tcBorders>
        <w:shd w:val="clear" w:color="auto" w:fill="FFFFFF" w:themeFill="light1"/>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cPr>
        <w:tcBorders>
          <w:top w:val="single" w:color="F3BA02"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2BA02" w:themeColor="accent3" w:themeTint="FF"/>
        <w:sz w:val="22"/>
        <w14:textFill>
          <w14:solidFill>
            <w14:schemeClr w14:val="accent3">
              <w14:lumMod w14:val="100000"/>
              <w14:lumOff w14:val="0"/>
            </w14:schemeClr>
          </w14:solidFill>
        </w14:textFill>
      </w:rPr>
      <w:tcPr>
        <w:tcBorders>
          <w:top w:val="nil"/>
          <w:left w:val="nil"/>
          <w:bottom w:val="nil"/>
          <w:right w:val="single" w:color="F3BA02" w:themeColor="accent3" w:themeTint="FE" w:sz="4" w:space="0"/>
        </w:tcBorders>
        <w:shd w:val="clear" w:color="auto" w:fill="FFFFFF"/>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cPr>
        <w:tcBorders>
          <w:top w:val="nil"/>
          <w:left w:val="single" w:color="F3BA02" w:themeColor="accent3" w:themeTint="FE" w:sz="4" w:space="0"/>
          <w:bottom w:val="nil"/>
          <w:right w:val="nil"/>
        </w:tcBorders>
        <w:shd w:val="clear" w:color="auto" w:fill="FFFFFF"/>
      </w:tcPr>
    </w:tblStylePr>
    <w:tblStylePr w:type="band1Vert">
      <w:tcPr>
        <w:shd w:val="clear" w:color="auto" w:fill="FEF2C9" w:themeFill="accent3" w:themeFillTint="34"/>
      </w:tcPr>
    </w:tblStylePr>
    <w:tblStylePr w:type="band2Vert"/>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auto"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basedOn w:val="31"/>
    <w:qFormat/>
    <w:uiPriority w:val="99"/>
    <w:pPr>
      <w:overflowPunct w:val="0"/>
      <w:autoSpaceDE w:val="0"/>
      <w:autoSpaceDN w:val="0"/>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auto" w:fill="FFFFFF"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auto" w:fill="FFFFFF"/>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auto" w:fill="FFFFFF"/>
      </w:tcPr>
    </w:tblStylePr>
    <w:tblStylePr w:type="band1Vert">
      <w:tcPr>
        <w:shd w:val="clear" w:color="auto" w:fill="E2F1D8" w:themeFill="accent4" w:themeFillTint="34"/>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auto"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basedOn w:val="31"/>
    <w:qFormat/>
    <w:uiPriority w:val="99"/>
    <w:pPr>
      <w:overflowPunct w:val="0"/>
      <w:autoSpaceDE w:val="0"/>
      <w:autoSpaceDN w:val="0"/>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cPr>
        <w:tcBorders>
          <w:top w:val="nil"/>
          <w:left w:val="nil"/>
          <w:bottom w:val="single" w:color="85E0D8" w:themeColor="accent5" w:themeTint="90" w:sz="4" w:space="0"/>
          <w:right w:val="nil"/>
        </w:tcBorders>
        <w:shd w:val="clear" w:color="auto" w:fill="FFFFFF" w:themeFill="light1"/>
      </w:tcPr>
    </w:tblStylePr>
    <w:tblStylePr w:type="lastRow">
      <w:rPr>
        <w:rFonts w:ascii="Arial" w:hAnsi="Arial"/>
        <w:b/>
        <w:color w:val="1C6F68" w:themeColor="accent5" w:themeShade="94"/>
        <w:sz w:val="22"/>
      </w:rPr>
      <w:tcPr>
        <w:tcBorders>
          <w:top w:val="single" w:color="85E0D8"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1C6F68" w:themeColor="accent5" w:themeShade="94"/>
        <w:sz w:val="22"/>
      </w:rPr>
      <w:tcPr>
        <w:tcBorders>
          <w:top w:val="nil"/>
          <w:left w:val="nil"/>
          <w:bottom w:val="nil"/>
          <w:right w:val="single" w:color="85E0D8" w:themeColor="accent5" w:themeTint="90" w:sz="4" w:space="0"/>
        </w:tcBorders>
        <w:shd w:val="clear" w:color="auto" w:fill="FFFFFF"/>
      </w:tcPr>
    </w:tblStylePr>
    <w:tblStylePr w:type="lastCol">
      <w:rPr>
        <w:rFonts w:ascii="Arial" w:hAnsi="Arial"/>
        <w:i/>
        <w:color w:val="1C6F68" w:themeColor="accent5" w:themeShade="94"/>
        <w:sz w:val="22"/>
      </w:rPr>
      <w:tcPr>
        <w:tcBorders>
          <w:top w:val="nil"/>
          <w:left w:val="single" w:color="85E0D8" w:themeColor="accent5" w:themeTint="90" w:sz="4" w:space="0"/>
          <w:bottom w:val="nil"/>
          <w:right w:val="nil"/>
        </w:tcBorders>
        <w:shd w:val="clear" w:color="auto" w:fill="FFFFFF"/>
      </w:tcPr>
    </w:tblStylePr>
    <w:tblStylePr w:type="band1Vert">
      <w:tcPr>
        <w:shd w:val="clear" w:color="auto" w:fill="D2F3F1" w:themeFill="accent5" w:themeFillTint="34"/>
      </w:tcPr>
    </w:tblStylePr>
    <w:tblStylePr w:type="band2Vert"/>
    <w:tblStylePr w:type="band1Horz">
      <w:rPr>
        <w:rFonts w:ascii="Arial" w:hAnsi="Arial"/>
        <w:color w:val="1C6F68" w:themeColor="accent5" w:themeShade="94"/>
        <w:sz w:val="22"/>
      </w:rPr>
      <w:tcPr>
        <w:shd w:val="clear" w:color="auto" w:fill="D2F3F1" w:themeFill="accent5" w:themeFillTint="34"/>
      </w:tcPr>
    </w:tblStylePr>
    <w:tblStylePr w:type="band2Horz">
      <w:rPr>
        <w:rFonts w:ascii="Arial" w:hAnsi="Arial"/>
        <w:color w:val="1C6F68" w:themeColor="accent5" w:themeShade="94"/>
        <w:sz w:val="22"/>
      </w:rPr>
    </w:tblStylePr>
  </w:style>
  <w:style w:type="table" w:customStyle="1" w:styleId="110">
    <w:name w:val="Grid Table 7 Colorful - Accent 6"/>
    <w:basedOn w:val="31"/>
    <w:qFormat/>
    <w:uiPriority w:val="99"/>
    <w:pPr>
      <w:overflowPunct w:val="0"/>
      <w:autoSpaceDE w:val="0"/>
      <w:autoSpaceDN w:val="0"/>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cPr>
        <w:tcBorders>
          <w:top w:val="nil"/>
          <w:left w:val="nil"/>
          <w:bottom w:val="single" w:color="F099A4" w:themeColor="accent6" w:themeTint="90" w:sz="4" w:space="0"/>
          <w:right w:val="nil"/>
        </w:tcBorders>
        <w:shd w:val="clear" w:color="auto" w:fill="FFFFFF" w:themeFill="light1"/>
      </w:tcPr>
    </w:tblStylePr>
    <w:tblStylePr w:type="lastRow">
      <w:rPr>
        <w:rFonts w:ascii="Arial" w:hAnsi="Arial"/>
        <w:b/>
        <w:color w:val="9A1626" w:themeColor="accent6" w:themeShade="94"/>
        <w:sz w:val="22"/>
      </w:rPr>
      <w:tcPr>
        <w:tcBorders>
          <w:top w:val="single" w:color="F099A4"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A1626" w:themeColor="accent6" w:themeShade="94"/>
        <w:sz w:val="22"/>
      </w:rPr>
      <w:tcPr>
        <w:tcBorders>
          <w:top w:val="nil"/>
          <w:left w:val="nil"/>
          <w:bottom w:val="nil"/>
          <w:right w:val="single" w:color="F099A4" w:themeColor="accent6" w:themeTint="90" w:sz="4" w:space="0"/>
        </w:tcBorders>
        <w:shd w:val="clear" w:color="auto" w:fill="FFFFFF"/>
      </w:tcPr>
    </w:tblStylePr>
    <w:tblStylePr w:type="lastCol">
      <w:rPr>
        <w:rFonts w:ascii="Arial" w:hAnsi="Arial"/>
        <w:i/>
        <w:color w:val="9A1626" w:themeColor="accent6" w:themeShade="94"/>
        <w:sz w:val="22"/>
      </w:rPr>
      <w:tcPr>
        <w:tcBorders>
          <w:top w:val="nil"/>
          <w:left w:val="single" w:color="F099A4" w:themeColor="accent6" w:themeTint="90" w:sz="4" w:space="0"/>
          <w:bottom w:val="nil"/>
          <w:right w:val="nil"/>
        </w:tcBorders>
        <w:shd w:val="clear" w:color="auto" w:fill="FFFFFF"/>
      </w:tcPr>
    </w:tblStylePr>
    <w:tblStylePr w:type="band1Vert">
      <w:tcPr>
        <w:shd w:val="clear" w:color="auto" w:fill="F9DADE" w:themeFill="accent6" w:themeFillTint="34"/>
      </w:tcPr>
    </w:tblStylePr>
    <w:tblStylePr w:type="band2Vert"/>
    <w:tblStylePr w:type="band1Horz">
      <w:rPr>
        <w:rFonts w:ascii="Arial" w:hAnsi="Arial"/>
        <w:color w:val="9A1626" w:themeColor="accent6" w:themeShade="94"/>
        <w:sz w:val="22"/>
      </w:rPr>
      <w:tcPr>
        <w:shd w:val="clear" w:color="auto" w:fill="F9DADE" w:themeFill="accent6" w:themeFillTint="34"/>
      </w:tcPr>
    </w:tblStylePr>
    <w:tblStylePr w:type="band2Horz">
      <w:rPr>
        <w:rFonts w:ascii="Arial" w:hAnsi="Arial"/>
        <w:color w:val="9A1626" w:themeColor="accent6" w:themeShade="94"/>
        <w:sz w:val="22"/>
      </w:rPr>
    </w:tblStylePr>
  </w:style>
  <w:style w:type="table" w:customStyle="1" w:styleId="111">
    <w:name w:val="List Table 1 Light"/>
    <w:basedOn w:val="31"/>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2Vert"/>
    <w:tblStylePr w:type="band1Horz">
      <w:tcPr>
        <w:shd w:val="clear" w:color="auto" w:fill="BEBEBE" w:themeFill="text1" w:themeFillTint="40"/>
      </w:tcPr>
    </w:tblStylePr>
    <w:tblStylePr w:type="band2Horz"/>
    <w:tblStylePr w:type="neCell"/>
    <w:tblStylePr w:type="nwCell"/>
    <w:tblStylePr w:type="seCell"/>
    <w:tblStylePr w:type="swCell"/>
  </w:style>
  <w:style w:type="table" w:customStyle="1" w:styleId="112">
    <w:name w:val="List Table 1 Light - Accent 1"/>
    <w:basedOn w:val="31"/>
    <w:qFormat/>
    <w:uiPriority w:val="99"/>
    <w:pPr>
      <w:overflowPunct w:val="0"/>
      <w:autoSpaceDE w:val="0"/>
      <w:autoSpaceDN w:val="0"/>
      <w:spacing w:after="0" w:line="240" w:lineRule="auto"/>
    </w:pPr>
    <w:tblStylePr w:type="firstRow">
      <w:rPr>
        <w:b/>
        <w:color w:val="404040"/>
      </w:rPr>
      <w:tcPr>
        <w:tcBorders>
          <w:top w:val="nil"/>
          <w:left w:val="nil"/>
          <w:bottom w:val="single" w:color="4874CB" w:themeColor="accent1" w:sz="4" w:space="0"/>
          <w:right w:val="nil"/>
        </w:tcBorders>
      </w:tcPr>
    </w:tblStylePr>
    <w:tblStylePr w:type="lastRow">
      <w:rPr>
        <w:b/>
        <w:color w:val="404040"/>
      </w:rPr>
      <w:tcPr>
        <w:tcBorders>
          <w:top w:val="single" w:color="4874CB"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DCF1" w:themeFill="accent1" w:themeFillTint="40"/>
      </w:tcPr>
    </w:tblStylePr>
    <w:tblStylePr w:type="band2Vert"/>
    <w:tblStylePr w:type="band1Horz">
      <w:tcPr>
        <w:shd w:val="clear" w:color="auto" w:fill="D1DCF1" w:themeFill="accent1" w:themeFillTint="40"/>
      </w:tcPr>
    </w:tblStylePr>
    <w:tblStylePr w:type="band2Horz"/>
    <w:tblStylePr w:type="neCell"/>
    <w:tblStylePr w:type="nwCell"/>
    <w:tblStylePr w:type="seCell"/>
    <w:tblStylePr w:type="swCell"/>
  </w:style>
  <w:style w:type="table" w:customStyle="1" w:styleId="113">
    <w:name w:val="List Table 1 Light - Accent 2"/>
    <w:basedOn w:val="31"/>
    <w:qFormat/>
    <w:uiPriority w:val="99"/>
    <w:pPr>
      <w:overflowPunct w:val="0"/>
      <w:autoSpaceDE w:val="0"/>
      <w:autoSpaceDN w:val="0"/>
      <w:spacing w:after="0" w:line="240" w:lineRule="auto"/>
    </w:pPr>
    <w:tblStylePr w:type="firstRow">
      <w:rPr>
        <w:b/>
        <w:color w:val="404040"/>
      </w:rPr>
      <w:tcPr>
        <w:tcBorders>
          <w:top w:val="nil"/>
          <w:left w:val="nil"/>
          <w:bottom w:val="single" w:color="EE822F" w:themeColor="accent2" w:sz="4" w:space="0"/>
          <w:right w:val="nil"/>
        </w:tcBorders>
      </w:tcPr>
    </w:tblStylePr>
    <w:tblStylePr w:type="lastRow">
      <w:rPr>
        <w:b/>
        <w:color w:val="404040"/>
      </w:rPr>
      <w:tcPr>
        <w:tcBorders>
          <w:top w:val="single" w:color="EE822F"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FCA" w:themeFill="accent2" w:themeFillTint="40"/>
      </w:tcPr>
    </w:tblStylePr>
    <w:tblStylePr w:type="band2Vert"/>
    <w:tblStylePr w:type="band1Horz">
      <w:tcPr>
        <w:shd w:val="clear" w:color="auto" w:fill="FADFCA" w:themeFill="accent2" w:themeFillTint="40"/>
      </w:tcPr>
    </w:tblStylePr>
    <w:tblStylePr w:type="band2Horz"/>
    <w:tblStylePr w:type="neCell"/>
    <w:tblStylePr w:type="nwCell"/>
    <w:tblStylePr w:type="seCell"/>
    <w:tblStylePr w:type="swCell"/>
  </w:style>
  <w:style w:type="table" w:customStyle="1" w:styleId="114">
    <w:name w:val="List Table 1 Light - Accent 3"/>
    <w:basedOn w:val="31"/>
    <w:qFormat/>
    <w:uiPriority w:val="99"/>
    <w:pPr>
      <w:overflowPunct w:val="0"/>
      <w:autoSpaceDE w:val="0"/>
      <w:autoSpaceDN w:val="0"/>
      <w:spacing w:after="0" w:line="240" w:lineRule="auto"/>
    </w:pPr>
    <w:tblStylePr w:type="firstRow">
      <w:rPr>
        <w:b/>
        <w:color w:val="404040"/>
      </w:rPr>
      <w:tcPr>
        <w:tcBorders>
          <w:top w:val="nil"/>
          <w:left w:val="nil"/>
          <w:bottom w:val="single" w:color="F2BA02" w:themeColor="accent3" w:sz="4" w:space="0"/>
          <w:right w:val="nil"/>
        </w:tcBorders>
      </w:tcPr>
    </w:tblStylePr>
    <w:tblStylePr w:type="lastRow">
      <w:rPr>
        <w:b/>
        <w:color w:val="404040"/>
      </w:rPr>
      <w:tcPr>
        <w:tcBorders>
          <w:top w:val="single" w:color="F2BA02"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EEFBC" w:themeFill="accent3" w:themeFillTint="40"/>
      </w:tcPr>
    </w:tblStylePr>
    <w:tblStylePr w:type="band2Vert"/>
    <w:tblStylePr w:type="band1Horz">
      <w:tcPr>
        <w:shd w:val="clear" w:color="auto" w:fill="FEEFBC" w:themeFill="accent3" w:themeFillTint="40"/>
      </w:tcPr>
    </w:tblStylePr>
    <w:tblStylePr w:type="band2Horz"/>
    <w:tblStylePr w:type="neCell"/>
    <w:tblStylePr w:type="nwCell"/>
    <w:tblStylePr w:type="seCell"/>
    <w:tblStylePr w:type="swCell"/>
  </w:style>
  <w:style w:type="table" w:customStyle="1" w:styleId="115">
    <w:name w:val="List Table 1 Light - Accent 4"/>
    <w:basedOn w:val="31"/>
    <w:qFormat/>
    <w:uiPriority w:val="99"/>
    <w:pPr>
      <w:overflowPunct w:val="0"/>
      <w:autoSpaceDE w:val="0"/>
      <w:autoSpaceDN w:val="0"/>
      <w:spacing w:after="0" w:line="240" w:lineRule="auto"/>
    </w:pPr>
    <w:tblStylePr w:type="firstRow">
      <w:rPr>
        <w:b/>
        <w:color w:val="404040"/>
      </w:rPr>
      <w:tcPr>
        <w:tcBorders>
          <w:top w:val="nil"/>
          <w:left w:val="nil"/>
          <w:bottom w:val="single" w:color="75BD42" w:themeColor="accent4" w:sz="4" w:space="0"/>
          <w:right w:val="nil"/>
        </w:tcBorders>
      </w:tcPr>
    </w:tblStylePr>
    <w:tblStylePr w:type="lastRow">
      <w:rPr>
        <w:b/>
        <w:color w:val="404040"/>
      </w:rPr>
      <w:tcPr>
        <w:tcBorders>
          <w:top w:val="single" w:color="75BD4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CEECF" w:themeFill="accent4" w:themeFillTint="40"/>
      </w:tcPr>
    </w:tblStylePr>
    <w:tblStylePr w:type="band2Vert"/>
    <w:tblStylePr w:type="band1Horz">
      <w:tcPr>
        <w:shd w:val="clear" w:color="auto" w:fill="DCEECF" w:themeFill="accent4" w:themeFillTint="40"/>
      </w:tcPr>
    </w:tblStylePr>
    <w:tblStylePr w:type="band2Horz"/>
    <w:tblStylePr w:type="neCell"/>
    <w:tblStylePr w:type="nwCell"/>
    <w:tblStylePr w:type="seCell"/>
    <w:tblStylePr w:type="swCell"/>
  </w:style>
  <w:style w:type="table" w:customStyle="1" w:styleId="116">
    <w:name w:val="List Table 1 Light - Accent 5"/>
    <w:basedOn w:val="31"/>
    <w:qFormat/>
    <w:uiPriority w:val="99"/>
    <w:pPr>
      <w:overflowPunct w:val="0"/>
      <w:autoSpaceDE w:val="0"/>
      <w:autoSpaceDN w:val="0"/>
      <w:spacing w:after="0" w:line="240" w:lineRule="auto"/>
    </w:pPr>
    <w:tblStylePr w:type="firstRow">
      <w:rPr>
        <w:b/>
        <w:color w:val="404040"/>
      </w:rPr>
      <w:tcPr>
        <w:tcBorders>
          <w:top w:val="nil"/>
          <w:left w:val="nil"/>
          <w:bottom w:val="single" w:color="30C0B4" w:themeColor="accent5" w:sz="4" w:space="0"/>
          <w:right w:val="nil"/>
        </w:tcBorders>
      </w:tcPr>
    </w:tblStylePr>
    <w:tblStylePr w:type="lastRow">
      <w:rPr>
        <w:b/>
        <w:color w:val="404040"/>
      </w:rPr>
      <w:tcPr>
        <w:tcBorders>
          <w:top w:val="single" w:color="30C0B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C8F1EE" w:themeFill="accent5" w:themeFillTint="40"/>
      </w:tcPr>
    </w:tblStylePr>
    <w:tblStylePr w:type="band2Vert"/>
    <w:tblStylePr w:type="band1Horz">
      <w:tcPr>
        <w:shd w:val="clear" w:color="auto" w:fill="C8F1EE" w:themeFill="accent5" w:themeFillTint="40"/>
      </w:tcPr>
    </w:tblStylePr>
    <w:tblStylePr w:type="band2Horz"/>
    <w:tblStylePr w:type="neCell"/>
    <w:tblStylePr w:type="nwCell"/>
    <w:tblStylePr w:type="seCell"/>
    <w:tblStylePr w:type="swCell"/>
  </w:style>
  <w:style w:type="table" w:customStyle="1" w:styleId="117">
    <w:name w:val="List Table 1 Light - Accent 6"/>
    <w:basedOn w:val="31"/>
    <w:qFormat/>
    <w:uiPriority w:val="99"/>
    <w:pPr>
      <w:overflowPunct w:val="0"/>
      <w:autoSpaceDE w:val="0"/>
      <w:autoSpaceDN w:val="0"/>
      <w:spacing w:after="0" w:line="240" w:lineRule="auto"/>
    </w:pPr>
    <w:tblStylePr w:type="firstRow">
      <w:rPr>
        <w:b/>
        <w:color w:val="404040"/>
      </w:rPr>
      <w:tcPr>
        <w:tcBorders>
          <w:top w:val="nil"/>
          <w:left w:val="nil"/>
          <w:bottom w:val="single" w:color="E54C5E" w:themeColor="accent6" w:sz="4" w:space="0"/>
          <w:right w:val="nil"/>
        </w:tcBorders>
      </w:tcPr>
    </w:tblStylePr>
    <w:tblStylePr w:type="lastRow">
      <w:rPr>
        <w:b/>
        <w:color w:val="404040"/>
      </w:rPr>
      <w:tcPr>
        <w:tcBorders>
          <w:top w:val="single" w:color="E54C5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8D2D6" w:themeFill="accent6" w:themeFillTint="40"/>
      </w:tcPr>
    </w:tblStylePr>
    <w:tblStylePr w:type="band2Vert"/>
    <w:tblStylePr w:type="band1Horz">
      <w:tcPr>
        <w:shd w:val="clear" w:color="auto" w:fill="F8D2D6" w:themeFill="accent6" w:themeFillTint="40"/>
      </w:tcPr>
    </w:tblStylePr>
    <w:tblStylePr w:type="band2Horz"/>
    <w:tblStylePr w:type="neCell"/>
    <w:tblStylePr w:type="nwCell"/>
    <w:tblStylePr w:type="seCell"/>
    <w:tblStylePr w:type="swCell"/>
  </w:style>
  <w:style w:type="table" w:customStyle="1" w:styleId="118">
    <w:name w:val="List Table 2"/>
    <w:basedOn w:val="31"/>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2Vert"/>
    <w:tblStylePr w:type="band1Horz">
      <w:rPr>
        <w:rFonts w:ascii="Arial" w:hAnsi="Arial"/>
        <w:color w:val="404040"/>
        <w:sz w:val="22"/>
      </w:rPr>
      <w:tcPr>
        <w:shd w:val="clear" w:color="auto" w:fill="BEBEBE" w:themeFill="text1" w:themeFillTint="40"/>
      </w:tcPr>
    </w:tblStylePr>
    <w:tblStylePr w:type="band2Horz"/>
  </w:style>
  <w:style w:type="table" w:customStyle="1" w:styleId="119">
    <w:name w:val="List Table 2 - Accent 1"/>
    <w:basedOn w:val="31"/>
    <w:qFormat/>
    <w:uiPriority w:val="99"/>
    <w:pPr>
      <w:overflowPunct w:val="0"/>
      <w:autoSpaceDE w:val="0"/>
      <w:autoSpaceDN w:val="0"/>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DCF1" w:themeFill="accent1" w:themeFillTint="40"/>
      </w:tcPr>
    </w:tblStylePr>
    <w:tblStylePr w:type="band2Vert"/>
    <w:tblStylePr w:type="band1Horz">
      <w:rPr>
        <w:rFonts w:ascii="Arial" w:hAnsi="Arial"/>
        <w:color w:val="404040"/>
        <w:sz w:val="22"/>
      </w:rPr>
      <w:tcPr>
        <w:shd w:val="clear" w:color="auto" w:fill="D1DCF1" w:themeFill="accent1" w:themeFillTint="40"/>
      </w:tcPr>
    </w:tblStylePr>
    <w:tblStylePr w:type="band2Horz"/>
  </w:style>
  <w:style w:type="table" w:customStyle="1" w:styleId="120">
    <w:name w:val="List Table 2 - Accent 2"/>
    <w:basedOn w:val="31"/>
    <w:qFormat/>
    <w:uiPriority w:val="99"/>
    <w:pPr>
      <w:overflowPunct w:val="0"/>
      <w:autoSpaceDE w:val="0"/>
      <w:autoSpaceDN w:val="0"/>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FCA" w:themeFill="accent2" w:themeFillTint="40"/>
      </w:tcPr>
    </w:tblStylePr>
    <w:tblStylePr w:type="band2Vert"/>
    <w:tblStylePr w:type="band1Horz">
      <w:rPr>
        <w:rFonts w:ascii="Arial" w:hAnsi="Arial"/>
        <w:color w:val="404040"/>
        <w:sz w:val="22"/>
      </w:rPr>
      <w:tcPr>
        <w:shd w:val="clear" w:color="auto" w:fill="FADFCA" w:themeFill="accent2" w:themeFillTint="40"/>
      </w:tcPr>
    </w:tblStylePr>
    <w:tblStylePr w:type="band2Horz"/>
  </w:style>
  <w:style w:type="table" w:customStyle="1" w:styleId="121">
    <w:name w:val="List Table 2 - Accent 3"/>
    <w:basedOn w:val="31"/>
    <w:qFormat/>
    <w:uiPriority w:val="99"/>
    <w:pPr>
      <w:overflowPunct w:val="0"/>
      <w:autoSpaceDE w:val="0"/>
      <w:autoSpaceDN w:val="0"/>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EEFBC" w:themeFill="accent3" w:themeFillTint="40"/>
      </w:tcPr>
    </w:tblStylePr>
    <w:tblStylePr w:type="band2Vert"/>
    <w:tblStylePr w:type="band1Horz">
      <w:rPr>
        <w:rFonts w:ascii="Arial" w:hAnsi="Arial"/>
        <w:color w:val="404040"/>
        <w:sz w:val="22"/>
      </w:rPr>
      <w:tcPr>
        <w:shd w:val="clear" w:color="auto" w:fill="FEEFBC" w:themeFill="accent3" w:themeFillTint="40"/>
      </w:tcPr>
    </w:tblStylePr>
    <w:tblStylePr w:type="band2Horz"/>
  </w:style>
  <w:style w:type="table" w:customStyle="1" w:styleId="122">
    <w:name w:val="List Table 2 - Accent 4"/>
    <w:basedOn w:val="31"/>
    <w:qFormat/>
    <w:uiPriority w:val="99"/>
    <w:pPr>
      <w:overflowPunct w:val="0"/>
      <w:autoSpaceDE w:val="0"/>
      <w:autoSpaceDN w:val="0"/>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CEECF" w:themeFill="accent4" w:themeFillTint="40"/>
      </w:tcPr>
    </w:tblStylePr>
    <w:tblStylePr w:type="band2Vert"/>
    <w:tblStylePr w:type="band1Horz">
      <w:rPr>
        <w:rFonts w:ascii="Arial" w:hAnsi="Arial"/>
        <w:color w:val="404040"/>
        <w:sz w:val="22"/>
      </w:rPr>
      <w:tcPr>
        <w:shd w:val="clear" w:color="auto" w:fill="DCEECF" w:themeFill="accent4" w:themeFillTint="40"/>
      </w:tcPr>
    </w:tblStylePr>
    <w:tblStylePr w:type="band2Horz"/>
  </w:style>
  <w:style w:type="table" w:customStyle="1" w:styleId="123">
    <w:name w:val="List Table 2 - Accent 5"/>
    <w:basedOn w:val="31"/>
    <w:qFormat/>
    <w:uiPriority w:val="99"/>
    <w:pPr>
      <w:overflowPunct w:val="0"/>
      <w:autoSpaceDE w:val="0"/>
      <w:autoSpaceDN w:val="0"/>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C8F1EE" w:themeFill="accent5" w:themeFillTint="40"/>
      </w:tcPr>
    </w:tblStylePr>
    <w:tblStylePr w:type="band2Vert"/>
    <w:tblStylePr w:type="band1Horz">
      <w:rPr>
        <w:rFonts w:ascii="Arial" w:hAnsi="Arial"/>
        <w:color w:val="404040"/>
        <w:sz w:val="22"/>
      </w:rPr>
      <w:tcPr>
        <w:shd w:val="clear" w:color="auto" w:fill="C8F1EE" w:themeFill="accent5" w:themeFillTint="40"/>
      </w:tcPr>
    </w:tblStylePr>
    <w:tblStylePr w:type="band2Horz"/>
  </w:style>
  <w:style w:type="table" w:customStyle="1" w:styleId="124">
    <w:name w:val="List Table 2 - Accent 6"/>
    <w:basedOn w:val="31"/>
    <w:qFormat/>
    <w:uiPriority w:val="99"/>
    <w:pPr>
      <w:overflowPunct w:val="0"/>
      <w:autoSpaceDE w:val="0"/>
      <w:autoSpaceDN w:val="0"/>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8D2D6" w:themeFill="accent6" w:themeFillTint="40"/>
      </w:tcPr>
    </w:tblStylePr>
    <w:tblStylePr w:type="band2Vert"/>
    <w:tblStylePr w:type="band1Horz">
      <w:rPr>
        <w:rFonts w:ascii="Arial" w:hAnsi="Arial"/>
        <w:color w:val="404040"/>
        <w:sz w:val="22"/>
      </w:rPr>
      <w:tcPr>
        <w:shd w:val="clear" w:color="auto" w:fill="F8D2D6" w:themeFill="accent6" w:themeFillTint="40"/>
      </w:tcPr>
    </w:tblStylePr>
    <w:tblStylePr w:type="band2Horz"/>
  </w:style>
  <w:style w:type="table" w:customStyle="1" w:styleId="125">
    <w:name w:val="List Table 3"/>
    <w:basedOn w:val="31"/>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6">
    <w:name w:val="List Table 3 - Accent 1"/>
    <w:basedOn w:val="31"/>
    <w:qFormat/>
    <w:uiPriority w:val="99"/>
    <w:pPr>
      <w:overflowPunct w:val="0"/>
      <w:autoSpaceDE w:val="0"/>
      <w:autoSpaceDN w:val="0"/>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cPr>
        <w:shd w:val="clear" w:color="auto"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themeColor="accent1" w:sz="4" w:space="0"/>
          <w:right w:val="single" w:color="4874CB" w:themeColor="accent1" w:sz="4" w:space="0"/>
        </w:tcBorders>
      </w:tcPr>
    </w:tblStylePr>
    <w:tblStylePr w:type="band2Vert"/>
    <w:tblStylePr w:type="band1Horz">
      <w:rPr>
        <w:rFonts w:ascii="Arial" w:hAnsi="Arial"/>
        <w:color w:val="404040"/>
        <w:sz w:val="22"/>
      </w:rPr>
      <w:tcPr>
        <w:tcBorders>
          <w:top w:val="single" w:color="4874CB" w:themeColor="accent1" w:sz="4" w:space="0"/>
          <w:bottom w:val="single" w:color="4874CB" w:themeColor="accent1" w:sz="4" w:space="0"/>
        </w:tcBorders>
      </w:tcPr>
    </w:tblStylePr>
    <w:tblStylePr w:type="band2Horz"/>
    <w:tblStylePr w:type="neCell"/>
    <w:tblStylePr w:type="nwCell"/>
    <w:tblStylePr w:type="seCell"/>
    <w:tblStylePr w:type="swCell"/>
  </w:style>
  <w:style w:type="table" w:customStyle="1" w:styleId="127">
    <w:name w:val="List Table 3 - Accent 2"/>
    <w:basedOn w:val="31"/>
    <w:qFormat/>
    <w:uiPriority w:val="99"/>
    <w:pPr>
      <w:overflowPunct w:val="0"/>
      <w:autoSpaceDE w:val="0"/>
      <w:autoSpaceDN w:val="0"/>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cPr>
        <w:shd w:val="clear" w:color="auto" w:fill="F4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483" w:themeColor="accent2" w:themeTint="97" w:sz="4" w:space="0"/>
          <w:right w:val="single" w:color="F4B483" w:themeColor="accent2" w:themeTint="97" w:sz="4" w:space="0"/>
        </w:tcBorders>
      </w:tcPr>
    </w:tblStylePr>
    <w:tblStylePr w:type="band1Horz">
      <w:rPr>
        <w:rFonts w:ascii="Arial" w:hAnsi="Arial"/>
        <w:color w:val="404040"/>
        <w:sz w:val="22"/>
      </w:rPr>
      <w:tcPr>
        <w:tcBorders>
          <w:top w:val="single" w:color="F4B483" w:themeColor="accent2" w:themeTint="97" w:sz="4" w:space="0"/>
          <w:bottom w:val="single" w:color="F4B483" w:themeColor="accent2" w:themeTint="97" w:sz="4" w:space="0"/>
        </w:tcBorders>
      </w:tcPr>
    </w:tblStylePr>
    <w:tblStylePr w:type="neCell"/>
    <w:tblStylePr w:type="nwCell"/>
    <w:tblStylePr w:type="seCell"/>
    <w:tblStylePr w:type="swCell"/>
  </w:style>
  <w:style w:type="table" w:customStyle="1" w:styleId="128">
    <w:name w:val="List Table 3 - Accent 3"/>
    <w:basedOn w:val="31"/>
    <w:qFormat/>
    <w:uiPriority w:val="99"/>
    <w:pPr>
      <w:overflowPunct w:val="0"/>
      <w:autoSpaceDE w:val="0"/>
      <w:autoSpaceDN w:val="0"/>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cPr>
        <w:shd w:val="clear" w:color="auto" w:fill="FDD9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961" w:themeColor="accent3" w:themeTint="98" w:sz="4" w:space="0"/>
          <w:right w:val="single" w:color="FDD961" w:themeColor="accent3" w:themeTint="98" w:sz="4" w:space="0"/>
        </w:tcBorders>
      </w:tcPr>
    </w:tblStylePr>
    <w:tblStylePr w:type="band1Horz">
      <w:rPr>
        <w:rFonts w:ascii="Arial" w:hAnsi="Arial"/>
        <w:color w:val="404040"/>
        <w:sz w:val="22"/>
      </w:rPr>
      <w:tcPr>
        <w:tcBorders>
          <w:top w:val="single" w:color="FDD961" w:themeColor="accent3" w:themeTint="98" w:sz="4" w:space="0"/>
          <w:bottom w:val="single" w:color="FDD961" w:themeColor="accent3" w:themeTint="98" w:sz="4" w:space="0"/>
        </w:tcBorders>
      </w:tcPr>
    </w:tblStylePr>
    <w:tblStylePr w:type="neCell"/>
    <w:tblStylePr w:type="nwCell"/>
    <w:tblStylePr w:type="seCell"/>
    <w:tblStylePr w:type="swCell"/>
  </w:style>
  <w:style w:type="table" w:customStyle="1" w:styleId="129">
    <w:name w:val="List Table 3 - Accent 4"/>
    <w:basedOn w:val="31"/>
    <w:qFormat/>
    <w:uiPriority w:val="99"/>
    <w:pPr>
      <w:overflowPunct w:val="0"/>
      <w:autoSpaceDE w:val="0"/>
      <w:autoSpaceDN w:val="0"/>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cPr>
        <w:shd w:val="clear" w:color="auto"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themeColor="accent4" w:themeTint="9A" w:sz="4" w:space="0"/>
          <w:right w:val="single" w:color="ABD78C" w:themeColor="accent4" w:themeTint="9A" w:sz="4" w:space="0"/>
        </w:tcBorders>
      </w:tcPr>
    </w:tblStylePr>
    <w:tblStylePr w:type="band1Horz">
      <w:rPr>
        <w:rFonts w:ascii="Arial" w:hAnsi="Arial"/>
        <w:color w:val="404040"/>
        <w:sz w:val="22"/>
      </w:rPr>
      <w:tcPr>
        <w:tcBorders>
          <w:top w:val="single" w:color="ABD78C" w:themeColor="accent4" w:themeTint="9A" w:sz="4" w:space="0"/>
          <w:bottom w:val="single" w:color="ABD78C" w:themeColor="accent4" w:themeTint="9A" w:sz="4" w:space="0"/>
        </w:tcBorders>
      </w:tcPr>
    </w:tblStylePr>
    <w:tblStylePr w:type="neCell"/>
    <w:tblStylePr w:type="nwCell"/>
    <w:tblStylePr w:type="seCell"/>
    <w:tblStylePr w:type="swCell"/>
  </w:style>
  <w:style w:type="table" w:customStyle="1" w:styleId="130">
    <w:name w:val="List Table 3 - Accent 5"/>
    <w:basedOn w:val="31"/>
    <w:qFormat/>
    <w:uiPriority w:val="99"/>
    <w:pPr>
      <w:overflowPunct w:val="0"/>
      <w:autoSpaceDE w:val="0"/>
      <w:autoSpaceDN w:val="0"/>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cPr>
        <w:shd w:val="clear" w:color="auto" w:fill="7CDED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6" w:themeColor="accent5" w:themeTint="9A" w:sz="4" w:space="0"/>
          <w:right w:val="single" w:color="7CDED6" w:themeColor="accent5" w:themeTint="9A" w:sz="4" w:space="0"/>
        </w:tcBorders>
      </w:tcPr>
    </w:tblStylePr>
    <w:tblStylePr w:type="band1Horz">
      <w:rPr>
        <w:rFonts w:ascii="Arial" w:hAnsi="Arial"/>
        <w:color w:val="404040"/>
        <w:sz w:val="22"/>
      </w:rPr>
      <w:tcPr>
        <w:tcBorders>
          <w:top w:val="single" w:color="7CDED6" w:themeColor="accent5" w:themeTint="9A" w:sz="4" w:space="0"/>
          <w:bottom w:val="single" w:color="7CDED6" w:themeColor="accent5" w:themeTint="9A" w:sz="4" w:space="0"/>
        </w:tcBorders>
      </w:tcPr>
    </w:tblStylePr>
    <w:tblStylePr w:type="neCell"/>
    <w:tblStylePr w:type="nwCell"/>
    <w:tblStylePr w:type="seCell"/>
    <w:tblStylePr w:type="swCell"/>
  </w:style>
  <w:style w:type="table" w:customStyle="1" w:styleId="131">
    <w:name w:val="List Table 3 - Accent 6"/>
    <w:basedOn w:val="31"/>
    <w:qFormat/>
    <w:uiPriority w:val="99"/>
    <w:pPr>
      <w:overflowPunct w:val="0"/>
      <w:autoSpaceDE w:val="0"/>
      <w:autoSpaceDN w:val="0"/>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cPr>
        <w:shd w:val="clear" w:color="auto" w:fill="EF94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F" w:themeColor="accent6" w:themeTint="98" w:sz="4" w:space="0"/>
          <w:right w:val="single" w:color="EF949F" w:themeColor="accent6" w:themeTint="98" w:sz="4" w:space="0"/>
        </w:tcBorders>
      </w:tcPr>
    </w:tblStylePr>
    <w:tblStylePr w:type="band1Horz">
      <w:rPr>
        <w:rFonts w:ascii="Arial" w:hAnsi="Arial"/>
        <w:color w:val="404040"/>
        <w:sz w:val="22"/>
      </w:rPr>
      <w:tcPr>
        <w:tcBorders>
          <w:top w:val="single" w:color="EF949F" w:themeColor="accent6" w:themeTint="98" w:sz="4" w:space="0"/>
          <w:bottom w:val="single" w:color="EF949F" w:themeColor="accent6" w:themeTint="98" w:sz="4" w:space="0"/>
        </w:tcBorders>
      </w:tcPr>
    </w:tblStylePr>
    <w:tblStylePr w:type="neCell"/>
    <w:tblStylePr w:type="nwCell"/>
    <w:tblStylePr w:type="seCell"/>
    <w:tblStylePr w:type="swCell"/>
  </w:style>
  <w:style w:type="table" w:customStyle="1" w:styleId="132">
    <w:name w:val="List Table 4"/>
    <w:basedOn w:val="31"/>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2Vert"/>
    <w:tblStylePr w:type="band1Horz">
      <w:rPr>
        <w:rFonts w:ascii="Arial" w:hAnsi="Arial"/>
        <w:color w:val="404040"/>
        <w:sz w:val="22"/>
      </w:rPr>
      <w:tcPr>
        <w:shd w:val="clear" w:color="auto" w:fill="BEBEBE" w:themeFill="text1" w:themeFillTint="40"/>
      </w:tcPr>
    </w:tblStylePr>
    <w:tblStylePr w:type="band2Horz"/>
    <w:tblStylePr w:type="neCell"/>
    <w:tblStylePr w:type="nwCell"/>
    <w:tblStylePr w:type="seCell"/>
    <w:tblStylePr w:type="swCell"/>
  </w:style>
  <w:style w:type="table" w:customStyle="1" w:styleId="133">
    <w:name w:val="List Table 4 - Accent 1"/>
    <w:basedOn w:val="31"/>
    <w:qFormat/>
    <w:uiPriority w:val="99"/>
    <w:pPr>
      <w:overflowPunct w:val="0"/>
      <w:autoSpaceDE w:val="0"/>
      <w:autoSpaceDN w:val="0"/>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cPr>
        <w:shd w:val="clear" w:color="auto"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DCF1" w:themeFill="accent1" w:themeFillTint="40"/>
      </w:tcPr>
    </w:tblStylePr>
    <w:tblStylePr w:type="band2Vert"/>
    <w:tblStylePr w:type="band1Horz">
      <w:rPr>
        <w:rFonts w:ascii="Arial" w:hAnsi="Arial"/>
        <w:color w:val="404040"/>
        <w:sz w:val="22"/>
      </w:rPr>
      <w:tcPr>
        <w:shd w:val="clear" w:color="auto" w:fill="D1DCF1" w:themeFill="accent1" w:themeFillTint="40"/>
      </w:tcPr>
    </w:tblStylePr>
    <w:tblStylePr w:type="band2Horz"/>
    <w:tblStylePr w:type="neCell"/>
    <w:tblStylePr w:type="nwCell"/>
    <w:tblStylePr w:type="seCell"/>
    <w:tblStylePr w:type="swCell"/>
  </w:style>
  <w:style w:type="table" w:customStyle="1" w:styleId="134">
    <w:name w:val="List Table 4 - Accent 2"/>
    <w:basedOn w:val="31"/>
    <w:qFormat/>
    <w:uiPriority w:val="99"/>
    <w:pPr>
      <w:overflowPunct w:val="0"/>
      <w:autoSpaceDE w:val="0"/>
      <w:autoSpaceDN w:val="0"/>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cPr>
        <w:shd w:val="clear" w:color="auto"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FCA" w:themeFill="accent2" w:themeFillTint="40"/>
      </w:tcPr>
    </w:tblStylePr>
    <w:tblStylePr w:type="band2Vert"/>
    <w:tblStylePr w:type="band1Horz">
      <w:rPr>
        <w:rFonts w:ascii="Arial" w:hAnsi="Arial"/>
        <w:color w:val="404040"/>
        <w:sz w:val="22"/>
      </w:rPr>
      <w:tcPr>
        <w:shd w:val="clear" w:color="auto" w:fill="FADFCA" w:themeFill="accent2" w:themeFillTint="40"/>
      </w:tcPr>
    </w:tblStylePr>
    <w:tblStylePr w:type="band2Horz"/>
    <w:tblStylePr w:type="neCell"/>
    <w:tblStylePr w:type="nwCell"/>
    <w:tblStylePr w:type="seCell"/>
    <w:tblStylePr w:type="swCell"/>
  </w:style>
  <w:style w:type="table" w:customStyle="1" w:styleId="135">
    <w:name w:val="List Table 4 - Accent 3"/>
    <w:basedOn w:val="31"/>
    <w:qFormat/>
    <w:uiPriority w:val="99"/>
    <w:pPr>
      <w:overflowPunct w:val="0"/>
      <w:autoSpaceDE w:val="0"/>
      <w:autoSpaceDN w:val="0"/>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cPr>
        <w:shd w:val="clear" w:color="auto"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EFBC" w:themeFill="accent3" w:themeFillTint="40"/>
      </w:tcPr>
    </w:tblStylePr>
    <w:tblStylePr w:type="band2Vert"/>
    <w:tblStylePr w:type="band1Horz">
      <w:rPr>
        <w:rFonts w:ascii="Arial" w:hAnsi="Arial"/>
        <w:color w:val="404040"/>
        <w:sz w:val="22"/>
      </w:rPr>
      <w:tcPr>
        <w:shd w:val="clear" w:color="auto" w:fill="FEEFBC" w:themeFill="accent3" w:themeFillTint="40"/>
      </w:tcPr>
    </w:tblStylePr>
    <w:tblStylePr w:type="band2Horz"/>
    <w:tblStylePr w:type="neCell"/>
    <w:tblStylePr w:type="nwCell"/>
    <w:tblStylePr w:type="seCell"/>
    <w:tblStylePr w:type="swCell"/>
  </w:style>
  <w:style w:type="table" w:customStyle="1" w:styleId="136">
    <w:name w:val="List Table 4 - Accent 4"/>
    <w:basedOn w:val="31"/>
    <w:qFormat/>
    <w:uiPriority w:val="99"/>
    <w:pPr>
      <w:overflowPunct w:val="0"/>
      <w:autoSpaceDE w:val="0"/>
      <w:autoSpaceDN w:val="0"/>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cPr>
        <w:shd w:val="clear" w:color="auto"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ECF" w:themeFill="accent4" w:themeFillTint="40"/>
      </w:tcPr>
    </w:tblStylePr>
    <w:tblStylePr w:type="band2Vert"/>
    <w:tblStylePr w:type="band1Horz">
      <w:rPr>
        <w:rFonts w:ascii="Arial" w:hAnsi="Arial"/>
        <w:color w:val="404040"/>
        <w:sz w:val="22"/>
      </w:rPr>
      <w:tcPr>
        <w:shd w:val="clear" w:color="auto" w:fill="DCEECF" w:themeFill="accent4" w:themeFillTint="40"/>
      </w:tcPr>
    </w:tblStylePr>
    <w:tblStylePr w:type="band2Horz"/>
    <w:tblStylePr w:type="neCell"/>
    <w:tblStylePr w:type="nwCell"/>
    <w:tblStylePr w:type="seCell"/>
    <w:tblStylePr w:type="swCell"/>
  </w:style>
  <w:style w:type="table" w:customStyle="1" w:styleId="137">
    <w:name w:val="List Table 4 - Accent 5"/>
    <w:basedOn w:val="31"/>
    <w:qFormat/>
    <w:uiPriority w:val="99"/>
    <w:pPr>
      <w:overflowPunct w:val="0"/>
      <w:autoSpaceDE w:val="0"/>
      <w:autoSpaceDN w:val="0"/>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cPr>
        <w:shd w:val="clear" w:color="auto"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8F1EE" w:themeFill="accent5" w:themeFillTint="40"/>
      </w:tcPr>
    </w:tblStylePr>
    <w:tblStylePr w:type="band2Vert"/>
    <w:tblStylePr w:type="band1Horz">
      <w:rPr>
        <w:rFonts w:ascii="Arial" w:hAnsi="Arial"/>
        <w:color w:val="404040"/>
        <w:sz w:val="22"/>
      </w:rPr>
      <w:tcPr>
        <w:shd w:val="clear" w:color="auto" w:fill="C8F1EE" w:themeFill="accent5" w:themeFillTint="40"/>
      </w:tcPr>
    </w:tblStylePr>
    <w:tblStylePr w:type="band2Horz"/>
    <w:tblStylePr w:type="neCell"/>
    <w:tblStylePr w:type="nwCell"/>
    <w:tblStylePr w:type="seCell"/>
    <w:tblStylePr w:type="swCell"/>
  </w:style>
  <w:style w:type="table" w:customStyle="1" w:styleId="138">
    <w:name w:val="List Table 4 - Accent 6"/>
    <w:basedOn w:val="31"/>
    <w:qFormat/>
    <w:uiPriority w:val="99"/>
    <w:pPr>
      <w:overflowPunct w:val="0"/>
      <w:autoSpaceDE w:val="0"/>
      <w:autoSpaceDN w:val="0"/>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cPr>
        <w:shd w:val="clear" w:color="auto"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8D2D6" w:themeFill="accent6" w:themeFillTint="40"/>
      </w:tcPr>
    </w:tblStylePr>
    <w:tblStylePr w:type="band2Vert"/>
    <w:tblStylePr w:type="band1Horz">
      <w:rPr>
        <w:rFonts w:ascii="Arial" w:hAnsi="Arial"/>
        <w:color w:val="404040"/>
        <w:sz w:val="22"/>
      </w:rPr>
      <w:tcPr>
        <w:shd w:val="clear" w:color="auto" w:fill="F8D2D6" w:themeFill="accent6" w:themeFillTint="40"/>
      </w:tcPr>
    </w:tblStylePr>
    <w:tblStylePr w:type="band2Horz"/>
    <w:tblStylePr w:type="neCell"/>
    <w:tblStylePr w:type="nwCell"/>
    <w:tblStylePr w:type="seCell"/>
    <w:tblStylePr w:type="swCell"/>
  </w:style>
  <w:style w:type="table" w:customStyle="1" w:styleId="139">
    <w:name w:val="List Table 5 Dark"/>
    <w:basedOn w:val="31"/>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40">
    <w:name w:val="List Table 5 Dark - Accent 1"/>
    <w:basedOn w:val="31"/>
    <w:qFormat/>
    <w:uiPriority w:val="99"/>
    <w:pPr>
      <w:overflowPunct w:val="0"/>
      <w:autoSpaceDE w:val="0"/>
      <w:autoSpaceDN w:val="0"/>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874CB" w:themeColor="accent1" w:sz="32" w:space="0"/>
          <w:bottom w:val="single" w:color="FFFFFF" w:themeColor="light1" w:sz="12" w:space="0"/>
        </w:tcBorders>
        <w:shd w:val="clear" w:color="auto" w:fill="4874CB"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874CB" w:themeColor="accent1" w:sz="32" w:space="0"/>
          <w:right w:val="single" w:color="FFFFFF" w:themeColor="light1" w:sz="4" w:space="0"/>
        </w:tcBorders>
      </w:tcPr>
    </w:tblStylePr>
    <w:tblStylePr w:type="lastCol">
      <w:tcPr>
        <w:tcBorders>
          <w:left w:val="single" w:color="FFFFFF" w:themeColor="light1" w:sz="4" w:space="0"/>
          <w:right w:val="single" w:color="4874CB" w:themeColor="accent1" w:sz="32" w:space="0"/>
        </w:tcBorders>
      </w:tcPr>
    </w:tblStylePr>
    <w:tblStylePr w:type="band1Vert">
      <w:tcPr>
        <w:tcBorders>
          <w:left w:val="single" w:color="FFFFFF" w:themeColor="light1" w:sz="4" w:space="0"/>
          <w:right w:val="single" w:color="FFFFFF" w:themeColor="light1" w:sz="4" w:space="0"/>
        </w:tcBorders>
        <w:shd w:val="clear" w:color="auto" w:fill="4874CB"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874CB" w:themeFill="accent1"/>
      </w:tcPr>
    </w:tblStylePr>
    <w:tblStylePr w:type="band2Horz">
      <w:tcPr>
        <w:tcBorders>
          <w:top w:val="single" w:color="FFFFFF" w:themeColor="light1" w:sz="4" w:space="0"/>
          <w:bottom w:val="single" w:color="FFFFFF" w:themeColor="light1" w:sz="4" w:space="0"/>
        </w:tcBorders>
        <w:shd w:val="clear" w:color="auto" w:fill="4874CB" w:themeFill="accent1"/>
      </w:tcPr>
    </w:tblStylePr>
    <w:tblStylePr w:type="neCell"/>
    <w:tblStylePr w:type="nwCell"/>
    <w:tblStylePr w:type="seCell"/>
    <w:tblStylePr w:type="swCell"/>
  </w:style>
  <w:style w:type="table" w:customStyle="1" w:styleId="141">
    <w:name w:val="List Table 5 Dark - Accent 2"/>
    <w:basedOn w:val="31"/>
    <w:qFormat/>
    <w:uiPriority w:val="99"/>
    <w:pPr>
      <w:overflowPunct w:val="0"/>
      <w:autoSpaceDE w:val="0"/>
      <w:autoSpaceDN w:val="0"/>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483" w:themeColor="accent2" w:themeTint="97" w:sz="32" w:space="0"/>
          <w:bottom w:val="single" w:color="FFFFFF" w:themeColor="light1" w:sz="12" w:space="0"/>
        </w:tcBorders>
        <w:shd w:val="clear" w:color="auto" w:fill="F4B483"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483" w:themeColor="accent2" w:themeTint="97" w:sz="32" w:space="0"/>
          <w:right w:val="single" w:color="FFFFFF" w:themeColor="light1" w:sz="4" w:space="0"/>
        </w:tcBorders>
      </w:tcPr>
    </w:tblStylePr>
    <w:tblStylePr w:type="lastCol">
      <w:tcPr>
        <w:tcBorders>
          <w:left w:val="single" w:color="FFFFFF" w:themeColor="light1" w:sz="4" w:space="0"/>
          <w:right w:val="single" w:color="F4B483"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483"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483" w:themeFill="accent2" w:themeFillTint="97"/>
      </w:tcPr>
    </w:tblStylePr>
    <w:tblStylePr w:type="band2Horz">
      <w:tcPr>
        <w:tcBorders>
          <w:top w:val="single" w:color="FFFFFF" w:themeColor="light1" w:sz="4" w:space="0"/>
          <w:bottom w:val="single" w:color="FFFFFF" w:themeColor="light1" w:sz="4" w:space="0"/>
        </w:tcBorders>
        <w:shd w:val="clear" w:color="auto" w:fill="F4B483" w:themeFill="accent2" w:themeFillTint="97"/>
      </w:tcPr>
    </w:tblStylePr>
    <w:tblStylePr w:type="neCell"/>
    <w:tblStylePr w:type="nwCell"/>
    <w:tblStylePr w:type="seCell"/>
    <w:tblStylePr w:type="swCell"/>
  </w:style>
  <w:style w:type="table" w:customStyle="1" w:styleId="142">
    <w:name w:val="List Table 5 Dark - Accent 3"/>
    <w:basedOn w:val="31"/>
    <w:qFormat/>
    <w:uiPriority w:val="99"/>
    <w:pPr>
      <w:overflowPunct w:val="0"/>
      <w:autoSpaceDE w:val="0"/>
      <w:autoSpaceDN w:val="0"/>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FDD961" w:themeColor="accent3" w:themeTint="98" w:sz="32" w:space="0"/>
          <w:bottom w:val="single" w:color="FFFFFF" w:themeColor="light1" w:sz="12" w:space="0"/>
        </w:tcBorders>
        <w:shd w:val="clear" w:color="auto" w:fill="FDD961"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DD961" w:themeColor="accent3" w:themeTint="98" w:sz="32" w:space="0"/>
          <w:right w:val="single" w:color="FFFFFF" w:themeColor="light1" w:sz="4" w:space="0"/>
        </w:tcBorders>
      </w:tcPr>
    </w:tblStylePr>
    <w:tblStylePr w:type="lastCol">
      <w:tcPr>
        <w:tcBorders>
          <w:left w:val="single" w:color="FFFFFF" w:themeColor="light1" w:sz="4" w:space="0"/>
          <w:right w:val="single" w:color="FDD961"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FDD961"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DD961" w:themeFill="accent3" w:themeFillTint="98"/>
      </w:tcPr>
    </w:tblStylePr>
    <w:tblStylePr w:type="band2Horz">
      <w:tcPr>
        <w:tcBorders>
          <w:top w:val="single" w:color="FFFFFF" w:themeColor="light1" w:sz="4" w:space="0"/>
          <w:bottom w:val="single" w:color="FFFFFF" w:themeColor="light1" w:sz="4" w:space="0"/>
        </w:tcBorders>
        <w:shd w:val="clear" w:color="auto" w:fill="FDD961" w:themeFill="accent3" w:themeFillTint="98"/>
      </w:tcPr>
    </w:tblStylePr>
    <w:tblStylePr w:type="neCell"/>
    <w:tblStylePr w:type="nwCell"/>
    <w:tblStylePr w:type="seCell"/>
    <w:tblStylePr w:type="swCell"/>
  </w:style>
  <w:style w:type="table" w:customStyle="1" w:styleId="143">
    <w:name w:val="List Table 5 Dark - Accent 4"/>
    <w:basedOn w:val="31"/>
    <w:qFormat/>
    <w:uiPriority w:val="99"/>
    <w:pPr>
      <w:overflowPunct w:val="0"/>
      <w:autoSpaceDE w:val="0"/>
      <w:autoSpaceDN w:val="0"/>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ABD78C" w:themeColor="accent4" w:themeTint="9A" w:sz="32" w:space="0"/>
          <w:bottom w:val="single" w:color="FFFFFF" w:themeColor="light1" w:sz="12" w:space="0"/>
        </w:tcBorders>
        <w:shd w:val="clear" w:color="auto" w:fill="ABD78C"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BD78C" w:themeColor="accent4" w:themeTint="9A" w:sz="32" w:space="0"/>
          <w:right w:val="single" w:color="FFFFFF" w:themeColor="light1" w:sz="4" w:space="0"/>
        </w:tcBorders>
      </w:tcPr>
    </w:tblStylePr>
    <w:tblStylePr w:type="lastCol">
      <w:tcPr>
        <w:tcBorders>
          <w:left w:val="single" w:color="FFFFFF" w:themeColor="light1" w:sz="4" w:space="0"/>
          <w:right w:val="single" w:color="ABD78C"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ABD78C"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BD78C" w:themeFill="accent4" w:themeFillTint="9A"/>
      </w:tcPr>
    </w:tblStylePr>
    <w:tblStylePr w:type="band2Horz">
      <w:tcPr>
        <w:tcBorders>
          <w:top w:val="single" w:color="FFFFFF" w:themeColor="light1" w:sz="4" w:space="0"/>
          <w:bottom w:val="single" w:color="FFFFFF" w:themeColor="light1" w:sz="4" w:space="0"/>
        </w:tcBorders>
        <w:shd w:val="clear" w:color="auto" w:fill="ABD78C" w:themeFill="accent4" w:themeFillTint="9A"/>
      </w:tcPr>
    </w:tblStylePr>
    <w:tblStylePr w:type="neCell"/>
    <w:tblStylePr w:type="nwCell"/>
    <w:tblStylePr w:type="seCell"/>
    <w:tblStylePr w:type="swCell"/>
  </w:style>
  <w:style w:type="table" w:customStyle="1" w:styleId="144">
    <w:name w:val="List Table 5 Dark - Accent 5"/>
    <w:basedOn w:val="31"/>
    <w:qFormat/>
    <w:uiPriority w:val="99"/>
    <w:pPr>
      <w:overflowPunct w:val="0"/>
      <w:autoSpaceDE w:val="0"/>
      <w:autoSpaceDN w:val="0"/>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7CDED6" w:themeColor="accent5" w:themeTint="9A" w:sz="32" w:space="0"/>
          <w:bottom w:val="single" w:color="FFFFFF" w:themeColor="light1" w:sz="12" w:space="0"/>
        </w:tcBorders>
        <w:shd w:val="clear" w:color="auto" w:fill="7CDED6"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CDED6" w:themeColor="accent5" w:themeTint="9A" w:sz="32" w:space="0"/>
          <w:right w:val="single" w:color="FFFFFF" w:themeColor="light1" w:sz="4" w:space="0"/>
        </w:tcBorders>
      </w:tcPr>
    </w:tblStylePr>
    <w:tblStylePr w:type="lastCol">
      <w:tcPr>
        <w:tcBorders>
          <w:left w:val="single" w:color="FFFFFF" w:themeColor="light1" w:sz="4" w:space="0"/>
          <w:right w:val="single" w:color="7CDED6"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7CDED6"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CDED6" w:themeFill="accent5" w:themeFillTint="9A"/>
      </w:tcPr>
    </w:tblStylePr>
    <w:tblStylePr w:type="band2Horz">
      <w:tcPr>
        <w:tcBorders>
          <w:top w:val="single" w:color="FFFFFF" w:themeColor="light1" w:sz="4" w:space="0"/>
          <w:bottom w:val="single" w:color="FFFFFF" w:themeColor="light1" w:sz="4" w:space="0"/>
        </w:tcBorders>
        <w:shd w:val="clear" w:color="auto" w:fill="7CDED6" w:themeFill="accent5" w:themeFillTint="9A"/>
      </w:tcPr>
    </w:tblStylePr>
    <w:tblStylePr w:type="neCell"/>
    <w:tblStylePr w:type="nwCell"/>
    <w:tblStylePr w:type="seCell"/>
    <w:tblStylePr w:type="swCell"/>
  </w:style>
  <w:style w:type="table" w:customStyle="1" w:styleId="145">
    <w:name w:val="List Table 5 Dark - Accent 6"/>
    <w:basedOn w:val="31"/>
    <w:qFormat/>
    <w:uiPriority w:val="99"/>
    <w:pPr>
      <w:overflowPunct w:val="0"/>
      <w:autoSpaceDE w:val="0"/>
      <w:autoSpaceDN w:val="0"/>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EF949F" w:themeColor="accent6" w:themeTint="98" w:sz="32" w:space="0"/>
          <w:bottom w:val="single" w:color="FFFFFF" w:themeColor="light1" w:sz="12" w:space="0"/>
        </w:tcBorders>
        <w:shd w:val="clear" w:color="auto" w:fill="EF949F"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F949F" w:themeColor="accent6" w:themeTint="98" w:sz="32" w:space="0"/>
          <w:right w:val="single" w:color="FFFFFF" w:themeColor="light1" w:sz="4" w:space="0"/>
        </w:tcBorders>
      </w:tcPr>
    </w:tblStylePr>
    <w:tblStylePr w:type="lastCol">
      <w:tcPr>
        <w:tcBorders>
          <w:left w:val="single" w:color="FFFFFF" w:themeColor="light1" w:sz="4" w:space="0"/>
          <w:right w:val="single" w:color="EF949F"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EF949F"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EF949F" w:themeFill="accent6" w:themeFillTint="98"/>
      </w:tcPr>
    </w:tblStylePr>
    <w:tblStylePr w:type="band2Horz">
      <w:tcPr>
        <w:tcBorders>
          <w:top w:val="single" w:color="FFFFFF" w:themeColor="light1" w:sz="4" w:space="0"/>
          <w:bottom w:val="single" w:color="FFFFFF" w:themeColor="light1" w:sz="4" w:space="0"/>
        </w:tcBorders>
        <w:shd w:val="clear" w:color="auto" w:fill="EF949F" w:themeFill="accent6" w:themeFillTint="98"/>
      </w:tcPr>
    </w:tblStylePr>
    <w:tblStylePr w:type="neCell"/>
    <w:tblStylePr w:type="nwCell"/>
    <w:tblStylePr w:type="seCell"/>
    <w:tblStylePr w:type="swCell"/>
  </w:style>
  <w:style w:type="table" w:customStyle="1" w:styleId="146">
    <w:name w:val="List Table 6 Colorful"/>
    <w:basedOn w:val="31"/>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basedOn w:val="31"/>
    <w:qFormat/>
    <w:uiPriority w:val="99"/>
    <w:pPr>
      <w:overflowPunct w:val="0"/>
      <w:autoSpaceDE w:val="0"/>
      <w:autoSpaceDN w:val="0"/>
      <w:spacing w:after="0" w:line="240" w:lineRule="auto"/>
    </w:pPr>
    <w:tblPr>
      <w:tblBorders>
        <w:top w:val="single" w:color="4874CB" w:themeColor="accent1" w:sz="4" w:space="0"/>
        <w:bottom w:val="single" w:color="4874CB" w:themeColor="accent1" w:sz="4" w:space="0"/>
      </w:tblBorders>
    </w:tblPr>
    <w:tblStylePr w:type="firstRow">
      <w:rPr>
        <w:b/>
        <w:color w:val="23417C" w:themeColor="accent1" w:themeShade="94"/>
      </w:rPr>
      <w:tcPr>
        <w:tcBorders>
          <w:bottom w:val="single" w:color="4874CB" w:themeColor="accent1" w:sz="4" w:space="0"/>
        </w:tcBorders>
      </w:tcPr>
    </w:tblStylePr>
    <w:tblStylePr w:type="lastRow">
      <w:rPr>
        <w:b/>
        <w:color w:val="23417C" w:themeColor="accent1" w:themeShade="94"/>
      </w:rPr>
      <w:tcPr>
        <w:tcBorders>
          <w:top w:val="single" w:color="4874CB" w:themeColor="accent1" w:sz="4" w:space="0"/>
        </w:tcBorders>
      </w:tcPr>
    </w:tblStylePr>
    <w:tblStylePr w:type="firstCol">
      <w:rPr>
        <w:b/>
        <w:color w:val="23417C" w:themeColor="accent1" w:themeShade="94"/>
      </w:rPr>
    </w:tblStylePr>
    <w:tblStylePr w:type="lastCol">
      <w:rPr>
        <w:b/>
        <w:color w:val="23417C" w:themeColor="accent1" w:themeShade="94"/>
      </w:rPr>
    </w:tblStylePr>
    <w:tblStylePr w:type="band1Vert">
      <w:tcPr>
        <w:shd w:val="clear" w:color="auto" w:fill="D1DCF1" w:themeFill="accent1" w:themeFillTint="40"/>
      </w:tcPr>
    </w:tblStylePr>
    <w:tblStylePr w:type="band2Vert"/>
    <w:tblStylePr w:type="band1Horz">
      <w:rPr>
        <w:rFonts w:ascii="Arial" w:hAnsi="Arial"/>
        <w:color w:val="23417C" w:themeColor="accent1" w:themeShade="94"/>
        <w:sz w:val="22"/>
      </w:rPr>
      <w:tcPr>
        <w:shd w:val="clear" w:color="auto" w:fill="D1DCF1" w:themeFill="accent1" w:themeFillTint="40"/>
      </w:tcPr>
    </w:tblStylePr>
    <w:tblStylePr w:type="band2Horz">
      <w:rPr>
        <w:rFonts w:ascii="Arial" w:hAnsi="Arial"/>
        <w:color w:val="23417C" w:themeColor="accent1" w:themeShade="94"/>
        <w:sz w:val="22"/>
      </w:rPr>
    </w:tblStylePr>
    <w:tblStylePr w:type="neCell"/>
    <w:tblStylePr w:type="nwCell"/>
    <w:tblStylePr w:type="seCell"/>
    <w:tblStylePr w:type="swCell"/>
  </w:style>
  <w:style w:type="table" w:customStyle="1" w:styleId="148">
    <w:name w:val="List Table 6 Colorful - Accent 2"/>
    <w:basedOn w:val="31"/>
    <w:qFormat/>
    <w:uiPriority w:val="99"/>
    <w:pPr>
      <w:overflowPunct w:val="0"/>
      <w:autoSpaceDE w:val="0"/>
      <w:autoSpaceDN w:val="0"/>
      <w:spacing w:after="0" w:line="240" w:lineRule="auto"/>
    </w:pPr>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auto" w:fill="FADFCA" w:themeFill="accent2" w:themeFillTint="40"/>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auto"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basedOn w:val="31"/>
    <w:qFormat/>
    <w:uiPriority w:val="99"/>
    <w:pPr>
      <w:overflowPunct w:val="0"/>
      <w:autoSpaceDE w:val="0"/>
      <w:autoSpaceDN w:val="0"/>
      <w:spacing w:after="0" w:line="240" w:lineRule="auto"/>
    </w:pPr>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StylePr>
    <w:tblStylePr w:type="lastCol">
      <w:rPr>
        <w:b/>
        <w:color w:val="FED961" w:themeColor="accent3" w:themeTint="99"/>
        <w14:textFill>
          <w14:solidFill>
            <w14:schemeClr w14:val="accent3">
              <w14:lumMod w14:val="60000"/>
              <w14:lumOff w14:val="40000"/>
            </w14:schemeClr>
          </w14:solidFill>
        </w14:textFill>
      </w:rPr>
    </w:tblStylePr>
    <w:tblStylePr w:type="band1Vert">
      <w:tcPr>
        <w:shd w:val="clear" w:color="auto" w:fill="FEEFBC" w:themeFill="accent3" w:themeFillTint="40"/>
      </w:tcPr>
    </w:tblStylePr>
    <w:tblStylePr w:type="band2Vert"/>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auto"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basedOn w:val="31"/>
    <w:qFormat/>
    <w:uiPriority w:val="99"/>
    <w:pPr>
      <w:overflowPunct w:val="0"/>
      <w:autoSpaceDE w:val="0"/>
      <w:autoSpaceDN w:val="0"/>
      <w:spacing w:after="0" w:line="240" w:lineRule="auto"/>
    </w:pPr>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auto" w:fill="DCEECF" w:themeFill="accent4" w:themeFillTint="40"/>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auto"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basedOn w:val="31"/>
    <w:qFormat/>
    <w:uiPriority w:val="99"/>
    <w:pPr>
      <w:overflowPunct w:val="0"/>
      <w:autoSpaceDE w:val="0"/>
      <w:autoSpaceDN w:val="0"/>
      <w:spacing w:after="0" w:line="240" w:lineRule="auto"/>
    </w:pPr>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StylePr>
    <w:tblStylePr w:type="lastCol">
      <w:rPr>
        <w:b/>
        <w:color w:val="7DDFD7" w:themeColor="accent5" w:themeTint="99"/>
        <w14:textFill>
          <w14:solidFill>
            <w14:schemeClr w14:val="accent5">
              <w14:lumMod w14:val="60000"/>
              <w14:lumOff w14:val="40000"/>
            </w14:schemeClr>
          </w14:solidFill>
        </w14:textFill>
      </w:rPr>
    </w:tblStylePr>
    <w:tblStylePr w:type="band1Vert">
      <w:tcPr>
        <w:shd w:val="clear" w:color="auto" w:fill="C8F1EE" w:themeFill="accent5" w:themeFillTint="40"/>
      </w:tcPr>
    </w:tblStylePr>
    <w:tblStylePr w:type="band2Vert"/>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auto"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basedOn w:val="31"/>
    <w:qFormat/>
    <w:uiPriority w:val="99"/>
    <w:pPr>
      <w:overflowPunct w:val="0"/>
      <w:autoSpaceDE w:val="0"/>
      <w:autoSpaceDN w:val="0"/>
      <w:spacing w:after="0" w:line="240" w:lineRule="auto"/>
    </w:pPr>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StylePr>
    <w:tblStylePr w:type="lastCol">
      <w:rPr>
        <w:b/>
        <w:color w:val="EF949E" w:themeColor="accent6" w:themeTint="99"/>
        <w14:textFill>
          <w14:solidFill>
            <w14:schemeClr w14:val="accent6">
              <w14:lumMod w14:val="60000"/>
              <w14:lumOff w14:val="40000"/>
            </w14:schemeClr>
          </w14:solidFill>
        </w14:textFill>
      </w:rPr>
    </w:tblStylePr>
    <w:tblStylePr w:type="band1Vert">
      <w:tcPr>
        <w:shd w:val="clear" w:color="auto" w:fill="F8D2D6" w:themeFill="accent6" w:themeFillTint="40"/>
      </w:tcPr>
    </w:tblStylePr>
    <w:tblStylePr w:type="band2Vert"/>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auto"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53">
    <w:name w:val="List Table 7 Colorful"/>
    <w:basedOn w:val="31"/>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basedOn w:val="31"/>
    <w:qFormat/>
    <w:uiPriority w:val="99"/>
    <w:pPr>
      <w:overflowPunct w:val="0"/>
      <w:autoSpaceDE w:val="0"/>
      <w:autoSpaceDN w:val="0"/>
      <w:spacing w:after="0" w:line="240" w:lineRule="auto"/>
    </w:pPr>
    <w:tblPr>
      <w:tblBorders>
        <w:right w:val="single" w:color="4874CB" w:themeColor="accent1" w:sz="4" w:space="0"/>
      </w:tblBorders>
    </w:tblPr>
    <w:tblStylePr w:type="firstRow">
      <w:rPr>
        <w:rFonts w:ascii="Arial" w:hAnsi="Arial"/>
        <w:i/>
        <w:color w:val="23417C" w:themeColor="accent1" w:themeShade="94"/>
        <w:sz w:val="22"/>
      </w:rPr>
      <w:tcPr>
        <w:tcBorders>
          <w:top w:val="nil"/>
          <w:left w:val="nil"/>
          <w:bottom w:val="single" w:color="4874CB" w:themeColor="accent1" w:sz="4" w:space="0"/>
          <w:right w:val="nil"/>
        </w:tcBorders>
        <w:shd w:val="clear" w:color="auto" w:fill="FFFFFF" w:themeFill="light1"/>
      </w:tcPr>
    </w:tblStylePr>
    <w:tblStylePr w:type="lastRow">
      <w:rPr>
        <w:rFonts w:ascii="Arial" w:hAnsi="Arial"/>
        <w:i/>
        <w:color w:val="23417C" w:themeColor="accent1" w:themeShade="94"/>
        <w:sz w:val="22"/>
      </w:rPr>
      <w:tcPr>
        <w:tcBorders>
          <w:top w:val="single" w:color="4874CB"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3417C" w:themeColor="accent1" w:themeShade="94"/>
        <w:sz w:val="22"/>
      </w:rPr>
      <w:tcPr>
        <w:tcBorders>
          <w:top w:val="nil"/>
          <w:left w:val="nil"/>
          <w:bottom w:val="nil"/>
          <w:right w:val="single" w:color="4874CB" w:themeColor="accent1" w:sz="4" w:space="0"/>
        </w:tcBorders>
        <w:shd w:val="clear" w:color="auto" w:fill="FFFFFF"/>
      </w:tcPr>
    </w:tblStylePr>
    <w:tblStylePr w:type="lastCol">
      <w:rPr>
        <w:rFonts w:ascii="Arial" w:hAnsi="Arial"/>
        <w:i/>
        <w:color w:val="23417C" w:themeColor="accent1" w:themeShade="94"/>
        <w:sz w:val="22"/>
      </w:rPr>
      <w:tcPr>
        <w:tcBorders>
          <w:top w:val="nil"/>
          <w:left w:val="single" w:color="4874CB" w:themeColor="accent1" w:sz="4" w:space="0"/>
          <w:bottom w:val="nil"/>
          <w:right w:val="nil"/>
        </w:tcBorders>
        <w:shd w:val="clear" w:color="auto" w:fill="FFFFFF"/>
      </w:tcPr>
    </w:tblStylePr>
    <w:tblStylePr w:type="band1Vert">
      <w:tcPr>
        <w:shd w:val="clear" w:color="auto" w:fill="D1DCF1" w:themeFill="accent1" w:themeFillTint="40"/>
      </w:tcPr>
    </w:tblStylePr>
    <w:tblStylePr w:type="band2Vert"/>
    <w:tblStylePr w:type="band1Horz">
      <w:rPr>
        <w:rFonts w:ascii="Arial" w:hAnsi="Arial"/>
        <w:color w:val="23417C" w:themeColor="accent1" w:themeShade="94"/>
        <w:sz w:val="22"/>
      </w:rPr>
      <w:tcPr>
        <w:shd w:val="clear" w:color="auto" w:fill="D1DCF1" w:themeFill="accent1" w:themeFillTint="40"/>
      </w:tcPr>
    </w:tblStylePr>
    <w:tblStylePr w:type="band2Horz">
      <w:rPr>
        <w:rFonts w:ascii="Arial" w:hAnsi="Arial"/>
        <w:color w:val="23417C" w:themeColor="accent1" w:themeShade="94"/>
        <w:sz w:val="22"/>
      </w:rPr>
    </w:tblStylePr>
    <w:tblStylePr w:type="neCell"/>
    <w:tblStylePr w:type="nwCell"/>
    <w:tblStylePr w:type="seCell"/>
    <w:tblStylePr w:type="swCell"/>
  </w:style>
  <w:style w:type="table" w:customStyle="1" w:styleId="155">
    <w:name w:val="List Table 7 Colorful - Accent 2"/>
    <w:basedOn w:val="31"/>
    <w:qFormat/>
    <w:uiPriority w:val="99"/>
    <w:pPr>
      <w:overflowPunct w:val="0"/>
      <w:autoSpaceDE w:val="0"/>
      <w:autoSpaceDN w:val="0"/>
      <w:spacing w:after="0" w:line="240" w:lineRule="auto"/>
    </w:pPr>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auto" w:fill="FFFFFF"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auto" w:fill="FFFFFF"/>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auto" w:fill="FFFFFF"/>
      </w:tcPr>
    </w:tblStylePr>
    <w:tblStylePr w:type="band1Vert">
      <w:tcPr>
        <w:shd w:val="clear" w:color="auto" w:fill="FADFCA" w:themeFill="accent2" w:themeFillTint="40"/>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auto"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basedOn w:val="31"/>
    <w:qFormat/>
    <w:uiPriority w:val="99"/>
    <w:pPr>
      <w:overflowPunct w:val="0"/>
      <w:autoSpaceDE w:val="0"/>
      <w:autoSpaceDN w:val="0"/>
      <w:spacing w:after="0" w:line="240" w:lineRule="auto"/>
    </w:pPr>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single" w:color="FDD961" w:themeColor="accent3" w:themeTint="98" w:sz="4" w:space="0"/>
          <w:right w:val="nil"/>
        </w:tcBorders>
        <w:shd w:val="clear" w:color="auto" w:fill="FFFFFF"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cPr>
        <w:tcBorders>
          <w:top w:val="single" w:color="FDD961"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nil"/>
          <w:right w:val="single" w:color="FDD961" w:themeColor="accent3" w:themeTint="98" w:sz="4" w:space="0"/>
        </w:tcBorders>
        <w:shd w:val="clear" w:color="auto" w:fill="FFFFFF"/>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single" w:color="FDD961" w:themeColor="accent3" w:themeTint="98" w:sz="4" w:space="0"/>
          <w:bottom w:val="nil"/>
          <w:right w:val="nil"/>
        </w:tcBorders>
        <w:shd w:val="clear" w:color="auto" w:fill="FFFFFF"/>
      </w:tcPr>
    </w:tblStylePr>
    <w:tblStylePr w:type="band1Vert">
      <w:tcPr>
        <w:shd w:val="clear" w:color="auto" w:fill="FEEFBC" w:themeFill="accent3" w:themeFillTint="40"/>
      </w:tcPr>
    </w:tblStylePr>
    <w:tblStylePr w:type="band2Vert"/>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auto"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basedOn w:val="31"/>
    <w:qFormat/>
    <w:uiPriority w:val="99"/>
    <w:pPr>
      <w:overflowPunct w:val="0"/>
      <w:autoSpaceDE w:val="0"/>
      <w:autoSpaceDN w:val="0"/>
      <w:spacing w:after="0" w:line="240" w:lineRule="auto"/>
    </w:pPr>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auto" w:fill="FFFFFF"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auto" w:fill="FFFFFF"/>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auto" w:fill="FFFFFF"/>
      </w:tcPr>
    </w:tblStylePr>
    <w:tblStylePr w:type="band1Vert">
      <w:tcPr>
        <w:shd w:val="clear" w:color="auto" w:fill="DCEECF" w:themeFill="accent4" w:themeFillTint="40"/>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auto"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basedOn w:val="31"/>
    <w:qFormat/>
    <w:uiPriority w:val="99"/>
    <w:pPr>
      <w:overflowPunct w:val="0"/>
      <w:autoSpaceDE w:val="0"/>
      <w:autoSpaceDN w:val="0"/>
      <w:spacing w:after="0" w:line="240" w:lineRule="auto"/>
    </w:pPr>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single" w:color="7CDED6" w:themeColor="accent5" w:themeTint="9A" w:sz="4" w:space="0"/>
          <w:right w:val="nil"/>
        </w:tcBorders>
        <w:shd w:val="clear" w:color="auto" w:fill="FFFFFF"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cPr>
        <w:tcBorders>
          <w:top w:val="single" w:color="7CDED6"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nil"/>
          <w:right w:val="single" w:color="7CDED6" w:themeColor="accent5" w:themeTint="9A" w:sz="4" w:space="0"/>
        </w:tcBorders>
        <w:shd w:val="clear" w:color="auto" w:fill="FFFFFF"/>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single" w:color="7CDED6" w:themeColor="accent5" w:themeTint="9A" w:sz="4" w:space="0"/>
          <w:bottom w:val="nil"/>
          <w:right w:val="nil"/>
        </w:tcBorders>
        <w:shd w:val="clear" w:color="auto" w:fill="FFFFFF"/>
      </w:tcPr>
    </w:tblStylePr>
    <w:tblStylePr w:type="band1Vert">
      <w:tcPr>
        <w:shd w:val="clear" w:color="auto" w:fill="C8F1EE" w:themeFill="accent5" w:themeFillTint="40"/>
      </w:tcPr>
    </w:tblStylePr>
    <w:tblStylePr w:type="band2Vert"/>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auto"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basedOn w:val="31"/>
    <w:qFormat/>
    <w:uiPriority w:val="99"/>
    <w:pPr>
      <w:overflowPunct w:val="0"/>
      <w:autoSpaceDE w:val="0"/>
      <w:autoSpaceDN w:val="0"/>
      <w:spacing w:after="0" w:line="240" w:lineRule="auto"/>
    </w:pPr>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single" w:color="EF949F" w:themeColor="accent6" w:themeTint="98" w:sz="4" w:space="0"/>
          <w:right w:val="nil"/>
        </w:tcBorders>
        <w:shd w:val="clear" w:color="auto" w:fill="FFFFFF"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cPr>
        <w:tcBorders>
          <w:top w:val="single" w:color="EF949F"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nil"/>
          <w:right w:val="single" w:color="EF949F" w:themeColor="accent6" w:themeTint="98" w:sz="4" w:space="0"/>
        </w:tcBorders>
        <w:shd w:val="clear" w:color="auto" w:fill="FFFFFF"/>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single" w:color="EF949F" w:themeColor="accent6" w:themeTint="98" w:sz="4" w:space="0"/>
          <w:bottom w:val="nil"/>
          <w:right w:val="nil"/>
        </w:tcBorders>
        <w:shd w:val="clear" w:color="auto" w:fill="FFFFFF"/>
      </w:tcPr>
    </w:tblStylePr>
    <w:tblStylePr w:type="band1Vert">
      <w:tcPr>
        <w:shd w:val="clear" w:color="auto" w:fill="F8D2D6" w:themeFill="accent6" w:themeFillTint="40"/>
      </w:tcPr>
    </w:tblStylePr>
    <w:tblStylePr w:type="band2Vert"/>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auto"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60">
    <w:name w:val="Lined - Accent"/>
    <w:basedOn w:val="31"/>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161">
    <w:name w:val="Lined - Accent 1"/>
    <w:basedOn w:val="31"/>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77FCF" w:themeFill="accent1" w:themeFillTint="EA"/>
      </w:tcPr>
    </w:tblStylePr>
    <w:tblStylePr w:type="lastRow">
      <w:rPr>
        <w:rFonts w:ascii="Arial" w:hAnsi="Arial"/>
        <w:color w:val="F2F2F2"/>
        <w:sz w:val="22"/>
      </w:rPr>
      <w:tcPr>
        <w:shd w:val="clear" w:color="auto" w:fill="577FCF" w:themeFill="accent1" w:themeFillTint="EA"/>
      </w:tcPr>
    </w:tblStylePr>
    <w:tblStylePr w:type="firstCol">
      <w:rPr>
        <w:rFonts w:ascii="Arial" w:hAnsi="Arial"/>
        <w:color w:val="F2F2F2"/>
        <w:sz w:val="22"/>
      </w:rPr>
      <w:tcPr>
        <w:shd w:val="clear" w:color="auto" w:fill="577FCF" w:themeFill="accent1" w:themeFillTint="EA"/>
      </w:tcPr>
    </w:tblStylePr>
    <w:tblStylePr w:type="lastCol">
      <w:rPr>
        <w:rFonts w:ascii="Arial" w:hAnsi="Arial"/>
        <w:color w:val="F2F2F2"/>
        <w:sz w:val="22"/>
      </w:rPr>
      <w:tcPr>
        <w:shd w:val="clear" w:color="auto"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5D3EE" w:themeFill="accent1" w:themeFillTint="50"/>
      </w:tcPr>
    </w:tblStylePr>
    <w:tblStylePr w:type="neCell"/>
    <w:tblStylePr w:type="nwCell"/>
    <w:tblStylePr w:type="seCell"/>
    <w:tblStylePr w:type="swCell"/>
  </w:style>
  <w:style w:type="table" w:customStyle="1" w:styleId="162">
    <w:name w:val="Lined - Accent 2"/>
    <w:basedOn w:val="31"/>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4B483" w:themeFill="accent2" w:themeFillTint="97"/>
      </w:tcPr>
    </w:tblStylePr>
    <w:tblStylePr w:type="lastRow">
      <w:rPr>
        <w:rFonts w:ascii="Arial" w:hAnsi="Arial"/>
        <w:color w:val="F2F2F2"/>
        <w:sz w:val="22"/>
      </w:rPr>
      <w:tcPr>
        <w:shd w:val="clear" w:color="auto" w:fill="F4B483" w:themeFill="accent2" w:themeFillTint="97"/>
      </w:tcPr>
    </w:tblStylePr>
    <w:tblStylePr w:type="firstCol">
      <w:rPr>
        <w:rFonts w:ascii="Arial" w:hAnsi="Arial"/>
        <w:color w:val="F2F2F2"/>
        <w:sz w:val="22"/>
      </w:rPr>
      <w:tcPr>
        <w:shd w:val="clear" w:color="auto" w:fill="F4B483" w:themeFill="accent2" w:themeFillTint="97"/>
      </w:tcPr>
    </w:tblStylePr>
    <w:tblStylePr w:type="lastCol">
      <w:rPr>
        <w:rFonts w:ascii="Arial" w:hAnsi="Arial"/>
        <w:color w:val="F2F2F2"/>
        <w:sz w:val="22"/>
      </w:rPr>
      <w:tcPr>
        <w:shd w:val="clear" w:color="auto"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6D6" w:themeFill="accent2" w:themeFillTint="32"/>
      </w:tcPr>
    </w:tblStylePr>
    <w:tblStylePr w:type="neCell"/>
    <w:tblStylePr w:type="nwCell"/>
    <w:tblStylePr w:type="seCell"/>
    <w:tblStylePr w:type="swCell"/>
  </w:style>
  <w:style w:type="table" w:customStyle="1" w:styleId="163">
    <w:name w:val="Lined - Accent 3"/>
    <w:basedOn w:val="31"/>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3BA02" w:themeFill="accent3" w:themeFillTint="FE"/>
      </w:tcPr>
    </w:tblStylePr>
    <w:tblStylePr w:type="lastRow">
      <w:rPr>
        <w:rFonts w:ascii="Arial" w:hAnsi="Arial"/>
        <w:color w:val="F2F2F2"/>
        <w:sz w:val="22"/>
      </w:rPr>
      <w:tcPr>
        <w:shd w:val="clear" w:color="auto" w:fill="F3BA02" w:themeFill="accent3" w:themeFillTint="FE"/>
      </w:tcPr>
    </w:tblStylePr>
    <w:tblStylePr w:type="firstCol">
      <w:rPr>
        <w:rFonts w:ascii="Arial" w:hAnsi="Arial"/>
        <w:color w:val="F2F2F2"/>
        <w:sz w:val="22"/>
      </w:rPr>
      <w:tcPr>
        <w:shd w:val="clear" w:color="auto" w:fill="F3BA02" w:themeFill="accent3" w:themeFillTint="FE"/>
      </w:tcPr>
    </w:tblStylePr>
    <w:tblStylePr w:type="lastCol">
      <w:rPr>
        <w:rFonts w:ascii="Arial" w:hAnsi="Arial"/>
        <w:color w:val="F2F2F2"/>
        <w:sz w:val="22"/>
      </w:rPr>
      <w:tcPr>
        <w:shd w:val="clear" w:color="auto"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9" w:themeFill="accent3" w:themeFillTint="34"/>
      </w:tcPr>
    </w:tblStylePr>
    <w:tblStylePr w:type="neCell"/>
    <w:tblStylePr w:type="nwCell"/>
    <w:tblStylePr w:type="seCell"/>
    <w:tblStylePr w:type="swCell"/>
  </w:style>
  <w:style w:type="table" w:customStyle="1" w:styleId="164">
    <w:name w:val="Lined - Accent 4"/>
    <w:basedOn w:val="31"/>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ABD78C" w:themeFill="accent4" w:themeFillTint="9A"/>
      </w:tcPr>
    </w:tblStylePr>
    <w:tblStylePr w:type="lastRow">
      <w:rPr>
        <w:rFonts w:ascii="Arial" w:hAnsi="Arial"/>
        <w:color w:val="F2F2F2"/>
        <w:sz w:val="22"/>
      </w:rPr>
      <w:tcPr>
        <w:shd w:val="clear" w:color="auto" w:fill="ABD78C" w:themeFill="accent4" w:themeFillTint="9A"/>
      </w:tcPr>
    </w:tblStylePr>
    <w:tblStylePr w:type="firstCol">
      <w:rPr>
        <w:rFonts w:ascii="Arial" w:hAnsi="Arial"/>
        <w:color w:val="F2F2F2"/>
        <w:sz w:val="22"/>
      </w:rPr>
      <w:tcPr>
        <w:shd w:val="clear" w:color="auto" w:fill="ABD78C" w:themeFill="accent4" w:themeFillTint="9A"/>
      </w:tcPr>
    </w:tblStylePr>
    <w:tblStylePr w:type="lastCol">
      <w:rPr>
        <w:rFonts w:ascii="Arial" w:hAnsi="Arial"/>
        <w:color w:val="F2F2F2"/>
        <w:sz w:val="22"/>
      </w:rPr>
      <w:tcPr>
        <w:shd w:val="clear" w:color="auto"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2F1D8" w:themeFill="accent4" w:themeFillTint="34"/>
      </w:tcPr>
    </w:tblStylePr>
    <w:tblStylePr w:type="neCell"/>
    <w:tblStylePr w:type="nwCell"/>
    <w:tblStylePr w:type="seCell"/>
    <w:tblStylePr w:type="swCell"/>
  </w:style>
  <w:style w:type="table" w:customStyle="1" w:styleId="165">
    <w:name w:val="Lined - Accent 5"/>
    <w:basedOn w:val="31"/>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30C0B4" w:themeFill="accent5"/>
      </w:tcPr>
    </w:tblStylePr>
    <w:tblStylePr w:type="lastRow">
      <w:rPr>
        <w:rFonts w:ascii="Arial" w:hAnsi="Arial"/>
        <w:color w:val="F2F2F2"/>
        <w:sz w:val="22"/>
      </w:rPr>
      <w:tcPr>
        <w:shd w:val="clear" w:color="auto" w:fill="30C0B4" w:themeFill="accent5"/>
      </w:tcPr>
    </w:tblStylePr>
    <w:tblStylePr w:type="firstCol">
      <w:rPr>
        <w:rFonts w:ascii="Arial" w:hAnsi="Arial"/>
        <w:color w:val="F2F2F2"/>
        <w:sz w:val="22"/>
      </w:rPr>
      <w:tcPr>
        <w:shd w:val="clear" w:color="auto" w:fill="30C0B4" w:themeFill="accent5"/>
      </w:tcPr>
    </w:tblStylePr>
    <w:tblStylePr w:type="lastCol">
      <w:rPr>
        <w:rFonts w:ascii="Arial" w:hAnsi="Arial"/>
        <w:color w:val="F2F2F2"/>
        <w:sz w:val="22"/>
      </w:rPr>
      <w:tcPr>
        <w:shd w:val="clear" w:color="auto"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2F3F1" w:themeFill="accent5" w:themeFillTint="34"/>
      </w:tcPr>
    </w:tblStylePr>
    <w:tblStylePr w:type="neCell"/>
    <w:tblStylePr w:type="nwCell"/>
    <w:tblStylePr w:type="seCell"/>
    <w:tblStylePr w:type="swCell"/>
  </w:style>
  <w:style w:type="table" w:customStyle="1" w:styleId="166">
    <w:name w:val="Lined - Accent 6"/>
    <w:basedOn w:val="31"/>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E54C5E" w:themeFill="accent6"/>
      </w:tcPr>
    </w:tblStylePr>
    <w:tblStylePr w:type="lastRow">
      <w:rPr>
        <w:rFonts w:ascii="Arial" w:hAnsi="Arial"/>
        <w:color w:val="F2F2F2"/>
        <w:sz w:val="22"/>
      </w:rPr>
      <w:tcPr>
        <w:shd w:val="clear" w:color="auto" w:fill="E54C5E" w:themeFill="accent6"/>
      </w:tcPr>
    </w:tblStylePr>
    <w:tblStylePr w:type="firstCol">
      <w:rPr>
        <w:rFonts w:ascii="Arial" w:hAnsi="Arial"/>
        <w:color w:val="F2F2F2"/>
        <w:sz w:val="22"/>
      </w:rPr>
      <w:tcPr>
        <w:shd w:val="clear" w:color="auto" w:fill="E54C5E" w:themeFill="accent6"/>
      </w:tcPr>
    </w:tblStylePr>
    <w:tblStylePr w:type="lastCol">
      <w:rPr>
        <w:rFonts w:ascii="Arial" w:hAnsi="Arial"/>
        <w:color w:val="F2F2F2"/>
        <w:sz w:val="22"/>
      </w:rPr>
      <w:tcPr>
        <w:shd w:val="clear" w:color="auto"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9DADE" w:themeFill="accent6" w:themeFillTint="34"/>
      </w:tcPr>
    </w:tblStylePr>
    <w:tblStylePr w:type="neCell"/>
    <w:tblStylePr w:type="nwCell"/>
    <w:tblStylePr w:type="seCell"/>
    <w:tblStylePr w:type="swCell"/>
  </w:style>
  <w:style w:type="table" w:customStyle="1" w:styleId="167">
    <w:name w:val="Bordered &amp; Lined - Accent"/>
    <w:basedOn w:val="31"/>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168">
    <w:name w:val="Bordered &amp; Lined - Accent 1"/>
    <w:basedOn w:val="31"/>
    <w:qFormat/>
    <w:uiPriority w:val="99"/>
    <w:pPr>
      <w:overflowPunct w:val="0"/>
      <w:autoSpaceDE w:val="0"/>
      <w:autoSpaceDN w:val="0"/>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cPr>
        <w:shd w:val="clear" w:color="auto" w:fill="577FCF" w:themeFill="accent1" w:themeFillTint="EA"/>
      </w:tcPr>
    </w:tblStylePr>
    <w:tblStylePr w:type="lastRow">
      <w:rPr>
        <w:rFonts w:ascii="Arial" w:hAnsi="Arial"/>
        <w:color w:val="F2F2F2"/>
        <w:sz w:val="22"/>
      </w:rPr>
      <w:tcPr>
        <w:shd w:val="clear" w:color="auto" w:fill="577FCF" w:themeFill="accent1" w:themeFillTint="EA"/>
      </w:tcPr>
    </w:tblStylePr>
    <w:tblStylePr w:type="firstCol">
      <w:rPr>
        <w:rFonts w:ascii="Arial" w:hAnsi="Arial"/>
        <w:color w:val="F2F2F2"/>
        <w:sz w:val="22"/>
      </w:rPr>
      <w:tcPr>
        <w:shd w:val="clear" w:color="auto" w:fill="577FCF" w:themeFill="accent1" w:themeFillTint="EA"/>
      </w:tcPr>
    </w:tblStylePr>
    <w:tblStylePr w:type="lastCol">
      <w:rPr>
        <w:rFonts w:ascii="Arial" w:hAnsi="Arial"/>
        <w:color w:val="F2F2F2"/>
        <w:sz w:val="22"/>
      </w:rPr>
      <w:tcPr>
        <w:shd w:val="clear" w:color="auto"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5D3EE" w:themeFill="accent1" w:themeFillTint="50"/>
      </w:tcPr>
    </w:tblStylePr>
    <w:tblStylePr w:type="neCell"/>
    <w:tblStylePr w:type="nwCell"/>
    <w:tblStylePr w:type="seCell"/>
    <w:tblStylePr w:type="swCell"/>
  </w:style>
  <w:style w:type="table" w:customStyle="1" w:styleId="169">
    <w:name w:val="Bordered &amp; Lined - Accent 2"/>
    <w:basedOn w:val="31"/>
    <w:qFormat/>
    <w:uiPriority w:val="99"/>
    <w:pPr>
      <w:overflowPunct w:val="0"/>
      <w:autoSpaceDE w:val="0"/>
      <w:autoSpaceDN w:val="0"/>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cPr>
        <w:shd w:val="clear" w:color="auto" w:fill="F4B483" w:themeFill="accent2" w:themeFillTint="97"/>
      </w:tcPr>
    </w:tblStylePr>
    <w:tblStylePr w:type="lastRow">
      <w:rPr>
        <w:rFonts w:ascii="Arial" w:hAnsi="Arial"/>
        <w:color w:val="F2F2F2"/>
        <w:sz w:val="22"/>
      </w:rPr>
      <w:tcPr>
        <w:shd w:val="clear" w:color="auto" w:fill="F4B483" w:themeFill="accent2" w:themeFillTint="97"/>
      </w:tcPr>
    </w:tblStylePr>
    <w:tblStylePr w:type="firstCol">
      <w:rPr>
        <w:rFonts w:ascii="Arial" w:hAnsi="Arial"/>
        <w:color w:val="F2F2F2"/>
        <w:sz w:val="22"/>
      </w:rPr>
      <w:tcPr>
        <w:shd w:val="clear" w:color="auto" w:fill="F4B483" w:themeFill="accent2" w:themeFillTint="97"/>
      </w:tcPr>
    </w:tblStylePr>
    <w:tblStylePr w:type="lastCol">
      <w:rPr>
        <w:rFonts w:ascii="Arial" w:hAnsi="Arial"/>
        <w:color w:val="F2F2F2"/>
        <w:sz w:val="22"/>
      </w:rPr>
      <w:tcPr>
        <w:shd w:val="clear" w:color="auto"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6D6" w:themeFill="accent2" w:themeFillTint="32"/>
      </w:tcPr>
    </w:tblStylePr>
    <w:tblStylePr w:type="neCell"/>
    <w:tblStylePr w:type="nwCell"/>
    <w:tblStylePr w:type="seCell"/>
    <w:tblStylePr w:type="swCell"/>
  </w:style>
  <w:style w:type="table" w:customStyle="1" w:styleId="170">
    <w:name w:val="Bordered &amp; Lined - Accent 3"/>
    <w:basedOn w:val="31"/>
    <w:qFormat/>
    <w:uiPriority w:val="99"/>
    <w:pPr>
      <w:overflowPunct w:val="0"/>
      <w:autoSpaceDE w:val="0"/>
      <w:autoSpaceDN w:val="0"/>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cPr>
        <w:shd w:val="clear" w:color="auto" w:fill="F3BA02" w:themeFill="accent3" w:themeFillTint="FE"/>
      </w:tcPr>
    </w:tblStylePr>
    <w:tblStylePr w:type="lastRow">
      <w:rPr>
        <w:rFonts w:ascii="Arial" w:hAnsi="Arial"/>
        <w:color w:val="F2F2F2"/>
        <w:sz w:val="22"/>
      </w:rPr>
      <w:tcPr>
        <w:shd w:val="clear" w:color="auto" w:fill="F3BA02" w:themeFill="accent3" w:themeFillTint="FE"/>
      </w:tcPr>
    </w:tblStylePr>
    <w:tblStylePr w:type="firstCol">
      <w:rPr>
        <w:rFonts w:ascii="Arial" w:hAnsi="Arial"/>
        <w:color w:val="F2F2F2"/>
        <w:sz w:val="22"/>
      </w:rPr>
      <w:tcPr>
        <w:shd w:val="clear" w:color="auto" w:fill="F3BA02" w:themeFill="accent3" w:themeFillTint="FE"/>
      </w:tcPr>
    </w:tblStylePr>
    <w:tblStylePr w:type="lastCol">
      <w:rPr>
        <w:rFonts w:ascii="Arial" w:hAnsi="Arial"/>
        <w:color w:val="F2F2F2"/>
        <w:sz w:val="22"/>
      </w:rPr>
      <w:tcPr>
        <w:shd w:val="clear" w:color="auto"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9" w:themeFill="accent3" w:themeFillTint="34"/>
      </w:tcPr>
    </w:tblStylePr>
    <w:tblStylePr w:type="neCell"/>
    <w:tblStylePr w:type="nwCell"/>
    <w:tblStylePr w:type="seCell"/>
    <w:tblStylePr w:type="swCell"/>
  </w:style>
  <w:style w:type="table" w:customStyle="1" w:styleId="171">
    <w:name w:val="Bordered &amp; Lined - Accent 4"/>
    <w:basedOn w:val="31"/>
    <w:qFormat/>
    <w:uiPriority w:val="99"/>
    <w:pPr>
      <w:overflowPunct w:val="0"/>
      <w:autoSpaceDE w:val="0"/>
      <w:autoSpaceDN w:val="0"/>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cPr>
        <w:shd w:val="clear" w:color="auto" w:fill="ABD78C" w:themeFill="accent4" w:themeFillTint="9A"/>
      </w:tcPr>
    </w:tblStylePr>
    <w:tblStylePr w:type="lastRow">
      <w:rPr>
        <w:rFonts w:ascii="Arial" w:hAnsi="Arial"/>
        <w:color w:val="F2F2F2"/>
        <w:sz w:val="22"/>
      </w:rPr>
      <w:tcPr>
        <w:shd w:val="clear" w:color="auto" w:fill="ABD78C" w:themeFill="accent4" w:themeFillTint="9A"/>
      </w:tcPr>
    </w:tblStylePr>
    <w:tblStylePr w:type="firstCol">
      <w:rPr>
        <w:rFonts w:ascii="Arial" w:hAnsi="Arial"/>
        <w:color w:val="F2F2F2"/>
        <w:sz w:val="22"/>
      </w:rPr>
      <w:tcPr>
        <w:shd w:val="clear" w:color="auto" w:fill="ABD78C" w:themeFill="accent4" w:themeFillTint="9A"/>
      </w:tcPr>
    </w:tblStylePr>
    <w:tblStylePr w:type="lastCol">
      <w:rPr>
        <w:rFonts w:ascii="Arial" w:hAnsi="Arial"/>
        <w:color w:val="F2F2F2"/>
        <w:sz w:val="22"/>
      </w:rPr>
      <w:tcPr>
        <w:shd w:val="clear" w:color="auto"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2F1D8" w:themeFill="accent4" w:themeFillTint="34"/>
      </w:tcPr>
    </w:tblStylePr>
    <w:tblStylePr w:type="neCell"/>
    <w:tblStylePr w:type="nwCell"/>
    <w:tblStylePr w:type="seCell"/>
    <w:tblStylePr w:type="swCell"/>
  </w:style>
  <w:style w:type="table" w:customStyle="1" w:styleId="172">
    <w:name w:val="Bordered &amp; Lined - Accent 5"/>
    <w:basedOn w:val="31"/>
    <w:qFormat/>
    <w:uiPriority w:val="99"/>
    <w:pPr>
      <w:overflowPunct w:val="0"/>
      <w:autoSpaceDE w:val="0"/>
      <w:autoSpaceDN w:val="0"/>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cPr>
        <w:shd w:val="clear" w:color="auto" w:fill="30C0B4" w:themeFill="accent5"/>
      </w:tcPr>
    </w:tblStylePr>
    <w:tblStylePr w:type="lastRow">
      <w:rPr>
        <w:rFonts w:ascii="Arial" w:hAnsi="Arial"/>
        <w:color w:val="F2F2F2"/>
        <w:sz w:val="22"/>
      </w:rPr>
      <w:tcPr>
        <w:shd w:val="clear" w:color="auto" w:fill="30C0B4" w:themeFill="accent5"/>
      </w:tcPr>
    </w:tblStylePr>
    <w:tblStylePr w:type="firstCol">
      <w:rPr>
        <w:rFonts w:ascii="Arial" w:hAnsi="Arial"/>
        <w:color w:val="F2F2F2"/>
        <w:sz w:val="22"/>
      </w:rPr>
      <w:tcPr>
        <w:shd w:val="clear" w:color="auto" w:fill="30C0B4" w:themeFill="accent5"/>
      </w:tcPr>
    </w:tblStylePr>
    <w:tblStylePr w:type="lastCol">
      <w:rPr>
        <w:rFonts w:ascii="Arial" w:hAnsi="Arial"/>
        <w:color w:val="F2F2F2"/>
        <w:sz w:val="22"/>
      </w:rPr>
      <w:tcPr>
        <w:shd w:val="clear" w:color="auto"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2F3F1" w:themeFill="accent5" w:themeFillTint="34"/>
      </w:tcPr>
    </w:tblStylePr>
    <w:tblStylePr w:type="neCell"/>
    <w:tblStylePr w:type="nwCell"/>
    <w:tblStylePr w:type="seCell"/>
    <w:tblStylePr w:type="swCell"/>
  </w:style>
  <w:style w:type="table" w:customStyle="1" w:styleId="173">
    <w:name w:val="Bordered &amp; Lined - Accent 6"/>
    <w:basedOn w:val="31"/>
    <w:qFormat/>
    <w:uiPriority w:val="99"/>
    <w:pPr>
      <w:overflowPunct w:val="0"/>
      <w:autoSpaceDE w:val="0"/>
      <w:autoSpaceDN w:val="0"/>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cPr>
        <w:shd w:val="clear" w:color="auto" w:fill="E54C5E" w:themeFill="accent6"/>
      </w:tcPr>
    </w:tblStylePr>
    <w:tblStylePr w:type="lastRow">
      <w:rPr>
        <w:rFonts w:ascii="Arial" w:hAnsi="Arial"/>
        <w:color w:val="F2F2F2"/>
        <w:sz w:val="22"/>
      </w:rPr>
      <w:tcPr>
        <w:shd w:val="clear" w:color="auto" w:fill="E54C5E" w:themeFill="accent6"/>
      </w:tcPr>
    </w:tblStylePr>
    <w:tblStylePr w:type="firstCol">
      <w:rPr>
        <w:rFonts w:ascii="Arial" w:hAnsi="Arial"/>
        <w:color w:val="F2F2F2"/>
        <w:sz w:val="22"/>
      </w:rPr>
      <w:tcPr>
        <w:shd w:val="clear" w:color="auto" w:fill="E54C5E" w:themeFill="accent6"/>
      </w:tcPr>
    </w:tblStylePr>
    <w:tblStylePr w:type="lastCol">
      <w:rPr>
        <w:rFonts w:ascii="Arial" w:hAnsi="Arial"/>
        <w:color w:val="F2F2F2"/>
        <w:sz w:val="22"/>
      </w:rPr>
      <w:tcPr>
        <w:shd w:val="clear" w:color="auto"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9DADE" w:themeFill="accent6" w:themeFillTint="34"/>
      </w:tcPr>
    </w:tblStylePr>
    <w:tblStylePr w:type="neCell"/>
    <w:tblStylePr w:type="nwCell"/>
    <w:tblStylePr w:type="seCell"/>
    <w:tblStylePr w:type="swCell"/>
  </w:style>
  <w:style w:type="table" w:customStyle="1" w:styleId="174">
    <w:name w:val="Bordered"/>
    <w:basedOn w:val="31"/>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basedOn w:val="31"/>
    <w:qFormat/>
    <w:uiPriority w:val="99"/>
    <w:pPr>
      <w:overflowPunct w:val="0"/>
      <w:autoSpaceDE w:val="0"/>
      <w:autoSpaceDN w:val="0"/>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cPr>
        <w:tcBorders>
          <w:bottom w:val="single" w:color="4874CB" w:themeColor="accent1" w:sz="12" w:space="0"/>
        </w:tcBorders>
      </w:tcPr>
    </w:tblStylePr>
    <w:tblStylePr w:type="lastRow">
      <w:rPr>
        <w:rFonts w:ascii="Arial" w:hAnsi="Arial"/>
        <w:color w:val="404040"/>
        <w:sz w:val="22"/>
      </w:rPr>
      <w:tcPr>
        <w:tcBorders>
          <w:top w:val="single" w:color="4874CB"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themeColor="accent1" w:sz="12" w:space="0"/>
        </w:tcBorders>
      </w:tc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neCell"/>
    <w:tblStylePr w:type="nwCell"/>
    <w:tblStylePr w:type="seCell"/>
    <w:tblStylePr w:type="swCell"/>
  </w:style>
  <w:style w:type="table" w:customStyle="1" w:styleId="176">
    <w:name w:val="Bordered - Accent 2"/>
    <w:basedOn w:val="31"/>
    <w:qFormat/>
    <w:uiPriority w:val="99"/>
    <w:pPr>
      <w:overflowPunct w:val="0"/>
      <w:autoSpaceDE w:val="0"/>
      <w:autoSpaceDN w:val="0"/>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cPr>
        <w:tcBorders>
          <w:bottom w:val="single" w:color="F4B483" w:themeColor="accent2" w:themeTint="97" w:sz="12" w:space="0"/>
        </w:tcBorders>
      </w:tcPr>
    </w:tblStylePr>
    <w:tblStylePr w:type="lastRow">
      <w:rPr>
        <w:rFonts w:ascii="Arial" w:hAnsi="Arial"/>
        <w:color w:val="404040"/>
        <w:sz w:val="22"/>
      </w:rPr>
      <w:tcPr>
        <w:tcBorders>
          <w:top w:val="single" w:color="F4B483"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483" w:themeColor="accent2" w:themeTint="97" w:sz="12" w:space="0"/>
        </w:tcBorders>
      </w:tc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177">
    <w:name w:val="Bordered - Accent 3"/>
    <w:basedOn w:val="31"/>
    <w:qFormat/>
    <w:uiPriority w:val="99"/>
    <w:pPr>
      <w:overflowPunct w:val="0"/>
      <w:autoSpaceDE w:val="0"/>
      <w:autoSpaceDN w:val="0"/>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cPr>
        <w:tcBorders>
          <w:bottom w:val="single" w:color="FDD961" w:themeColor="accent3" w:themeTint="98" w:sz="12" w:space="0"/>
        </w:tcBorders>
      </w:tcPr>
    </w:tblStylePr>
    <w:tblStylePr w:type="lastRow">
      <w:rPr>
        <w:rFonts w:ascii="Arial" w:hAnsi="Arial"/>
        <w:color w:val="404040"/>
        <w:sz w:val="22"/>
      </w:rPr>
      <w:tcPr>
        <w:tcBorders>
          <w:top w:val="single" w:color="FDD96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961" w:themeColor="accent3" w:themeTint="98" w:sz="12" w:space="0"/>
        </w:tcBorders>
      </w:tc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178">
    <w:name w:val="Bordered - Accent 4"/>
    <w:basedOn w:val="31"/>
    <w:qFormat/>
    <w:uiPriority w:val="99"/>
    <w:pPr>
      <w:overflowPunct w:val="0"/>
      <w:autoSpaceDE w:val="0"/>
      <w:autoSpaceDN w:val="0"/>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cPr>
        <w:tcBorders>
          <w:bottom w:val="single" w:color="ABD78C" w:themeColor="accent4" w:themeTint="9A" w:sz="12" w:space="0"/>
        </w:tcBorders>
      </w:tcPr>
    </w:tblStylePr>
    <w:tblStylePr w:type="lastRow">
      <w:rPr>
        <w:rFonts w:ascii="Arial" w:hAnsi="Arial"/>
        <w:color w:val="404040"/>
        <w:sz w:val="22"/>
      </w:rPr>
      <w:tcPr>
        <w:tcBorders>
          <w:top w:val="single" w:color="ABD78C"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themeColor="accent4" w:themeTint="9A" w:sz="12" w:space="0"/>
        </w:tcBorders>
      </w:tc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179">
    <w:name w:val="Bordered - Accent 5"/>
    <w:basedOn w:val="31"/>
    <w:qFormat/>
    <w:uiPriority w:val="99"/>
    <w:pPr>
      <w:overflowPunct w:val="0"/>
      <w:autoSpaceDE w:val="0"/>
      <w:autoSpaceDN w:val="0"/>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cPr>
        <w:tcBorders>
          <w:bottom w:val="single" w:color="7CDED6" w:themeColor="accent5" w:themeTint="9A" w:sz="12" w:space="0"/>
        </w:tcBorders>
      </w:tcPr>
    </w:tblStylePr>
    <w:tblStylePr w:type="lastRow">
      <w:rPr>
        <w:rFonts w:ascii="Arial" w:hAnsi="Arial"/>
        <w:color w:val="404040"/>
        <w:sz w:val="22"/>
      </w:rPr>
      <w:tcPr>
        <w:tcBorders>
          <w:top w:val="single" w:color="7CDED6"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6" w:themeColor="accent5" w:themeTint="9A" w:sz="12" w:space="0"/>
        </w:tcBorders>
      </w:tc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180">
    <w:name w:val="Bordered - Accent 6"/>
    <w:basedOn w:val="31"/>
    <w:qFormat/>
    <w:uiPriority w:val="99"/>
    <w:pPr>
      <w:overflowPunct w:val="0"/>
      <w:autoSpaceDE w:val="0"/>
      <w:autoSpaceDN w:val="0"/>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cPr>
        <w:tcBorders>
          <w:bottom w:val="single" w:color="EF949F" w:themeColor="accent6" w:themeTint="98" w:sz="12" w:space="0"/>
        </w:tcBorders>
      </w:tcPr>
    </w:tblStylePr>
    <w:tblStylePr w:type="lastRow">
      <w:rPr>
        <w:rFonts w:ascii="Arial" w:hAnsi="Arial"/>
        <w:color w:val="404040"/>
        <w:sz w:val="22"/>
      </w:rPr>
      <w:tcPr>
        <w:tcBorders>
          <w:top w:val="single" w:color="EF949F"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F" w:themeColor="accent6" w:themeTint="98" w:sz="12" w:space="0"/>
        </w:tcBorders>
      </w:tc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character" w:customStyle="1" w:styleId="181">
    <w:name w:val="Footnote Text Char"/>
    <w:link w:val="24"/>
    <w:qFormat/>
    <w:uiPriority w:val="99"/>
    <w:rPr>
      <w:sz w:val="18"/>
    </w:rPr>
  </w:style>
  <w:style w:type="paragraph" w:customStyle="1" w:styleId="182">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spacing w:before="0" w:beforeAutospacing="0" w:after="0" w:afterAutospacing="0" w:line="240" w:lineRule="auto"/>
      <w:ind w:left="0" w:right="0" w:firstLine="0"/>
      <w:jc w:val="left"/>
    </w:pPr>
    <w:rPr>
      <w:rFonts w:hint="default" w:ascii="Calibri" w:hAnsi="Calibri" w:eastAsia="宋体" w:cs="Calibri"/>
      <w:color w:val="auto"/>
      <w:spacing w:val="0"/>
      <w:position w:val="0"/>
      <w:sz w:val="21"/>
      <w:szCs w:val="22"/>
      <w:lang w:val="en-US" w:eastAsia="en-US" w:bidi="en-US"/>
    </w:rPr>
  </w:style>
  <w:style w:type="paragraph" w:customStyle="1" w:styleId="183">
    <w:name w:val="封面标题"/>
    <w:basedOn w:val="1"/>
    <w:qFormat/>
    <w:uiPriority w:val="0"/>
    <w:pPr>
      <w:snapToGrid w:val="0"/>
      <w:spacing w:line="240" w:lineRule="auto"/>
      <w:ind w:firstLine="0" w:firstLineChars="0"/>
      <w:jc w:val="center"/>
    </w:pPr>
    <w:rPr>
      <w:rFonts w:eastAsia="方正小标宋简体"/>
      <w:b/>
      <w:sz w:val="52"/>
    </w:rPr>
  </w:style>
  <w:style w:type="paragraph" w:customStyle="1" w:styleId="184">
    <w:name w:val="封面落款"/>
    <w:basedOn w:val="1"/>
    <w:qFormat/>
    <w:uiPriority w:val="0"/>
    <w:pPr>
      <w:ind w:firstLine="0" w:firstLineChars="0"/>
      <w:jc w:val="center"/>
    </w:pPr>
    <w:rPr>
      <w:rFonts w:eastAsia="方正小标宋简体"/>
      <w:sz w:val="36"/>
    </w:rPr>
  </w:style>
  <w:style w:type="paragraph" w:customStyle="1" w:styleId="185">
    <w:name w:val="目录标题"/>
    <w:basedOn w:val="1"/>
    <w:qFormat/>
    <w:uiPriority w:val="0"/>
    <w:pPr>
      <w:ind w:firstLine="0" w:firstLineChars="0"/>
      <w:jc w:val="center"/>
    </w:pPr>
    <w:rPr>
      <w:rFonts w:eastAsia="黑体"/>
      <w:sz w:val="36"/>
    </w:rPr>
  </w:style>
  <w:style w:type="paragraph" w:customStyle="1" w:styleId="186">
    <w:name w:val="正文大标题"/>
    <w:basedOn w:val="1"/>
    <w:qFormat/>
    <w:uiPriority w:val="0"/>
    <w:pPr>
      <w:snapToGrid w:val="0"/>
      <w:spacing w:line="540" w:lineRule="exact"/>
      <w:ind w:firstLine="0" w:firstLineChars="0"/>
      <w:jc w:val="center"/>
    </w:pPr>
    <w:rPr>
      <w:rFonts w:eastAsia="方正小标宋简体"/>
      <w:sz w:val="36"/>
    </w:rPr>
  </w:style>
  <w:style w:type="character" w:customStyle="1" w:styleId="187">
    <w:name w:val="fontstyle1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155</Words>
  <Characters>161</Characters>
  <TotalTime>6</TotalTime>
  <ScaleCrop>false</ScaleCrop>
  <LinksUpToDate>false</LinksUpToDate>
  <CharactersWithSpaces>190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2024-11-11T07:11:00Z</dcterms:created>
  <dc:creator>月下瓜田里的猹</dc:creator>
  <cp:lastModifiedBy>HP</cp:lastModifiedBy>
  <cp:lastPrinted>2025-01-20T08:50:00Z</cp:lastPrinted>
  <dcterms:modified xsi:type="dcterms:W3CDTF">2025-01-21T08:21:19Z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eyJoZGlkIjoiMjM0ZTc0ZmU2YWVjYTJjOGFkODA3NTJhYTkzMDQwZTciLCJ1c2VySWQiOiI0MTU3Mzk5MjAifQ==</vt:lpwstr>
  </property>
  <property fmtid="{D5CDD505-2E9C-101B-9397-08002B2CF9AE}" pid="3" name="KSOProductBuildVer">
    <vt:lpwstr>2052-12.1.0.19302</vt:lpwstr>
  </property>
  <property fmtid="{D5CDD505-2E9C-101B-9397-08002B2CF9AE}" pid="4" name="ICV">
    <vt:lpwstr>E54BF13B3CF24162B16D4AB352884C36_13</vt:lpwstr>
  </property>
</Properties>
</file>