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华文新魏" w:eastAsia="华文新魏"/>
          <w:b/>
          <w:sz w:val="44"/>
          <w:szCs w:val="44"/>
          <w:lang w:eastAsia="zh-CN"/>
        </w:rPr>
      </w:pPr>
    </w:p>
    <w:p>
      <w:pPr>
        <w:pStyle w:val="2"/>
        <w:rPr>
          <w:rFonts w:hint="eastAsia" w:ascii="华文新魏" w:eastAsia="华文新魏"/>
          <w:b/>
          <w:sz w:val="44"/>
          <w:szCs w:val="44"/>
          <w:lang w:eastAsia="zh-CN"/>
        </w:rPr>
      </w:pPr>
    </w:p>
    <w:p>
      <w:pPr>
        <w:rPr>
          <w:rFonts w:hint="eastAsia"/>
          <w:lang w:eastAsia="zh-CN"/>
        </w:rPr>
      </w:pPr>
    </w:p>
    <w:p>
      <w:pPr>
        <w:ind w:right="240"/>
        <w:jc w:val="center"/>
        <w:rPr>
          <w:rFonts w:hint="eastAsia" w:ascii="Times New Roman" w:hAnsi="宋体" w:eastAsia="宋体" w:cs="Times New Roman"/>
          <w:spacing w:val="-20"/>
          <w:sz w:val="44"/>
          <w:szCs w:val="44"/>
          <w:lang w:eastAsia="zh-CN"/>
        </w:rPr>
      </w:pPr>
      <w:r>
        <w:rPr>
          <w:rFonts w:hint="eastAsia" w:ascii="Times New Roman" w:hAnsi="宋体" w:eastAsia="宋体" w:cs="Times New Roman"/>
          <w:spacing w:val="-20"/>
          <w:sz w:val="44"/>
          <w:szCs w:val="44"/>
          <w:lang w:eastAsia="zh-CN"/>
        </w:rPr>
        <w:t>陕西仁为水泥制品有限公司</w:t>
      </w:r>
    </w:p>
    <w:p>
      <w:pPr>
        <w:ind w:right="240"/>
        <w:jc w:val="center"/>
        <w:rPr>
          <w:rFonts w:hint="eastAsia" w:ascii="Times New Roman" w:hAnsi="宋体" w:eastAsia="宋体" w:cs="Times New Roman"/>
          <w:spacing w:val="-20"/>
          <w:sz w:val="44"/>
          <w:szCs w:val="44"/>
          <w:lang w:eastAsia="zh-CN"/>
        </w:rPr>
      </w:pPr>
      <w:r>
        <w:rPr>
          <w:rFonts w:hint="eastAsia" w:ascii="Times New Roman" w:hAnsi="宋体" w:eastAsia="宋体" w:cs="Times New Roman"/>
          <w:spacing w:val="-20"/>
          <w:sz w:val="44"/>
          <w:szCs w:val="44"/>
          <w:lang w:eastAsia="zh-CN"/>
        </w:rPr>
        <w:t>预制水泥构建项目</w:t>
      </w:r>
    </w:p>
    <w:p>
      <w:pPr>
        <w:ind w:right="240"/>
        <w:jc w:val="center"/>
        <w:rPr>
          <w:rFonts w:ascii="Times New Roman" w:hAnsi="Times New Roman" w:eastAsia="宋体" w:cs="Times New Roman"/>
          <w:b/>
          <w:spacing w:val="20"/>
          <w:kern w:val="13"/>
          <w:sz w:val="56"/>
          <w:szCs w:val="56"/>
        </w:rPr>
      </w:pPr>
      <w:r>
        <w:rPr>
          <w:rFonts w:hint="eastAsia" w:ascii="Times New Roman" w:hAnsi="Times New Roman" w:eastAsia="宋体" w:cs="Times New Roman"/>
          <w:b/>
          <w:spacing w:val="20"/>
          <w:kern w:val="13"/>
          <w:sz w:val="56"/>
          <w:szCs w:val="56"/>
        </w:rPr>
        <w:t>竣工环境保护验收</w:t>
      </w:r>
      <w:r>
        <w:rPr>
          <w:rFonts w:hint="eastAsia" w:ascii="Times New Roman" w:hAnsi="Times New Roman" w:cs="Times New Roman"/>
          <w:b/>
          <w:spacing w:val="20"/>
          <w:kern w:val="13"/>
          <w:sz w:val="56"/>
          <w:szCs w:val="56"/>
          <w:lang w:eastAsia="zh-CN"/>
        </w:rPr>
        <w:t>调查</w:t>
      </w:r>
      <w:r>
        <w:rPr>
          <w:rFonts w:hint="eastAsia" w:ascii="Times New Roman" w:hAnsi="Times New Roman" w:eastAsia="宋体" w:cs="Times New Roman"/>
          <w:b/>
          <w:spacing w:val="20"/>
          <w:kern w:val="13"/>
          <w:sz w:val="56"/>
          <w:szCs w:val="56"/>
        </w:rPr>
        <w:t>报告表</w:t>
      </w:r>
    </w:p>
    <w:p>
      <w:pPr>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eastAsia="zh-CN"/>
        </w:rPr>
        <w:t>固废</w:t>
      </w:r>
      <w:r>
        <w:rPr>
          <w:rFonts w:hint="eastAsia" w:ascii="Times New Roman" w:hAnsi="Times New Roman" w:eastAsia="仿宋_GB2312" w:cs="Times New Roman"/>
          <w:color w:val="000000"/>
          <w:sz w:val="28"/>
          <w:szCs w:val="28"/>
        </w:rPr>
        <w:t>）</w:t>
      </w: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pStyle w:val="2"/>
        <w:spacing w:before="120" w:after="120"/>
        <w:rPr>
          <w:rFonts w:ascii="仿宋_GB2312" w:eastAsia="仿宋_GB2312"/>
          <w:sz w:val="28"/>
        </w:rPr>
      </w:pPr>
    </w:p>
    <w:p>
      <w:pPr>
        <w:rPr>
          <w:rFonts w:ascii="仿宋_GB2312" w:eastAsia="仿宋_GB2312"/>
          <w:sz w:val="28"/>
        </w:rPr>
      </w:pPr>
    </w:p>
    <w:p>
      <w:pPr>
        <w:pStyle w:val="2"/>
      </w:pPr>
    </w:p>
    <w:p>
      <w:pPr>
        <w:rPr>
          <w:rFonts w:ascii="仿宋_GB2312" w:eastAsia="仿宋_GB2312"/>
          <w:sz w:val="28"/>
        </w:rPr>
      </w:pPr>
    </w:p>
    <w:p>
      <w:pPr>
        <w:jc w:val="center"/>
        <w:rPr>
          <w:rFonts w:ascii="仿宋_GB2312" w:eastAsia="仿宋_GB2312"/>
          <w:sz w:val="28"/>
        </w:rPr>
      </w:pPr>
    </w:p>
    <w:p>
      <w:pPr>
        <w:spacing w:line="480" w:lineRule="auto"/>
        <w:ind w:firstLine="1200" w:firstLineChars="400"/>
        <w:rPr>
          <w:rFonts w:hint="eastAsia" w:ascii="Times New Roman" w:hAnsi="Times New Roman" w:eastAsia="宋体" w:cs="Times New Roman"/>
          <w:color w:val="000000"/>
          <w:sz w:val="30"/>
          <w:szCs w:val="30"/>
          <w:u w:val="single"/>
          <w:lang w:val="en-US" w:eastAsia="zh-CN"/>
        </w:rPr>
      </w:pPr>
      <w:r>
        <w:rPr>
          <w:rFonts w:hint="eastAsia" w:ascii="Times New Roman" w:hAnsi="Times New Roman" w:eastAsia="宋体" w:cs="Times New Roman"/>
          <w:color w:val="000000"/>
          <w:sz w:val="30"/>
          <w:szCs w:val="30"/>
          <w:u w:val="none"/>
        </w:rPr>
        <w:t>建设单位:</w:t>
      </w:r>
      <w:r>
        <w:rPr>
          <w:rFonts w:hint="eastAsia" w:ascii="Times New Roman" w:hAnsi="Times New Roman" w:eastAsia="宋体" w:cs="Times New Roman"/>
          <w:color w:val="000000"/>
          <w:sz w:val="30"/>
          <w:szCs w:val="30"/>
          <w:u w:val="single"/>
        </w:rPr>
        <w:tab/>
      </w:r>
      <w:r>
        <w:rPr>
          <w:rFonts w:hint="eastAsia" w:ascii="Times New Roman" w:hAnsi="Times New Roman" w:eastAsia="宋体" w:cs="Times New Roman"/>
          <w:color w:val="000000"/>
          <w:sz w:val="30"/>
          <w:szCs w:val="30"/>
          <w:u w:val="single"/>
          <w:lang w:eastAsia="zh-CN"/>
        </w:rPr>
        <w:t>陕西</w:t>
      </w:r>
      <w:r>
        <w:rPr>
          <w:rFonts w:hint="eastAsia" w:ascii="Times New Roman" w:hAnsi="Times New Roman" w:cs="Times New Roman"/>
          <w:color w:val="000000"/>
          <w:sz w:val="30"/>
          <w:szCs w:val="30"/>
          <w:u w:val="single"/>
          <w:lang w:eastAsia="zh-CN"/>
        </w:rPr>
        <w:t>仁为水泥制品</w:t>
      </w:r>
      <w:r>
        <w:rPr>
          <w:rFonts w:hint="eastAsia" w:ascii="Times New Roman" w:hAnsi="Times New Roman" w:eastAsia="宋体" w:cs="Times New Roman"/>
          <w:color w:val="000000"/>
          <w:sz w:val="30"/>
          <w:szCs w:val="30"/>
          <w:u w:val="single"/>
          <w:lang w:eastAsia="zh-CN"/>
        </w:rPr>
        <w:t>有限公司</w:t>
      </w:r>
      <w:r>
        <w:rPr>
          <w:rFonts w:hint="eastAsia" w:ascii="Times New Roman" w:hAnsi="Times New Roman" w:eastAsia="宋体" w:cs="Times New Roman"/>
          <w:color w:val="000000"/>
          <w:sz w:val="30"/>
          <w:szCs w:val="30"/>
          <w:u w:val="single"/>
        </w:rPr>
        <w:t xml:space="preserve"> </w:t>
      </w:r>
      <w:r>
        <w:rPr>
          <w:rFonts w:hint="eastAsia" w:ascii="Times New Roman" w:hAnsi="Times New Roman" w:eastAsia="宋体" w:cs="Times New Roman"/>
          <w:color w:val="000000"/>
          <w:sz w:val="30"/>
          <w:szCs w:val="30"/>
          <w:u w:val="single"/>
          <w:lang w:val="en-US" w:eastAsia="zh-CN"/>
        </w:rPr>
        <w:t xml:space="preserve">              </w:t>
      </w:r>
    </w:p>
    <w:p>
      <w:pPr>
        <w:spacing w:line="480" w:lineRule="auto"/>
        <w:ind w:firstLine="1200" w:firstLineChars="400"/>
        <w:rPr>
          <w:rFonts w:ascii="Times New Roman" w:hAnsi="Times New Roman" w:eastAsia="宋体" w:cs="Times New Roman"/>
          <w:color w:val="000000"/>
          <w:sz w:val="30"/>
          <w:szCs w:val="30"/>
          <w:u w:val="single"/>
        </w:rPr>
      </w:pPr>
      <w:r>
        <w:rPr>
          <w:rFonts w:hint="eastAsia" w:ascii="Times New Roman" w:hAnsi="Times New Roman" w:eastAsia="宋体" w:cs="Times New Roman"/>
          <w:color w:val="000000"/>
          <w:sz w:val="30"/>
          <w:szCs w:val="30"/>
          <w:u w:val="none"/>
        </w:rPr>
        <w:t>编制单位:</w:t>
      </w:r>
      <w:r>
        <w:rPr>
          <w:rFonts w:hint="eastAsia" w:ascii="Times New Roman" w:hAnsi="Times New Roman" w:eastAsia="宋体" w:cs="Times New Roman"/>
          <w:color w:val="000000"/>
          <w:sz w:val="30"/>
          <w:szCs w:val="30"/>
          <w:u w:val="none"/>
        </w:rPr>
        <w:tab/>
      </w:r>
      <w:r>
        <w:rPr>
          <w:rFonts w:hint="eastAsia" w:cs="Times New Roman"/>
          <w:color w:val="000000"/>
          <w:sz w:val="30"/>
          <w:szCs w:val="30"/>
          <w:u w:val="single"/>
          <w:lang w:eastAsia="zh-CN"/>
        </w:rPr>
        <w:t>西安鑫能环境工程有限公司</w:t>
      </w:r>
      <w:r>
        <w:rPr>
          <w:rFonts w:hint="eastAsia" w:ascii="Times New Roman" w:hAnsi="Times New Roman" w:eastAsia="宋体" w:cs="Times New Roman"/>
          <w:color w:val="000000"/>
          <w:sz w:val="30"/>
          <w:szCs w:val="30"/>
          <w:u w:val="single"/>
        </w:rPr>
        <w:t xml:space="preserve">               </w:t>
      </w:r>
    </w:p>
    <w:p>
      <w:pPr>
        <w:rPr>
          <w:rFonts w:ascii="仿宋_GB2312" w:eastAsia="仿宋_GB2312"/>
          <w:sz w:val="28"/>
        </w:rPr>
      </w:pPr>
    </w:p>
    <w:p/>
    <w:p/>
    <w:p>
      <w:pPr>
        <w:pStyle w:val="2"/>
      </w:pPr>
    </w:p>
    <w:p/>
    <w:p/>
    <w:p>
      <w:pPr>
        <w:jc w:val="center"/>
        <w:rPr>
          <w:rFonts w:ascii="Times New Roman" w:hAnsi="宋体" w:eastAsia="宋体" w:cs="Times New Roman"/>
          <w:color w:val="000000"/>
          <w:sz w:val="30"/>
          <w:szCs w:val="30"/>
        </w:rPr>
      </w:pPr>
      <w:r>
        <w:rPr>
          <w:rFonts w:ascii="Times New Roman" w:hAnsi="宋体" w:eastAsia="宋体" w:cs="Times New Roman"/>
          <w:color w:val="000000"/>
          <w:sz w:val="30"/>
          <w:szCs w:val="30"/>
        </w:rPr>
        <w:t>二</w:t>
      </w:r>
      <w:r>
        <w:rPr>
          <w:rFonts w:hint="eastAsia" w:ascii="Times New Roman" w:hAnsi="宋体" w:eastAsia="宋体" w:cs="Times New Roman"/>
          <w:color w:val="000000"/>
          <w:sz w:val="30"/>
          <w:szCs w:val="30"/>
        </w:rPr>
        <w:t>〇</w:t>
      </w:r>
      <w:r>
        <w:rPr>
          <w:rFonts w:hint="eastAsia" w:hAnsi="宋体" w:cs="Times New Roman"/>
          <w:color w:val="000000"/>
          <w:sz w:val="30"/>
          <w:szCs w:val="30"/>
          <w:lang w:eastAsia="zh-CN"/>
        </w:rPr>
        <w:t>二〇</w:t>
      </w:r>
      <w:r>
        <w:rPr>
          <w:rFonts w:ascii="Times New Roman" w:hAnsi="宋体" w:eastAsia="宋体" w:cs="Times New Roman"/>
          <w:color w:val="000000"/>
          <w:sz w:val="30"/>
          <w:szCs w:val="30"/>
        </w:rPr>
        <w:t>年</w:t>
      </w:r>
      <w:r>
        <w:rPr>
          <w:rFonts w:hint="eastAsia" w:hAnsi="宋体" w:cs="Times New Roman"/>
          <w:color w:val="000000"/>
          <w:sz w:val="30"/>
          <w:szCs w:val="30"/>
          <w:lang w:eastAsia="zh-CN"/>
        </w:rPr>
        <w:t>四</w:t>
      </w:r>
      <w:r>
        <w:rPr>
          <w:rFonts w:ascii="Times New Roman" w:hAnsi="宋体" w:eastAsia="宋体" w:cs="Times New Roman"/>
          <w:color w:val="000000"/>
          <w:sz w:val="30"/>
          <w:szCs w:val="30"/>
        </w:rPr>
        <w:t>月</w:t>
      </w:r>
    </w:p>
    <w:p>
      <w:pPr>
        <w:spacing w:line="360" w:lineRule="auto"/>
        <w:rPr>
          <w:rFonts w:asciiTheme="minorEastAsia" w:hAnsiTheme="minorEastAsia" w:eastAsiaTheme="minorEastAsia" w:cstheme="minorEastAsia"/>
          <w:sz w:val="28"/>
        </w:rPr>
      </w:pPr>
      <w:r>
        <w:rPr>
          <w:rFonts w:ascii="仿宋_GB2312" w:eastAsia="仿宋_GB2312"/>
          <w:sz w:val="32"/>
        </w:rPr>
        <w:br w:type="page"/>
      </w:r>
      <w:r>
        <w:rPr>
          <w:rFonts w:hint="eastAsia" w:asciiTheme="minorEastAsia" w:hAnsiTheme="minorEastAsia" w:eastAsiaTheme="minorEastAsia" w:cstheme="minorEastAsia"/>
          <w:b/>
          <w:sz w:val="28"/>
        </w:rPr>
        <w:t>建设单位法人代表:</w:t>
      </w:r>
      <w:r>
        <w:rPr>
          <w:rFonts w:hint="eastAsia" w:asciiTheme="minorEastAsia" w:hAnsiTheme="minorEastAsia" w:eastAsiaTheme="minorEastAsia" w:cstheme="minorEastAsia"/>
          <w:sz w:val="28"/>
        </w:rPr>
        <w:tab/>
      </w:r>
      <w:r>
        <w:rPr>
          <w:rFonts w:hint="eastAsia" w:asciiTheme="minorEastAsia" w:hAnsiTheme="minorEastAsia" w:eastAsiaTheme="minorEastAsia" w:cstheme="minorEastAsia"/>
          <w:sz w:val="28"/>
        </w:rPr>
        <w:t xml:space="preserve">          （签字）</w:t>
      </w:r>
    </w:p>
    <w:p>
      <w:pPr>
        <w:spacing w:line="360" w:lineRule="auto"/>
        <w:rPr>
          <w:rFonts w:asciiTheme="minorEastAsia" w:hAnsiTheme="minorEastAsia" w:eastAsiaTheme="minorEastAsia" w:cstheme="minorEastAsia"/>
          <w:sz w:val="28"/>
        </w:rPr>
      </w:pPr>
      <w:r>
        <w:rPr>
          <w:rFonts w:hint="eastAsia" w:asciiTheme="minorEastAsia" w:hAnsiTheme="minorEastAsia" w:eastAsiaTheme="minorEastAsia" w:cstheme="minorEastAsia"/>
          <w:b/>
          <w:sz w:val="28"/>
        </w:rPr>
        <w:t>编制单位法人代表:</w:t>
      </w:r>
      <w:r>
        <w:rPr>
          <w:rFonts w:hint="eastAsia" w:asciiTheme="minorEastAsia" w:hAnsiTheme="minorEastAsia" w:eastAsiaTheme="minorEastAsia" w:cstheme="minorEastAsia"/>
          <w:sz w:val="28"/>
        </w:rPr>
        <w:tab/>
      </w:r>
      <w:r>
        <w:rPr>
          <w:rFonts w:hint="eastAsia" w:asciiTheme="minorEastAsia" w:hAnsiTheme="minorEastAsia" w:eastAsiaTheme="minorEastAsia" w:cstheme="minorEastAsia"/>
          <w:sz w:val="28"/>
        </w:rPr>
        <w:t xml:space="preserve">          （签字）</w:t>
      </w:r>
    </w:p>
    <w:p>
      <w:pPr>
        <w:spacing w:line="360" w:lineRule="auto"/>
        <w:rPr>
          <w:rFonts w:hint="eastAsia" w:asciiTheme="minorEastAsia" w:hAnsiTheme="minorEastAsia" w:eastAsiaTheme="minorEastAsia" w:cstheme="minorEastAsia"/>
          <w:b/>
          <w:bCs/>
          <w:spacing w:val="7"/>
          <w:w w:val="79"/>
          <w:sz w:val="28"/>
          <w:lang w:eastAsia="zh-CN"/>
        </w:rPr>
      </w:pPr>
      <w:r>
        <w:rPr>
          <w:rFonts w:hint="eastAsia" w:asciiTheme="minorEastAsia" w:hAnsiTheme="minorEastAsia" w:eastAsiaTheme="minorEastAsia" w:cstheme="minorEastAsia"/>
          <w:b/>
          <w:spacing w:val="20"/>
          <w:w w:val="79"/>
          <w:sz w:val="28"/>
        </w:rPr>
        <w:t>项  目  负 责  人</w:t>
      </w:r>
      <w:r>
        <w:rPr>
          <w:rFonts w:hint="eastAsia" w:asciiTheme="minorEastAsia" w:hAnsiTheme="minorEastAsia" w:eastAsiaTheme="minorEastAsia" w:cstheme="minorEastAsia"/>
          <w:b/>
          <w:spacing w:val="10"/>
          <w:w w:val="79"/>
          <w:sz w:val="28"/>
        </w:rPr>
        <w:t>:</w:t>
      </w:r>
      <w:r>
        <w:rPr>
          <w:rFonts w:hint="eastAsia" w:asciiTheme="minorEastAsia" w:hAnsiTheme="minorEastAsia" w:eastAsiaTheme="minorEastAsia" w:cstheme="minorEastAsia"/>
          <w:b/>
          <w:spacing w:val="10"/>
          <w:w w:val="79"/>
          <w:sz w:val="28"/>
          <w:lang w:eastAsia="zh-CN"/>
        </w:rPr>
        <w:t>都忠凯</w:t>
      </w:r>
    </w:p>
    <w:p>
      <w:pPr>
        <w:spacing w:line="360" w:lineRule="auto"/>
        <w:rPr>
          <w:rFonts w:asciiTheme="minorEastAsia" w:hAnsiTheme="minorEastAsia" w:eastAsiaTheme="minorEastAsia" w:cstheme="minorEastAsia"/>
          <w:b/>
          <w:bCs/>
          <w:spacing w:val="7"/>
          <w:w w:val="79"/>
          <w:sz w:val="28"/>
        </w:rPr>
      </w:pPr>
      <w:r>
        <w:rPr>
          <w:rFonts w:hint="eastAsia" w:asciiTheme="minorEastAsia" w:hAnsiTheme="minorEastAsia" w:eastAsiaTheme="minorEastAsia" w:cstheme="minorEastAsia"/>
          <w:b/>
          <w:bCs/>
          <w:spacing w:val="141"/>
          <w:w w:val="79"/>
          <w:sz w:val="28"/>
        </w:rPr>
        <w:t>填 表 人</w:t>
      </w:r>
      <w:r>
        <w:rPr>
          <w:rFonts w:hint="eastAsia" w:asciiTheme="minorEastAsia" w:hAnsiTheme="minorEastAsia" w:eastAsiaTheme="minorEastAsia" w:cstheme="minorEastAsia"/>
          <w:b/>
          <w:bCs/>
          <w:spacing w:val="2"/>
          <w:w w:val="79"/>
          <w:sz w:val="28"/>
        </w:rPr>
        <w:t>：</w:t>
      </w:r>
      <w:r>
        <w:rPr>
          <w:rFonts w:hint="eastAsia" w:asciiTheme="minorEastAsia" w:hAnsiTheme="minorEastAsia" w:eastAsiaTheme="minorEastAsia" w:cstheme="minorEastAsia"/>
          <w:b/>
          <w:spacing w:val="10"/>
          <w:w w:val="79"/>
          <w:sz w:val="28"/>
          <w:lang w:eastAsia="zh-CN"/>
        </w:rPr>
        <w:t>都忠凯</w:t>
      </w:r>
    </w:p>
    <w:p>
      <w:pPr>
        <w:spacing w:line="360" w:lineRule="auto"/>
        <w:rPr>
          <w:rFonts w:ascii="仿宋_GB2312" w:eastAsia="仿宋_GB2312"/>
          <w:sz w:val="28"/>
        </w:rPr>
      </w:pPr>
    </w:p>
    <w:p>
      <w:pPr>
        <w:spacing w:line="360" w:lineRule="auto"/>
        <w:rPr>
          <w:rFonts w:ascii="仿宋_GB2312" w:eastAsia="仿宋_GB2312"/>
          <w:sz w:val="28"/>
        </w:rPr>
      </w:pPr>
    </w:p>
    <w:p>
      <w:pPr>
        <w:spacing w:line="360" w:lineRule="auto"/>
        <w:rPr>
          <w:rFonts w:ascii="仿宋_GB2312" w:eastAsia="仿宋_GB2312"/>
          <w:sz w:val="28"/>
        </w:rPr>
      </w:pPr>
    </w:p>
    <w:p>
      <w:pPr>
        <w:pStyle w:val="2"/>
      </w:pPr>
    </w:p>
    <w:p>
      <w:pPr>
        <w:tabs>
          <w:tab w:val="left" w:pos="984"/>
        </w:tabs>
        <w:spacing w:line="360" w:lineRule="auto"/>
        <w:rPr>
          <w:rFonts w:ascii="仿宋_GB2312" w:eastAsia="仿宋_GB2312"/>
          <w:sz w:val="28"/>
        </w:rPr>
      </w:pPr>
    </w:p>
    <w:p/>
    <w:p>
      <w:pPr>
        <w:pStyle w:val="2"/>
      </w:pPr>
    </w:p>
    <w:p/>
    <w:p/>
    <w:p/>
    <w:p>
      <w:pPr>
        <w:pStyle w:val="2"/>
        <w:spacing w:before="120" w:after="120"/>
      </w:pPr>
    </w:p>
    <w:p/>
    <w:p/>
    <w:tbl>
      <w:tblPr>
        <w:tblStyle w:val="28"/>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4" w:type="dxa"/>
          </w:tcPr>
          <w:p>
            <w:pPr>
              <w:spacing w:line="360" w:lineRule="auto"/>
              <w:rPr>
                <w:rFonts w:eastAsia="仿宋"/>
                <w:kern w:val="0"/>
                <w:position w:val="-6"/>
                <w:sz w:val="28"/>
                <w:szCs w:val="28"/>
              </w:rPr>
            </w:pPr>
            <w:r>
              <w:rPr>
                <w:rFonts w:hAnsi="仿宋" w:eastAsia="仿宋"/>
                <w:b/>
                <w:kern w:val="0"/>
                <w:position w:val="-6"/>
                <w:sz w:val="28"/>
                <w:szCs w:val="28"/>
              </w:rPr>
              <w:t>建设单位：</w:t>
            </w:r>
            <w:r>
              <w:rPr>
                <w:rFonts w:hint="eastAsia" w:hAnsi="仿宋" w:eastAsia="仿宋"/>
                <w:bCs/>
                <w:kern w:val="0"/>
                <w:position w:val="-6"/>
                <w:sz w:val="28"/>
                <w:szCs w:val="28"/>
                <w:lang w:eastAsia="zh-CN"/>
              </w:rPr>
              <w:t>陕西仁为水泥制品有限公司</w:t>
            </w:r>
            <w:r>
              <w:rPr>
                <w:rFonts w:eastAsia="仿宋"/>
                <w:kern w:val="0"/>
                <w:position w:val="-6"/>
                <w:sz w:val="28"/>
                <w:szCs w:val="28"/>
              </w:rPr>
              <w:t>（盖章）</w:t>
            </w:r>
          </w:p>
          <w:p>
            <w:pPr>
              <w:spacing w:line="360" w:lineRule="auto"/>
              <w:rPr>
                <w:rFonts w:hint="default" w:eastAsia="仿宋"/>
                <w:kern w:val="0"/>
                <w:position w:val="-6"/>
                <w:sz w:val="28"/>
                <w:szCs w:val="28"/>
                <w:lang w:val="en-US" w:eastAsia="zh-CN"/>
              </w:rPr>
            </w:pPr>
            <w:r>
              <w:rPr>
                <w:rFonts w:eastAsia="仿宋"/>
                <w:b/>
                <w:kern w:val="0"/>
                <w:position w:val="-6"/>
                <w:sz w:val="28"/>
                <w:szCs w:val="28"/>
              </w:rPr>
              <w:t>电话：</w:t>
            </w:r>
            <w:r>
              <w:rPr>
                <w:rFonts w:hint="eastAsia"/>
                <w:kern w:val="0"/>
                <w:position w:val="-6"/>
                <w:sz w:val="28"/>
                <w:szCs w:val="28"/>
                <w:lang w:val="en-US" w:eastAsia="zh-CN"/>
              </w:rPr>
              <w:t>13571938503</w:t>
            </w:r>
          </w:p>
          <w:p>
            <w:pPr>
              <w:spacing w:line="360" w:lineRule="auto"/>
              <w:rPr>
                <w:rFonts w:eastAsia="仿宋"/>
                <w:b/>
                <w:bCs/>
                <w:kern w:val="0"/>
                <w:position w:val="-6"/>
                <w:sz w:val="28"/>
                <w:szCs w:val="28"/>
              </w:rPr>
            </w:pPr>
            <w:r>
              <w:rPr>
                <w:rFonts w:hAnsi="仿宋" w:eastAsia="仿宋"/>
                <w:b/>
                <w:kern w:val="0"/>
                <w:position w:val="-6"/>
                <w:sz w:val="28"/>
                <w:szCs w:val="28"/>
              </w:rPr>
              <w:t>传真：</w:t>
            </w:r>
            <w:r>
              <w:rPr>
                <w:rFonts w:eastAsia="仿宋"/>
                <w:kern w:val="0"/>
                <w:position w:val="-6"/>
                <w:sz w:val="28"/>
                <w:szCs w:val="28"/>
              </w:rPr>
              <w:t>/</w:t>
            </w:r>
          </w:p>
          <w:p>
            <w:pPr>
              <w:spacing w:line="360" w:lineRule="auto"/>
              <w:rPr>
                <w:rFonts w:hint="default" w:eastAsia="仿宋"/>
                <w:b/>
                <w:kern w:val="0"/>
                <w:sz w:val="28"/>
                <w:szCs w:val="28"/>
                <w:lang w:val="en-US" w:eastAsia="zh-CN"/>
              </w:rPr>
            </w:pPr>
            <w:r>
              <w:rPr>
                <w:rFonts w:hAnsi="仿宋" w:eastAsia="仿宋"/>
                <w:b/>
                <w:kern w:val="0"/>
                <w:sz w:val="28"/>
                <w:szCs w:val="28"/>
              </w:rPr>
              <w:t>邮编：</w:t>
            </w:r>
            <w:r>
              <w:rPr>
                <w:rFonts w:eastAsia="仿宋"/>
                <w:kern w:val="0"/>
                <w:position w:val="-6"/>
                <w:sz w:val="28"/>
                <w:szCs w:val="28"/>
              </w:rPr>
              <w:t>71</w:t>
            </w:r>
            <w:r>
              <w:rPr>
                <w:rFonts w:hint="eastAsia" w:eastAsia="仿宋"/>
                <w:kern w:val="0"/>
                <w:position w:val="-6"/>
                <w:sz w:val="28"/>
                <w:szCs w:val="28"/>
                <w:lang w:val="en-US" w:eastAsia="zh-CN"/>
              </w:rPr>
              <w:t>0115</w:t>
            </w:r>
          </w:p>
          <w:p>
            <w:pPr>
              <w:spacing w:line="360" w:lineRule="auto"/>
              <w:rPr>
                <w:rFonts w:eastAsia="仿宋"/>
                <w:b/>
                <w:kern w:val="0"/>
                <w:sz w:val="28"/>
                <w:szCs w:val="28"/>
              </w:rPr>
            </w:pPr>
            <w:r>
              <w:rPr>
                <w:rFonts w:hAnsi="仿宋" w:eastAsia="仿宋"/>
                <w:b/>
                <w:kern w:val="0"/>
                <w:sz w:val="28"/>
                <w:szCs w:val="28"/>
              </w:rPr>
              <w:t>地址</w:t>
            </w:r>
            <w:r>
              <w:rPr>
                <w:rFonts w:hAnsi="仿宋" w:eastAsia="仿宋"/>
                <w:kern w:val="0"/>
                <w:sz w:val="28"/>
                <w:szCs w:val="28"/>
              </w:rPr>
              <w:t>：西咸新区沣西新城马王街办新旺村</w:t>
            </w:r>
          </w:p>
        </w:tc>
        <w:tc>
          <w:tcPr>
            <w:tcW w:w="4264" w:type="dxa"/>
          </w:tcPr>
          <w:p>
            <w:pPr>
              <w:spacing w:line="360" w:lineRule="auto"/>
              <w:rPr>
                <w:rFonts w:eastAsia="仿宋"/>
                <w:bCs/>
                <w:kern w:val="0"/>
                <w:position w:val="-6"/>
                <w:sz w:val="28"/>
                <w:szCs w:val="28"/>
              </w:rPr>
            </w:pPr>
            <w:r>
              <w:rPr>
                <w:rFonts w:hAnsi="仿宋" w:eastAsia="仿宋"/>
                <w:b/>
                <w:kern w:val="0"/>
                <w:position w:val="-6"/>
                <w:sz w:val="28"/>
                <w:szCs w:val="28"/>
              </w:rPr>
              <w:t>编制单位：</w:t>
            </w:r>
            <w:r>
              <w:rPr>
                <w:rFonts w:hint="eastAsia" w:hAnsi="仿宋" w:eastAsia="仿宋"/>
                <w:bCs/>
                <w:kern w:val="0"/>
                <w:position w:val="-6"/>
                <w:sz w:val="28"/>
                <w:szCs w:val="28"/>
                <w:lang w:eastAsia="zh-CN"/>
              </w:rPr>
              <w:t>西安鑫能环境工程有限公司</w:t>
            </w:r>
            <w:r>
              <w:rPr>
                <w:rFonts w:hAnsi="仿宋" w:eastAsia="仿宋"/>
                <w:bCs/>
                <w:kern w:val="0"/>
                <w:position w:val="-6"/>
                <w:sz w:val="28"/>
                <w:szCs w:val="28"/>
              </w:rPr>
              <w:t>（盖章）</w:t>
            </w:r>
          </w:p>
          <w:p>
            <w:pPr>
              <w:spacing w:line="360" w:lineRule="auto"/>
              <w:rPr>
                <w:rFonts w:eastAsia="仿宋"/>
                <w:kern w:val="0"/>
                <w:position w:val="-6"/>
                <w:sz w:val="28"/>
                <w:szCs w:val="28"/>
              </w:rPr>
            </w:pPr>
            <w:r>
              <w:rPr>
                <w:rFonts w:hAnsi="仿宋" w:eastAsia="仿宋"/>
                <w:b/>
                <w:kern w:val="0"/>
                <w:position w:val="-6"/>
                <w:sz w:val="28"/>
                <w:szCs w:val="28"/>
              </w:rPr>
              <w:t>电话：</w:t>
            </w:r>
            <w:r>
              <w:rPr>
                <w:rFonts w:hint="eastAsia" w:hAnsi="仿宋" w:eastAsia="仿宋"/>
                <w:bCs/>
                <w:color w:val="000000"/>
                <w:position w:val="-6"/>
                <w:sz w:val="28"/>
                <w:szCs w:val="28"/>
              </w:rPr>
              <w:t>029-89576069</w:t>
            </w:r>
          </w:p>
          <w:p>
            <w:pPr>
              <w:spacing w:line="360" w:lineRule="auto"/>
              <w:rPr>
                <w:rFonts w:eastAsia="仿宋"/>
                <w:b/>
                <w:bCs/>
                <w:kern w:val="0"/>
                <w:position w:val="-6"/>
                <w:sz w:val="28"/>
                <w:szCs w:val="28"/>
              </w:rPr>
            </w:pPr>
            <w:r>
              <w:rPr>
                <w:rFonts w:hAnsi="仿宋" w:eastAsia="仿宋"/>
                <w:b/>
                <w:kern w:val="0"/>
                <w:position w:val="-6"/>
                <w:sz w:val="28"/>
                <w:szCs w:val="28"/>
              </w:rPr>
              <w:t>传真：</w:t>
            </w:r>
            <w:r>
              <w:rPr>
                <w:rFonts w:eastAsia="仿宋"/>
                <w:kern w:val="0"/>
                <w:position w:val="-6"/>
                <w:sz w:val="28"/>
                <w:szCs w:val="28"/>
              </w:rPr>
              <w:t>/</w:t>
            </w:r>
          </w:p>
          <w:p>
            <w:pPr>
              <w:spacing w:line="360" w:lineRule="auto"/>
              <w:rPr>
                <w:rFonts w:eastAsia="仿宋"/>
                <w:b/>
                <w:kern w:val="0"/>
                <w:sz w:val="28"/>
                <w:szCs w:val="28"/>
              </w:rPr>
            </w:pPr>
            <w:r>
              <w:rPr>
                <w:rFonts w:hAnsi="仿宋" w:eastAsia="仿宋"/>
                <w:b/>
                <w:kern w:val="0"/>
                <w:sz w:val="28"/>
                <w:szCs w:val="28"/>
              </w:rPr>
              <w:t>邮编：</w:t>
            </w:r>
            <w:r>
              <w:rPr>
                <w:rFonts w:eastAsia="仿宋"/>
                <w:kern w:val="0"/>
                <w:position w:val="-6"/>
                <w:sz w:val="28"/>
                <w:szCs w:val="28"/>
              </w:rPr>
              <w:t>710000</w:t>
            </w:r>
          </w:p>
          <w:p>
            <w:pPr>
              <w:spacing w:line="360" w:lineRule="auto"/>
              <w:rPr>
                <w:rFonts w:eastAsia="Times New Roman"/>
                <w:kern w:val="0"/>
                <w:sz w:val="24"/>
                <w:szCs w:val="24"/>
              </w:rPr>
            </w:pPr>
            <w:r>
              <w:rPr>
                <w:rFonts w:hAnsi="仿宋" w:eastAsia="仿宋"/>
                <w:b/>
                <w:kern w:val="0"/>
                <w:sz w:val="28"/>
                <w:szCs w:val="28"/>
              </w:rPr>
              <w:t>地址：</w:t>
            </w:r>
            <w:r>
              <w:rPr>
                <w:rFonts w:hAnsi="仿宋" w:eastAsia="仿宋"/>
                <w:kern w:val="0"/>
                <w:sz w:val="28"/>
                <w:szCs w:val="28"/>
              </w:rPr>
              <w:t>西安市</w:t>
            </w:r>
            <w:r>
              <w:rPr>
                <w:rFonts w:hint="eastAsia" w:hAnsi="仿宋" w:eastAsia="仿宋"/>
                <w:kern w:val="0"/>
                <w:sz w:val="28"/>
                <w:szCs w:val="28"/>
                <w:lang w:eastAsia="zh-CN"/>
              </w:rPr>
              <w:t>灞桥区席王街道官亭村</w:t>
            </w:r>
            <w:r>
              <w:rPr>
                <w:rFonts w:hint="eastAsia" w:hAnsi="仿宋" w:eastAsia="仿宋"/>
                <w:kern w:val="0"/>
                <w:sz w:val="28"/>
                <w:szCs w:val="28"/>
                <w:lang w:val="en-US" w:eastAsia="zh-CN"/>
              </w:rPr>
              <w:t>713号</w:t>
            </w:r>
          </w:p>
        </w:tc>
      </w:tr>
    </w:tbl>
    <w:p/>
    <w:p>
      <w:pPr>
        <w:adjustRightInd w:val="0"/>
        <w:snapToGrid w:val="0"/>
        <w:spacing w:beforeLines="50" w:afterLines="50"/>
        <w:outlineLvl w:val="0"/>
        <w:rPr>
          <w:rFonts w:ascii="Tahoma" w:hAnsi="Arial" w:eastAsia="仿宋_GB2312"/>
          <w:b/>
          <w:kern w:val="0"/>
          <w:szCs w:val="21"/>
        </w:rPr>
      </w:pPr>
    </w:p>
    <w:p>
      <w:pPr>
        <w:adjustRightInd w:val="0"/>
        <w:snapToGrid w:val="0"/>
        <w:spacing w:beforeLines="50" w:afterLines="50"/>
        <w:outlineLvl w:val="0"/>
        <w:rPr>
          <w:rFonts w:ascii="Tahoma" w:hAnsi="Arial" w:eastAsia="仿宋_GB2312"/>
          <w:b/>
          <w:kern w:val="0"/>
          <w:szCs w:val="21"/>
        </w:rPr>
        <w:sectPr>
          <w:pgSz w:w="11906" w:h="16838"/>
          <w:pgMar w:top="1440" w:right="1797" w:bottom="1440" w:left="1797" w:header="851" w:footer="992" w:gutter="0"/>
          <w:pgNumType w:start="1"/>
          <w:cols w:space="720" w:num="1"/>
          <w:docGrid w:linePitch="312" w:charSpace="0"/>
        </w:sectPr>
      </w:pPr>
    </w:p>
    <w:p>
      <w:pPr>
        <w:adjustRightInd w:val="0"/>
        <w:snapToGrid w:val="0"/>
        <w:spacing w:beforeLines="50" w:afterLines="50"/>
        <w:outlineLvl w:val="0"/>
        <w:rPr>
          <w:rFonts w:ascii="Tahoma" w:hAnsi="Arial" w:eastAsia="仿宋_GB2312"/>
          <w:b/>
          <w:kern w:val="0"/>
          <w:szCs w:val="21"/>
        </w:rPr>
      </w:pPr>
      <w:r>
        <w:rPr>
          <w:rFonts w:ascii="Tahoma" w:hAnsi="Arial" w:eastAsia="仿宋_GB2312"/>
          <w:b/>
          <w:kern w:val="0"/>
          <w:szCs w:val="21"/>
        </w:rPr>
        <w:t>表一</w:t>
      </w:r>
    </w:p>
    <w:tbl>
      <w:tblPr>
        <w:tblStyle w:val="27"/>
        <w:tblpPr w:leftFromText="180" w:rightFromText="180" w:vertAnchor="text" w:tblpXSpec="center" w:tblpY="1"/>
        <w:tblOverlap w:val="never"/>
        <w:tblW w:w="8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1597"/>
        <w:gridCol w:w="2025"/>
        <w:gridCol w:w="1715"/>
        <w:gridCol w:w="93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702" w:type="dxa"/>
            <w:vAlign w:val="center"/>
          </w:tcPr>
          <w:p>
            <w:pPr>
              <w:adjustRightInd w:val="0"/>
              <w:snapToGrid w:val="0"/>
              <w:spacing w:beforeLines="50" w:afterLines="50"/>
              <w:jc w:val="center"/>
              <w:outlineLvl w:val="0"/>
              <w:rPr>
                <w:sz w:val="24"/>
                <w:szCs w:val="24"/>
              </w:rPr>
            </w:pPr>
            <w:r>
              <w:rPr>
                <w:rFonts w:hAnsi="宋体"/>
                <w:sz w:val="24"/>
                <w:szCs w:val="24"/>
              </w:rPr>
              <w:t>建设项目名称</w:t>
            </w:r>
          </w:p>
        </w:tc>
        <w:tc>
          <w:tcPr>
            <w:tcW w:w="7175" w:type="dxa"/>
            <w:gridSpan w:val="5"/>
            <w:vAlign w:val="center"/>
          </w:tcPr>
          <w:p>
            <w:pPr>
              <w:adjustRightInd w:val="0"/>
              <w:snapToGrid w:val="0"/>
              <w:spacing w:beforeLines="50" w:afterLines="50"/>
              <w:jc w:val="center"/>
              <w:outlineLvl w:val="0"/>
              <w:rPr>
                <w:spacing w:val="-20"/>
                <w:sz w:val="24"/>
                <w:highlight w:val="yellow"/>
              </w:rPr>
            </w:pPr>
            <w:r>
              <w:rPr>
                <w:sz w:val="24"/>
                <w:szCs w:val="22"/>
              </w:rPr>
              <w:t>陕西仁为水泥制品有限公司预制水泥构件项目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702" w:type="dxa"/>
            <w:vAlign w:val="center"/>
          </w:tcPr>
          <w:p>
            <w:pPr>
              <w:adjustRightInd w:val="0"/>
              <w:snapToGrid w:val="0"/>
              <w:spacing w:beforeLines="50" w:afterLines="50"/>
              <w:jc w:val="center"/>
              <w:outlineLvl w:val="0"/>
              <w:rPr>
                <w:sz w:val="24"/>
                <w:szCs w:val="24"/>
              </w:rPr>
            </w:pPr>
            <w:r>
              <w:rPr>
                <w:rFonts w:hAnsi="宋体"/>
                <w:sz w:val="24"/>
                <w:szCs w:val="24"/>
              </w:rPr>
              <w:t>建设单位名称</w:t>
            </w:r>
          </w:p>
        </w:tc>
        <w:tc>
          <w:tcPr>
            <w:tcW w:w="7175" w:type="dxa"/>
            <w:gridSpan w:val="5"/>
            <w:vAlign w:val="center"/>
          </w:tcPr>
          <w:p>
            <w:pPr>
              <w:adjustRightInd w:val="0"/>
              <w:snapToGrid w:val="0"/>
              <w:spacing w:beforeLines="50" w:afterLines="50"/>
              <w:jc w:val="center"/>
              <w:outlineLvl w:val="0"/>
              <w:rPr>
                <w:rFonts w:hint="eastAsia" w:hAnsi="宋体" w:eastAsia="宋体"/>
                <w:sz w:val="24"/>
                <w:szCs w:val="24"/>
                <w:highlight w:val="yellow"/>
                <w:lang w:eastAsia="zh-CN"/>
              </w:rPr>
            </w:pPr>
            <w:r>
              <w:rPr>
                <w:sz w:val="24"/>
                <w:szCs w:val="22"/>
              </w:rPr>
              <w:t>陕西仁为水泥制品有限公司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2" w:type="dxa"/>
            <w:vAlign w:val="center"/>
          </w:tcPr>
          <w:p>
            <w:pPr>
              <w:adjustRightInd w:val="0"/>
              <w:snapToGrid w:val="0"/>
              <w:spacing w:beforeLines="50" w:afterLines="50"/>
              <w:jc w:val="center"/>
              <w:outlineLvl w:val="0"/>
              <w:rPr>
                <w:sz w:val="24"/>
                <w:szCs w:val="24"/>
              </w:rPr>
            </w:pPr>
            <w:r>
              <w:rPr>
                <w:rFonts w:hAnsi="宋体"/>
                <w:sz w:val="24"/>
                <w:szCs w:val="24"/>
              </w:rPr>
              <w:t>建设项目性质</w:t>
            </w:r>
          </w:p>
        </w:tc>
        <w:tc>
          <w:tcPr>
            <w:tcW w:w="7175" w:type="dxa"/>
            <w:gridSpan w:val="5"/>
            <w:vAlign w:val="center"/>
          </w:tcPr>
          <w:p>
            <w:pPr>
              <w:jc w:val="center"/>
              <w:rPr>
                <w:rFonts w:ascii="宋体" w:hAnsi="宋体"/>
                <w:sz w:val="24"/>
                <w:szCs w:val="24"/>
              </w:rPr>
            </w:pPr>
            <w:r>
              <w:rPr>
                <w:rFonts w:ascii="宋体" w:hAnsi="宋体"/>
                <w:sz w:val="24"/>
                <w:szCs w:val="24"/>
              </w:rPr>
              <w:t xml:space="preserve">新建  改扩建  </w:t>
            </w:r>
            <w:r>
              <w:rPr>
                <w:rFonts w:hint="eastAsia"/>
                <w:sz w:val="24"/>
                <w:szCs w:val="24"/>
              </w:rPr>
              <w:t>√</w:t>
            </w:r>
            <w:r>
              <w:rPr>
                <w:rFonts w:ascii="宋体" w:hAnsi="宋体"/>
                <w:sz w:val="24"/>
                <w:szCs w:val="24"/>
              </w:rPr>
              <w:t>技改  迁建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702" w:type="dxa"/>
            <w:vAlign w:val="center"/>
          </w:tcPr>
          <w:p>
            <w:pPr>
              <w:adjustRightInd w:val="0"/>
              <w:snapToGrid w:val="0"/>
              <w:spacing w:beforeLines="50" w:afterLines="50"/>
              <w:jc w:val="center"/>
              <w:outlineLvl w:val="0"/>
              <w:rPr>
                <w:rFonts w:hAnsi="宋体"/>
                <w:sz w:val="24"/>
                <w:szCs w:val="24"/>
              </w:rPr>
            </w:pPr>
            <w:r>
              <w:rPr>
                <w:rFonts w:hint="eastAsia" w:hAnsi="宋体"/>
                <w:sz w:val="24"/>
                <w:szCs w:val="24"/>
              </w:rPr>
              <w:t>建设地点</w:t>
            </w:r>
          </w:p>
        </w:tc>
        <w:tc>
          <w:tcPr>
            <w:tcW w:w="7175" w:type="dxa"/>
            <w:gridSpan w:val="5"/>
            <w:vAlign w:val="center"/>
          </w:tcPr>
          <w:p>
            <w:pPr>
              <w:jc w:val="center"/>
              <w:rPr>
                <w:rFonts w:ascii="宋体" w:hAnsi="宋体"/>
                <w:sz w:val="24"/>
                <w:szCs w:val="24"/>
              </w:rPr>
            </w:pPr>
            <w:r>
              <w:rPr>
                <w:sz w:val="24"/>
              </w:rPr>
              <w:t>西咸新区沣西新城马王街办新旺村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702" w:type="dxa"/>
            <w:vAlign w:val="center"/>
          </w:tcPr>
          <w:p>
            <w:pPr>
              <w:jc w:val="center"/>
              <w:rPr>
                <w:rFonts w:ascii="宋体" w:hAnsi="宋体"/>
                <w:sz w:val="24"/>
                <w:szCs w:val="24"/>
              </w:rPr>
            </w:pPr>
            <w:r>
              <w:rPr>
                <w:rFonts w:ascii="宋体" w:hAnsi="宋体"/>
                <w:sz w:val="24"/>
                <w:szCs w:val="24"/>
              </w:rPr>
              <w:t>主要产品名称</w:t>
            </w:r>
          </w:p>
        </w:tc>
        <w:tc>
          <w:tcPr>
            <w:tcW w:w="7175" w:type="dxa"/>
            <w:gridSpan w:val="5"/>
            <w:vAlign w:val="center"/>
          </w:tcPr>
          <w:p>
            <w:pPr>
              <w:jc w:val="center"/>
              <w:rPr>
                <w:rFonts w:hint="eastAsia" w:ascii="宋体" w:hAnsi="宋体" w:eastAsia="宋体"/>
                <w:sz w:val="24"/>
                <w:szCs w:val="24"/>
                <w:lang w:eastAsia="zh-CN"/>
              </w:rPr>
            </w:pPr>
            <w:r>
              <w:rPr>
                <w:rFonts w:hint="eastAsia"/>
                <w:sz w:val="24"/>
                <w:szCs w:val="22"/>
                <w:lang w:eastAsia="zh-CN"/>
              </w:rPr>
              <w:t>混凝土排水管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702" w:type="dxa"/>
            <w:vAlign w:val="center"/>
          </w:tcPr>
          <w:p>
            <w:pPr>
              <w:jc w:val="center"/>
              <w:rPr>
                <w:rFonts w:ascii="宋体" w:hAnsi="宋体"/>
                <w:sz w:val="24"/>
                <w:szCs w:val="24"/>
              </w:rPr>
            </w:pPr>
            <w:r>
              <w:rPr>
                <w:rFonts w:ascii="宋体" w:hAnsi="宋体"/>
                <w:sz w:val="24"/>
                <w:szCs w:val="24"/>
              </w:rPr>
              <w:t>设计生产能力</w:t>
            </w:r>
          </w:p>
        </w:tc>
        <w:tc>
          <w:tcPr>
            <w:tcW w:w="7175" w:type="dxa"/>
            <w:gridSpan w:val="5"/>
            <w:vAlign w:val="center"/>
          </w:tcPr>
          <w:p>
            <w:pPr>
              <w:jc w:val="center"/>
              <w:rPr>
                <w:rFonts w:hint="default" w:eastAsia="宋体"/>
                <w:color w:val="auto"/>
                <w:sz w:val="24"/>
                <w:szCs w:val="22"/>
                <w:highlight w:val="none"/>
                <w:lang w:val="en-US" w:eastAsia="zh-CN"/>
              </w:rPr>
            </w:pPr>
            <w:r>
              <w:rPr>
                <w:sz w:val="24"/>
                <w:szCs w:val="24"/>
              </w:rPr>
              <w:t>年产混凝土排水管30000m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702" w:type="dxa"/>
            <w:vAlign w:val="center"/>
          </w:tcPr>
          <w:p>
            <w:pPr>
              <w:jc w:val="center"/>
              <w:rPr>
                <w:rFonts w:ascii="宋体" w:hAnsi="宋体"/>
                <w:sz w:val="24"/>
                <w:szCs w:val="24"/>
              </w:rPr>
            </w:pPr>
            <w:r>
              <w:rPr>
                <w:rFonts w:ascii="宋体" w:hAnsi="宋体"/>
                <w:sz w:val="24"/>
                <w:szCs w:val="24"/>
              </w:rPr>
              <w:t>实际生产能力</w:t>
            </w:r>
          </w:p>
        </w:tc>
        <w:tc>
          <w:tcPr>
            <w:tcW w:w="7175" w:type="dxa"/>
            <w:gridSpan w:val="5"/>
            <w:vAlign w:val="center"/>
          </w:tcPr>
          <w:p>
            <w:pPr>
              <w:jc w:val="center"/>
              <w:rPr>
                <w:rFonts w:hint="eastAsia"/>
                <w:color w:val="auto"/>
                <w:sz w:val="24"/>
                <w:szCs w:val="22"/>
                <w:highlight w:val="none"/>
                <w:lang w:eastAsia="zh-CN"/>
              </w:rPr>
            </w:pPr>
            <w:r>
              <w:rPr>
                <w:sz w:val="24"/>
                <w:szCs w:val="24"/>
              </w:rPr>
              <w:t>年产混凝土排水管30000m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702" w:type="dxa"/>
            <w:vAlign w:val="center"/>
          </w:tcPr>
          <w:p>
            <w:pPr>
              <w:adjustRightInd w:val="0"/>
              <w:snapToGrid w:val="0"/>
              <w:spacing w:beforeLines="50" w:afterLines="50"/>
              <w:jc w:val="center"/>
              <w:outlineLvl w:val="0"/>
              <w:rPr>
                <w:sz w:val="24"/>
                <w:szCs w:val="24"/>
              </w:rPr>
            </w:pPr>
            <w:r>
              <w:rPr>
                <w:rFonts w:hint="eastAsia" w:hAnsi="宋体"/>
                <w:sz w:val="24"/>
                <w:szCs w:val="24"/>
              </w:rPr>
              <w:t>建设项目</w:t>
            </w:r>
            <w:r>
              <w:rPr>
                <w:rFonts w:hAnsi="宋体"/>
                <w:sz w:val="24"/>
                <w:szCs w:val="24"/>
              </w:rPr>
              <w:t>环评时间</w:t>
            </w:r>
          </w:p>
        </w:tc>
        <w:tc>
          <w:tcPr>
            <w:tcW w:w="1597"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201</w:t>
            </w:r>
            <w:r>
              <w:rPr>
                <w:rFonts w:hint="eastAsia"/>
                <w:color w:val="000000" w:themeColor="text1"/>
                <w:sz w:val="24"/>
                <w:szCs w:val="24"/>
                <w:lang w:val="en-US" w:eastAsia="zh-CN"/>
                <w14:textFill>
                  <w14:solidFill>
                    <w14:schemeClr w14:val="tx1"/>
                  </w14:solidFill>
                </w14:textFill>
              </w:rPr>
              <w:t>9</w:t>
            </w:r>
            <w:r>
              <w:rPr>
                <w:rFonts w:hAnsi="宋体"/>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6</w:t>
            </w:r>
            <w:r>
              <w:rPr>
                <w:rFonts w:hAnsi="宋体"/>
                <w:color w:val="000000" w:themeColor="text1"/>
                <w:sz w:val="24"/>
                <w:szCs w:val="24"/>
                <w14:textFill>
                  <w14:solidFill>
                    <w14:schemeClr w14:val="tx1"/>
                  </w14:solidFill>
                </w14:textFill>
              </w:rPr>
              <w:t>月</w:t>
            </w:r>
          </w:p>
        </w:tc>
        <w:tc>
          <w:tcPr>
            <w:tcW w:w="2025"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开工</w:t>
            </w:r>
            <w:r>
              <w:rPr>
                <w:rFonts w:hint="eastAsia" w:hAnsi="宋体"/>
                <w:color w:val="000000" w:themeColor="text1"/>
                <w:sz w:val="24"/>
                <w:szCs w:val="24"/>
                <w14:textFill>
                  <w14:solidFill>
                    <w14:schemeClr w14:val="tx1"/>
                  </w14:solidFill>
                </w14:textFill>
              </w:rPr>
              <w:t>建设</w:t>
            </w:r>
            <w:r>
              <w:rPr>
                <w:rFonts w:hAnsi="宋体"/>
                <w:color w:val="000000" w:themeColor="text1"/>
                <w:sz w:val="24"/>
                <w:szCs w:val="24"/>
                <w14:textFill>
                  <w14:solidFill>
                    <w14:schemeClr w14:val="tx1"/>
                  </w14:solidFill>
                </w14:textFill>
              </w:rPr>
              <w:t>时间</w:t>
            </w:r>
          </w:p>
        </w:tc>
        <w:tc>
          <w:tcPr>
            <w:tcW w:w="3553" w:type="dxa"/>
            <w:gridSpan w:val="3"/>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w:t>
            </w:r>
            <w:r>
              <w:rPr>
                <w:rFonts w:hint="eastAsia"/>
                <w:color w:val="000000" w:themeColor="text1"/>
                <w:sz w:val="24"/>
                <w:szCs w:val="24"/>
                <w:lang w:val="en-US" w:eastAsia="zh-CN"/>
                <w14:textFill>
                  <w14:solidFill>
                    <w14:schemeClr w14:val="tx1"/>
                  </w14:solidFill>
                </w14:textFill>
              </w:rPr>
              <w:t>19</w:t>
            </w:r>
            <w:r>
              <w:rPr>
                <w:rFonts w:hAnsi="宋体"/>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10</w:t>
            </w:r>
            <w:r>
              <w:rPr>
                <w:rFonts w:hAnsi="宋体"/>
                <w:color w:val="000000" w:themeColor="text1"/>
                <w:sz w:val="24"/>
                <w:szCs w:val="24"/>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702" w:type="dxa"/>
            <w:vAlign w:val="center"/>
          </w:tcPr>
          <w:p>
            <w:pPr>
              <w:adjustRightInd w:val="0"/>
              <w:snapToGrid w:val="0"/>
              <w:spacing w:beforeLines="50" w:afterLines="50"/>
              <w:jc w:val="center"/>
              <w:outlineLvl w:val="0"/>
              <w:rPr>
                <w:sz w:val="24"/>
                <w:szCs w:val="24"/>
              </w:rPr>
            </w:pPr>
            <w:r>
              <w:rPr>
                <w:rFonts w:hint="eastAsia" w:hAnsi="宋体"/>
                <w:sz w:val="24"/>
                <w:szCs w:val="24"/>
              </w:rPr>
              <w:t>调试</w:t>
            </w:r>
            <w:r>
              <w:rPr>
                <w:rFonts w:hAnsi="宋体"/>
                <w:sz w:val="24"/>
                <w:szCs w:val="24"/>
              </w:rPr>
              <w:t>时间</w:t>
            </w:r>
          </w:p>
        </w:tc>
        <w:tc>
          <w:tcPr>
            <w:tcW w:w="1597"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color w:val="000000" w:themeColor="text1"/>
                <w:sz w:val="24"/>
                <w:szCs w:val="24"/>
                <w:shd w:val="clear"/>
                <w14:textFill>
                  <w14:solidFill>
                    <w14:schemeClr w14:val="tx1"/>
                  </w14:solidFill>
                </w14:textFill>
              </w:rPr>
              <w:t>201</w:t>
            </w:r>
            <w:r>
              <w:rPr>
                <w:rFonts w:hint="eastAsia"/>
                <w:color w:val="000000" w:themeColor="text1"/>
                <w:sz w:val="24"/>
                <w:szCs w:val="24"/>
                <w:shd w:val="clear"/>
                <w:lang w:val="en-US" w:eastAsia="zh-CN"/>
                <w14:textFill>
                  <w14:solidFill>
                    <w14:schemeClr w14:val="tx1"/>
                  </w14:solidFill>
                </w14:textFill>
              </w:rPr>
              <w:t>9</w:t>
            </w:r>
            <w:r>
              <w:rPr>
                <w:rFonts w:hAnsi="宋体"/>
                <w:color w:val="000000" w:themeColor="text1"/>
                <w:sz w:val="24"/>
                <w:szCs w:val="24"/>
                <w:shd w:val="clear"/>
                <w14:textFill>
                  <w14:solidFill>
                    <w14:schemeClr w14:val="tx1"/>
                  </w14:solidFill>
                </w14:textFill>
              </w:rPr>
              <w:t>年</w:t>
            </w:r>
            <w:r>
              <w:rPr>
                <w:rFonts w:hint="eastAsia" w:hAnsi="宋体"/>
                <w:color w:val="000000" w:themeColor="text1"/>
                <w:sz w:val="24"/>
                <w:szCs w:val="24"/>
                <w:shd w:val="clear"/>
                <w:lang w:val="en-US" w:eastAsia="zh-CN"/>
                <w14:textFill>
                  <w14:solidFill>
                    <w14:schemeClr w14:val="tx1"/>
                  </w14:solidFill>
                </w14:textFill>
              </w:rPr>
              <w:t>10</w:t>
            </w:r>
            <w:r>
              <w:rPr>
                <w:rFonts w:hAnsi="宋体"/>
                <w:color w:val="000000" w:themeColor="text1"/>
                <w:sz w:val="24"/>
                <w:szCs w:val="24"/>
                <w:shd w:val="clear"/>
                <w14:textFill>
                  <w14:solidFill>
                    <w14:schemeClr w14:val="tx1"/>
                  </w14:solidFill>
                </w14:textFill>
              </w:rPr>
              <w:t>月</w:t>
            </w:r>
          </w:p>
        </w:tc>
        <w:tc>
          <w:tcPr>
            <w:tcW w:w="2025"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验收</w:t>
            </w:r>
            <w:r>
              <w:rPr>
                <w:color w:val="000000" w:themeColor="text1"/>
                <w:sz w:val="24"/>
                <w:szCs w:val="24"/>
                <w14:textFill>
                  <w14:solidFill>
                    <w14:schemeClr w14:val="tx1"/>
                  </w14:solidFill>
                </w14:textFill>
              </w:rPr>
              <w:t>现场监测时间</w:t>
            </w:r>
          </w:p>
        </w:tc>
        <w:tc>
          <w:tcPr>
            <w:tcW w:w="3553" w:type="dxa"/>
            <w:gridSpan w:val="3"/>
            <w:vAlign w:val="center"/>
          </w:tcPr>
          <w:p>
            <w:pPr>
              <w:adjustRightInd w:val="0"/>
              <w:snapToGrid w:val="0"/>
              <w:spacing w:beforeLines="50" w:afterLines="50"/>
              <w:jc w:val="both"/>
              <w:outlineLvl w:val="0"/>
              <w:rPr>
                <w:color w:val="000000" w:themeColor="text1"/>
                <w14:textFill>
                  <w14:solidFill>
                    <w14:schemeClr w14:val="tx1"/>
                  </w14:solidFill>
                </w14:textFill>
              </w:rPr>
            </w:pPr>
            <w:r>
              <w:rPr>
                <w:color w:val="000000" w:themeColor="text1"/>
                <w:sz w:val="24"/>
                <w:szCs w:val="24"/>
                <w14:textFill>
                  <w14:solidFill>
                    <w14:schemeClr w14:val="tx1"/>
                  </w14:solidFill>
                </w14:textFill>
              </w:rPr>
              <w:t>201</w:t>
            </w:r>
            <w:r>
              <w:rPr>
                <w:rFonts w:hint="eastAsia"/>
                <w:color w:val="000000" w:themeColor="text1"/>
                <w:sz w:val="24"/>
                <w:szCs w:val="24"/>
                <w:lang w:val="en-US" w:eastAsia="zh-CN"/>
                <w14:textFill>
                  <w14:solidFill>
                    <w14:schemeClr w14:val="tx1"/>
                  </w14:solidFill>
                </w14:textFill>
              </w:rPr>
              <w:t>9</w:t>
            </w:r>
            <w:r>
              <w:rPr>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10</w:t>
            </w:r>
            <w:r>
              <w:rPr>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11</w:t>
            </w:r>
            <w:r>
              <w:rPr>
                <w:color w:val="000000" w:themeColor="text1"/>
                <w:sz w:val="24"/>
                <w:szCs w:val="24"/>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702" w:type="dxa"/>
            <w:vAlign w:val="center"/>
          </w:tcPr>
          <w:p>
            <w:pPr>
              <w:jc w:val="center"/>
              <w:rPr>
                <w:sz w:val="24"/>
                <w:szCs w:val="24"/>
              </w:rPr>
            </w:pPr>
            <w:r>
              <w:rPr>
                <w:sz w:val="24"/>
                <w:szCs w:val="24"/>
              </w:rPr>
              <w:t>环评报告表</w:t>
            </w:r>
          </w:p>
          <w:p>
            <w:pPr>
              <w:jc w:val="center"/>
              <w:rPr>
                <w:sz w:val="24"/>
                <w:szCs w:val="24"/>
              </w:rPr>
            </w:pPr>
            <w:r>
              <w:rPr>
                <w:sz w:val="24"/>
                <w:szCs w:val="24"/>
              </w:rPr>
              <w:t>审批部门</w:t>
            </w:r>
          </w:p>
        </w:tc>
        <w:tc>
          <w:tcPr>
            <w:tcW w:w="1597" w:type="dxa"/>
            <w:vAlign w:val="center"/>
          </w:tcPr>
          <w:p>
            <w:pPr>
              <w:adjustRightInd w:val="0"/>
              <w:snapToGrid w:val="0"/>
              <w:spacing w:beforeLines="50" w:afterLines="50"/>
              <w:jc w:val="center"/>
              <w:outlineLvl w:val="0"/>
              <w:rPr>
                <w:rFonts w:hint="eastAsia" w:eastAsia="宋体"/>
                <w:color w:val="000000" w:themeColor="text1"/>
                <w:sz w:val="24"/>
                <w:szCs w:val="24"/>
                <w:lang w:eastAsia="zh-CN"/>
                <w14:textFill>
                  <w14:solidFill>
                    <w14:schemeClr w14:val="tx1"/>
                  </w14:solidFill>
                </w14:textFill>
              </w:rPr>
            </w:pPr>
            <w:r>
              <w:rPr>
                <w:rFonts w:hint="eastAsia" w:hAnsi="宋体"/>
                <w:color w:val="000000" w:themeColor="text1"/>
                <w:sz w:val="24"/>
                <w:szCs w:val="24"/>
                <w:shd w:val="clear"/>
                <w:lang w:eastAsia="zh-CN"/>
                <w14:textFill>
                  <w14:solidFill>
                    <w14:schemeClr w14:val="tx1"/>
                  </w14:solidFill>
                </w14:textFill>
              </w:rPr>
              <w:t>西咸新区沣西新城行政审批与政务服务局</w:t>
            </w:r>
          </w:p>
        </w:tc>
        <w:tc>
          <w:tcPr>
            <w:tcW w:w="2025" w:type="dxa"/>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环评报告表</w:t>
            </w:r>
          </w:p>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编制单位</w:t>
            </w:r>
          </w:p>
        </w:tc>
        <w:tc>
          <w:tcPr>
            <w:tcW w:w="3553" w:type="dxa"/>
            <w:gridSpan w:val="3"/>
            <w:vAlign w:val="center"/>
          </w:tcPr>
          <w:p>
            <w:pPr>
              <w:adjustRightInd w:val="0"/>
              <w:snapToGrid w:val="0"/>
              <w:spacing w:beforeLines="50" w:afterLines="50"/>
              <w:jc w:val="center"/>
              <w:outlineLvl w:val="0"/>
              <w:rPr>
                <w:rFonts w:hint="eastAsia"/>
                <w:color w:val="000000" w:themeColor="text1"/>
                <w:kern w:val="0"/>
                <w:sz w:val="24"/>
                <w:szCs w:val="24"/>
                <w14:textFill>
                  <w14:solidFill>
                    <w14:schemeClr w14:val="tx1"/>
                  </w14:solidFill>
                </w14:textFill>
              </w:rPr>
            </w:pPr>
          </w:p>
          <w:p>
            <w:pPr>
              <w:adjustRightInd w:val="0"/>
              <w:snapToGrid w:val="0"/>
              <w:spacing w:beforeLines="50" w:afterLines="50"/>
              <w:jc w:val="center"/>
              <w:outlineLvl w:val="0"/>
              <w:rPr>
                <w:rFonts w:hint="eastAsia"/>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江西鑫环科创环保科技有限公司</w:t>
            </w:r>
            <w:r>
              <w:rPr>
                <w:rFonts w:hint="eastAsia" w:hAnsi="宋体"/>
                <w:color w:val="000000" w:themeColor="text1"/>
                <w:sz w:val="24"/>
                <w:szCs w:val="24"/>
                <w14:textFill>
                  <w14:solidFill>
                    <w14:schemeClr w14:val="tx1"/>
                  </w14:solidFill>
                </w14:textFill>
              </w:rPr>
              <w:pict>
                <v:shape id="_x0000_s2055" o:spid="_x0000_s2055" o:spt="75" type="#_x0000_t75" style="position:absolute;left:0pt;margin-left:941.1pt;margin-top:90.7pt;height:107.6pt;width:175.75pt;z-index:251669504;mso-width-relative:page;mso-height-relative:page;" o:ole="t" filled="f" stroked="f" coordsize="21600,21600">
                  <v:path/>
                  <v:fill on="f" focussize="0,0"/>
                  <v:stroke on="f"/>
                  <v:imagedata o:title=""/>
                  <o:lock v:ext="edit" aspectratio="t"/>
                </v:shape>
                <o:OLEObject Type="Embed" ProgID="" ShapeID="_x0000_s2055" DrawAspect="Content" ObjectID="_1468075725" r:id="rId11">
                  <o:LockedField>false</o:LockedField>
                </o:OLEObj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1702" w:type="dxa"/>
            <w:vAlign w:val="center"/>
          </w:tcPr>
          <w:p>
            <w:pPr>
              <w:adjustRightInd w:val="0"/>
              <w:snapToGrid w:val="0"/>
              <w:spacing w:beforeLines="50" w:afterLines="50"/>
              <w:jc w:val="center"/>
              <w:outlineLvl w:val="0"/>
              <w:rPr>
                <w:sz w:val="24"/>
                <w:szCs w:val="24"/>
              </w:rPr>
            </w:pPr>
            <w:r>
              <w:rPr>
                <w:rFonts w:hAnsi="宋体"/>
                <w:sz w:val="24"/>
                <w:szCs w:val="24"/>
              </w:rPr>
              <w:t>环保设施设计单位</w:t>
            </w:r>
          </w:p>
        </w:tc>
        <w:tc>
          <w:tcPr>
            <w:tcW w:w="1597"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p>
        </w:tc>
        <w:tc>
          <w:tcPr>
            <w:tcW w:w="2025"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环保设施施工单位</w:t>
            </w:r>
          </w:p>
        </w:tc>
        <w:tc>
          <w:tcPr>
            <w:tcW w:w="3553" w:type="dxa"/>
            <w:gridSpan w:val="3"/>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702" w:type="dxa"/>
            <w:vAlign w:val="center"/>
          </w:tcPr>
          <w:p>
            <w:pPr>
              <w:adjustRightInd w:val="0"/>
              <w:snapToGrid w:val="0"/>
              <w:spacing w:beforeLines="50" w:afterLines="50"/>
              <w:jc w:val="center"/>
              <w:outlineLvl w:val="0"/>
              <w:rPr>
                <w:sz w:val="24"/>
                <w:szCs w:val="24"/>
              </w:rPr>
            </w:pPr>
            <w:r>
              <w:rPr>
                <w:rFonts w:hAnsi="宋体"/>
                <w:sz w:val="24"/>
                <w:szCs w:val="24"/>
              </w:rPr>
              <w:t>投资总概算</w:t>
            </w:r>
          </w:p>
        </w:tc>
        <w:tc>
          <w:tcPr>
            <w:tcW w:w="1597"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1000</w:t>
            </w:r>
            <w:r>
              <w:rPr>
                <w:rFonts w:hAnsi="宋体"/>
                <w:color w:val="000000" w:themeColor="text1"/>
                <w:sz w:val="24"/>
                <w:szCs w:val="24"/>
                <w14:textFill>
                  <w14:solidFill>
                    <w14:schemeClr w14:val="tx1"/>
                  </w14:solidFill>
                </w14:textFill>
              </w:rPr>
              <w:t>万元</w:t>
            </w:r>
          </w:p>
        </w:tc>
        <w:tc>
          <w:tcPr>
            <w:tcW w:w="2025" w:type="dxa"/>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环保投资总概算</w:t>
            </w:r>
          </w:p>
        </w:tc>
        <w:tc>
          <w:tcPr>
            <w:tcW w:w="1715"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25.5</w:t>
            </w:r>
            <w:r>
              <w:rPr>
                <w:rFonts w:hAnsi="宋体"/>
                <w:color w:val="000000" w:themeColor="text1"/>
                <w:sz w:val="24"/>
                <w:szCs w:val="24"/>
                <w14:textFill>
                  <w14:solidFill>
                    <w14:schemeClr w14:val="tx1"/>
                  </w14:solidFill>
                </w14:textFill>
              </w:rPr>
              <w:t>万元</w:t>
            </w:r>
          </w:p>
        </w:tc>
        <w:tc>
          <w:tcPr>
            <w:tcW w:w="938"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比例</w:t>
            </w:r>
          </w:p>
        </w:tc>
        <w:tc>
          <w:tcPr>
            <w:tcW w:w="900"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2.55</w:t>
            </w:r>
            <w:r>
              <w:rPr>
                <w:rFonts w:hint="eastAsia"/>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702" w:type="dxa"/>
            <w:tcBorders>
              <w:right w:val="single" w:color="auto" w:sz="4" w:space="0"/>
            </w:tcBorders>
            <w:vAlign w:val="center"/>
          </w:tcPr>
          <w:p>
            <w:pPr>
              <w:adjustRightInd w:val="0"/>
              <w:snapToGrid w:val="0"/>
              <w:spacing w:beforeLines="50" w:afterLines="50"/>
              <w:jc w:val="center"/>
              <w:outlineLvl w:val="0"/>
              <w:rPr>
                <w:sz w:val="24"/>
                <w:szCs w:val="24"/>
              </w:rPr>
            </w:pPr>
            <w:r>
              <w:rPr>
                <w:rFonts w:hAnsi="宋体"/>
                <w:sz w:val="24"/>
                <w:szCs w:val="24"/>
              </w:rPr>
              <w:t>实际总</w:t>
            </w:r>
            <w:r>
              <w:rPr>
                <w:rFonts w:hint="eastAsia" w:hAnsi="宋体"/>
                <w:sz w:val="24"/>
                <w:szCs w:val="24"/>
              </w:rPr>
              <w:t>概算</w:t>
            </w:r>
          </w:p>
        </w:tc>
        <w:tc>
          <w:tcPr>
            <w:tcW w:w="1597" w:type="dxa"/>
            <w:tcBorders>
              <w:left w:val="single" w:color="auto" w:sz="4" w:space="0"/>
            </w:tcBorders>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1200</w:t>
            </w:r>
            <w:r>
              <w:rPr>
                <w:rFonts w:hAnsi="宋体"/>
                <w:color w:val="000000" w:themeColor="text1"/>
                <w:sz w:val="24"/>
                <w:szCs w:val="24"/>
                <w14:textFill>
                  <w14:solidFill>
                    <w14:schemeClr w14:val="tx1"/>
                  </w14:solidFill>
                </w14:textFill>
              </w:rPr>
              <w:t>万元</w:t>
            </w:r>
          </w:p>
        </w:tc>
        <w:tc>
          <w:tcPr>
            <w:tcW w:w="2025" w:type="dxa"/>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环保投资</w:t>
            </w:r>
          </w:p>
        </w:tc>
        <w:tc>
          <w:tcPr>
            <w:tcW w:w="1715"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25.85</w:t>
            </w:r>
            <w:r>
              <w:rPr>
                <w:rFonts w:hAnsi="宋体"/>
                <w:color w:val="000000" w:themeColor="text1"/>
                <w:sz w:val="24"/>
                <w:szCs w:val="24"/>
                <w14:textFill>
                  <w14:solidFill>
                    <w14:schemeClr w14:val="tx1"/>
                  </w14:solidFill>
                </w14:textFill>
              </w:rPr>
              <w:t>万元</w:t>
            </w:r>
          </w:p>
        </w:tc>
        <w:tc>
          <w:tcPr>
            <w:tcW w:w="938"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比例</w:t>
            </w:r>
          </w:p>
        </w:tc>
        <w:tc>
          <w:tcPr>
            <w:tcW w:w="900" w:type="dxa"/>
            <w:vAlign w:val="center"/>
          </w:tcPr>
          <w:p>
            <w:pPr>
              <w:adjustRightInd w:val="0"/>
              <w:snapToGrid w:val="0"/>
              <w:spacing w:beforeLines="50" w:afterLines="50"/>
              <w:jc w:val="center"/>
              <w:outlineLvl w:val="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2.2</w:t>
            </w:r>
            <w:r>
              <w:rPr>
                <w:rFonts w:hint="eastAsia"/>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2" w:type="dxa"/>
            <w:tcBorders>
              <w:bottom w:val="single" w:color="auto" w:sz="4" w:space="0"/>
              <w:right w:val="single" w:color="auto" w:sz="4" w:space="0"/>
            </w:tcBorders>
            <w:vAlign w:val="center"/>
          </w:tcPr>
          <w:p>
            <w:pPr>
              <w:jc w:val="center"/>
              <w:rPr>
                <w:rFonts w:ascii="宋体" w:hAnsi="宋体"/>
                <w:szCs w:val="21"/>
              </w:rPr>
            </w:pPr>
            <w:r>
              <w:rPr>
                <w:rFonts w:ascii="宋体" w:hAnsi="宋体"/>
                <w:sz w:val="24"/>
                <w:szCs w:val="24"/>
              </w:rPr>
              <w:t>验收监测依据</w:t>
            </w:r>
          </w:p>
        </w:tc>
        <w:tc>
          <w:tcPr>
            <w:tcW w:w="7175" w:type="dxa"/>
            <w:gridSpan w:val="5"/>
            <w:tcBorders>
              <w:left w:val="single" w:color="auto" w:sz="4" w:space="0"/>
              <w:bottom w:val="single" w:color="auto" w:sz="4" w:space="0"/>
            </w:tcBorders>
            <w:vAlign w:val="top"/>
          </w:tcPr>
          <w:p>
            <w:pPr>
              <w:spacing w:line="360" w:lineRule="auto"/>
              <w:rPr>
                <w:kern w:val="0"/>
                <w:sz w:val="24"/>
                <w:szCs w:val="24"/>
              </w:rPr>
            </w:pPr>
            <w:r>
              <w:rPr>
                <w:kern w:val="0"/>
                <w:sz w:val="24"/>
                <w:szCs w:val="24"/>
              </w:rPr>
              <w:t>1、《中华人民共和国环境保护法》，2015年1月1日起实施；</w:t>
            </w:r>
          </w:p>
          <w:p>
            <w:pPr>
              <w:spacing w:line="360" w:lineRule="auto"/>
              <w:rPr>
                <w:kern w:val="0"/>
                <w:sz w:val="24"/>
                <w:szCs w:val="24"/>
              </w:rPr>
            </w:pPr>
            <w:r>
              <w:rPr>
                <w:kern w:val="0"/>
                <w:sz w:val="24"/>
                <w:szCs w:val="24"/>
              </w:rPr>
              <w:t>2、国务院关于修改《建设项目环境保护管理条例》（国务院令第682号）</w:t>
            </w:r>
            <w:r>
              <w:rPr>
                <w:sz w:val="24"/>
                <w:szCs w:val="24"/>
              </w:rPr>
              <w:t>，2017年10月1日起施行；</w:t>
            </w:r>
          </w:p>
          <w:p>
            <w:pPr>
              <w:spacing w:line="360" w:lineRule="auto"/>
              <w:ind w:right="-52"/>
              <w:jc w:val="left"/>
              <w:rPr>
                <w:sz w:val="24"/>
                <w:szCs w:val="24"/>
              </w:rPr>
            </w:pPr>
            <w:r>
              <w:rPr>
                <w:sz w:val="24"/>
                <w:szCs w:val="24"/>
              </w:rPr>
              <w:t>3、环保部关于发布《建设项目竣工环境保护验收暂行办法》的公告，国环规环评[2017]4号，2017.11.22；</w:t>
            </w:r>
          </w:p>
          <w:p>
            <w:pPr>
              <w:spacing w:line="360" w:lineRule="auto"/>
              <w:ind w:right="-52"/>
              <w:jc w:val="left"/>
              <w:rPr>
                <w:sz w:val="24"/>
                <w:szCs w:val="24"/>
              </w:rPr>
            </w:pPr>
            <w:r>
              <w:rPr>
                <w:rFonts w:hint="eastAsia"/>
                <w:kern w:val="0"/>
                <w:sz w:val="24"/>
                <w:szCs w:val="24"/>
              </w:rPr>
              <w:t>4</w:t>
            </w:r>
            <w:r>
              <w:rPr>
                <w:kern w:val="0"/>
                <w:sz w:val="24"/>
                <w:szCs w:val="24"/>
              </w:rPr>
              <w:t>、</w:t>
            </w:r>
            <w:r>
              <w:rPr>
                <w:sz w:val="24"/>
                <w:szCs w:val="24"/>
              </w:rPr>
              <w:t>环保部关于发布</w:t>
            </w:r>
            <w:r>
              <w:rPr>
                <w:b w:val="0"/>
                <w:bCs w:val="0"/>
                <w:sz w:val="24"/>
                <w:szCs w:val="24"/>
              </w:rPr>
              <w:t>《</w:t>
            </w:r>
            <w:r>
              <w:rPr>
                <w:sz w:val="24"/>
                <w:szCs w:val="24"/>
              </w:rPr>
              <w:t>建设项目主要污染物排放总量指标审核及管理暂行办法》的通知，环发[2014]197号，2014.12.30；</w:t>
            </w:r>
          </w:p>
          <w:p>
            <w:pPr>
              <w:spacing w:line="360" w:lineRule="auto"/>
              <w:rPr>
                <w:kern w:val="0"/>
                <w:sz w:val="24"/>
                <w:szCs w:val="24"/>
              </w:rPr>
            </w:pPr>
            <w:r>
              <w:rPr>
                <w:rFonts w:hint="eastAsia"/>
                <w:kern w:val="0"/>
                <w:sz w:val="24"/>
                <w:szCs w:val="24"/>
              </w:rPr>
              <w:t>5</w:t>
            </w:r>
            <w:r>
              <w:rPr>
                <w:kern w:val="0"/>
                <w:sz w:val="24"/>
                <w:szCs w:val="24"/>
              </w:rPr>
              <w:t>、</w:t>
            </w:r>
            <w:r>
              <w:rPr>
                <w:sz w:val="24"/>
                <w:szCs w:val="24"/>
              </w:rPr>
              <w:t>生态环保部公告关于发布《建设项目竣工环境保护验收技术指南  污染影响类》的公告，公告2018年第9号，2018年5月15日；</w:t>
            </w:r>
          </w:p>
          <w:p>
            <w:pPr>
              <w:spacing w:line="360" w:lineRule="auto"/>
              <w:ind w:right="-52"/>
              <w:jc w:val="left"/>
              <w:rPr>
                <w:sz w:val="24"/>
                <w:szCs w:val="24"/>
              </w:rPr>
            </w:pPr>
            <w:r>
              <w:rPr>
                <w:rFonts w:hint="eastAsia"/>
                <w:sz w:val="24"/>
                <w:szCs w:val="24"/>
              </w:rPr>
              <w:t>6</w:t>
            </w:r>
            <w:r>
              <w:rPr>
                <w:sz w:val="24"/>
                <w:szCs w:val="24"/>
              </w:rPr>
              <w:t>、《排污单位自行监测技术指南 总则》（HJ819-2017），2017年06月01日；</w:t>
            </w:r>
          </w:p>
          <w:p>
            <w:pPr>
              <w:spacing w:line="360" w:lineRule="auto"/>
              <w:rPr>
                <w:color w:val="auto"/>
                <w:kern w:val="0"/>
                <w:sz w:val="24"/>
                <w:szCs w:val="24"/>
              </w:rPr>
            </w:pPr>
            <w:r>
              <w:rPr>
                <w:rFonts w:hint="eastAsia"/>
                <w:color w:val="auto"/>
                <w:kern w:val="0"/>
                <w:sz w:val="24"/>
                <w:szCs w:val="24"/>
              </w:rPr>
              <w:t>7、</w:t>
            </w:r>
            <w:r>
              <w:rPr>
                <w:rFonts w:hint="eastAsia"/>
                <w:color w:val="auto"/>
                <w:sz w:val="24"/>
                <w:szCs w:val="24"/>
              </w:rPr>
              <w:t>江西鑫环科创环保科技有限公司</w:t>
            </w:r>
            <w:r>
              <w:rPr>
                <w:color w:val="auto"/>
                <w:kern w:val="0"/>
                <w:sz w:val="24"/>
                <w:szCs w:val="24"/>
              </w:rPr>
              <w:t>编制完成的</w:t>
            </w:r>
            <w:r>
              <w:rPr>
                <w:rFonts w:hint="eastAsia"/>
                <w:color w:val="auto"/>
                <w:kern w:val="0"/>
                <w:sz w:val="24"/>
                <w:szCs w:val="24"/>
              </w:rPr>
              <w:t>《</w:t>
            </w:r>
            <w:r>
              <w:rPr>
                <w:color w:val="auto"/>
                <w:sz w:val="24"/>
                <w:szCs w:val="22"/>
              </w:rPr>
              <w:t>陕西仁为水泥制品有限公司预制水泥构件项目</w:t>
            </w:r>
            <w:r>
              <w:rPr>
                <w:color w:val="auto"/>
                <w:kern w:val="0"/>
                <w:sz w:val="24"/>
                <w:szCs w:val="24"/>
              </w:rPr>
              <w:t>环境影响报告表</w:t>
            </w:r>
            <w:r>
              <w:rPr>
                <w:rFonts w:hint="eastAsia"/>
                <w:color w:val="auto"/>
                <w:kern w:val="0"/>
                <w:sz w:val="24"/>
                <w:szCs w:val="24"/>
              </w:rPr>
              <w:t>》</w:t>
            </w:r>
            <w:r>
              <w:rPr>
                <w:color w:val="auto"/>
                <w:kern w:val="0"/>
                <w:sz w:val="24"/>
                <w:szCs w:val="24"/>
              </w:rPr>
              <w:t>（201</w:t>
            </w:r>
            <w:r>
              <w:rPr>
                <w:rFonts w:hint="eastAsia"/>
                <w:color w:val="auto"/>
                <w:kern w:val="0"/>
                <w:sz w:val="24"/>
                <w:szCs w:val="24"/>
                <w:lang w:val="en-US" w:eastAsia="zh-CN"/>
              </w:rPr>
              <w:t>9</w:t>
            </w:r>
            <w:r>
              <w:rPr>
                <w:color w:val="auto"/>
                <w:kern w:val="0"/>
                <w:sz w:val="24"/>
                <w:szCs w:val="24"/>
              </w:rPr>
              <w:t>年</w:t>
            </w:r>
            <w:r>
              <w:rPr>
                <w:rFonts w:hint="eastAsia"/>
                <w:color w:val="auto"/>
                <w:kern w:val="0"/>
                <w:sz w:val="24"/>
                <w:szCs w:val="24"/>
                <w:lang w:val="en-US" w:eastAsia="zh-CN"/>
              </w:rPr>
              <w:t>6</w:t>
            </w:r>
            <w:r>
              <w:rPr>
                <w:color w:val="auto"/>
                <w:kern w:val="0"/>
                <w:sz w:val="24"/>
                <w:szCs w:val="24"/>
              </w:rPr>
              <w:t>月）；</w:t>
            </w:r>
          </w:p>
          <w:p>
            <w:pPr>
              <w:spacing w:line="360" w:lineRule="auto"/>
              <w:rPr>
                <w:color w:val="FF0000"/>
                <w:kern w:val="0"/>
                <w:sz w:val="24"/>
                <w:szCs w:val="24"/>
              </w:rPr>
            </w:pPr>
            <w:r>
              <w:rPr>
                <w:rFonts w:hint="eastAsia"/>
                <w:kern w:val="0"/>
                <w:sz w:val="24"/>
                <w:szCs w:val="24"/>
              </w:rPr>
              <w:t>8</w:t>
            </w:r>
            <w:r>
              <w:rPr>
                <w:kern w:val="0"/>
                <w:sz w:val="24"/>
                <w:szCs w:val="24"/>
              </w:rPr>
              <w:t>、</w:t>
            </w:r>
            <w:r>
              <w:rPr>
                <w:rFonts w:hint="eastAsia" w:hAnsi="宋体"/>
                <w:color w:val="auto"/>
                <w:sz w:val="24"/>
                <w:szCs w:val="24"/>
                <w:shd w:val="clear"/>
                <w:lang w:eastAsia="zh-CN"/>
              </w:rPr>
              <w:t>西咸新区沣西新城行政审批与政务服务局</w:t>
            </w:r>
            <w:r>
              <w:rPr>
                <w:color w:val="auto"/>
                <w:kern w:val="0"/>
                <w:sz w:val="24"/>
                <w:szCs w:val="24"/>
                <w:shd w:val="clear"/>
              </w:rPr>
              <w:t>关于</w:t>
            </w:r>
            <w:r>
              <w:rPr>
                <w:rFonts w:hint="eastAsia"/>
                <w:color w:val="auto"/>
                <w:kern w:val="0"/>
                <w:sz w:val="24"/>
                <w:szCs w:val="24"/>
                <w:shd w:val="clear"/>
              </w:rPr>
              <w:t>《</w:t>
            </w:r>
            <w:r>
              <w:rPr>
                <w:sz w:val="24"/>
                <w:szCs w:val="22"/>
              </w:rPr>
              <w:t>陕西仁为水泥制品有限公司预制水泥构件项目</w:t>
            </w:r>
            <w:r>
              <w:rPr>
                <w:color w:val="auto"/>
                <w:kern w:val="0"/>
                <w:sz w:val="24"/>
                <w:szCs w:val="24"/>
                <w:shd w:val="clear"/>
              </w:rPr>
              <w:t>环境影响报告表</w:t>
            </w:r>
            <w:r>
              <w:rPr>
                <w:rFonts w:hint="eastAsia"/>
                <w:color w:val="auto"/>
                <w:kern w:val="0"/>
                <w:sz w:val="24"/>
                <w:szCs w:val="24"/>
                <w:shd w:val="clear"/>
                <w:lang w:eastAsia="zh-CN"/>
              </w:rPr>
              <w:t>的批复</w:t>
            </w:r>
            <w:r>
              <w:rPr>
                <w:color w:val="000000" w:themeColor="text1"/>
                <w:kern w:val="0"/>
                <w:sz w:val="24"/>
                <w:szCs w:val="24"/>
                <w:shd w:val="clear"/>
                <w14:textFill>
                  <w14:solidFill>
                    <w14:schemeClr w14:val="tx1"/>
                  </w14:solidFill>
                </w14:textFill>
              </w:rPr>
              <w:t>》</w:t>
            </w:r>
            <w:r>
              <w:rPr>
                <w:rFonts w:hint="eastAsia"/>
                <w:color w:val="000000" w:themeColor="text1"/>
                <w:kern w:val="0"/>
                <w:sz w:val="24"/>
                <w:szCs w:val="24"/>
                <w:shd w:val="clear"/>
                <w14:textFill>
                  <w14:solidFill>
                    <w14:schemeClr w14:val="tx1"/>
                  </w14:solidFill>
                </w14:textFill>
              </w:rPr>
              <w:t>，</w:t>
            </w:r>
            <w:r>
              <w:rPr>
                <w:rFonts w:hint="eastAsia"/>
                <w:color w:val="000000" w:themeColor="text1"/>
                <w:kern w:val="0"/>
                <w:sz w:val="24"/>
                <w:szCs w:val="24"/>
                <w:shd w:val="clear"/>
                <w:lang w:eastAsia="zh-CN"/>
                <w14:textFill>
                  <w14:solidFill>
                    <w14:schemeClr w14:val="tx1"/>
                  </w14:solidFill>
                </w14:textFill>
              </w:rPr>
              <w:t>沣西审服准</w:t>
            </w:r>
            <w:r>
              <w:rPr>
                <w:rFonts w:hint="eastAsia"/>
                <w:color w:val="000000" w:themeColor="text1"/>
                <w:kern w:val="0"/>
                <w:sz w:val="24"/>
                <w:szCs w:val="24"/>
                <w:shd w:val="clear"/>
                <w14:textFill>
                  <w14:solidFill>
                    <w14:schemeClr w14:val="tx1"/>
                  </w14:solidFill>
                </w14:textFill>
              </w:rPr>
              <w:t>[201</w:t>
            </w:r>
            <w:r>
              <w:rPr>
                <w:rFonts w:hint="eastAsia"/>
                <w:color w:val="000000" w:themeColor="text1"/>
                <w:kern w:val="0"/>
                <w:sz w:val="24"/>
                <w:szCs w:val="24"/>
                <w:shd w:val="clear"/>
                <w:lang w:val="en-US" w:eastAsia="zh-CN"/>
                <w14:textFill>
                  <w14:solidFill>
                    <w14:schemeClr w14:val="tx1"/>
                  </w14:solidFill>
                </w14:textFill>
              </w:rPr>
              <w:t>9</w:t>
            </w:r>
            <w:r>
              <w:rPr>
                <w:rFonts w:hint="eastAsia"/>
                <w:color w:val="000000" w:themeColor="text1"/>
                <w:kern w:val="0"/>
                <w:sz w:val="24"/>
                <w:szCs w:val="24"/>
                <w:shd w:val="clear"/>
                <w14:textFill>
                  <w14:solidFill>
                    <w14:schemeClr w14:val="tx1"/>
                  </w14:solidFill>
                </w14:textFill>
              </w:rPr>
              <w:t>]</w:t>
            </w:r>
            <w:r>
              <w:rPr>
                <w:rFonts w:hint="eastAsia"/>
                <w:color w:val="000000" w:themeColor="text1"/>
                <w:kern w:val="0"/>
                <w:sz w:val="24"/>
                <w:szCs w:val="24"/>
                <w:shd w:val="clear"/>
                <w:lang w:val="en-US" w:eastAsia="zh-CN"/>
                <w14:textFill>
                  <w14:solidFill>
                    <w14:schemeClr w14:val="tx1"/>
                  </w14:solidFill>
                </w14:textFill>
              </w:rPr>
              <w:t>66</w:t>
            </w:r>
            <w:r>
              <w:rPr>
                <w:rFonts w:hint="eastAsia"/>
                <w:color w:val="000000" w:themeColor="text1"/>
                <w:kern w:val="0"/>
                <w:sz w:val="24"/>
                <w:szCs w:val="24"/>
                <w:shd w:val="clear"/>
                <w14:textFill>
                  <w14:solidFill>
                    <w14:schemeClr w14:val="tx1"/>
                  </w14:solidFill>
                </w14:textFill>
              </w:rPr>
              <w:t>号，201</w:t>
            </w:r>
            <w:r>
              <w:rPr>
                <w:rFonts w:hint="eastAsia"/>
                <w:color w:val="000000" w:themeColor="text1"/>
                <w:kern w:val="0"/>
                <w:sz w:val="24"/>
                <w:szCs w:val="24"/>
                <w:shd w:val="clear"/>
                <w:lang w:val="en-US" w:eastAsia="zh-CN"/>
                <w14:textFill>
                  <w14:solidFill>
                    <w14:schemeClr w14:val="tx1"/>
                  </w14:solidFill>
                </w14:textFill>
              </w:rPr>
              <w:t>9</w:t>
            </w:r>
            <w:r>
              <w:rPr>
                <w:rFonts w:hint="eastAsia"/>
                <w:color w:val="000000" w:themeColor="text1"/>
                <w:kern w:val="0"/>
                <w:sz w:val="24"/>
                <w:szCs w:val="24"/>
                <w:shd w:val="clear"/>
                <w14:textFill>
                  <w14:solidFill>
                    <w14:schemeClr w14:val="tx1"/>
                  </w14:solidFill>
                </w14:textFill>
              </w:rPr>
              <w:t>年</w:t>
            </w:r>
            <w:r>
              <w:rPr>
                <w:rFonts w:hint="eastAsia"/>
                <w:color w:val="000000" w:themeColor="text1"/>
                <w:kern w:val="0"/>
                <w:sz w:val="24"/>
                <w:szCs w:val="24"/>
                <w:shd w:val="clear"/>
                <w:lang w:val="en-US" w:eastAsia="zh-CN"/>
                <w14:textFill>
                  <w14:solidFill>
                    <w14:schemeClr w14:val="tx1"/>
                  </w14:solidFill>
                </w14:textFill>
              </w:rPr>
              <w:t>9</w:t>
            </w:r>
            <w:r>
              <w:rPr>
                <w:rFonts w:hint="eastAsia"/>
                <w:color w:val="000000" w:themeColor="text1"/>
                <w:kern w:val="0"/>
                <w:sz w:val="24"/>
                <w:szCs w:val="24"/>
                <w:shd w:val="clear"/>
                <w14:textFill>
                  <w14:solidFill>
                    <w14:schemeClr w14:val="tx1"/>
                  </w14:solidFill>
                </w14:textFill>
              </w:rPr>
              <w:t>月</w:t>
            </w:r>
            <w:r>
              <w:rPr>
                <w:rFonts w:hint="eastAsia"/>
                <w:color w:val="000000" w:themeColor="text1"/>
                <w:kern w:val="0"/>
                <w:sz w:val="24"/>
                <w:szCs w:val="24"/>
                <w:shd w:val="clear"/>
                <w:lang w:val="en-US" w:eastAsia="zh-CN"/>
                <w14:textFill>
                  <w14:solidFill>
                    <w14:schemeClr w14:val="tx1"/>
                  </w14:solidFill>
                </w14:textFill>
              </w:rPr>
              <w:t>19</w:t>
            </w:r>
            <w:r>
              <w:rPr>
                <w:rFonts w:hint="eastAsia"/>
                <w:color w:val="000000" w:themeColor="text1"/>
                <w:kern w:val="0"/>
                <w:sz w:val="24"/>
                <w:szCs w:val="24"/>
                <w:shd w:val="clear"/>
                <w14:textFill>
                  <w14:solidFill>
                    <w14:schemeClr w14:val="tx1"/>
                  </w14:solidFill>
                </w14:textFill>
              </w:rPr>
              <w:t>日；</w:t>
            </w:r>
          </w:p>
          <w:p>
            <w:pPr>
              <w:spacing w:line="360" w:lineRule="auto"/>
              <w:rPr>
                <w:rFonts w:hint="eastAsia" w:ascii="Times New Roman" w:hAnsi="宋体" w:eastAsia="宋体" w:cs="Times New Roman"/>
                <w:color w:val="auto"/>
                <w:sz w:val="24"/>
                <w:szCs w:val="24"/>
                <w:shd w:val="clear"/>
                <w:lang w:eastAsia="zh-CN"/>
              </w:rPr>
            </w:pPr>
            <w:bookmarkStart w:id="0" w:name="OLE_LINK3"/>
            <w:bookmarkStart w:id="1" w:name="OLE_LINK4"/>
            <w:r>
              <w:rPr>
                <w:rFonts w:hint="eastAsia"/>
                <w:kern w:val="0"/>
                <w:sz w:val="24"/>
                <w:szCs w:val="24"/>
              </w:rPr>
              <w:t>9</w:t>
            </w:r>
            <w:r>
              <w:rPr>
                <w:rFonts w:hint="eastAsia"/>
                <w:color w:val="auto"/>
                <w:kern w:val="0"/>
                <w:sz w:val="24"/>
                <w:szCs w:val="24"/>
              </w:rPr>
              <w:t>、</w:t>
            </w:r>
            <w:r>
              <w:rPr>
                <w:rFonts w:hint="eastAsia" w:ascii="Times New Roman" w:hAnsi="宋体" w:eastAsia="宋体" w:cs="Times New Roman"/>
                <w:color w:val="auto"/>
                <w:sz w:val="24"/>
                <w:szCs w:val="24"/>
                <w:shd w:val="clear"/>
                <w:lang w:eastAsia="zh-CN"/>
              </w:rPr>
              <w:t>《陕西仁为水泥制品有限公司预制水泥构件项目环保验收监测报告》，</w:t>
            </w:r>
            <w:r>
              <w:rPr>
                <w:rFonts w:hint="eastAsia" w:ascii="Times New Roman" w:hAnsi="宋体" w:eastAsia="宋体" w:cs="Times New Roman"/>
                <w:color w:val="auto"/>
                <w:sz w:val="24"/>
                <w:szCs w:val="24"/>
                <w:shd w:val="clear"/>
                <w:lang w:val="en-US" w:eastAsia="zh-CN"/>
              </w:rPr>
              <w:t>陕西博润检测服务有限公司B</w:t>
            </w:r>
            <w:bookmarkEnd w:id="0"/>
            <w:bookmarkEnd w:id="1"/>
            <w:r>
              <w:rPr>
                <w:rFonts w:hint="eastAsia" w:ascii="Times New Roman" w:hAnsi="宋体" w:eastAsia="宋体" w:cs="Times New Roman"/>
                <w:color w:val="auto"/>
                <w:sz w:val="24"/>
                <w:szCs w:val="24"/>
                <w:shd w:val="clear"/>
                <w:lang w:val="en-US" w:eastAsia="zh-CN"/>
              </w:rPr>
              <w:t>R1910003</w:t>
            </w:r>
            <w:r>
              <w:rPr>
                <w:rFonts w:hint="eastAsia" w:ascii="Times New Roman" w:hAnsi="宋体" w:eastAsia="宋体" w:cs="Times New Roman"/>
                <w:color w:val="auto"/>
                <w:sz w:val="24"/>
                <w:szCs w:val="24"/>
                <w:shd w:val="clear"/>
                <w:lang w:eastAsia="zh-CN"/>
              </w:rPr>
              <w:t>；</w:t>
            </w:r>
          </w:p>
          <w:p>
            <w:pPr>
              <w:spacing w:line="360" w:lineRule="auto"/>
              <w:rPr>
                <w:rFonts w:hint="eastAsia" w:ascii="Times New Roman" w:hAnsi="宋体" w:eastAsia="宋体" w:cs="Times New Roman"/>
                <w:color w:val="auto"/>
                <w:sz w:val="24"/>
                <w:szCs w:val="24"/>
                <w:shd w:val="clear"/>
                <w:lang w:eastAsia="zh-CN"/>
              </w:rPr>
            </w:pPr>
            <w:r>
              <w:rPr>
                <w:rFonts w:hint="eastAsia" w:ascii="Times New Roman" w:hAnsi="宋体" w:eastAsia="宋体" w:cs="Times New Roman"/>
                <w:color w:val="auto"/>
                <w:sz w:val="24"/>
                <w:szCs w:val="24"/>
                <w:shd w:val="clear"/>
                <w:lang w:eastAsia="zh-CN"/>
              </w:rPr>
              <w:t>10、陕西仁为水泥制品有限公司预制水泥构件项目竣工环境保护验收委托书；</w:t>
            </w:r>
          </w:p>
          <w:p>
            <w:pPr>
              <w:spacing w:line="360" w:lineRule="auto"/>
              <w:ind w:right="-52"/>
              <w:jc w:val="left"/>
            </w:pPr>
            <w:r>
              <w:rPr>
                <w:sz w:val="24"/>
              </w:rPr>
              <w:t>1</w:t>
            </w:r>
            <w:r>
              <w:rPr>
                <w:rFonts w:hint="eastAsia"/>
                <w:sz w:val="24"/>
              </w:rPr>
              <w:t>1</w:t>
            </w:r>
            <w:r>
              <w:rPr>
                <w:sz w:val="24"/>
              </w:rPr>
              <w:t>、</w:t>
            </w:r>
            <w:r>
              <w:rPr>
                <w:sz w:val="24"/>
                <w:szCs w:val="22"/>
              </w:rPr>
              <w:t>陕西仁为水泥制品有限公司</w:t>
            </w:r>
            <w:r>
              <w:rPr>
                <w:sz w:val="24"/>
              </w:rPr>
              <w:t>提供的其他资料。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2" w:type="dxa"/>
            <w:tcBorders>
              <w:top w:val="single" w:color="auto" w:sz="4" w:space="0"/>
              <w:right w:val="single" w:color="auto" w:sz="4" w:space="0"/>
            </w:tcBorders>
            <w:vAlign w:val="center"/>
          </w:tcPr>
          <w:p>
            <w:pPr>
              <w:rPr>
                <w:rFonts w:ascii="宋体" w:hAnsi="宋体"/>
                <w:szCs w:val="21"/>
              </w:rPr>
            </w:pPr>
            <w:r>
              <w:rPr>
                <w:rFonts w:ascii="宋体" w:hAnsi="宋体"/>
                <w:sz w:val="24"/>
                <w:szCs w:val="24"/>
              </w:rPr>
              <w:t>验收监测评价标准、标号、级别、限值</w:t>
            </w:r>
          </w:p>
        </w:tc>
        <w:tc>
          <w:tcPr>
            <w:tcW w:w="7175" w:type="dxa"/>
            <w:gridSpan w:val="5"/>
            <w:tcBorders>
              <w:top w:val="single" w:color="auto" w:sz="4" w:space="0"/>
              <w:left w:val="single" w:color="auto" w:sz="4" w:space="0"/>
            </w:tcBorders>
            <w:vAlign w:val="top"/>
          </w:tcPr>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根据该项目环境影响报告表及环境影响报告表的批复，该项目竣工环保验收执行标准如下：</w:t>
            </w:r>
          </w:p>
          <w:p>
            <w:pPr>
              <w:spacing w:line="360" w:lineRule="auto"/>
              <w:ind w:firstLine="482" w:firstLineChars="200"/>
              <w:rPr>
                <w:b/>
                <w:sz w:val="24"/>
                <w:szCs w:val="24"/>
              </w:rPr>
            </w:pPr>
            <w:r>
              <w:rPr>
                <w:rFonts w:hint="eastAsia"/>
                <w:b/>
                <w:sz w:val="24"/>
                <w:szCs w:val="24"/>
              </w:rPr>
              <w:t>1、</w:t>
            </w:r>
            <w:r>
              <w:rPr>
                <w:b/>
                <w:sz w:val="24"/>
                <w:szCs w:val="24"/>
              </w:rPr>
              <w:t>固体废物排放标准</w:t>
            </w:r>
          </w:p>
          <w:p>
            <w:pPr>
              <w:spacing w:line="360" w:lineRule="auto"/>
              <w:ind w:firstLine="480" w:firstLineChars="200"/>
              <w:rPr>
                <w:sz w:val="24"/>
                <w:szCs w:val="24"/>
              </w:rPr>
            </w:pPr>
            <w:r>
              <w:rPr>
                <w:sz w:val="24"/>
                <w:szCs w:val="24"/>
              </w:rPr>
              <w:t>一般固体废物执行《一般工业固体废物贮存、处置场污染控制标准》（GB18599-2001）及修改单中有关要求；危险废物执行《危险废物贮存污染控制标准》（GB18597-2001）及修改单中的相关规定。</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pPr>
          </w:p>
        </w:tc>
      </w:tr>
    </w:tbl>
    <w:p>
      <w:pPr>
        <w:adjustRightInd w:val="0"/>
        <w:snapToGrid w:val="0"/>
        <w:spacing w:beforeLines="50" w:afterLines="50"/>
        <w:outlineLvl w:val="0"/>
        <w:rPr>
          <w:rFonts w:ascii="Tahoma" w:hAnsi="Arial" w:eastAsia="仿宋_GB2312"/>
          <w:b/>
          <w:kern w:val="0"/>
          <w:szCs w:val="21"/>
        </w:rPr>
      </w:pPr>
    </w:p>
    <w:p>
      <w:pPr>
        <w:adjustRightInd w:val="0"/>
        <w:snapToGrid w:val="0"/>
        <w:spacing w:beforeLines="50" w:afterLines="50"/>
        <w:outlineLvl w:val="0"/>
        <w:rPr>
          <w:b/>
          <w:szCs w:val="21"/>
        </w:rPr>
      </w:pPr>
      <w:r>
        <w:rPr>
          <w:rFonts w:ascii="Tahoma" w:hAnsi="Arial" w:eastAsia="仿宋_GB2312"/>
          <w:b/>
          <w:kern w:val="0"/>
          <w:szCs w:val="21"/>
        </w:rPr>
        <w:t>表</w:t>
      </w:r>
      <w:r>
        <w:rPr>
          <w:rFonts w:hint="eastAsia" w:ascii="Tahoma" w:hAnsi="Arial" w:eastAsia="仿宋_GB2312"/>
          <w:b/>
          <w:kern w:val="0"/>
          <w:szCs w:val="21"/>
        </w:rPr>
        <w:t>二</w:t>
      </w:r>
    </w:p>
    <w:tbl>
      <w:tblPr>
        <w:tblStyle w:val="27"/>
        <w:tblW w:w="9283" w:type="dxa"/>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9" w:hRule="atLeast"/>
        </w:trPr>
        <w:tc>
          <w:tcPr>
            <w:tcW w:w="9283" w:type="dxa"/>
            <w:tcBorders>
              <w:bottom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Times New Roman" w:hAnsi="Times New Roman" w:cs="Times New Roman"/>
                <w:sz w:val="24"/>
                <w:szCs w:val="24"/>
                <w:lang w:bidi="en-US"/>
              </w:rPr>
            </w:pPr>
            <w:r>
              <w:rPr>
                <w:rFonts w:hint="eastAsia" w:ascii="Times New Roman" w:hAnsi="Times New Roman" w:cs="Times New Roman"/>
                <w:sz w:val="24"/>
                <w:szCs w:val="24"/>
                <w:lang w:bidi="en-US"/>
              </w:rPr>
              <w:t>工程建设内容：</w:t>
            </w:r>
          </w:p>
          <w:p>
            <w:pPr>
              <w:adjustRightInd w:val="0"/>
              <w:snapToGrid w:val="0"/>
              <w:spacing w:line="360" w:lineRule="auto"/>
              <w:outlineLvl w:val="0"/>
              <w:rPr>
                <w:rFonts w:hint="eastAsia" w:ascii="Times New Roman" w:hAnsi="宋体" w:cs="Times New Roman"/>
                <w:b/>
                <w:sz w:val="24"/>
                <w:szCs w:val="24"/>
              </w:rPr>
            </w:pPr>
            <w:r>
              <w:rPr>
                <w:rFonts w:hint="eastAsia" w:ascii="Times New Roman" w:hAnsi="宋体" w:cs="Times New Roman"/>
                <w:b/>
                <w:sz w:val="24"/>
                <w:szCs w:val="24"/>
              </w:rPr>
              <w:t>2.1 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Times New Roman" w:hAnsi="Times New Roman" w:cs="Times New Roman"/>
                <w:sz w:val="24"/>
                <w:szCs w:val="24"/>
                <w:lang w:bidi="en-US"/>
              </w:rPr>
            </w:pPr>
            <w:r>
              <w:rPr>
                <w:rFonts w:hint="eastAsia" w:ascii="Times New Roman" w:hAnsi="宋体" w:cs="Times New Roman"/>
                <w:b/>
                <w:sz w:val="24"/>
                <w:szCs w:val="24"/>
              </w:rPr>
              <w:t>项目名称：</w:t>
            </w:r>
            <w:r>
              <w:rPr>
                <w:rFonts w:ascii="Times New Roman" w:hAnsi="Times New Roman" w:cs="Times New Roman"/>
                <w:sz w:val="24"/>
                <w:szCs w:val="24"/>
                <w:lang w:bidi="en-US"/>
              </w:rPr>
              <w:t>陕西仁为水泥制品有限公司预制水泥构件项目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Times New Roman" w:hAnsi="Times New Roman" w:cs="Times New Roman"/>
                <w:sz w:val="24"/>
                <w:szCs w:val="24"/>
                <w:lang w:bidi="en-US"/>
              </w:rPr>
            </w:pPr>
            <w:r>
              <w:rPr>
                <w:rFonts w:hint="eastAsia" w:ascii="Times New Roman" w:hAnsi="宋体" w:cs="Times New Roman"/>
                <w:b/>
                <w:sz w:val="24"/>
                <w:szCs w:val="24"/>
              </w:rPr>
              <w:t>建设性质：</w:t>
            </w:r>
            <w:r>
              <w:rPr>
                <w:rFonts w:hint="eastAsia" w:ascii="Times New Roman" w:hAnsi="Times New Roman" w:cs="Times New Roman"/>
                <w:sz w:val="24"/>
                <w:szCs w:val="24"/>
                <w:lang w:eastAsia="zh-CN" w:bidi="en-US"/>
              </w:rPr>
              <w:t>技改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Times New Roman" w:hAnsi="Times New Roman" w:cs="Times New Roman"/>
                <w:sz w:val="24"/>
                <w:szCs w:val="24"/>
                <w:lang w:bidi="en-US"/>
              </w:rPr>
            </w:pPr>
            <w:r>
              <w:rPr>
                <w:rFonts w:hint="eastAsia" w:ascii="Times New Roman" w:hAnsi="宋体" w:cs="Times New Roman"/>
                <w:b/>
                <w:sz w:val="24"/>
                <w:szCs w:val="24"/>
              </w:rPr>
              <w:t>建设单位：</w:t>
            </w:r>
            <w:r>
              <w:rPr>
                <w:rFonts w:hAnsi="宋体"/>
                <w:b w:val="0"/>
                <w:bCs/>
                <w:sz w:val="24"/>
                <w:szCs w:val="24"/>
              </w:rPr>
              <w:t>陕西仁为水泥制品有限公司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Times New Roman" w:hAnsi="Times New Roman" w:cs="Times New Roman"/>
                <w:sz w:val="24"/>
                <w:szCs w:val="24"/>
                <w:lang w:bidi="en-US"/>
              </w:rPr>
            </w:pPr>
            <w:r>
              <w:rPr>
                <w:rFonts w:hint="eastAsia" w:ascii="Times New Roman" w:hAnsi="宋体" w:cs="Times New Roman"/>
                <w:b/>
                <w:sz w:val="24"/>
                <w:szCs w:val="24"/>
              </w:rPr>
              <w:t>位置与交通：</w:t>
            </w:r>
            <w:r>
              <w:rPr>
                <w:rFonts w:hint="eastAsia" w:ascii="Times New Roman" w:hAnsi="Times New Roman" w:cs="Times New Roman"/>
                <w:sz w:val="24"/>
                <w:szCs w:val="24"/>
                <w:lang w:bidi="en-US"/>
              </w:rPr>
              <w:t>本项目位于</w:t>
            </w:r>
            <w:r>
              <w:rPr>
                <w:rFonts w:ascii="Times New Roman" w:hAnsi="Times New Roman" w:cs="Times New Roman"/>
                <w:sz w:val="24"/>
                <w:szCs w:val="24"/>
                <w:lang w:bidi="en-US"/>
              </w:rPr>
              <w:t>西咸新区沣西新城马王街办新旺村。项目地理位置坐标为：东经108°43´26.46"、北纬34°10´41.69"。项目地理位置见附图1。</w:t>
            </w:r>
          </w:p>
          <w:p>
            <w:pPr>
              <w:adjustRightInd w:val="0"/>
              <w:snapToGrid w:val="0"/>
              <w:spacing w:line="360" w:lineRule="auto"/>
              <w:outlineLvl w:val="0"/>
              <w:rPr>
                <w:rFonts w:ascii="Times New Roman" w:hAnsi="Times New Roman" w:cs="Times New Roman"/>
                <w:sz w:val="24"/>
                <w:szCs w:val="24"/>
                <w:lang w:bidi="en-US"/>
              </w:rPr>
            </w:pPr>
            <w:r>
              <w:rPr>
                <w:rFonts w:ascii="Times New Roman" w:hAnsi="Times New Roman" w:cs="Times New Roman"/>
                <w:sz w:val="24"/>
                <w:szCs w:val="24"/>
                <w:lang w:bidi="en-US"/>
              </w:rPr>
              <w:t>项目所在厂区北侧隔生产路为永乐家具厂；西临沣灵路，隔路为闲置厂房；东侧、南侧均为空地。具体</w:t>
            </w:r>
            <w:r>
              <w:rPr>
                <w:rFonts w:hint="eastAsia" w:ascii="Times New Roman" w:hAnsi="宋体" w:cs="Times New Roman"/>
                <w:b w:val="0"/>
                <w:bCs/>
                <w:sz w:val="24"/>
                <w:szCs w:val="24"/>
              </w:rPr>
              <w:t>四邻</w:t>
            </w:r>
            <w:r>
              <w:rPr>
                <w:rFonts w:ascii="Times New Roman" w:hAnsi="Times New Roman" w:cs="Times New Roman"/>
                <w:sz w:val="24"/>
                <w:szCs w:val="24"/>
                <w:lang w:bidi="en-US"/>
              </w:rPr>
              <w:t>关系见附图2。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 xml:space="preserve">  </w:t>
            </w:r>
            <w:r>
              <w:rPr>
                <w:rFonts w:hint="eastAsia" w:ascii="Times New Roman" w:hAnsi="Times New Roman" w:cs="Times New Roman"/>
                <w:sz w:val="24"/>
                <w:szCs w:val="24"/>
                <w:lang w:bidi="en-US"/>
              </w:rPr>
              <w:t>本项目主</w:t>
            </w:r>
            <w:r>
              <w:rPr>
                <w:rFonts w:hint="eastAsia" w:ascii="Times New Roman" w:hAnsi="Times New Roman" w:cs="Times New Roman"/>
                <w:color w:val="000000" w:themeColor="text1"/>
                <w:sz w:val="24"/>
                <w:szCs w:val="24"/>
                <w:lang w:bidi="en-US"/>
                <w14:textFill>
                  <w14:solidFill>
                    <w14:schemeClr w14:val="tx1"/>
                  </w14:solidFill>
                </w14:textFill>
              </w:rPr>
              <w:t>要建设内容</w:t>
            </w:r>
            <w:r>
              <w:rPr>
                <w:rFonts w:hint="eastAsia"/>
                <w:color w:val="000000" w:themeColor="text1"/>
                <w:sz w:val="24"/>
                <w14:textFill>
                  <w14:solidFill>
                    <w14:schemeClr w14:val="tx1"/>
                  </w14:solidFill>
                </w14:textFill>
              </w:rPr>
              <w:t>为</w:t>
            </w:r>
            <w:r>
              <w:rPr>
                <w:rFonts w:hint="eastAsia"/>
                <w:color w:val="000000" w:themeColor="text1"/>
                <w:sz w:val="24"/>
                <w:lang w:eastAsia="zh-CN"/>
                <w14:textFill>
                  <w14:solidFill>
                    <w14:schemeClr w14:val="tx1"/>
                  </w14:solidFill>
                </w14:textFill>
              </w:rPr>
              <w:t>封闭车间</w:t>
            </w:r>
            <w:r>
              <w:rPr>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购置相关环保设备、生产场地硬化</w:t>
            </w:r>
            <w:r>
              <w:rPr>
                <w:color w:val="000000" w:themeColor="text1"/>
                <w:sz w:val="24"/>
                <w14:textFill>
                  <w14:solidFill>
                    <w14:schemeClr w14:val="tx1"/>
                  </w14:solidFill>
                </w14:textFill>
              </w:rPr>
              <w:t>等</w:t>
            </w:r>
            <w:r>
              <w:rPr>
                <w:rFonts w:hint="eastAsia"/>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outlineLvl w:val="0"/>
              <w:rPr>
                <w:rFonts w:hint="eastAsia"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本次验收范围为全厂验收。</w:t>
            </w:r>
          </w:p>
          <w:p>
            <w:pPr>
              <w:pStyle w:val="2"/>
              <w:rPr>
                <w:rFonts w:hint="eastAsia" w:ascii="Times New Roman"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Times New Roman" w:hAnsi="宋体" w:eastAsia="宋体" w:cs="Times New Roman"/>
                <w:b/>
                <w:color w:val="000000" w:themeColor="text1"/>
                <w:kern w:val="2"/>
                <w:sz w:val="24"/>
                <w:szCs w:val="24"/>
                <w:lang w:val="en-US" w:eastAsia="zh-CN" w:bidi="ar-SA"/>
                <w14:textFill>
                  <w14:solidFill>
                    <w14:schemeClr w14:val="tx1"/>
                  </w14:solidFill>
                </w14:textFill>
              </w:rPr>
              <w:t>2.2 建设项目主要组成</w:t>
            </w:r>
          </w:p>
          <w:p>
            <w:pPr>
              <w:pStyle w:val="2"/>
              <w:rPr>
                <w:rFonts w:hint="eastAsia" w:ascii="Times New Roman"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Times New Roman" w:hAnsi="宋体" w:eastAsia="宋体" w:cs="Times New Roman"/>
                <w:b/>
                <w:color w:val="000000" w:themeColor="text1"/>
                <w:kern w:val="2"/>
                <w:sz w:val="24"/>
                <w:szCs w:val="24"/>
                <w:lang w:val="en-US" w:eastAsia="zh-CN" w:bidi="ar-SA"/>
                <w14:textFill>
                  <w14:solidFill>
                    <w14:schemeClr w14:val="tx1"/>
                  </w14:solidFill>
                </w14:textFill>
              </w:rPr>
              <w:t>2.2.1 项目环评内容与实际变更情况</w:t>
            </w:r>
          </w:p>
          <w:p>
            <w:pPr>
              <w:spacing w:line="360" w:lineRule="auto"/>
              <w:ind w:firstLine="480" w:firstLineChars="200"/>
              <w:rPr>
                <w:rFonts w:hint="eastAsia"/>
                <w:sz w:val="24"/>
                <w:szCs w:val="24"/>
                <w:lang w:eastAsia="zh-CN"/>
              </w:rPr>
            </w:pPr>
            <w:r>
              <w:rPr>
                <w:sz w:val="24"/>
              </w:rPr>
              <w:t>陕西仁为水泥制品有限公司前身是1995年成立的西安市长安县仁为水泥制管厂，</w:t>
            </w:r>
            <w:r>
              <w:rPr>
                <w:rFonts w:hint="eastAsia"/>
                <w:color w:val="000000" w:themeColor="text1"/>
                <w:sz w:val="24"/>
                <w:szCs w:val="24"/>
                <w14:textFill>
                  <w14:solidFill>
                    <w14:schemeClr w14:val="tx1"/>
                  </w14:solidFill>
                </w14:textFill>
              </w:rPr>
              <w:t>根据现场调查，项目运营期间无环保投诉现象。</w:t>
            </w:r>
            <w:r>
              <w:rPr>
                <w:sz w:val="24"/>
                <w:szCs w:val="24"/>
              </w:rPr>
              <w:t>项目</w:t>
            </w:r>
            <w:r>
              <w:rPr>
                <w:color w:val="auto"/>
                <w:kern w:val="0"/>
                <w:sz w:val="24"/>
                <w:szCs w:val="24"/>
                <w:shd w:val="clear"/>
              </w:rPr>
              <w:t>于</w:t>
            </w:r>
            <w:r>
              <w:rPr>
                <w:rFonts w:hint="eastAsia"/>
                <w:color w:val="000000" w:themeColor="text1"/>
                <w:kern w:val="0"/>
                <w:sz w:val="24"/>
                <w:szCs w:val="24"/>
                <w:shd w:val="clear"/>
                <w14:textFill>
                  <w14:solidFill>
                    <w14:schemeClr w14:val="tx1"/>
                  </w14:solidFill>
                </w14:textFill>
              </w:rPr>
              <w:t>201</w:t>
            </w:r>
            <w:r>
              <w:rPr>
                <w:rFonts w:hint="eastAsia"/>
                <w:color w:val="000000" w:themeColor="text1"/>
                <w:kern w:val="0"/>
                <w:sz w:val="24"/>
                <w:szCs w:val="24"/>
                <w:shd w:val="clear"/>
                <w:lang w:val="en-US" w:eastAsia="zh-CN"/>
                <w14:textFill>
                  <w14:solidFill>
                    <w14:schemeClr w14:val="tx1"/>
                  </w14:solidFill>
                </w14:textFill>
              </w:rPr>
              <w:t>9</w:t>
            </w:r>
            <w:r>
              <w:rPr>
                <w:rFonts w:hint="eastAsia"/>
                <w:color w:val="000000" w:themeColor="text1"/>
                <w:kern w:val="0"/>
                <w:sz w:val="24"/>
                <w:szCs w:val="24"/>
                <w:shd w:val="clear"/>
                <w14:textFill>
                  <w14:solidFill>
                    <w14:schemeClr w14:val="tx1"/>
                  </w14:solidFill>
                </w14:textFill>
              </w:rPr>
              <w:t>年</w:t>
            </w:r>
            <w:r>
              <w:rPr>
                <w:rFonts w:hint="eastAsia"/>
                <w:color w:val="000000" w:themeColor="text1"/>
                <w:kern w:val="0"/>
                <w:sz w:val="24"/>
                <w:szCs w:val="24"/>
                <w:shd w:val="clear"/>
                <w:lang w:val="en-US" w:eastAsia="zh-CN"/>
                <w14:textFill>
                  <w14:solidFill>
                    <w14:schemeClr w14:val="tx1"/>
                  </w14:solidFill>
                </w14:textFill>
              </w:rPr>
              <w:t>6</w:t>
            </w:r>
            <w:r>
              <w:rPr>
                <w:rFonts w:hint="eastAsia"/>
                <w:color w:val="000000" w:themeColor="text1"/>
                <w:kern w:val="0"/>
                <w:sz w:val="24"/>
                <w:szCs w:val="24"/>
                <w:shd w:val="clear"/>
                <w14:textFill>
                  <w14:solidFill>
                    <w14:schemeClr w14:val="tx1"/>
                  </w14:solidFill>
                </w14:textFill>
              </w:rPr>
              <w:t>月</w:t>
            </w:r>
            <w:r>
              <w:rPr>
                <w:rFonts w:hint="eastAsia"/>
                <w:color w:val="000000" w:themeColor="text1"/>
                <w:kern w:val="0"/>
                <w:sz w:val="24"/>
                <w:szCs w:val="24"/>
                <w:shd w:val="clear"/>
                <w:lang w:eastAsia="zh-CN"/>
                <w14:textFill>
                  <w14:solidFill>
                    <w14:schemeClr w14:val="tx1"/>
                  </w14:solidFill>
                </w14:textFill>
              </w:rPr>
              <w:t>补办环评，</w:t>
            </w:r>
            <w:r>
              <w:rPr>
                <w:rFonts w:hint="eastAsia"/>
                <w:color w:val="000000" w:themeColor="text1"/>
                <w:kern w:val="0"/>
                <w:sz w:val="24"/>
                <w:szCs w:val="24"/>
                <w:shd w:val="clear"/>
                <w:lang w:val="en-US" w:eastAsia="zh-CN"/>
                <w14:textFill>
                  <w14:solidFill>
                    <w14:schemeClr w14:val="tx1"/>
                  </w14:solidFill>
                </w14:textFill>
              </w:rPr>
              <w:t>2019年9月19</w:t>
            </w:r>
            <w:r>
              <w:rPr>
                <w:rFonts w:hint="eastAsia"/>
                <w:color w:val="000000" w:themeColor="text1"/>
                <w:kern w:val="0"/>
                <w:sz w:val="24"/>
                <w:szCs w:val="24"/>
                <w:shd w:val="clear"/>
                <w14:textFill>
                  <w14:solidFill>
                    <w14:schemeClr w14:val="tx1"/>
                  </w14:solidFill>
                </w14:textFill>
              </w:rPr>
              <w:t>日</w:t>
            </w:r>
            <w:r>
              <w:rPr>
                <w:rFonts w:hint="eastAsia"/>
                <w:color w:val="000000" w:themeColor="text1"/>
                <w:kern w:val="0"/>
                <w:sz w:val="24"/>
                <w:szCs w:val="24"/>
                <w:shd w:val="clear"/>
                <w:lang w:eastAsia="zh-CN"/>
                <w14:textFill>
                  <w14:solidFill>
                    <w14:schemeClr w14:val="tx1"/>
                  </w14:solidFill>
                </w14:textFill>
              </w:rPr>
              <w:t>取得</w:t>
            </w:r>
            <w:r>
              <w:rPr>
                <w:rFonts w:hint="eastAsia"/>
                <w:color w:val="auto"/>
                <w:kern w:val="0"/>
                <w:sz w:val="24"/>
                <w:szCs w:val="24"/>
                <w:shd w:val="clear"/>
              </w:rPr>
              <w:t>《</w:t>
            </w:r>
            <w:r>
              <w:rPr>
                <w:sz w:val="24"/>
                <w:szCs w:val="22"/>
              </w:rPr>
              <w:t>陕西仁为水泥制品有限公司预制水泥构件项目</w:t>
            </w:r>
            <w:r>
              <w:rPr>
                <w:color w:val="auto"/>
                <w:kern w:val="0"/>
                <w:sz w:val="24"/>
                <w:szCs w:val="24"/>
                <w:shd w:val="clear"/>
              </w:rPr>
              <w:t>环境影响报告表</w:t>
            </w:r>
            <w:r>
              <w:rPr>
                <w:rFonts w:hint="eastAsia"/>
                <w:color w:val="auto"/>
                <w:kern w:val="0"/>
                <w:sz w:val="24"/>
                <w:szCs w:val="24"/>
                <w:shd w:val="clear"/>
                <w:lang w:eastAsia="zh-CN"/>
              </w:rPr>
              <w:t>的批复</w:t>
            </w:r>
            <w:r>
              <w:rPr>
                <w:color w:val="000000" w:themeColor="text1"/>
                <w:kern w:val="0"/>
                <w:sz w:val="24"/>
                <w:szCs w:val="24"/>
                <w:shd w:val="clear"/>
                <w14:textFill>
                  <w14:solidFill>
                    <w14:schemeClr w14:val="tx1"/>
                  </w14:solidFill>
                </w14:textFill>
              </w:rPr>
              <w:t>》</w:t>
            </w:r>
            <w:r>
              <w:rPr>
                <w:rFonts w:hint="eastAsia"/>
                <w:color w:val="000000" w:themeColor="text1"/>
                <w:kern w:val="0"/>
                <w:sz w:val="24"/>
                <w:szCs w:val="24"/>
                <w:shd w:val="clear"/>
                <w14:textFill>
                  <w14:solidFill>
                    <w14:schemeClr w14:val="tx1"/>
                  </w14:solidFill>
                </w14:textFill>
              </w:rPr>
              <w:t>，</w:t>
            </w:r>
            <w:r>
              <w:rPr>
                <w:rFonts w:hint="eastAsia"/>
                <w:color w:val="000000" w:themeColor="text1"/>
                <w:kern w:val="0"/>
                <w:sz w:val="24"/>
                <w:szCs w:val="24"/>
                <w:shd w:val="clear"/>
                <w:lang w:eastAsia="zh-CN"/>
                <w14:textFill>
                  <w14:solidFill>
                    <w14:schemeClr w14:val="tx1"/>
                  </w14:solidFill>
                </w14:textFill>
              </w:rPr>
              <w:t>沣西审服准</w:t>
            </w:r>
            <w:r>
              <w:rPr>
                <w:rFonts w:hint="eastAsia"/>
                <w:color w:val="000000" w:themeColor="text1"/>
                <w:kern w:val="0"/>
                <w:sz w:val="24"/>
                <w:szCs w:val="24"/>
                <w:shd w:val="clear"/>
                <w14:textFill>
                  <w14:solidFill>
                    <w14:schemeClr w14:val="tx1"/>
                  </w14:solidFill>
                </w14:textFill>
              </w:rPr>
              <w:t>[201</w:t>
            </w:r>
            <w:r>
              <w:rPr>
                <w:rFonts w:hint="eastAsia"/>
                <w:color w:val="000000" w:themeColor="text1"/>
                <w:kern w:val="0"/>
                <w:sz w:val="24"/>
                <w:szCs w:val="24"/>
                <w:shd w:val="clear"/>
                <w:lang w:val="en-US" w:eastAsia="zh-CN"/>
                <w14:textFill>
                  <w14:solidFill>
                    <w14:schemeClr w14:val="tx1"/>
                  </w14:solidFill>
                </w14:textFill>
              </w:rPr>
              <w:t>9</w:t>
            </w:r>
            <w:r>
              <w:rPr>
                <w:rFonts w:hint="eastAsia"/>
                <w:color w:val="000000" w:themeColor="text1"/>
                <w:kern w:val="0"/>
                <w:sz w:val="24"/>
                <w:szCs w:val="24"/>
                <w:shd w:val="clear"/>
                <w14:textFill>
                  <w14:solidFill>
                    <w14:schemeClr w14:val="tx1"/>
                  </w14:solidFill>
                </w14:textFill>
              </w:rPr>
              <w:t>]</w:t>
            </w:r>
            <w:r>
              <w:rPr>
                <w:rFonts w:hint="eastAsia"/>
                <w:color w:val="000000" w:themeColor="text1"/>
                <w:kern w:val="0"/>
                <w:sz w:val="24"/>
                <w:szCs w:val="24"/>
                <w:shd w:val="clear"/>
                <w:lang w:val="en-US" w:eastAsia="zh-CN"/>
                <w14:textFill>
                  <w14:solidFill>
                    <w14:schemeClr w14:val="tx1"/>
                  </w14:solidFill>
                </w14:textFill>
              </w:rPr>
              <w:t>66</w:t>
            </w:r>
            <w:r>
              <w:rPr>
                <w:rFonts w:hint="eastAsia"/>
                <w:color w:val="000000" w:themeColor="text1"/>
                <w:kern w:val="0"/>
                <w:sz w:val="24"/>
                <w:szCs w:val="24"/>
                <w:shd w:val="clear"/>
                <w14:textFill>
                  <w14:solidFill>
                    <w14:schemeClr w14:val="tx1"/>
                  </w14:solidFill>
                </w14:textFill>
              </w:rPr>
              <w:t>号</w:t>
            </w:r>
            <w:r>
              <w:rPr>
                <w:sz w:val="24"/>
                <w:szCs w:val="24"/>
              </w:rPr>
              <w:t>。</w:t>
            </w:r>
            <w:r>
              <w:rPr>
                <w:rFonts w:hint="eastAsia"/>
                <w:sz w:val="24"/>
                <w:szCs w:val="24"/>
                <w:lang w:eastAsia="zh-CN"/>
              </w:rPr>
              <w:t>本项目对</w:t>
            </w:r>
            <w:r>
              <w:rPr>
                <w:sz w:val="24"/>
                <w:szCs w:val="24"/>
              </w:rPr>
              <w:t>企业的环保设备</w:t>
            </w:r>
            <w:r>
              <w:rPr>
                <w:rFonts w:hint="eastAsia"/>
                <w:sz w:val="24"/>
                <w:szCs w:val="24"/>
                <w:lang w:eastAsia="zh-CN"/>
              </w:rPr>
              <w:t>进行技术改造</w:t>
            </w:r>
            <w:r>
              <w:rPr>
                <w:sz w:val="24"/>
                <w:szCs w:val="24"/>
              </w:rPr>
              <w:t>，</w:t>
            </w:r>
            <w:r>
              <w:rPr>
                <w:rFonts w:hint="eastAsia"/>
                <w:sz w:val="24"/>
                <w:szCs w:val="24"/>
              </w:rPr>
              <w:t>因原有项目于</w:t>
            </w:r>
            <w:r>
              <w:rPr>
                <w:rFonts w:hint="eastAsia"/>
                <w:sz w:val="24"/>
                <w:szCs w:val="24"/>
                <w:lang w:val="en-US" w:eastAsia="zh-CN"/>
              </w:rPr>
              <w:t>1995</w:t>
            </w:r>
            <w:r>
              <w:rPr>
                <w:rFonts w:hint="eastAsia"/>
                <w:sz w:val="24"/>
                <w:szCs w:val="24"/>
              </w:rPr>
              <w:t>年</w:t>
            </w:r>
            <w:r>
              <w:rPr>
                <w:rFonts w:hint="eastAsia"/>
                <w:sz w:val="24"/>
                <w:szCs w:val="24"/>
                <w:lang w:eastAsia="zh-CN"/>
              </w:rPr>
              <w:t>建成后</w:t>
            </w:r>
            <w:r>
              <w:rPr>
                <w:rFonts w:hint="eastAsia"/>
                <w:sz w:val="24"/>
                <w:szCs w:val="24"/>
              </w:rPr>
              <w:t>，没有环评及验收手续，</w:t>
            </w:r>
            <w:r>
              <w:rPr>
                <w:rFonts w:hint="eastAsia"/>
                <w:sz w:val="24"/>
                <w:szCs w:val="24"/>
                <w:lang w:eastAsia="zh-CN"/>
              </w:rPr>
              <w:t>本次验收需要对整厂验收。</w:t>
            </w:r>
          </w:p>
          <w:p>
            <w:pPr>
              <w:spacing w:line="360" w:lineRule="auto"/>
              <w:ind w:firstLine="480" w:firstLineChars="200"/>
              <w:rPr>
                <w:rFonts w:hint="eastAsia" w:hAnsi="宋体" w:eastAsia="宋体"/>
                <w:color w:val="FF0000"/>
                <w:sz w:val="24"/>
                <w:szCs w:val="24"/>
                <w:lang w:eastAsia="zh-CN"/>
              </w:rPr>
            </w:pPr>
            <w:r>
              <w:rPr>
                <w:bCs/>
                <w:color w:val="000000" w:themeColor="text1"/>
                <w:sz w:val="24"/>
                <w14:textFill>
                  <w14:solidFill>
                    <w14:schemeClr w14:val="tx1"/>
                  </w14:solidFill>
                </w14:textFill>
              </w:rPr>
              <w:t>项目总占地面积</w:t>
            </w:r>
            <w:r>
              <w:rPr>
                <w:color w:val="000000" w:themeColor="text1"/>
                <w:sz w:val="24"/>
                <w14:textFill>
                  <w14:solidFill>
                    <w14:schemeClr w14:val="tx1"/>
                  </w14:solidFill>
                </w14:textFill>
              </w:rPr>
              <w:t>30</w:t>
            </w:r>
            <w:r>
              <w:rPr>
                <w:color w:val="auto"/>
                <w:sz w:val="24"/>
              </w:rPr>
              <w:t>亩</w:t>
            </w:r>
            <w:r>
              <w:rPr>
                <w:rFonts w:hint="eastAsia"/>
                <w:color w:val="auto"/>
                <w:sz w:val="24"/>
                <w:lang w:eastAsia="zh-CN"/>
              </w:rPr>
              <w:t>，</w:t>
            </w:r>
            <w:r>
              <w:rPr>
                <w:rFonts w:hint="eastAsia"/>
                <w:color w:val="auto"/>
                <w:sz w:val="24"/>
              </w:rPr>
              <w:t>有</w:t>
            </w:r>
            <w:r>
              <w:rPr>
                <w:color w:val="auto"/>
                <w:sz w:val="24"/>
              </w:rPr>
              <w:t>2条钢筋混凝土排水管生产线，对砂石料场</w:t>
            </w:r>
            <w:r>
              <w:rPr>
                <w:rFonts w:hint="eastAsia"/>
                <w:color w:val="auto"/>
                <w:sz w:val="24"/>
              </w:rPr>
              <w:t>及排水管生产车间</w:t>
            </w:r>
            <w:r>
              <w:rPr>
                <w:color w:val="auto"/>
                <w:sz w:val="24"/>
              </w:rPr>
              <w:t>进行封闭改造</w:t>
            </w:r>
            <w:r>
              <w:rPr>
                <w:rFonts w:hint="eastAsia"/>
                <w:color w:val="auto"/>
                <w:sz w:val="24"/>
              </w:rPr>
              <w:t>，</w:t>
            </w:r>
            <w:r>
              <w:rPr>
                <w:color w:val="auto"/>
                <w:sz w:val="24"/>
              </w:rPr>
              <w:t>新购置相关环保设备、生产场地硬化等。</w:t>
            </w:r>
            <w:r>
              <w:rPr>
                <w:color w:val="auto"/>
                <w:sz w:val="24"/>
                <w:szCs w:val="24"/>
              </w:rPr>
              <w:t>产能达到年产混凝土排水管30000m</w:t>
            </w:r>
            <w:r>
              <w:rPr>
                <w:color w:val="auto"/>
                <w:sz w:val="24"/>
              </w:rPr>
              <w:t>。</w:t>
            </w:r>
            <w:r>
              <w:rPr>
                <w:rFonts w:hint="eastAsia"/>
                <w:color w:val="auto"/>
                <w:sz w:val="24"/>
              </w:rPr>
              <w:t>项目</w:t>
            </w:r>
            <w:r>
              <w:rPr>
                <w:rFonts w:hint="eastAsia"/>
                <w:color w:val="auto"/>
                <w:sz w:val="24"/>
                <w:lang w:eastAsia="zh-CN"/>
              </w:rPr>
              <w:t>改造</w:t>
            </w:r>
            <w:r>
              <w:rPr>
                <w:rFonts w:hint="eastAsia"/>
                <w:color w:val="auto"/>
                <w:sz w:val="24"/>
              </w:rPr>
              <w:t>前后生产规模不改变。</w:t>
            </w:r>
            <w:r>
              <w:rPr>
                <w:rFonts w:hint="eastAsia" w:hAnsi="宋体"/>
                <w:color w:val="auto"/>
                <w:sz w:val="24"/>
                <w:szCs w:val="24"/>
              </w:rPr>
              <w:t>项目组成及主要建设内容见表2-1</w:t>
            </w:r>
            <w:r>
              <w:rPr>
                <w:rFonts w:hint="eastAsia"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表2-1 项目组成及主要建设内容表</w:t>
            </w:r>
          </w:p>
          <w:tbl>
            <w:tblPr>
              <w:tblStyle w:val="27"/>
              <w:tblpPr w:leftFromText="180" w:rightFromText="180" w:vertAnchor="text" w:horzAnchor="page" w:tblpX="-4" w:tblpY="279"/>
              <w:tblOverlap w:val="never"/>
              <w:tblW w:w="9067" w:type="dxa"/>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Layout w:type="fixed"/>
              <w:tblCellMar>
                <w:top w:w="0" w:type="dxa"/>
                <w:left w:w="0" w:type="dxa"/>
                <w:bottom w:w="0" w:type="dxa"/>
                <w:right w:w="0" w:type="dxa"/>
              </w:tblCellMar>
            </w:tblPr>
            <w:tblGrid>
              <w:gridCol w:w="606"/>
              <w:gridCol w:w="306"/>
              <w:gridCol w:w="519"/>
              <w:gridCol w:w="3600"/>
              <w:gridCol w:w="2394"/>
              <w:gridCol w:w="1642"/>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606" w:type="dxa"/>
                  <w:shd w:val="clear" w:color="auto" w:fill="auto"/>
                  <w:vAlign w:val="center"/>
                </w:tcPr>
                <w:p>
                  <w:pPr>
                    <w:snapToGrid w:val="0"/>
                    <w:ind w:right="48" w:rightChars="23"/>
                    <w:jc w:val="center"/>
                    <w:rPr>
                      <w:rFonts w:hint="eastAsia"/>
                      <w:szCs w:val="21"/>
                    </w:rPr>
                  </w:pPr>
                  <w:r>
                    <w:rPr>
                      <w:rFonts w:hint="eastAsia"/>
                      <w:szCs w:val="21"/>
                    </w:rPr>
                    <w:t>工程</w:t>
                  </w:r>
                </w:p>
                <w:p>
                  <w:pPr>
                    <w:snapToGrid w:val="0"/>
                    <w:ind w:right="48" w:rightChars="23"/>
                    <w:jc w:val="center"/>
                    <w:rPr>
                      <w:rFonts w:hint="eastAsia"/>
                      <w:szCs w:val="21"/>
                    </w:rPr>
                  </w:pPr>
                  <w:r>
                    <w:rPr>
                      <w:rFonts w:hint="eastAsia"/>
                      <w:szCs w:val="21"/>
                    </w:rPr>
                    <w:t>类别</w:t>
                  </w:r>
                </w:p>
              </w:tc>
              <w:tc>
                <w:tcPr>
                  <w:tcW w:w="825" w:type="dxa"/>
                  <w:gridSpan w:val="2"/>
                  <w:shd w:val="clear" w:color="auto" w:fill="auto"/>
                  <w:vAlign w:val="center"/>
                </w:tcPr>
                <w:p>
                  <w:pPr>
                    <w:snapToGrid w:val="0"/>
                    <w:ind w:right="48" w:rightChars="23"/>
                    <w:jc w:val="center"/>
                    <w:rPr>
                      <w:rFonts w:hint="eastAsia"/>
                      <w:szCs w:val="21"/>
                    </w:rPr>
                  </w:pPr>
                  <w:r>
                    <w:rPr>
                      <w:rFonts w:hint="eastAsia"/>
                      <w:szCs w:val="21"/>
                    </w:rPr>
                    <w:t>工程名称</w:t>
                  </w:r>
                </w:p>
              </w:tc>
              <w:tc>
                <w:tcPr>
                  <w:tcW w:w="3600" w:type="dxa"/>
                  <w:shd w:val="clear" w:color="auto" w:fill="auto"/>
                  <w:vAlign w:val="center"/>
                </w:tcPr>
                <w:p>
                  <w:pPr>
                    <w:snapToGrid w:val="0"/>
                    <w:ind w:right="48" w:rightChars="23"/>
                    <w:jc w:val="center"/>
                    <w:rPr>
                      <w:rFonts w:hint="eastAsia"/>
                      <w:szCs w:val="21"/>
                    </w:rPr>
                  </w:pPr>
                  <w:r>
                    <w:rPr>
                      <w:rFonts w:hint="eastAsia"/>
                      <w:szCs w:val="21"/>
                    </w:rPr>
                    <w:t>环评建设内容及规模</w:t>
                  </w:r>
                </w:p>
              </w:tc>
              <w:tc>
                <w:tcPr>
                  <w:tcW w:w="2394" w:type="dxa"/>
                  <w:shd w:val="clear" w:color="auto" w:fill="auto"/>
                  <w:vAlign w:val="center"/>
                </w:tcPr>
                <w:p>
                  <w:pPr>
                    <w:snapToGrid w:val="0"/>
                    <w:ind w:right="48" w:rightChars="23"/>
                    <w:jc w:val="center"/>
                    <w:rPr>
                      <w:rFonts w:hint="eastAsia" w:eastAsia="宋体"/>
                      <w:szCs w:val="21"/>
                      <w:lang w:eastAsia="zh-CN"/>
                    </w:rPr>
                  </w:pPr>
                  <w:r>
                    <w:rPr>
                      <w:rFonts w:hint="eastAsia"/>
                      <w:szCs w:val="21"/>
                      <w:lang w:eastAsia="zh-CN"/>
                    </w:rPr>
                    <w:t>批复建设内容</w:t>
                  </w:r>
                </w:p>
              </w:tc>
              <w:tc>
                <w:tcPr>
                  <w:tcW w:w="1642" w:type="dxa"/>
                  <w:shd w:val="clear" w:color="auto" w:fill="auto"/>
                  <w:vAlign w:val="center"/>
                </w:tcPr>
                <w:p>
                  <w:pPr>
                    <w:snapToGrid w:val="0"/>
                    <w:ind w:right="48" w:rightChars="23"/>
                    <w:jc w:val="center"/>
                    <w:rPr>
                      <w:rFonts w:hint="eastAsia" w:eastAsia="宋体"/>
                      <w:szCs w:val="21"/>
                      <w:lang w:eastAsia="zh-CN"/>
                    </w:rPr>
                  </w:pPr>
                  <w:r>
                    <w:rPr>
                      <w:rFonts w:hint="eastAsia"/>
                      <w:szCs w:val="21"/>
                    </w:rPr>
                    <w:t>实际建设</w:t>
                  </w:r>
                  <w:r>
                    <w:rPr>
                      <w:rFonts w:hint="eastAsia"/>
                      <w:szCs w:val="21"/>
                      <w:lang w:eastAsia="zh-CN"/>
                    </w:rPr>
                    <w:t>内容</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06" w:type="dxa"/>
                  <w:vMerge w:val="restart"/>
                  <w:shd w:val="clear" w:color="auto" w:fill="auto"/>
                  <w:vAlign w:val="center"/>
                </w:tcPr>
                <w:p>
                  <w:pPr>
                    <w:snapToGrid w:val="0"/>
                    <w:jc w:val="center"/>
                    <w:rPr>
                      <w:szCs w:val="21"/>
                    </w:rPr>
                  </w:pPr>
                  <w:r>
                    <w:rPr>
                      <w:szCs w:val="21"/>
                    </w:rPr>
                    <w:t>主体</w:t>
                  </w:r>
                </w:p>
                <w:p>
                  <w:pPr>
                    <w:snapToGrid w:val="0"/>
                    <w:jc w:val="center"/>
                    <w:rPr>
                      <w:rFonts w:hint="eastAsia"/>
                      <w:color w:val="000000" w:themeColor="text1"/>
                      <w:szCs w:val="21"/>
                      <w:highlight w:val="none"/>
                      <w:lang w:eastAsia="zh-CN"/>
                      <w14:textFill>
                        <w14:solidFill>
                          <w14:schemeClr w14:val="tx1"/>
                        </w14:solidFill>
                      </w14:textFill>
                    </w:rPr>
                  </w:pPr>
                  <w:r>
                    <w:rPr>
                      <w:szCs w:val="21"/>
                    </w:rPr>
                    <w:t>工程</w:t>
                  </w:r>
                </w:p>
              </w:tc>
              <w:tc>
                <w:tcPr>
                  <w:tcW w:w="825" w:type="dxa"/>
                  <w:gridSpan w:val="2"/>
                  <w:vMerge w:val="restart"/>
                  <w:shd w:val="clear" w:color="auto" w:fill="auto"/>
                  <w:vAlign w:val="center"/>
                </w:tcPr>
                <w:p>
                  <w:pPr>
                    <w:snapToGrid w:val="0"/>
                    <w:ind w:right="48" w:rightChars="23"/>
                    <w:jc w:val="center"/>
                    <w:rPr>
                      <w:rFonts w:hAnsi="宋体"/>
                      <w:color w:val="auto"/>
                      <w:sz w:val="21"/>
                      <w:szCs w:val="21"/>
                      <w:highlight w:val="none"/>
                    </w:rPr>
                  </w:pPr>
                  <w:r>
                    <w:rPr>
                      <w:szCs w:val="21"/>
                    </w:rPr>
                    <w:t>钢筋混凝土排水管生产车间</w:t>
                  </w:r>
                </w:p>
              </w:tc>
              <w:tc>
                <w:tcPr>
                  <w:tcW w:w="3600" w:type="dxa"/>
                  <w:shd w:val="clear" w:color="auto" w:fill="auto"/>
                  <w:vAlign w:val="center"/>
                </w:tcPr>
                <w:p>
                  <w:pPr>
                    <w:snapToGrid w:val="0"/>
                    <w:ind w:right="48" w:rightChars="23"/>
                    <w:jc w:val="center"/>
                    <w:rPr>
                      <w:rFonts w:hint="eastAsia"/>
                      <w:color w:val="auto"/>
                      <w:szCs w:val="21"/>
                    </w:rPr>
                  </w:pPr>
                  <w:r>
                    <w:rPr>
                      <w:szCs w:val="21"/>
                    </w:rPr>
                    <w:t>1#车间，彩钢结构，位于项目区中部、厂区道路东侧，设置1条钢筋混凝土排水管生产线（主生产线）。主要包括混凝土搅拌、悬辊成型加工、成管养护脱模等工序。主要设备有悬辊机、搅拌机、配料机、螺旋输送机、模具等设备。水泥搅拌过程不用热源，蒸汽养护过程采用电锅炉提供热源。</w:t>
                  </w:r>
                  <w:r>
                    <w:rPr>
                      <w:rFonts w:hint="eastAsia"/>
                      <w:szCs w:val="21"/>
                    </w:rPr>
                    <w:t>将原有车间</w:t>
                  </w:r>
                  <w:r>
                    <w:rPr>
                      <w:szCs w:val="21"/>
                    </w:rPr>
                    <w:t>改造为全封闭厂房</w:t>
                  </w:r>
                  <w:r>
                    <w:rPr>
                      <w:rFonts w:hint="eastAsia"/>
                      <w:szCs w:val="21"/>
                    </w:rPr>
                    <w:t>。</w:t>
                  </w:r>
                </w:p>
              </w:tc>
              <w:tc>
                <w:tcPr>
                  <w:tcW w:w="2394" w:type="dxa"/>
                  <w:vMerge w:val="restart"/>
                  <w:shd w:val="clear" w:color="auto" w:fill="auto"/>
                  <w:vAlign w:val="center"/>
                </w:tcPr>
                <w:p>
                  <w:pPr>
                    <w:snapToGrid w:val="0"/>
                    <w:ind w:right="48" w:rightChars="23"/>
                    <w:jc w:val="center"/>
                    <w:rPr>
                      <w:rFonts w:hint="eastAsia"/>
                      <w:color w:val="auto"/>
                      <w:szCs w:val="21"/>
                      <w:lang w:val="en-US" w:eastAsia="zh-CN"/>
                    </w:rPr>
                  </w:pPr>
                </w:p>
                <w:p>
                  <w:pPr>
                    <w:snapToGrid w:val="0"/>
                    <w:ind w:right="48" w:rightChars="23"/>
                    <w:jc w:val="center"/>
                    <w:rPr>
                      <w:rFonts w:hint="eastAsia"/>
                      <w:color w:val="auto"/>
                      <w:szCs w:val="21"/>
                      <w:lang w:val="en-US" w:eastAsia="zh-CN"/>
                    </w:rPr>
                  </w:pPr>
                </w:p>
                <w:p>
                  <w:pPr>
                    <w:snapToGrid w:val="0"/>
                    <w:ind w:right="48" w:rightChars="23"/>
                    <w:jc w:val="center"/>
                    <w:rPr>
                      <w:rFonts w:hint="eastAsia"/>
                      <w:color w:val="auto"/>
                      <w:szCs w:val="21"/>
                      <w:lang w:val="en-US" w:eastAsia="zh-CN"/>
                    </w:rPr>
                  </w:pPr>
                </w:p>
                <w:p>
                  <w:pPr>
                    <w:snapToGrid w:val="0"/>
                    <w:ind w:right="48" w:rightChars="23"/>
                    <w:jc w:val="center"/>
                    <w:rPr>
                      <w:rFonts w:hint="eastAsia"/>
                      <w:color w:val="auto"/>
                      <w:szCs w:val="21"/>
                      <w:lang w:val="en-US" w:eastAsia="zh-CN"/>
                    </w:rPr>
                  </w:pPr>
                </w:p>
                <w:p>
                  <w:pPr>
                    <w:snapToGrid w:val="0"/>
                    <w:ind w:right="48" w:rightChars="23"/>
                    <w:jc w:val="center"/>
                    <w:rPr>
                      <w:rFonts w:hint="eastAsia"/>
                      <w:color w:val="auto"/>
                      <w:szCs w:val="21"/>
                      <w:lang w:val="en-US" w:eastAsia="zh-CN"/>
                    </w:rPr>
                  </w:pPr>
                </w:p>
                <w:p>
                  <w:pPr>
                    <w:snapToGrid w:val="0"/>
                    <w:ind w:right="48" w:rightChars="23"/>
                    <w:jc w:val="center"/>
                    <w:rPr>
                      <w:rFonts w:hint="eastAsia"/>
                      <w:color w:val="auto"/>
                      <w:szCs w:val="21"/>
                      <w:lang w:val="en-US" w:eastAsia="zh-CN"/>
                    </w:rPr>
                  </w:pPr>
                </w:p>
                <w:p>
                  <w:pPr>
                    <w:snapToGrid w:val="0"/>
                    <w:ind w:right="48" w:rightChars="23"/>
                    <w:jc w:val="center"/>
                    <w:rPr>
                      <w:rFonts w:hint="eastAsia"/>
                      <w:color w:val="auto"/>
                      <w:szCs w:val="21"/>
                      <w:lang w:val="en-US" w:eastAsia="zh-CN"/>
                    </w:rPr>
                  </w:pPr>
                </w:p>
                <w:p>
                  <w:pPr>
                    <w:snapToGrid w:val="0"/>
                    <w:ind w:right="48" w:rightChars="23"/>
                    <w:jc w:val="center"/>
                    <w:rPr>
                      <w:rFonts w:hint="eastAsia"/>
                      <w:color w:val="auto"/>
                      <w:szCs w:val="21"/>
                      <w:lang w:val="en-US" w:eastAsia="zh-CN"/>
                    </w:rPr>
                  </w:pPr>
                </w:p>
                <w:p>
                  <w:pPr>
                    <w:snapToGrid w:val="0"/>
                    <w:ind w:right="48" w:rightChars="23"/>
                    <w:jc w:val="center"/>
                    <w:rPr>
                      <w:rFonts w:hint="eastAsia"/>
                      <w:color w:val="auto"/>
                      <w:szCs w:val="21"/>
                      <w:lang w:val="en-US" w:eastAsia="zh-CN"/>
                    </w:rPr>
                  </w:pPr>
                </w:p>
                <w:p>
                  <w:pPr>
                    <w:snapToGrid w:val="0"/>
                    <w:ind w:right="48" w:rightChars="23"/>
                    <w:jc w:val="center"/>
                    <w:rPr>
                      <w:rFonts w:hint="eastAsia"/>
                      <w:color w:val="auto"/>
                      <w:szCs w:val="21"/>
                      <w:highlight w:val="none"/>
                    </w:rPr>
                  </w:pPr>
                  <w:r>
                    <w:rPr>
                      <w:rFonts w:hint="eastAsia"/>
                      <w:color w:val="auto"/>
                      <w:szCs w:val="21"/>
                      <w:lang w:val="en-US" w:eastAsia="zh-CN"/>
                    </w:rPr>
                    <w:t>建设内容为2条钢筋混凝土排水管生产线，主要建设有一座钢筋骨架生产车间、2座排水管生产车间以及办公楼等</w:t>
                  </w:r>
                </w:p>
              </w:tc>
              <w:tc>
                <w:tcPr>
                  <w:tcW w:w="1642" w:type="dxa"/>
                  <w:shd w:val="clear" w:color="auto" w:fill="auto"/>
                  <w:vAlign w:val="center"/>
                </w:tcPr>
                <w:p>
                  <w:pPr>
                    <w:snapToGrid w:val="0"/>
                    <w:ind w:right="48" w:rightChars="23"/>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2320" w:hRule="atLeast"/>
              </w:trPr>
              <w:tc>
                <w:tcPr>
                  <w:tcW w:w="606" w:type="dxa"/>
                  <w:vMerge w:val="continue"/>
                  <w:shd w:val="clear" w:color="auto" w:fill="auto"/>
                  <w:vAlign w:val="center"/>
                </w:tcPr>
                <w:p>
                  <w:pPr>
                    <w:snapToGrid w:val="0"/>
                    <w:jc w:val="center"/>
                    <w:rPr>
                      <w:szCs w:val="21"/>
                    </w:rPr>
                  </w:pPr>
                </w:p>
              </w:tc>
              <w:tc>
                <w:tcPr>
                  <w:tcW w:w="825" w:type="dxa"/>
                  <w:gridSpan w:val="2"/>
                  <w:vMerge w:val="continue"/>
                  <w:shd w:val="clear" w:color="auto" w:fill="auto"/>
                  <w:vAlign w:val="center"/>
                </w:tcPr>
                <w:p>
                  <w:pPr>
                    <w:snapToGrid w:val="0"/>
                    <w:ind w:right="48" w:rightChars="23"/>
                    <w:jc w:val="center"/>
                    <w:rPr>
                      <w:szCs w:val="21"/>
                    </w:rPr>
                  </w:pPr>
                </w:p>
              </w:tc>
              <w:tc>
                <w:tcPr>
                  <w:tcW w:w="3600" w:type="dxa"/>
                  <w:shd w:val="clear" w:color="auto" w:fill="auto"/>
                  <w:vAlign w:val="center"/>
                </w:tcPr>
                <w:p>
                  <w:pPr>
                    <w:snapToGrid w:val="0"/>
                    <w:ind w:right="48" w:rightChars="23"/>
                    <w:jc w:val="both"/>
                    <w:rPr>
                      <w:color w:val="auto"/>
                      <w:szCs w:val="21"/>
                    </w:rPr>
                  </w:pPr>
                  <w:r>
                    <w:rPr>
                      <w:szCs w:val="21"/>
                    </w:rPr>
                    <w:t>2#车间，彩钢结构，位于项目区中部、厂区道路西侧，设置1条钢筋混凝土排水管生产线（主生产线生产能力不足时使用）。主要包括混凝土搅拌、悬辊成型加工、成管养护脱模等工序。主要设备有悬辊机、2台小型搅拌机、配料机、螺旋输送机、模具等设备。水泥搅拌过程不用热源，蒸汽养护过程采用电锅炉提供热源。</w:t>
                  </w:r>
                  <w:r>
                    <w:rPr>
                      <w:rFonts w:hint="eastAsia"/>
                      <w:szCs w:val="21"/>
                    </w:rPr>
                    <w:t>将原有车间</w:t>
                  </w:r>
                  <w:r>
                    <w:rPr>
                      <w:szCs w:val="21"/>
                    </w:rPr>
                    <w:t>改造为全封闭厂房</w:t>
                  </w:r>
                  <w:r>
                    <w:rPr>
                      <w:rFonts w:hint="eastAsia"/>
                      <w:szCs w:val="21"/>
                    </w:rPr>
                    <w:t>。</w:t>
                  </w:r>
                </w:p>
              </w:tc>
              <w:tc>
                <w:tcPr>
                  <w:tcW w:w="2394" w:type="dxa"/>
                  <w:vMerge w:val="continue"/>
                  <w:shd w:val="clear" w:color="auto" w:fill="auto"/>
                  <w:vAlign w:val="center"/>
                </w:tcPr>
                <w:p>
                  <w:pPr>
                    <w:snapToGrid w:val="0"/>
                    <w:ind w:right="48" w:rightChars="23"/>
                    <w:jc w:val="center"/>
                    <w:rPr>
                      <w:rFonts w:hint="eastAsia"/>
                      <w:color w:val="auto"/>
                      <w:szCs w:val="21"/>
                      <w:highlight w:val="none"/>
                    </w:rPr>
                  </w:pPr>
                </w:p>
              </w:tc>
              <w:tc>
                <w:tcPr>
                  <w:tcW w:w="1642" w:type="dxa"/>
                  <w:shd w:val="clear" w:color="auto" w:fill="auto"/>
                  <w:vAlign w:val="center"/>
                </w:tcPr>
                <w:p>
                  <w:pPr>
                    <w:snapToGrid w:val="0"/>
                    <w:ind w:right="48" w:rightChars="23"/>
                    <w:jc w:val="center"/>
                    <w:rPr>
                      <w:rFonts w:hint="eastAsia"/>
                      <w:color w:val="000000" w:themeColor="text1"/>
                      <w:szCs w:val="21"/>
                      <w:highlight w:val="none"/>
                      <w:lang w:val="en-US" w:eastAsia="zh-CN"/>
                      <w14:textFill>
                        <w14:solidFill>
                          <w14:schemeClr w14:val="tx1"/>
                        </w14:solidFill>
                      </w14:textFill>
                    </w:rPr>
                  </w:pPr>
                  <w:r>
                    <w:rPr>
                      <w:rFonts w:hint="eastAsia"/>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shd w:val="clear" w:color="auto" w:fill="auto"/>
                  <w:vAlign w:val="center"/>
                </w:tcPr>
                <w:p>
                  <w:pPr>
                    <w:snapToGrid w:val="0"/>
                    <w:ind w:right="48" w:rightChars="23"/>
                    <w:jc w:val="center"/>
                    <w:rPr>
                      <w:rFonts w:hAnsi="宋体"/>
                      <w:color w:val="auto"/>
                      <w:sz w:val="21"/>
                      <w:szCs w:val="21"/>
                      <w:highlight w:val="none"/>
                    </w:rPr>
                  </w:pPr>
                  <w:r>
                    <w:rPr>
                      <w:color w:val="000000" w:themeColor="text1"/>
                      <w:szCs w:val="21"/>
                      <w14:textFill>
                        <w14:solidFill>
                          <w14:schemeClr w14:val="tx1"/>
                        </w14:solidFill>
                      </w14:textFill>
                    </w:rPr>
                    <w:t>钢筋骨架生产车间</w:t>
                  </w:r>
                </w:p>
              </w:tc>
              <w:tc>
                <w:tcPr>
                  <w:tcW w:w="3600" w:type="dxa"/>
                  <w:shd w:val="clear" w:color="auto" w:fill="auto"/>
                  <w:vAlign w:val="center"/>
                </w:tcPr>
                <w:p>
                  <w:pPr>
                    <w:snapToGrid w:val="0"/>
                    <w:ind w:right="48" w:rightChars="23"/>
                    <w:jc w:val="center"/>
                    <w:rPr>
                      <w:rFonts w:hint="eastAsia" w:hAnsi="宋体"/>
                      <w:color w:val="auto"/>
                      <w:sz w:val="21"/>
                      <w:szCs w:val="21"/>
                      <w:highlight w:val="none"/>
                    </w:rPr>
                  </w:pPr>
                  <w:r>
                    <w:rPr>
                      <w:szCs w:val="21"/>
                    </w:rPr>
                    <w:t>1间，600m</w:t>
                  </w:r>
                  <w:r>
                    <w:rPr>
                      <w:szCs w:val="21"/>
                      <w:vertAlign w:val="superscript"/>
                    </w:rPr>
                    <w:t>2</w:t>
                  </w:r>
                  <w:r>
                    <w:rPr>
                      <w:szCs w:val="21"/>
                    </w:rPr>
                    <w:t>，彩钢结构，内设钢筋骨架生产线一条，主要进行钢筋砼排水管生产中固定筋制备、筋位固定、滚焊骨架等工序，主要的焊接方式为滚焊机焊接，辅以很少量的手工焊接</w:t>
                  </w:r>
                  <w:r>
                    <w:rPr>
                      <w:spacing w:val="6"/>
                      <w:szCs w:val="21"/>
                    </w:rPr>
                    <w:t>。</w:t>
                  </w:r>
                </w:p>
              </w:tc>
              <w:tc>
                <w:tcPr>
                  <w:tcW w:w="2394" w:type="dxa"/>
                  <w:vMerge w:val="continue"/>
                  <w:shd w:val="clear" w:color="auto" w:fill="auto"/>
                  <w:vAlign w:val="center"/>
                </w:tcPr>
                <w:p>
                  <w:pPr>
                    <w:spacing w:line="260" w:lineRule="exact"/>
                    <w:jc w:val="center"/>
                    <w:rPr>
                      <w:rFonts w:hint="eastAsia"/>
                      <w:color w:val="auto"/>
                      <w:szCs w:val="21"/>
                      <w:highlight w:val="none"/>
                    </w:rPr>
                  </w:pP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rFonts w:hint="eastAsia"/>
                      <w:szCs w:val="21"/>
                      <w:lang w:val="en-US" w:eastAsia="zh-CN"/>
                    </w:rPr>
                    <w:t>2</w:t>
                  </w:r>
                  <w:r>
                    <w:rPr>
                      <w:szCs w:val="21"/>
                    </w:rPr>
                    <w:t>间，</w:t>
                  </w:r>
                  <w:r>
                    <w:rPr>
                      <w:rFonts w:hint="eastAsia"/>
                      <w:szCs w:val="21"/>
                      <w:lang w:eastAsia="zh-CN"/>
                    </w:rPr>
                    <w:t>分别为</w:t>
                  </w:r>
                  <w:r>
                    <w:rPr>
                      <w:szCs w:val="21"/>
                    </w:rPr>
                    <w:t>600m</w:t>
                  </w:r>
                  <w:r>
                    <w:rPr>
                      <w:szCs w:val="21"/>
                      <w:vertAlign w:val="superscript"/>
                    </w:rPr>
                    <w:t>2</w:t>
                  </w:r>
                  <w:r>
                    <w:rPr>
                      <w:szCs w:val="21"/>
                    </w:rPr>
                    <w:t>，</w:t>
                  </w:r>
                  <w:r>
                    <w:rPr>
                      <w:rFonts w:hint="eastAsia"/>
                      <w:szCs w:val="21"/>
                      <w:lang w:val="en-US" w:eastAsia="zh-CN"/>
                    </w:rPr>
                    <w:t>200m</w:t>
                  </w:r>
                  <w:r>
                    <w:rPr>
                      <w:rFonts w:hint="eastAsia"/>
                      <w:szCs w:val="21"/>
                      <w:vertAlign w:val="superscript"/>
                      <w:lang w:val="en-US" w:eastAsia="zh-CN"/>
                    </w:rPr>
                    <w:t>2</w:t>
                  </w:r>
                  <w:r>
                    <w:rPr>
                      <w:szCs w:val="21"/>
                    </w:rPr>
                    <w:t>彩钢结构，内</w:t>
                  </w:r>
                  <w:r>
                    <w:rPr>
                      <w:rFonts w:hint="eastAsia"/>
                      <w:szCs w:val="21"/>
                      <w:lang w:val="en-US" w:eastAsia="zh-CN"/>
                    </w:rPr>
                    <w:t>各</w:t>
                  </w:r>
                  <w:r>
                    <w:rPr>
                      <w:szCs w:val="21"/>
                    </w:rPr>
                    <w:t>设钢筋骨架生产线一条，主要进行钢筋砼排水管生产中固定筋制备、筋位固定、滚焊骨架等工序，主要的焊接方式为滚焊机焊接，辅以很少量的手工焊接</w:t>
                  </w:r>
                  <w:r>
                    <w:rPr>
                      <w:spacing w:val="6"/>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6" w:hRule="atLeast"/>
              </w:trPr>
              <w:tc>
                <w:tcPr>
                  <w:tcW w:w="606" w:type="dxa"/>
                  <w:vMerge w:val="restart"/>
                  <w:shd w:val="clear" w:color="auto" w:fill="auto"/>
                  <w:vAlign w:val="center"/>
                </w:tcPr>
                <w:p>
                  <w:pPr>
                    <w:snapToGrid w:val="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辅助工程</w:t>
                  </w:r>
                </w:p>
              </w:tc>
              <w:tc>
                <w:tcPr>
                  <w:tcW w:w="825" w:type="dxa"/>
                  <w:gridSpan w:val="2"/>
                  <w:shd w:val="clear" w:color="auto" w:fill="auto"/>
                  <w:vAlign w:val="center"/>
                </w:tcPr>
                <w:p>
                  <w:pPr>
                    <w:snapToGrid w:val="0"/>
                    <w:jc w:val="center"/>
                    <w:rPr>
                      <w:rFonts w:hint="eastAsia" w:eastAsia="宋体"/>
                      <w:color w:val="auto"/>
                      <w:szCs w:val="21"/>
                      <w:highlight w:val="none"/>
                      <w:lang w:eastAsia="zh-CN"/>
                    </w:rPr>
                  </w:pPr>
                  <w:r>
                    <w:rPr>
                      <w:color w:val="auto"/>
                      <w:szCs w:val="21"/>
                    </w:rPr>
                    <w:t>办公楼</w:t>
                  </w:r>
                </w:p>
              </w:tc>
              <w:tc>
                <w:tcPr>
                  <w:tcW w:w="3600" w:type="dxa"/>
                  <w:shd w:val="clear" w:color="auto" w:fill="auto"/>
                  <w:vAlign w:val="center"/>
                </w:tcPr>
                <w:p>
                  <w:pPr>
                    <w:snapToGrid w:val="0"/>
                    <w:ind w:right="48" w:rightChars="23"/>
                    <w:jc w:val="center"/>
                    <w:rPr>
                      <w:color w:val="auto"/>
                      <w:szCs w:val="21"/>
                      <w:highlight w:val="none"/>
                    </w:rPr>
                  </w:pPr>
                  <w:r>
                    <w:rPr>
                      <w:spacing w:val="6"/>
                      <w:szCs w:val="21"/>
                    </w:rPr>
                    <w:t>位于厂区北部，2层，</w:t>
                  </w:r>
                  <w:r>
                    <w:rPr>
                      <w:szCs w:val="21"/>
                    </w:rPr>
                    <w:t>砖混结构。</w:t>
                  </w:r>
                </w:p>
              </w:tc>
              <w:tc>
                <w:tcPr>
                  <w:tcW w:w="2394" w:type="dxa"/>
                  <w:shd w:val="clear" w:color="auto" w:fill="auto"/>
                  <w:vAlign w:val="center"/>
                </w:tcPr>
                <w:p>
                  <w:pPr>
                    <w:spacing w:line="260" w:lineRule="exact"/>
                    <w:jc w:val="center"/>
                    <w:rPr>
                      <w:rFonts w:hint="eastAsia" w:eastAsia="宋体"/>
                      <w:color w:val="auto"/>
                      <w:szCs w:val="21"/>
                      <w:highlight w:val="none"/>
                      <w:lang w:eastAsia="zh-CN"/>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shd w:val="clear" w:color="auto" w:fill="auto"/>
                  <w:vAlign w:val="center"/>
                </w:tcPr>
                <w:p>
                  <w:pPr>
                    <w:jc w:val="center"/>
                    <w:rPr>
                      <w:rFonts w:hint="eastAsia" w:eastAsia="宋体"/>
                      <w:color w:val="auto"/>
                      <w:szCs w:val="21"/>
                      <w:lang w:eastAsia="zh-CN"/>
                    </w:rPr>
                  </w:pPr>
                  <w:r>
                    <w:rPr>
                      <w:rFonts w:hint="eastAsia"/>
                      <w:color w:val="auto"/>
                      <w:szCs w:val="21"/>
                      <w:lang w:eastAsia="zh-CN"/>
                    </w:rPr>
                    <w:t>生活区</w:t>
                  </w:r>
                </w:p>
              </w:tc>
              <w:tc>
                <w:tcPr>
                  <w:tcW w:w="3600" w:type="dxa"/>
                  <w:shd w:val="clear" w:color="auto" w:fill="auto"/>
                  <w:vAlign w:val="center"/>
                </w:tcPr>
                <w:p>
                  <w:pPr>
                    <w:snapToGrid w:val="0"/>
                    <w:ind w:right="143" w:rightChars="68"/>
                    <w:jc w:val="center"/>
                    <w:rPr>
                      <w:rFonts w:hint="eastAsia"/>
                      <w:color w:val="auto"/>
                      <w:szCs w:val="21"/>
                    </w:rPr>
                  </w:pPr>
                  <w:r>
                    <w:rPr>
                      <w:spacing w:val="6"/>
                      <w:szCs w:val="21"/>
                    </w:rPr>
                    <w:t>位于厂区北部，办公楼西侧，1层，</w:t>
                  </w:r>
                  <w:r>
                    <w:rPr>
                      <w:szCs w:val="21"/>
                    </w:rPr>
                    <w:t>砖混结构，主要为临时休息间。</w:t>
                  </w:r>
                </w:p>
              </w:tc>
              <w:tc>
                <w:tcPr>
                  <w:tcW w:w="2394" w:type="dxa"/>
                  <w:shd w:val="clear" w:color="auto" w:fill="auto"/>
                  <w:vAlign w:val="center"/>
                </w:tcPr>
                <w:p>
                  <w:pPr>
                    <w:spacing w:line="260" w:lineRule="exact"/>
                    <w:jc w:val="center"/>
                    <w:rPr>
                      <w:rFonts w:hint="eastAsia"/>
                      <w:color w:val="auto"/>
                      <w:szCs w:val="21"/>
                      <w:highlight w:val="none"/>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shd w:val="clear" w:color="auto" w:fill="auto"/>
                  <w:vAlign w:val="center"/>
                </w:tcPr>
                <w:p>
                  <w:pPr>
                    <w:jc w:val="center"/>
                    <w:rPr>
                      <w:rFonts w:hint="eastAsia" w:eastAsia="宋体"/>
                      <w:color w:val="auto"/>
                      <w:szCs w:val="21"/>
                      <w:lang w:eastAsia="zh-CN"/>
                    </w:rPr>
                  </w:pPr>
                  <w:r>
                    <w:rPr>
                      <w:rFonts w:hint="eastAsia"/>
                      <w:color w:val="auto"/>
                      <w:szCs w:val="21"/>
                      <w:lang w:eastAsia="zh-CN"/>
                    </w:rPr>
                    <w:t>锅炉房</w:t>
                  </w:r>
                </w:p>
              </w:tc>
              <w:tc>
                <w:tcPr>
                  <w:tcW w:w="3600" w:type="dxa"/>
                  <w:shd w:val="clear" w:color="auto" w:fill="auto"/>
                  <w:vAlign w:val="center"/>
                </w:tcPr>
                <w:p>
                  <w:pPr>
                    <w:snapToGrid w:val="0"/>
                    <w:ind w:right="143" w:rightChars="68"/>
                    <w:jc w:val="center"/>
                    <w:rPr>
                      <w:rFonts w:hint="eastAsia"/>
                      <w:color w:val="auto"/>
                      <w:szCs w:val="21"/>
                    </w:rPr>
                  </w:pPr>
                  <w:r>
                    <w:rPr>
                      <w:szCs w:val="21"/>
                    </w:rPr>
                    <w:t>2间，</w:t>
                  </w:r>
                  <w:r>
                    <w:rPr>
                      <w:kern w:val="0"/>
                      <w:szCs w:val="21"/>
                    </w:rPr>
                    <w:t>各锅炉房内分别设置0.2t/h电锅炉一个，为生产提供蒸汽。</w:t>
                  </w:r>
                </w:p>
              </w:tc>
              <w:tc>
                <w:tcPr>
                  <w:tcW w:w="2394" w:type="dxa"/>
                  <w:shd w:val="clear" w:color="auto" w:fill="auto"/>
                  <w:vAlign w:val="center"/>
                </w:tcPr>
                <w:p>
                  <w:pPr>
                    <w:spacing w:line="260" w:lineRule="exact"/>
                    <w:jc w:val="center"/>
                    <w:rPr>
                      <w:rFonts w:hint="default" w:eastAsia="宋体"/>
                      <w:color w:val="auto"/>
                      <w:szCs w:val="21"/>
                      <w:highlight w:val="none"/>
                      <w:lang w:val="en-US" w:eastAsia="zh-CN"/>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szCs w:val="21"/>
                    </w:rPr>
                    <w:t>2间，</w:t>
                  </w:r>
                  <w:r>
                    <w:rPr>
                      <w:rFonts w:hint="eastAsia"/>
                      <w:color w:val="auto"/>
                      <w:szCs w:val="21"/>
                      <w:highlight w:val="none"/>
                      <w:lang w:eastAsia="zh-CN"/>
                    </w:rPr>
                    <w:t>各锅炉房内分别设置</w:t>
                  </w:r>
                  <w:r>
                    <w:rPr>
                      <w:rFonts w:hint="eastAsia"/>
                      <w:color w:val="auto"/>
                      <w:szCs w:val="21"/>
                      <w:highlight w:val="none"/>
                      <w:lang w:val="en-US" w:eastAsia="zh-CN"/>
                    </w:rPr>
                    <w:t>0.2t/h、0.1t/h</w:t>
                  </w:r>
                  <w:r>
                    <w:rPr>
                      <w:kern w:val="0"/>
                      <w:szCs w:val="21"/>
                    </w:rPr>
                    <w:t>电锅炉</w:t>
                  </w:r>
                  <w:r>
                    <w:rPr>
                      <w:rFonts w:hint="eastAsia"/>
                      <w:kern w:val="0"/>
                      <w:szCs w:val="21"/>
                      <w:lang w:eastAsia="zh-CN"/>
                    </w:rPr>
                    <w:t>各</w:t>
                  </w:r>
                  <w:r>
                    <w:rPr>
                      <w:kern w:val="0"/>
                      <w:szCs w:val="21"/>
                    </w:rPr>
                    <w:t>一个，为生产提供蒸汽。</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restart"/>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储运工程</w:t>
                  </w:r>
                </w:p>
              </w:tc>
              <w:tc>
                <w:tcPr>
                  <w:tcW w:w="825" w:type="dxa"/>
                  <w:gridSpan w:val="2"/>
                  <w:shd w:val="clear" w:color="auto" w:fill="auto"/>
                  <w:vAlign w:val="center"/>
                </w:tcPr>
                <w:p>
                  <w:pPr>
                    <w:spacing w:line="260" w:lineRule="exact"/>
                    <w:jc w:val="center"/>
                    <w:rPr>
                      <w:rFonts w:hint="eastAsia"/>
                      <w:color w:val="auto"/>
                      <w:szCs w:val="21"/>
                    </w:rPr>
                  </w:pPr>
                  <w:r>
                    <w:rPr>
                      <w:szCs w:val="22"/>
                    </w:rPr>
                    <w:t>水泥筒仓</w:t>
                  </w:r>
                </w:p>
              </w:tc>
              <w:tc>
                <w:tcPr>
                  <w:tcW w:w="3600"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color w:val="auto"/>
                      <w:szCs w:val="21"/>
                    </w:rPr>
                  </w:pPr>
                  <w:r>
                    <w:rPr>
                      <w:szCs w:val="21"/>
                    </w:rPr>
                    <w:t>设水泥筒仓3个，钢结构，单个储存量均为70t。</w:t>
                  </w:r>
                  <w:r>
                    <w:rPr>
                      <w:kern w:val="0"/>
                      <w:szCs w:val="21"/>
                    </w:rPr>
                    <w:t xml:space="preserve"> </w:t>
                  </w:r>
                </w:p>
              </w:tc>
              <w:tc>
                <w:tcPr>
                  <w:tcW w:w="2394" w:type="dxa"/>
                  <w:shd w:val="clear" w:color="auto" w:fill="auto"/>
                  <w:vAlign w:val="center"/>
                </w:tcPr>
                <w:p>
                  <w:pPr>
                    <w:spacing w:line="260" w:lineRule="exact"/>
                    <w:jc w:val="center"/>
                    <w:rPr>
                      <w:rFonts w:hint="eastAsia"/>
                      <w:color w:val="auto"/>
                      <w:szCs w:val="21"/>
                      <w:highlight w:val="none"/>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shd w:val="clear" w:color="auto" w:fill="auto"/>
                  <w:vAlign w:val="center"/>
                </w:tcPr>
                <w:p>
                  <w:pPr>
                    <w:pStyle w:val="24"/>
                    <w:tabs>
                      <w:tab w:val="left" w:pos="4536"/>
                    </w:tabs>
                    <w:snapToGrid w:val="0"/>
                    <w:spacing w:before="0" w:beforeAutospacing="0" w:after="0" w:afterAutospacing="0"/>
                    <w:jc w:val="center"/>
                    <w:rPr>
                      <w:rFonts w:hint="eastAsia"/>
                      <w:color w:val="auto"/>
                      <w:szCs w:val="21"/>
                    </w:rPr>
                  </w:pPr>
                  <w:r>
                    <w:rPr>
                      <w:rFonts w:ascii="Times New Roman" w:hAnsi="Times New Roman" w:cs="Times New Roman"/>
                      <w:kern w:val="2"/>
                      <w:sz w:val="21"/>
                      <w:szCs w:val="21"/>
                    </w:rPr>
                    <w:t>砂石料堆场</w:t>
                  </w:r>
                </w:p>
              </w:tc>
              <w:tc>
                <w:tcPr>
                  <w:tcW w:w="3600" w:type="dxa"/>
                  <w:shd w:val="clear" w:color="auto" w:fill="auto"/>
                  <w:vAlign w:val="center"/>
                </w:tcPr>
                <w:p>
                  <w:pPr>
                    <w:pStyle w:val="24"/>
                    <w:tabs>
                      <w:tab w:val="left" w:pos="4536"/>
                    </w:tabs>
                    <w:snapToGrid w:val="0"/>
                    <w:spacing w:before="0" w:beforeAutospacing="0" w:after="0" w:afterAutospacing="0"/>
                    <w:rPr>
                      <w:rFonts w:hint="eastAsia"/>
                      <w:color w:val="auto"/>
                      <w:szCs w:val="21"/>
                    </w:rPr>
                  </w:pPr>
                  <w:r>
                    <w:rPr>
                      <w:rStyle w:val="32"/>
                      <w:rFonts w:ascii="Times New Roman" w:hAnsi="Times New Roman" w:cs="Times New Roman"/>
                      <w:kern w:val="2"/>
                    </w:rPr>
                    <w:t>厂区西北角及钢筋骨架生产车间南侧设两个砂、石料堆场，</w:t>
                  </w:r>
                  <w:r>
                    <w:rPr>
                      <w:rFonts w:ascii="Times New Roman" w:hAnsi="Times New Roman" w:cs="Times New Roman"/>
                      <w:kern w:val="2"/>
                      <w:sz w:val="21"/>
                      <w:szCs w:val="21"/>
                    </w:rPr>
                    <w:t>主要</w:t>
                  </w:r>
                  <w:r>
                    <w:rPr>
                      <w:rStyle w:val="32"/>
                      <w:rFonts w:ascii="Times New Roman" w:hAnsi="Times New Roman" w:cs="Times New Roman"/>
                      <w:kern w:val="2"/>
                    </w:rPr>
                    <w:t>用于堆置砂子、石子。</w:t>
                  </w:r>
                  <w:r>
                    <w:rPr>
                      <w:rStyle w:val="32"/>
                      <w:rFonts w:hint="eastAsia" w:ascii="Times New Roman" w:hAnsi="Times New Roman" w:cs="Times New Roman"/>
                      <w:kern w:val="2"/>
                    </w:rPr>
                    <w:t>将</w:t>
                  </w:r>
                  <w:r>
                    <w:rPr>
                      <w:rStyle w:val="32"/>
                      <w:rFonts w:ascii="Times New Roman" w:hAnsi="Times New Roman" w:cs="Times New Roman"/>
                      <w:kern w:val="2"/>
                    </w:rPr>
                    <w:t>厂区西北角及钢筋骨架生产车间南侧两个</w:t>
                  </w:r>
                  <w:r>
                    <w:rPr>
                      <w:rStyle w:val="32"/>
                      <w:rFonts w:hint="eastAsia" w:ascii="Times New Roman" w:hAnsi="Times New Roman" w:cs="Times New Roman"/>
                      <w:kern w:val="2"/>
                    </w:rPr>
                    <w:t>露天</w:t>
                  </w:r>
                  <w:r>
                    <w:rPr>
                      <w:rStyle w:val="32"/>
                      <w:rFonts w:ascii="Times New Roman" w:hAnsi="Times New Roman" w:cs="Times New Roman"/>
                      <w:kern w:val="2"/>
                    </w:rPr>
                    <w:t>砂、石料堆场</w:t>
                  </w:r>
                  <w:r>
                    <w:rPr>
                      <w:rStyle w:val="32"/>
                      <w:rFonts w:hint="eastAsia" w:ascii="Times New Roman" w:hAnsi="Times New Roman" w:cs="Times New Roman"/>
                      <w:kern w:val="2"/>
                    </w:rPr>
                    <w:t>均改造为全封闭结构，实现密封物料仓库。</w:t>
                  </w:r>
                </w:p>
              </w:tc>
              <w:tc>
                <w:tcPr>
                  <w:tcW w:w="2394" w:type="dxa"/>
                  <w:shd w:val="clear" w:color="auto" w:fill="auto"/>
                  <w:vAlign w:val="center"/>
                </w:tcPr>
                <w:p>
                  <w:pPr>
                    <w:spacing w:line="260" w:lineRule="exact"/>
                    <w:jc w:val="center"/>
                    <w:rPr>
                      <w:rFonts w:hint="eastAsia"/>
                      <w:color w:val="auto"/>
                      <w:szCs w:val="21"/>
                      <w:highlight w:val="none"/>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vMerge w:val="restart"/>
                  <w:shd w:val="clear" w:color="auto" w:fill="auto"/>
                  <w:vAlign w:val="center"/>
                </w:tcPr>
                <w:p>
                  <w:pPr>
                    <w:jc w:val="center"/>
                    <w:rPr>
                      <w:rFonts w:hint="eastAsia"/>
                      <w:color w:val="auto"/>
                      <w:szCs w:val="21"/>
                    </w:rPr>
                  </w:pPr>
                  <w:r>
                    <w:rPr>
                      <w:szCs w:val="21"/>
                    </w:rPr>
                    <w:t>成品管堆放场</w:t>
                  </w:r>
                </w:p>
              </w:tc>
              <w:tc>
                <w:tcPr>
                  <w:tcW w:w="3600" w:type="dxa"/>
                  <w:vMerge w:val="restart"/>
                  <w:shd w:val="clear" w:color="auto" w:fill="auto"/>
                  <w:vAlign w:val="center"/>
                </w:tcPr>
                <w:p>
                  <w:pPr>
                    <w:rPr>
                      <w:rFonts w:hint="eastAsia"/>
                      <w:color w:val="auto"/>
                      <w:szCs w:val="21"/>
                    </w:rPr>
                  </w:pPr>
                  <w:r>
                    <w:rPr>
                      <w:szCs w:val="21"/>
                    </w:rPr>
                    <w:t>位于厂区东部及南部，露天，用于成品排水管的堆放。</w:t>
                  </w:r>
                </w:p>
              </w:tc>
              <w:tc>
                <w:tcPr>
                  <w:tcW w:w="2394" w:type="dxa"/>
                  <w:shd w:val="clear" w:color="auto" w:fill="auto"/>
                  <w:vAlign w:val="center"/>
                </w:tcPr>
                <w:p>
                  <w:pPr>
                    <w:spacing w:line="260" w:lineRule="exact"/>
                    <w:jc w:val="center"/>
                    <w:rPr>
                      <w:rFonts w:hint="eastAsia"/>
                      <w:color w:val="auto"/>
                      <w:szCs w:val="21"/>
                      <w:highlight w:val="none"/>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vMerge w:val="continue"/>
                  <w:shd w:val="clear" w:color="auto" w:fill="auto"/>
                  <w:vAlign w:val="center"/>
                </w:tcPr>
                <w:p>
                  <w:pPr>
                    <w:jc w:val="center"/>
                    <w:rPr>
                      <w:rFonts w:hint="eastAsia"/>
                      <w:color w:val="auto"/>
                      <w:szCs w:val="21"/>
                    </w:rPr>
                  </w:pPr>
                </w:p>
              </w:tc>
              <w:tc>
                <w:tcPr>
                  <w:tcW w:w="3600" w:type="dxa"/>
                  <w:vMerge w:val="continue"/>
                  <w:shd w:val="clear" w:color="auto" w:fill="auto"/>
                  <w:vAlign w:val="center"/>
                </w:tcPr>
                <w:p>
                  <w:pPr>
                    <w:snapToGrid w:val="0"/>
                    <w:ind w:right="143" w:rightChars="68"/>
                    <w:jc w:val="center"/>
                    <w:rPr>
                      <w:rFonts w:hint="eastAsia"/>
                      <w:color w:val="auto"/>
                      <w:szCs w:val="21"/>
                    </w:rPr>
                  </w:pPr>
                </w:p>
              </w:tc>
              <w:tc>
                <w:tcPr>
                  <w:tcW w:w="2394" w:type="dxa"/>
                  <w:shd w:val="clear" w:color="auto" w:fill="auto"/>
                  <w:vAlign w:val="center"/>
                </w:tcPr>
                <w:p>
                  <w:pPr>
                    <w:spacing w:line="260" w:lineRule="exact"/>
                    <w:jc w:val="center"/>
                    <w:rPr>
                      <w:rFonts w:hint="eastAsia"/>
                      <w:color w:val="auto"/>
                      <w:szCs w:val="21"/>
                      <w:highlight w:val="none"/>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shd w:val="clear" w:color="auto" w:fill="auto"/>
                  <w:vAlign w:val="center"/>
                </w:tcPr>
                <w:p>
                  <w:pPr>
                    <w:pStyle w:val="24"/>
                    <w:tabs>
                      <w:tab w:val="left" w:pos="4536"/>
                    </w:tabs>
                    <w:snapToGrid w:val="0"/>
                    <w:spacing w:before="0" w:beforeAutospacing="0" w:after="0" w:afterAutospacing="0"/>
                    <w:jc w:val="center"/>
                    <w:rPr>
                      <w:rFonts w:hint="eastAsia"/>
                      <w:color w:val="auto"/>
                      <w:szCs w:val="21"/>
                    </w:rPr>
                  </w:pPr>
                  <w:r>
                    <w:rPr>
                      <w:rFonts w:ascii="Times New Roman" w:hAnsi="Times New Roman" w:cs="Times New Roman"/>
                      <w:kern w:val="2"/>
                      <w:sz w:val="21"/>
                      <w:szCs w:val="21"/>
                    </w:rPr>
                    <w:t>原料运输</w:t>
                  </w:r>
                </w:p>
              </w:tc>
              <w:tc>
                <w:tcPr>
                  <w:tcW w:w="3600" w:type="dxa"/>
                  <w:shd w:val="clear" w:color="auto" w:fill="auto"/>
                  <w:vAlign w:val="center"/>
                </w:tcPr>
                <w:p>
                  <w:pPr>
                    <w:pStyle w:val="24"/>
                    <w:tabs>
                      <w:tab w:val="left" w:pos="4536"/>
                    </w:tabs>
                    <w:snapToGrid w:val="0"/>
                    <w:rPr>
                      <w:rFonts w:hint="eastAsia"/>
                      <w:color w:val="auto"/>
                      <w:szCs w:val="21"/>
                    </w:rPr>
                  </w:pPr>
                  <w:r>
                    <w:rPr>
                      <w:rFonts w:ascii="Times New Roman" w:hAnsi="Times New Roman" w:cs="Times New Roman"/>
                      <w:kern w:val="2"/>
                      <w:sz w:val="21"/>
                      <w:szCs w:val="21"/>
                    </w:rPr>
                    <w:t>砂石由供货商采用加盖篷布的运输车辆运输入厂；水泥等由供</w:t>
                  </w:r>
                  <w:r>
                    <w:rPr>
                      <w:rFonts w:ascii="Times New Roman" w:hAnsi="Times New Roman" w:cs="Times New Roman"/>
                      <w:kern w:val="2"/>
                      <w:sz w:val="21"/>
                      <w:szCs w:val="21"/>
                    </w:rPr>
                    <w:cr/>
                  </w:r>
                  <w:r>
                    <w:rPr>
                      <w:rFonts w:ascii="Times New Roman" w:hAnsi="Times New Roman" w:cs="Times New Roman"/>
                      <w:kern w:val="2"/>
                      <w:sz w:val="21"/>
                      <w:szCs w:val="21"/>
                    </w:rPr>
                    <w:t>商采用罐车运输入厂。</w:t>
                  </w:r>
                </w:p>
              </w:tc>
              <w:tc>
                <w:tcPr>
                  <w:tcW w:w="2394" w:type="dxa"/>
                  <w:shd w:val="clear" w:color="auto" w:fill="auto"/>
                  <w:vAlign w:val="center"/>
                </w:tcPr>
                <w:p>
                  <w:pPr>
                    <w:spacing w:line="260" w:lineRule="exact"/>
                    <w:jc w:val="center"/>
                    <w:rPr>
                      <w:rFonts w:hint="eastAsia"/>
                      <w:color w:val="auto"/>
                      <w:szCs w:val="21"/>
                      <w:highlight w:val="none"/>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restart"/>
                  <w:shd w:val="clear" w:color="auto" w:fill="auto"/>
                  <w:vAlign w:val="center"/>
                </w:tcPr>
                <w:p>
                  <w:pPr>
                    <w:snapToGrid w:val="0"/>
                    <w:jc w:val="center"/>
                    <w:rPr>
                      <w:szCs w:val="21"/>
                    </w:rPr>
                  </w:pPr>
                  <w:r>
                    <w:rPr>
                      <w:szCs w:val="21"/>
                    </w:rPr>
                    <w:t>公用</w:t>
                  </w:r>
                </w:p>
                <w:p>
                  <w:pPr>
                    <w:snapToGrid w:val="0"/>
                    <w:jc w:val="center"/>
                    <w:rPr>
                      <w:rFonts w:hint="eastAsia"/>
                      <w:color w:val="000000" w:themeColor="text1"/>
                      <w:szCs w:val="21"/>
                      <w:highlight w:val="none"/>
                      <w:lang w:eastAsia="zh-CN"/>
                      <w14:textFill>
                        <w14:solidFill>
                          <w14:schemeClr w14:val="tx1"/>
                        </w14:solidFill>
                      </w14:textFill>
                    </w:rPr>
                  </w:pPr>
                  <w:r>
                    <w:rPr>
                      <w:szCs w:val="21"/>
                    </w:rPr>
                    <w:t>工程</w:t>
                  </w:r>
                </w:p>
              </w:tc>
              <w:tc>
                <w:tcPr>
                  <w:tcW w:w="825" w:type="dxa"/>
                  <w:gridSpan w:val="2"/>
                  <w:shd w:val="clear" w:color="auto" w:fill="auto"/>
                  <w:vAlign w:val="center"/>
                </w:tcPr>
                <w:p>
                  <w:pPr>
                    <w:snapToGrid w:val="0"/>
                    <w:spacing w:line="260" w:lineRule="exact"/>
                    <w:jc w:val="center"/>
                    <w:rPr>
                      <w:rFonts w:hint="eastAsia"/>
                      <w:color w:val="auto"/>
                      <w:szCs w:val="21"/>
                    </w:rPr>
                  </w:pPr>
                  <w:r>
                    <w:rPr>
                      <w:szCs w:val="21"/>
                    </w:rPr>
                    <w:t>给水</w:t>
                  </w:r>
                </w:p>
              </w:tc>
              <w:tc>
                <w:tcPr>
                  <w:tcW w:w="3600" w:type="dxa"/>
                  <w:shd w:val="clear" w:color="auto" w:fill="auto"/>
                  <w:vAlign w:val="center"/>
                </w:tcPr>
                <w:p>
                  <w:pPr>
                    <w:snapToGrid w:val="0"/>
                    <w:spacing w:line="260" w:lineRule="exact"/>
                    <w:rPr>
                      <w:rFonts w:hint="eastAsia"/>
                      <w:color w:val="auto"/>
                      <w:szCs w:val="21"/>
                    </w:rPr>
                  </w:pPr>
                  <w:r>
                    <w:rPr>
                      <w:szCs w:val="21"/>
                    </w:rPr>
                    <w:t>由市政自来水厂供给。</w:t>
                  </w:r>
                </w:p>
              </w:tc>
              <w:tc>
                <w:tcPr>
                  <w:tcW w:w="2394" w:type="dxa"/>
                  <w:shd w:val="clear" w:color="auto" w:fill="auto"/>
                  <w:vAlign w:val="center"/>
                </w:tcPr>
                <w:p>
                  <w:pPr>
                    <w:spacing w:line="260" w:lineRule="exact"/>
                    <w:jc w:val="center"/>
                    <w:rPr>
                      <w:rFonts w:hint="eastAsia"/>
                      <w:color w:val="auto"/>
                      <w:szCs w:val="21"/>
                      <w:highlight w:val="none"/>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shd w:val="clear" w:color="auto" w:fill="auto"/>
                  <w:vAlign w:val="center"/>
                </w:tcPr>
                <w:p>
                  <w:pPr>
                    <w:snapToGrid w:val="0"/>
                    <w:spacing w:line="260" w:lineRule="exact"/>
                    <w:jc w:val="center"/>
                    <w:rPr>
                      <w:rFonts w:hint="eastAsia"/>
                      <w:color w:val="auto"/>
                      <w:szCs w:val="21"/>
                    </w:rPr>
                  </w:pPr>
                  <w:r>
                    <w:rPr>
                      <w:szCs w:val="21"/>
                    </w:rPr>
                    <w:t>排水</w:t>
                  </w:r>
                </w:p>
              </w:tc>
              <w:tc>
                <w:tcPr>
                  <w:tcW w:w="3600" w:type="dxa"/>
                  <w:shd w:val="clear" w:color="auto" w:fill="auto"/>
                  <w:vAlign w:val="center"/>
                </w:tcPr>
                <w:p>
                  <w:pPr>
                    <w:snapToGrid w:val="0"/>
                    <w:spacing w:line="260" w:lineRule="exact"/>
                    <w:rPr>
                      <w:rFonts w:hint="eastAsia"/>
                      <w:color w:val="auto"/>
                      <w:szCs w:val="21"/>
                    </w:rPr>
                  </w:pPr>
                  <w:r>
                    <w:rPr>
                      <w:szCs w:val="21"/>
                    </w:rPr>
                    <w:t>雨污分流，雨水排入</w:t>
                  </w:r>
                  <w:r>
                    <w:t>厂区</w:t>
                  </w:r>
                  <w:r>
                    <w:rPr>
                      <w:szCs w:val="21"/>
                    </w:rPr>
                    <w:t>雨水沟；项目</w:t>
                  </w:r>
                  <w:r>
                    <w:t>生活污水设防渗旱厕，定期清掏后由周围农田综合利用。</w:t>
                  </w:r>
                </w:p>
              </w:tc>
              <w:tc>
                <w:tcPr>
                  <w:tcW w:w="2394" w:type="dxa"/>
                  <w:shd w:val="clear" w:color="auto" w:fill="auto"/>
                  <w:vAlign w:val="center"/>
                </w:tcPr>
                <w:p>
                  <w:pPr>
                    <w:spacing w:line="260" w:lineRule="exact"/>
                    <w:jc w:val="center"/>
                    <w:rPr>
                      <w:rFonts w:hint="eastAsia"/>
                      <w:color w:val="auto"/>
                      <w:szCs w:val="21"/>
                      <w:highlight w:val="none"/>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shd w:val="clear" w:color="auto" w:fill="auto"/>
                  <w:vAlign w:val="center"/>
                </w:tcPr>
                <w:p>
                  <w:pPr>
                    <w:snapToGrid w:val="0"/>
                    <w:spacing w:line="260" w:lineRule="exact"/>
                    <w:jc w:val="center"/>
                    <w:rPr>
                      <w:rFonts w:hint="eastAsia"/>
                      <w:color w:val="auto"/>
                      <w:szCs w:val="21"/>
                    </w:rPr>
                  </w:pPr>
                  <w:r>
                    <w:rPr>
                      <w:szCs w:val="21"/>
                    </w:rPr>
                    <w:t>供电</w:t>
                  </w:r>
                </w:p>
              </w:tc>
              <w:tc>
                <w:tcPr>
                  <w:tcW w:w="3600" w:type="dxa"/>
                  <w:shd w:val="clear" w:color="auto" w:fill="auto"/>
                  <w:vAlign w:val="center"/>
                </w:tcPr>
                <w:p>
                  <w:pPr>
                    <w:snapToGrid w:val="0"/>
                    <w:rPr>
                      <w:rFonts w:hint="eastAsia"/>
                      <w:color w:val="auto"/>
                      <w:szCs w:val="21"/>
                    </w:rPr>
                  </w:pPr>
                  <w:r>
                    <w:rPr>
                      <w:szCs w:val="21"/>
                    </w:rPr>
                    <w:t>由市政供电电网引入</w:t>
                  </w:r>
                </w:p>
              </w:tc>
              <w:tc>
                <w:tcPr>
                  <w:tcW w:w="2394" w:type="dxa"/>
                  <w:shd w:val="clear" w:color="auto" w:fill="auto"/>
                  <w:vAlign w:val="center"/>
                </w:tcPr>
                <w:p>
                  <w:pPr>
                    <w:spacing w:line="260" w:lineRule="exact"/>
                    <w:jc w:val="center"/>
                    <w:rPr>
                      <w:rFonts w:hint="eastAsia" w:eastAsia="宋体"/>
                      <w:color w:val="auto"/>
                      <w:szCs w:val="21"/>
                      <w:highlight w:val="none"/>
                      <w:lang w:eastAsia="zh-CN"/>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shd w:val="clear" w:color="auto" w:fill="auto"/>
                  <w:vAlign w:val="center"/>
                </w:tcPr>
                <w:p>
                  <w:pPr>
                    <w:snapToGrid w:val="0"/>
                    <w:spacing w:line="260" w:lineRule="exact"/>
                    <w:jc w:val="center"/>
                    <w:rPr>
                      <w:rFonts w:hint="eastAsia"/>
                      <w:color w:val="auto"/>
                      <w:szCs w:val="21"/>
                    </w:rPr>
                  </w:pPr>
                  <w:r>
                    <w:rPr>
                      <w:szCs w:val="21"/>
                    </w:rPr>
                    <w:t>供暖制冷</w:t>
                  </w:r>
                </w:p>
              </w:tc>
              <w:tc>
                <w:tcPr>
                  <w:tcW w:w="3600" w:type="dxa"/>
                  <w:shd w:val="clear" w:color="auto" w:fill="auto"/>
                  <w:vAlign w:val="center"/>
                </w:tcPr>
                <w:p>
                  <w:pPr>
                    <w:snapToGrid w:val="0"/>
                    <w:rPr>
                      <w:rFonts w:hint="eastAsia"/>
                      <w:color w:val="auto"/>
                      <w:szCs w:val="21"/>
                    </w:rPr>
                  </w:pPr>
                  <w:r>
                    <w:rPr>
                      <w:kern w:val="0"/>
                      <w:szCs w:val="21"/>
                    </w:rPr>
                    <w:t>项目办公区采用分体式空调；</w:t>
                  </w:r>
                  <w:r>
                    <w:rPr>
                      <w:szCs w:val="21"/>
                    </w:rPr>
                    <w:t>蒸汽养护过程采用电锅炉提供热源。</w:t>
                  </w:r>
                </w:p>
              </w:tc>
              <w:tc>
                <w:tcPr>
                  <w:tcW w:w="2394" w:type="dxa"/>
                  <w:shd w:val="clear" w:color="auto" w:fill="auto"/>
                  <w:vAlign w:val="center"/>
                </w:tcPr>
                <w:p>
                  <w:pPr>
                    <w:spacing w:line="260" w:lineRule="exact"/>
                    <w:jc w:val="center"/>
                    <w:rPr>
                      <w:rFonts w:hint="eastAsia"/>
                      <w:color w:val="auto"/>
                      <w:szCs w:val="21"/>
                      <w:highlight w:val="none"/>
                    </w:rPr>
                  </w:pPr>
                  <w:r>
                    <w:rPr>
                      <w:rFonts w:hint="eastAsia"/>
                      <w:color w:val="auto"/>
                      <w:szCs w:val="21"/>
                      <w:lang w:val="en-US" w:eastAsia="zh-CN"/>
                    </w:rPr>
                    <w:t>/</w:t>
                  </w:r>
                </w:p>
              </w:tc>
              <w:tc>
                <w:tcPr>
                  <w:tcW w:w="1642" w:type="dxa"/>
                  <w:shd w:val="clear" w:color="auto" w:fill="auto"/>
                  <w:vAlign w:val="center"/>
                </w:tcPr>
                <w:p>
                  <w:pPr>
                    <w:spacing w:line="2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restart"/>
                  <w:shd w:val="clear" w:color="auto" w:fill="auto"/>
                  <w:vAlign w:val="center"/>
                </w:tcPr>
                <w:p>
                  <w:pPr>
                    <w:snapToGrid w:val="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环保工程</w:t>
                  </w:r>
                </w:p>
              </w:tc>
              <w:tc>
                <w:tcPr>
                  <w:tcW w:w="306" w:type="dxa"/>
                  <w:vMerge w:val="restart"/>
                  <w:shd w:val="clear" w:color="auto" w:fill="auto"/>
                  <w:vAlign w:val="center"/>
                </w:tcPr>
                <w:p>
                  <w:pPr>
                    <w:jc w:val="center"/>
                    <w:rPr>
                      <w:rFonts w:hint="eastAsia" w:eastAsia="宋体"/>
                      <w:color w:val="auto"/>
                      <w:szCs w:val="21"/>
                      <w:highlight w:val="none"/>
                      <w:lang w:eastAsia="zh-CN"/>
                    </w:rPr>
                  </w:pPr>
                  <w:r>
                    <w:rPr>
                      <w:bCs/>
                      <w:color w:val="auto"/>
                      <w:szCs w:val="21"/>
                    </w:rPr>
                    <w:t>废气</w:t>
                  </w:r>
                </w:p>
              </w:tc>
              <w:tc>
                <w:tcPr>
                  <w:tcW w:w="519" w:type="dxa"/>
                  <w:shd w:val="clear" w:color="auto" w:fill="auto"/>
                  <w:vAlign w:val="center"/>
                </w:tcPr>
                <w:p>
                  <w:pPr>
                    <w:snapToGrid w:val="0"/>
                    <w:spacing w:line="260" w:lineRule="exact"/>
                    <w:jc w:val="center"/>
                    <w:rPr>
                      <w:bCs/>
                      <w:color w:val="auto"/>
                      <w:szCs w:val="21"/>
                    </w:rPr>
                  </w:pPr>
                  <w:r>
                    <w:rPr>
                      <w:szCs w:val="21"/>
                    </w:rPr>
                    <w:t>筒仓粉尘</w:t>
                  </w:r>
                </w:p>
              </w:tc>
              <w:tc>
                <w:tcPr>
                  <w:tcW w:w="3600" w:type="dxa"/>
                  <w:shd w:val="clear" w:color="auto" w:fill="auto"/>
                  <w:vAlign w:val="center"/>
                </w:tcPr>
                <w:p>
                  <w:pPr>
                    <w:snapToGrid w:val="0"/>
                    <w:spacing w:line="260" w:lineRule="exact"/>
                    <w:jc w:val="center"/>
                    <w:rPr>
                      <w:rFonts w:hint="eastAsia" w:eastAsia="宋体"/>
                      <w:color w:val="auto"/>
                      <w:szCs w:val="21"/>
                      <w:highlight w:val="none"/>
                      <w:lang w:val="en-US" w:eastAsia="zh-CN"/>
                    </w:rPr>
                  </w:pPr>
                  <w:r>
                    <w:t>水泥筒仓为密闭式，筒仓粉尘经仓顶除尘器处理后仓顶排放。</w:t>
                  </w:r>
                </w:p>
              </w:tc>
              <w:tc>
                <w:tcPr>
                  <w:tcW w:w="2394" w:type="dxa"/>
                  <w:vMerge w:val="restart"/>
                  <w:shd w:val="clear" w:color="auto" w:fill="auto"/>
                  <w:vAlign w:val="center"/>
                </w:tcPr>
                <w:p>
                  <w:pPr>
                    <w:adjustRightInd w:val="0"/>
                    <w:jc w:val="left"/>
                    <w:rPr>
                      <w:rFonts w:hint="eastAsia"/>
                      <w:kern w:val="0"/>
                      <w:szCs w:val="21"/>
                    </w:rPr>
                  </w:pPr>
                  <w:r>
                    <w:rPr>
                      <w:rFonts w:hint="eastAsia"/>
                      <w:color w:val="000000" w:themeColor="text1"/>
                      <w:szCs w:val="21"/>
                      <w:lang w:val="en-US" w:eastAsia="zh-CN"/>
                      <w14:textFill>
                        <w14:solidFill>
                          <w14:schemeClr w14:val="tx1"/>
                        </w14:solidFill>
                      </w14:textFill>
                    </w:rPr>
                    <w:t>加强运营期废气污染防治。原砂、石料堆场采用封闭式厂棚并布设雾化喷淋装置;粉料筒仓设仓顶除尘器,粉尘排放满足《关中地区重点行业大气污染物排放限值》(DB61/914-2018)水泥行业大气污染物排放限值要求;搅拌粉尘经集气罩收集,通过脉冲袋式除尘器处理,装卸投料粉尘利用移动式雾炮机喷淋抑尘,粉尘无组织排放满足《水泥工业大气污染物排放标准》(GB4915-2013)表3相关限值要求;焊接烟尘釆用移动式焊接烟尘净化机净化处理,烟尘排放满足《大气污染物综合排放标准》(GB16297-1996)表2无组织排放相关标准要求。</w:t>
                  </w:r>
                </w:p>
              </w:tc>
              <w:tc>
                <w:tcPr>
                  <w:tcW w:w="1642" w:type="dxa"/>
                  <w:shd w:val="clear" w:color="auto" w:fill="auto"/>
                  <w:vAlign w:val="center"/>
                </w:tcPr>
                <w:p>
                  <w:pPr>
                    <w:snapToGrid w:val="0"/>
                    <w:ind w:right="48" w:rightChars="23"/>
                    <w:jc w:val="center"/>
                    <w:rPr>
                      <w:rFonts w:hint="eastAsia" w:eastAsia="宋体"/>
                      <w:color w:val="auto"/>
                      <w:szCs w:val="21"/>
                      <w:highlight w:val="none"/>
                      <w:lang w:val="en-US" w:eastAsia="zh-CN"/>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3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519" w:type="dxa"/>
                  <w:shd w:val="clear" w:color="auto" w:fill="auto"/>
                  <w:vAlign w:val="center"/>
                </w:tcPr>
                <w:p>
                  <w:pPr>
                    <w:snapToGrid w:val="0"/>
                    <w:spacing w:line="260" w:lineRule="exact"/>
                    <w:jc w:val="center"/>
                    <w:rPr>
                      <w:bCs/>
                      <w:color w:val="auto"/>
                      <w:szCs w:val="21"/>
                    </w:rPr>
                  </w:pPr>
                  <w:r>
                    <w:rPr>
                      <w:szCs w:val="21"/>
                    </w:rPr>
                    <w:t>搅拌粉尘</w:t>
                  </w:r>
                </w:p>
              </w:tc>
              <w:tc>
                <w:tcPr>
                  <w:tcW w:w="3600" w:type="dxa"/>
                  <w:shd w:val="clear" w:color="auto" w:fill="auto"/>
                  <w:vAlign w:val="center"/>
                </w:tcPr>
                <w:p>
                  <w:pPr>
                    <w:snapToGrid w:val="0"/>
                    <w:spacing w:line="260" w:lineRule="exact"/>
                    <w:rPr>
                      <w:rFonts w:hint="eastAsia" w:eastAsia="宋体"/>
                      <w:color w:val="auto"/>
                      <w:szCs w:val="21"/>
                      <w:highlight w:val="none"/>
                      <w:lang w:val="en-US" w:eastAsia="zh-CN"/>
                    </w:rPr>
                  </w:pPr>
                  <w:r>
                    <w:rPr>
                      <w:rFonts w:hint="eastAsia"/>
                      <w:szCs w:val="21"/>
                    </w:rPr>
                    <w:t>将原有</w:t>
                  </w:r>
                  <w:r>
                    <w:rPr>
                      <w:szCs w:val="21"/>
                    </w:rPr>
                    <w:t>混凝土排水管生产车间</w:t>
                  </w:r>
                  <w:r>
                    <w:rPr>
                      <w:rFonts w:hint="eastAsia"/>
                      <w:szCs w:val="21"/>
                    </w:rPr>
                    <w:t>车间改造为全封闭厂房，实现</w:t>
                  </w:r>
                  <w:r>
                    <w:rPr>
                      <w:szCs w:val="21"/>
                    </w:rPr>
                    <w:t>项目下料、搅拌</w:t>
                  </w:r>
                  <w:r>
                    <w:rPr>
                      <w:rFonts w:hint="eastAsia"/>
                      <w:szCs w:val="21"/>
                    </w:rPr>
                    <w:t>均在</w:t>
                  </w:r>
                  <w:r>
                    <w:rPr>
                      <w:szCs w:val="21"/>
                    </w:rPr>
                    <w:t>全封闭</w:t>
                  </w:r>
                  <w:r>
                    <w:rPr>
                      <w:rFonts w:hint="eastAsia"/>
                      <w:szCs w:val="21"/>
                    </w:rPr>
                    <w:t>车间进行。</w:t>
                  </w:r>
                  <w:r>
                    <w:rPr>
                      <w:szCs w:val="21"/>
                    </w:rPr>
                    <w:t>1#车间搅拌机</w:t>
                  </w:r>
                  <w:r>
                    <w:rPr>
                      <w:rFonts w:hint="eastAsia"/>
                      <w:kern w:val="0"/>
                      <w:szCs w:val="21"/>
                    </w:rPr>
                    <w:t>新增</w:t>
                  </w:r>
                  <w:r>
                    <w:rPr>
                      <w:kern w:val="0"/>
                      <w:szCs w:val="21"/>
                    </w:rPr>
                    <w:t>1套脉冲式布袋除尘器，搅拌站粉尘经布袋除尘器处理后于封闭厂房内排放；同时，</w:t>
                  </w:r>
                  <w:r>
                    <w:rPr>
                      <w:rFonts w:hint="eastAsia"/>
                      <w:kern w:val="0"/>
                      <w:szCs w:val="21"/>
                    </w:rPr>
                    <w:t>下料</w:t>
                  </w:r>
                  <w:r>
                    <w:rPr>
                      <w:kern w:val="0"/>
                      <w:szCs w:val="21"/>
                    </w:rPr>
                    <w:t>处</w:t>
                  </w:r>
                  <w:r>
                    <w:rPr>
                      <w:szCs w:val="21"/>
                    </w:rPr>
                    <w:t>均</w:t>
                  </w:r>
                  <w:r>
                    <w:rPr>
                      <w:rFonts w:hint="eastAsia"/>
                      <w:szCs w:val="21"/>
                    </w:rPr>
                    <w:t>新增</w:t>
                  </w:r>
                  <w:r>
                    <w:rPr>
                      <w:szCs w:val="21"/>
                    </w:rPr>
                    <w:t>喷淋装置</w:t>
                  </w:r>
                  <w:r>
                    <w:rPr>
                      <w:rFonts w:hint="eastAsia"/>
                      <w:szCs w:val="21"/>
                    </w:rPr>
                    <w:t>，</w:t>
                  </w:r>
                  <w:r>
                    <w:rPr>
                      <w:szCs w:val="21"/>
                    </w:rPr>
                    <w:t>抑制粉尘产生。</w:t>
                  </w:r>
                  <w:r>
                    <w:rPr>
                      <w:rFonts w:hint="eastAsia"/>
                      <w:szCs w:val="21"/>
                    </w:rPr>
                    <w:t>环评要求</w:t>
                  </w:r>
                  <w:r>
                    <w:rPr>
                      <w:rFonts w:hint="eastAsia"/>
                    </w:rPr>
                    <w:t>必须</w:t>
                  </w:r>
                  <w:r>
                    <w:t>保持防尘设施的正常使用，严禁露天装卸作业和物料干法作业。</w:t>
                  </w:r>
                </w:p>
              </w:tc>
              <w:tc>
                <w:tcPr>
                  <w:tcW w:w="2394" w:type="dxa"/>
                  <w:vMerge w:val="continue"/>
                  <w:shd w:val="clear" w:color="auto" w:fill="auto"/>
                  <w:vAlign w:val="center"/>
                </w:tcPr>
                <w:p>
                  <w:pPr>
                    <w:adjustRightInd w:val="0"/>
                    <w:rPr>
                      <w:rFonts w:hint="default"/>
                      <w:kern w:val="0"/>
                      <w:szCs w:val="21"/>
                      <w:lang w:val="en-US" w:eastAsia="zh-CN"/>
                    </w:rPr>
                  </w:pPr>
                </w:p>
              </w:tc>
              <w:tc>
                <w:tcPr>
                  <w:tcW w:w="1642" w:type="dxa"/>
                  <w:shd w:val="clear" w:color="auto" w:fill="auto"/>
                  <w:vAlign w:val="center"/>
                </w:tcPr>
                <w:p>
                  <w:pPr>
                    <w:snapToGrid w:val="0"/>
                    <w:ind w:right="48" w:rightChars="23"/>
                    <w:jc w:val="center"/>
                    <w:rPr>
                      <w:rFonts w:hint="eastAsia" w:eastAsia="宋体"/>
                      <w:color w:val="auto"/>
                      <w:szCs w:val="21"/>
                      <w:highlight w:val="none"/>
                      <w:lang w:val="en-US" w:eastAsia="zh-CN"/>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1010"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3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519" w:type="dxa"/>
                  <w:shd w:val="clear" w:color="auto" w:fill="auto"/>
                  <w:vAlign w:val="center"/>
                </w:tcPr>
                <w:p>
                  <w:pPr>
                    <w:snapToGrid w:val="0"/>
                    <w:spacing w:line="260" w:lineRule="exact"/>
                    <w:jc w:val="center"/>
                    <w:rPr>
                      <w:bCs/>
                      <w:color w:val="auto"/>
                      <w:szCs w:val="21"/>
                    </w:rPr>
                  </w:pPr>
                  <w:r>
                    <w:rPr>
                      <w:szCs w:val="21"/>
                    </w:rPr>
                    <w:t>砂石堆场</w:t>
                  </w:r>
                  <w:r>
                    <w:rPr>
                      <w:rFonts w:hint="eastAsia"/>
                      <w:szCs w:val="21"/>
                    </w:rPr>
                    <w:t>、</w:t>
                  </w:r>
                  <w:r>
                    <w:rPr>
                      <w:szCs w:val="21"/>
                    </w:rPr>
                    <w:t>卸料粉尘</w:t>
                  </w:r>
                </w:p>
              </w:tc>
              <w:tc>
                <w:tcPr>
                  <w:tcW w:w="3600" w:type="dxa"/>
                  <w:shd w:val="clear" w:color="auto" w:fill="auto"/>
                  <w:vAlign w:val="center"/>
                </w:tcPr>
                <w:p>
                  <w:pPr>
                    <w:snapToGrid w:val="0"/>
                    <w:spacing w:line="260" w:lineRule="exact"/>
                    <w:rPr>
                      <w:rFonts w:hint="eastAsia" w:eastAsia="宋体"/>
                      <w:color w:val="auto"/>
                      <w:szCs w:val="21"/>
                      <w:highlight w:val="none"/>
                      <w:lang w:val="en-US" w:eastAsia="zh-CN"/>
                    </w:rPr>
                  </w:pPr>
                  <w:r>
                    <w:rPr>
                      <w:rStyle w:val="32"/>
                      <w:rFonts w:hint="eastAsia"/>
                    </w:rPr>
                    <w:t>将</w:t>
                  </w:r>
                  <w:r>
                    <w:rPr>
                      <w:rStyle w:val="32"/>
                    </w:rPr>
                    <w:t>厂区西北角及钢筋骨架生产车间南侧两个</w:t>
                  </w:r>
                  <w:r>
                    <w:rPr>
                      <w:rStyle w:val="32"/>
                      <w:rFonts w:hint="eastAsia"/>
                    </w:rPr>
                    <w:t>露天</w:t>
                  </w:r>
                  <w:r>
                    <w:rPr>
                      <w:rStyle w:val="32"/>
                    </w:rPr>
                    <w:t>砂、石料堆场</w:t>
                  </w:r>
                  <w:r>
                    <w:rPr>
                      <w:rStyle w:val="32"/>
                      <w:rFonts w:hint="eastAsia"/>
                    </w:rPr>
                    <w:t>均改造为全封闭结构，实现密封物料仓库。</w:t>
                  </w:r>
                  <w:r>
                    <w:rPr>
                      <w:szCs w:val="21"/>
                    </w:rPr>
                    <w:t>堆场</w:t>
                  </w:r>
                  <w:r>
                    <w:rPr>
                      <w:rFonts w:hint="eastAsia"/>
                      <w:szCs w:val="21"/>
                    </w:rPr>
                    <w:t>新增</w:t>
                  </w:r>
                  <w:r>
                    <w:rPr>
                      <w:szCs w:val="21"/>
                    </w:rPr>
                    <w:t>雾化喷淋装置，下料口</w:t>
                  </w:r>
                  <w:r>
                    <w:rPr>
                      <w:rFonts w:hint="eastAsia"/>
                      <w:szCs w:val="21"/>
                    </w:rPr>
                    <w:t>新增</w:t>
                  </w:r>
                  <w:r>
                    <w:rPr>
                      <w:szCs w:val="21"/>
                    </w:rPr>
                    <w:t>1台雾炮机。</w:t>
                  </w:r>
                </w:p>
              </w:tc>
              <w:tc>
                <w:tcPr>
                  <w:tcW w:w="2394" w:type="dxa"/>
                  <w:vMerge w:val="continue"/>
                  <w:shd w:val="clear" w:color="auto" w:fill="auto"/>
                  <w:vAlign w:val="center"/>
                </w:tcPr>
                <w:p>
                  <w:pPr>
                    <w:adjustRightInd w:val="0"/>
                    <w:rPr>
                      <w:rFonts w:hint="default"/>
                      <w:kern w:val="0"/>
                      <w:szCs w:val="21"/>
                      <w:lang w:val="en-US" w:eastAsia="zh-CN"/>
                    </w:rPr>
                  </w:pPr>
                </w:p>
              </w:tc>
              <w:tc>
                <w:tcPr>
                  <w:tcW w:w="1642" w:type="dxa"/>
                  <w:shd w:val="clear" w:color="auto" w:fill="auto"/>
                  <w:vAlign w:val="center"/>
                </w:tcPr>
                <w:p>
                  <w:pPr>
                    <w:snapToGrid w:val="0"/>
                    <w:ind w:right="48" w:rightChars="23"/>
                    <w:jc w:val="center"/>
                    <w:rPr>
                      <w:rFonts w:hint="eastAsia" w:eastAsia="宋体"/>
                      <w:color w:val="auto"/>
                      <w:szCs w:val="21"/>
                      <w:highlight w:val="none"/>
                      <w:lang w:val="en-US" w:eastAsia="zh-CN"/>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3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519" w:type="dxa"/>
                  <w:shd w:val="clear" w:color="auto" w:fill="auto"/>
                  <w:vAlign w:val="center"/>
                </w:tcPr>
                <w:p>
                  <w:pPr>
                    <w:snapToGrid w:val="0"/>
                    <w:spacing w:line="260" w:lineRule="exact"/>
                    <w:jc w:val="center"/>
                    <w:rPr>
                      <w:szCs w:val="21"/>
                    </w:rPr>
                  </w:pPr>
                  <w:r>
                    <w:rPr>
                      <w:szCs w:val="21"/>
                    </w:rPr>
                    <w:t>焊接</w:t>
                  </w:r>
                </w:p>
                <w:p>
                  <w:pPr>
                    <w:snapToGrid w:val="0"/>
                    <w:spacing w:line="260" w:lineRule="exact"/>
                    <w:jc w:val="center"/>
                    <w:rPr>
                      <w:szCs w:val="21"/>
                    </w:rPr>
                  </w:pPr>
                  <w:r>
                    <w:rPr>
                      <w:szCs w:val="21"/>
                    </w:rPr>
                    <w:t>烟尘</w:t>
                  </w:r>
                </w:p>
              </w:tc>
              <w:tc>
                <w:tcPr>
                  <w:tcW w:w="3600" w:type="dxa"/>
                  <w:shd w:val="clear" w:color="auto" w:fill="auto"/>
                  <w:vAlign w:val="center"/>
                </w:tcPr>
                <w:p>
                  <w:pPr>
                    <w:snapToGrid w:val="0"/>
                    <w:spacing w:line="260" w:lineRule="exact"/>
                    <w:rPr>
                      <w:rStyle w:val="32"/>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新增</w:t>
                  </w:r>
                  <w:r>
                    <w:rPr>
                      <w:color w:val="000000" w:themeColor="text1"/>
                      <w:szCs w:val="21"/>
                      <w14:textFill>
                        <w14:solidFill>
                          <w14:schemeClr w14:val="tx1"/>
                        </w14:solidFill>
                      </w14:textFill>
                    </w:rPr>
                    <w:t>3台移动式焊接烟尘净化器。</w:t>
                  </w:r>
                  <w:r>
                    <w:rPr>
                      <w:rFonts w:hint="eastAsia"/>
                      <w:color w:val="000000" w:themeColor="text1"/>
                      <w:szCs w:val="21"/>
                      <w14:textFill>
                        <w14:solidFill>
                          <w14:schemeClr w14:val="tx1"/>
                        </w14:solidFill>
                      </w14:textFill>
                    </w:rPr>
                    <w:t>环评要求焊接车间应安装机械排风装置。</w:t>
                  </w:r>
                </w:p>
              </w:tc>
              <w:tc>
                <w:tcPr>
                  <w:tcW w:w="2394" w:type="dxa"/>
                  <w:vMerge w:val="continue"/>
                  <w:shd w:val="clear" w:color="auto" w:fill="auto"/>
                  <w:vAlign w:val="center"/>
                </w:tcPr>
                <w:p>
                  <w:pPr>
                    <w:adjustRightInd w:val="0"/>
                    <w:rPr>
                      <w:rFonts w:hint="eastAsia"/>
                      <w:kern w:val="0"/>
                      <w:szCs w:val="21"/>
                    </w:rPr>
                  </w:pPr>
                </w:p>
              </w:tc>
              <w:tc>
                <w:tcPr>
                  <w:tcW w:w="1642" w:type="dxa"/>
                  <w:shd w:val="clear" w:color="auto" w:fill="auto"/>
                  <w:vAlign w:val="center"/>
                </w:tcPr>
                <w:p>
                  <w:pPr>
                    <w:snapToGrid w:val="0"/>
                    <w:ind w:right="48" w:rightChars="23"/>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3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519" w:type="dxa"/>
                  <w:shd w:val="clear" w:color="auto" w:fill="auto"/>
                  <w:vAlign w:val="center"/>
                </w:tcPr>
                <w:p>
                  <w:pPr>
                    <w:snapToGrid w:val="0"/>
                    <w:spacing w:line="260" w:lineRule="exact"/>
                    <w:jc w:val="center"/>
                    <w:rPr>
                      <w:szCs w:val="21"/>
                    </w:rPr>
                  </w:pPr>
                  <w:r>
                    <w:rPr>
                      <w:szCs w:val="21"/>
                    </w:rPr>
                    <w:t>运输</w:t>
                  </w:r>
                </w:p>
                <w:p>
                  <w:pPr>
                    <w:snapToGrid w:val="0"/>
                    <w:spacing w:line="260" w:lineRule="exact"/>
                    <w:jc w:val="center"/>
                    <w:rPr>
                      <w:szCs w:val="21"/>
                    </w:rPr>
                  </w:pPr>
                  <w:r>
                    <w:rPr>
                      <w:szCs w:val="21"/>
                    </w:rPr>
                    <w:t>扬尘</w:t>
                  </w:r>
                </w:p>
              </w:tc>
              <w:tc>
                <w:tcPr>
                  <w:tcW w:w="3600" w:type="dxa"/>
                  <w:shd w:val="clear" w:color="auto" w:fill="auto"/>
                  <w:vAlign w:val="center"/>
                </w:tcPr>
                <w:p>
                  <w:pPr>
                    <w:snapToGrid w:val="0"/>
                    <w:spacing w:line="260" w:lineRule="exact"/>
                    <w:rPr>
                      <w:rStyle w:val="32"/>
                      <w:rFonts w:hint="eastAsia"/>
                    </w:rPr>
                  </w:pPr>
                  <w:r>
                    <w:rPr>
                      <w:szCs w:val="21"/>
                    </w:rPr>
                    <w:t>厂内道路硬化，定期洒水抑尘。</w:t>
                  </w:r>
                </w:p>
              </w:tc>
              <w:tc>
                <w:tcPr>
                  <w:tcW w:w="2394" w:type="dxa"/>
                  <w:vMerge w:val="continue"/>
                  <w:shd w:val="clear" w:color="auto" w:fill="auto"/>
                  <w:vAlign w:val="center"/>
                </w:tcPr>
                <w:p>
                  <w:pPr>
                    <w:adjustRightInd w:val="0"/>
                    <w:rPr>
                      <w:rFonts w:hint="eastAsia"/>
                      <w:kern w:val="0"/>
                      <w:szCs w:val="21"/>
                    </w:rPr>
                  </w:pPr>
                </w:p>
              </w:tc>
              <w:tc>
                <w:tcPr>
                  <w:tcW w:w="1642" w:type="dxa"/>
                  <w:shd w:val="clear" w:color="auto" w:fill="auto"/>
                  <w:vAlign w:val="center"/>
                </w:tcPr>
                <w:p>
                  <w:pPr>
                    <w:snapToGrid w:val="0"/>
                    <w:ind w:right="48" w:rightChars="23"/>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vMerge w:val="restart"/>
                  <w:shd w:val="clear" w:color="auto" w:fill="auto"/>
                  <w:vAlign w:val="center"/>
                </w:tcPr>
                <w:p>
                  <w:pPr>
                    <w:jc w:val="center"/>
                    <w:rPr>
                      <w:bCs/>
                      <w:color w:val="auto"/>
                      <w:szCs w:val="21"/>
                    </w:rPr>
                  </w:pPr>
                  <w:r>
                    <w:rPr>
                      <w:color w:val="auto"/>
                      <w:szCs w:val="21"/>
                    </w:rPr>
                    <w:t>废水</w:t>
                  </w:r>
                </w:p>
              </w:tc>
              <w:tc>
                <w:tcPr>
                  <w:tcW w:w="3600" w:type="dxa"/>
                  <w:vMerge w:val="restart"/>
                  <w:shd w:val="clear" w:color="auto" w:fill="auto"/>
                  <w:vAlign w:val="center"/>
                </w:tcPr>
                <w:p>
                  <w:pPr>
                    <w:jc w:val="center"/>
                    <w:rPr>
                      <w:rFonts w:hint="eastAsia"/>
                      <w:bCs/>
                      <w:color w:val="auto"/>
                      <w:szCs w:val="21"/>
                    </w:rPr>
                  </w:pPr>
                  <w:r>
                    <w:rPr>
                      <w:szCs w:val="21"/>
                    </w:rPr>
                    <w:t>项目</w:t>
                  </w:r>
                  <w:r>
                    <w:t>生活污水设防渗旱厕，定期清掏后由周围农田综合利用，</w:t>
                  </w:r>
                  <w:r>
                    <w:rPr>
                      <w:spacing w:val="-2"/>
                      <w:kern w:val="24"/>
                      <w:szCs w:val="21"/>
                    </w:rPr>
                    <w:t>不外排。无生产废水产生。</w:t>
                  </w:r>
                </w:p>
              </w:tc>
              <w:tc>
                <w:tcPr>
                  <w:tcW w:w="2394" w:type="dxa"/>
                  <w:vMerge w:val="restart"/>
                  <w:shd w:val="clear" w:color="auto" w:fill="auto"/>
                  <w:vAlign w:val="center"/>
                </w:tcPr>
                <w:p>
                  <w:pPr>
                    <w:adjustRightInd w:val="0"/>
                    <w:rPr>
                      <w:rFonts w:hint="default"/>
                      <w:kern w:val="0"/>
                      <w:szCs w:val="21"/>
                      <w:lang w:val="en-US" w:eastAsia="zh-CN"/>
                    </w:rPr>
                  </w:pPr>
                  <w:r>
                    <w:rPr>
                      <w:rFonts w:hint="eastAsia"/>
                      <w:kern w:val="0"/>
                      <w:szCs w:val="21"/>
                      <w:lang w:val="en-US" w:eastAsia="zh-CN"/>
                    </w:rPr>
                    <w:t>严格落实运营期废水处理措施。生活污水进入化粪池处理后清掏外运，化粪池应做好地面防渗处理。</w:t>
                  </w:r>
                </w:p>
              </w:tc>
              <w:tc>
                <w:tcPr>
                  <w:tcW w:w="1642" w:type="dxa"/>
                  <w:shd w:val="clear" w:color="auto" w:fill="auto"/>
                  <w:vAlign w:val="center"/>
                </w:tcPr>
                <w:p>
                  <w:pPr>
                    <w:jc w:val="center"/>
                    <w:rPr>
                      <w:rFonts w:hint="eastAsia" w:eastAsia="宋体"/>
                      <w:color w:val="auto"/>
                      <w:szCs w:val="21"/>
                      <w:highlight w:val="none"/>
                      <w:lang w:val="en-US" w:eastAsia="zh-CN"/>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lang w:eastAsia="zh-CN"/>
                      <w14:textFill>
                        <w14:solidFill>
                          <w14:schemeClr w14:val="tx1"/>
                        </w14:solidFill>
                      </w14:textFill>
                    </w:rPr>
                  </w:pPr>
                </w:p>
              </w:tc>
              <w:tc>
                <w:tcPr>
                  <w:tcW w:w="825" w:type="dxa"/>
                  <w:gridSpan w:val="2"/>
                  <w:vMerge w:val="continue"/>
                  <w:shd w:val="clear" w:color="auto" w:fill="auto"/>
                  <w:vAlign w:val="center"/>
                </w:tcPr>
                <w:p>
                  <w:pPr>
                    <w:jc w:val="center"/>
                    <w:rPr>
                      <w:color w:val="auto"/>
                      <w:szCs w:val="21"/>
                    </w:rPr>
                  </w:pPr>
                </w:p>
              </w:tc>
              <w:tc>
                <w:tcPr>
                  <w:tcW w:w="3600" w:type="dxa"/>
                  <w:vMerge w:val="continue"/>
                  <w:shd w:val="clear" w:color="auto" w:fill="auto"/>
                  <w:vAlign w:val="center"/>
                </w:tcPr>
                <w:p>
                  <w:pPr>
                    <w:jc w:val="center"/>
                    <w:rPr>
                      <w:rFonts w:hint="eastAsia"/>
                      <w:bCs/>
                      <w:color w:val="auto"/>
                      <w:szCs w:val="21"/>
                    </w:rPr>
                  </w:pPr>
                </w:p>
              </w:tc>
              <w:tc>
                <w:tcPr>
                  <w:tcW w:w="2394" w:type="dxa"/>
                  <w:vMerge w:val="continue"/>
                  <w:shd w:val="clear" w:color="auto" w:fill="auto"/>
                  <w:vAlign w:val="center"/>
                </w:tcPr>
                <w:p>
                  <w:pPr>
                    <w:adjustRightInd w:val="0"/>
                    <w:rPr>
                      <w:rFonts w:hint="eastAsia"/>
                      <w:kern w:val="0"/>
                      <w:szCs w:val="21"/>
                    </w:rPr>
                  </w:pPr>
                </w:p>
              </w:tc>
              <w:tc>
                <w:tcPr>
                  <w:tcW w:w="1642" w:type="dxa"/>
                  <w:shd w:val="clear" w:color="auto" w:fill="auto"/>
                  <w:vAlign w:val="center"/>
                </w:tcPr>
                <w:p>
                  <w:pPr>
                    <w:snapToGrid w:val="0"/>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48" w:hRule="atLeast"/>
              </w:trPr>
              <w:tc>
                <w:tcPr>
                  <w:tcW w:w="606" w:type="dxa"/>
                  <w:vMerge w:val="continue"/>
                  <w:shd w:val="clear" w:color="auto" w:fill="auto"/>
                  <w:vAlign w:val="center"/>
                </w:tcPr>
                <w:p>
                  <w:pPr>
                    <w:snapToGrid w:val="0"/>
                    <w:jc w:val="center"/>
                    <w:rPr>
                      <w:rFonts w:hint="eastAsia"/>
                      <w:color w:val="000000" w:themeColor="text1"/>
                      <w:szCs w:val="21"/>
                      <w:highlight w:val="none"/>
                      <w14:textFill>
                        <w14:solidFill>
                          <w14:schemeClr w14:val="tx1"/>
                        </w14:solidFill>
                      </w14:textFill>
                    </w:rPr>
                  </w:pPr>
                </w:p>
              </w:tc>
              <w:tc>
                <w:tcPr>
                  <w:tcW w:w="825" w:type="dxa"/>
                  <w:gridSpan w:val="2"/>
                  <w:shd w:val="clear" w:color="auto" w:fill="auto"/>
                  <w:vAlign w:val="center"/>
                </w:tcPr>
                <w:p>
                  <w:pPr>
                    <w:jc w:val="center"/>
                    <w:rPr>
                      <w:rFonts w:hint="eastAsia" w:eastAsia="宋体"/>
                      <w:color w:val="auto"/>
                      <w:szCs w:val="21"/>
                      <w:highlight w:val="none"/>
                      <w:lang w:eastAsia="zh-CN"/>
                    </w:rPr>
                  </w:pPr>
                  <w:r>
                    <w:rPr>
                      <w:color w:val="auto"/>
                      <w:szCs w:val="21"/>
                    </w:rPr>
                    <w:t>噪声</w:t>
                  </w:r>
                </w:p>
              </w:tc>
              <w:tc>
                <w:tcPr>
                  <w:tcW w:w="3600" w:type="dxa"/>
                  <w:shd w:val="clear" w:color="auto" w:fill="auto"/>
                  <w:vAlign w:val="center"/>
                </w:tcPr>
                <w:p>
                  <w:pPr>
                    <w:adjustRightInd w:val="0"/>
                    <w:rPr>
                      <w:rFonts w:hint="eastAsia"/>
                      <w:kern w:val="0"/>
                      <w:szCs w:val="21"/>
                      <w:lang w:val="en-US" w:eastAsia="zh-CN"/>
                    </w:rPr>
                  </w:pPr>
                  <w:r>
                    <w:rPr>
                      <w:rFonts w:hint="eastAsia"/>
                      <w:kern w:val="0"/>
                      <w:szCs w:val="21"/>
                      <w:lang w:val="en-US" w:eastAsia="zh-CN"/>
                    </w:rPr>
                    <w:t xml:space="preserve">选用低噪声设备，设备采用减振、隔声、消声等措施 </w:t>
                  </w:r>
                </w:p>
              </w:tc>
              <w:tc>
                <w:tcPr>
                  <w:tcW w:w="2394" w:type="dxa"/>
                  <w:shd w:val="clear" w:color="auto" w:fill="auto"/>
                  <w:vAlign w:val="center"/>
                </w:tcPr>
                <w:p>
                  <w:pPr>
                    <w:adjustRightInd w:val="0"/>
                    <w:rPr>
                      <w:rFonts w:hint="eastAsia"/>
                      <w:kern w:val="0"/>
                      <w:szCs w:val="21"/>
                      <w:lang w:val="en-US" w:eastAsia="zh-CN"/>
                    </w:rPr>
                  </w:pPr>
                  <w:r>
                    <w:rPr>
                      <w:rFonts w:hint="eastAsia"/>
                      <w:kern w:val="0"/>
                      <w:szCs w:val="21"/>
                      <w:lang w:val="en-US" w:eastAsia="zh-CN"/>
                    </w:rPr>
                    <w:t>做好噪声污染防治工作。对高噪声设备采取隔声、减振措施，确保项目运营期厂界环境噪声排放达到《工业企业厂界环境噪声排放标准》(GB12348-2008）中2类、4类标准要求。</w:t>
                  </w:r>
                </w:p>
              </w:tc>
              <w:tc>
                <w:tcPr>
                  <w:tcW w:w="1642" w:type="dxa"/>
                  <w:shd w:val="clear" w:color="auto" w:fill="auto"/>
                  <w:vAlign w:val="center"/>
                </w:tcPr>
                <w:p>
                  <w:pPr>
                    <w:snapToGrid w:val="0"/>
                    <w:jc w:val="center"/>
                    <w:rPr>
                      <w:rFonts w:hint="eastAsia"/>
                      <w:color w:val="000000" w:themeColor="text1"/>
                      <w:szCs w:val="21"/>
                      <w:highlight w:val="none"/>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14:textFill>
                        <w14:solidFill>
                          <w14:schemeClr w14:val="tx1"/>
                        </w14:solidFill>
                      </w14:textFill>
                    </w:rPr>
                  </w:pPr>
                </w:p>
              </w:tc>
              <w:tc>
                <w:tcPr>
                  <w:tcW w:w="825" w:type="dxa"/>
                  <w:gridSpan w:val="2"/>
                  <w:vMerge w:val="restart"/>
                  <w:shd w:val="clear" w:color="auto" w:fill="auto"/>
                  <w:vAlign w:val="center"/>
                </w:tcPr>
                <w:p>
                  <w:pPr>
                    <w:spacing w:line="260" w:lineRule="exact"/>
                    <w:jc w:val="center"/>
                    <w:rPr>
                      <w:rFonts w:hint="eastAsia" w:eastAsia="宋体"/>
                      <w:color w:val="auto"/>
                      <w:szCs w:val="21"/>
                      <w:highlight w:val="none"/>
                      <w:lang w:eastAsia="zh-CN"/>
                    </w:rPr>
                  </w:pPr>
                  <w:r>
                    <w:rPr>
                      <w:rFonts w:hint="eastAsia" w:hAnsi="宋体"/>
                      <w:bCs/>
                      <w:color w:val="auto"/>
                      <w:sz w:val="21"/>
                      <w:szCs w:val="21"/>
                      <w:highlight w:val="none"/>
                      <w:lang w:eastAsia="zh-CN"/>
                    </w:rPr>
                    <w:t>固废</w:t>
                  </w:r>
                </w:p>
              </w:tc>
              <w:tc>
                <w:tcPr>
                  <w:tcW w:w="3600" w:type="dxa"/>
                  <w:shd w:val="clear" w:color="auto" w:fill="auto"/>
                  <w:vAlign w:val="center"/>
                </w:tcPr>
                <w:p>
                  <w:pPr>
                    <w:adjustRightInd w:val="0"/>
                    <w:rPr>
                      <w:rFonts w:hint="eastAsia" w:eastAsia="宋体"/>
                      <w:color w:val="auto"/>
                      <w:szCs w:val="21"/>
                      <w:highlight w:val="none"/>
                      <w:lang w:val="en-US" w:eastAsia="zh-CN"/>
                    </w:rPr>
                  </w:pPr>
                  <w:r>
                    <w:t>生活垃圾收集后，由环卫部门统一清运处理。</w:t>
                  </w:r>
                </w:p>
              </w:tc>
              <w:tc>
                <w:tcPr>
                  <w:tcW w:w="2394" w:type="dxa"/>
                  <w:vMerge w:val="restart"/>
                  <w:shd w:val="clear" w:color="auto" w:fill="auto"/>
                  <w:vAlign w:val="center"/>
                </w:tcPr>
                <w:p>
                  <w:pPr>
                    <w:adjustRightInd w:val="0"/>
                    <w:rPr>
                      <w:rFonts w:hint="eastAsia"/>
                      <w:kern w:val="0"/>
                      <w:szCs w:val="21"/>
                    </w:rPr>
                  </w:pPr>
                  <w:r>
                    <w:rPr>
                      <w:rFonts w:hint="eastAsia"/>
                      <w:kern w:val="0"/>
                      <w:szCs w:val="21"/>
                      <w:lang w:val="en-US" w:eastAsia="zh-CN"/>
                    </w:rPr>
                    <w:t>做好固体废弃物处置工作。废边角料、除尘器集灰回用于生产；废机油、废脱模剂、废包装桶等废弃物为危险废物，应规范暂存并委托有危废处置资质的单位进行处置；生活垃圾分类收集交由环卫部门处置。</w:t>
                  </w:r>
                </w:p>
              </w:tc>
              <w:tc>
                <w:tcPr>
                  <w:tcW w:w="1642" w:type="dxa"/>
                  <w:shd w:val="clear" w:color="auto" w:fill="auto"/>
                  <w:vAlign w:val="center"/>
                </w:tcPr>
                <w:p>
                  <w:pPr>
                    <w:snapToGrid w:val="0"/>
                    <w:jc w:val="center"/>
                    <w:rPr>
                      <w:rFonts w:hint="eastAsia"/>
                      <w:color w:val="000000" w:themeColor="text1"/>
                      <w:szCs w:val="21"/>
                      <w:highlight w:val="none"/>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14:textFill>
                        <w14:solidFill>
                          <w14:schemeClr w14:val="tx1"/>
                        </w14:solidFill>
                      </w14:textFill>
                    </w:rPr>
                  </w:pPr>
                </w:p>
              </w:tc>
              <w:tc>
                <w:tcPr>
                  <w:tcW w:w="825" w:type="dxa"/>
                  <w:gridSpan w:val="2"/>
                  <w:vMerge w:val="continue"/>
                  <w:shd w:val="clear" w:color="auto" w:fill="auto"/>
                  <w:vAlign w:val="center"/>
                </w:tcPr>
                <w:p>
                  <w:pPr>
                    <w:spacing w:line="260" w:lineRule="exact"/>
                    <w:jc w:val="center"/>
                    <w:rPr>
                      <w:rFonts w:hint="eastAsia" w:hAnsi="宋体"/>
                      <w:bCs/>
                      <w:color w:val="auto"/>
                      <w:sz w:val="21"/>
                      <w:szCs w:val="21"/>
                      <w:highlight w:val="none"/>
                      <w:lang w:eastAsia="zh-CN"/>
                    </w:rPr>
                  </w:pPr>
                </w:p>
              </w:tc>
              <w:tc>
                <w:tcPr>
                  <w:tcW w:w="3600" w:type="dxa"/>
                  <w:shd w:val="clear" w:color="auto" w:fill="auto"/>
                  <w:vAlign w:val="center"/>
                </w:tcPr>
                <w:p>
                  <w:pPr>
                    <w:adjustRightInd w:val="0"/>
                    <w:rPr>
                      <w:color w:val="auto"/>
                      <w:spacing w:val="-8"/>
                      <w:szCs w:val="21"/>
                    </w:rPr>
                  </w:pPr>
                  <w:r>
                    <w:rPr>
                      <w:rFonts w:hint="eastAsia"/>
                      <w:kern w:val="0"/>
                      <w:szCs w:val="21"/>
                    </w:rPr>
                    <w:t>水泥筒仓</w:t>
                  </w:r>
                  <w:r>
                    <w:rPr>
                      <w:kern w:val="0"/>
                      <w:szCs w:val="21"/>
                    </w:rPr>
                    <w:t>仓顶除尘器收尘</w:t>
                  </w:r>
                  <w:r>
                    <w:rPr>
                      <w:rFonts w:hint="eastAsia"/>
                      <w:kern w:val="0"/>
                      <w:szCs w:val="21"/>
                    </w:rPr>
                    <w:t>灰及模具清理废渣</w:t>
                  </w:r>
                  <w:r>
                    <w:rPr>
                      <w:kern w:val="0"/>
                      <w:szCs w:val="21"/>
                    </w:rPr>
                    <w:t>作为原料回用于生产。</w:t>
                  </w:r>
                </w:p>
              </w:tc>
              <w:tc>
                <w:tcPr>
                  <w:tcW w:w="2394" w:type="dxa"/>
                  <w:vMerge w:val="continue"/>
                  <w:shd w:val="clear" w:color="auto" w:fill="auto"/>
                  <w:vAlign w:val="center"/>
                </w:tcPr>
                <w:p>
                  <w:pPr>
                    <w:adjustRightInd w:val="0"/>
                    <w:rPr>
                      <w:rFonts w:hint="eastAsia"/>
                      <w:kern w:val="0"/>
                      <w:szCs w:val="21"/>
                    </w:rPr>
                  </w:pPr>
                </w:p>
              </w:tc>
              <w:tc>
                <w:tcPr>
                  <w:tcW w:w="1642" w:type="dxa"/>
                  <w:shd w:val="clear" w:color="auto" w:fill="auto"/>
                  <w:vAlign w:val="center"/>
                </w:tcPr>
                <w:p>
                  <w:pPr>
                    <w:snapToGrid w:val="0"/>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14:textFill>
                        <w14:solidFill>
                          <w14:schemeClr w14:val="tx1"/>
                        </w14:solidFill>
                      </w14:textFill>
                    </w:rPr>
                  </w:pPr>
                </w:p>
              </w:tc>
              <w:tc>
                <w:tcPr>
                  <w:tcW w:w="825" w:type="dxa"/>
                  <w:gridSpan w:val="2"/>
                  <w:vMerge w:val="continue"/>
                  <w:shd w:val="clear" w:color="auto" w:fill="auto"/>
                  <w:vAlign w:val="center"/>
                </w:tcPr>
                <w:p>
                  <w:pPr>
                    <w:spacing w:line="260" w:lineRule="exact"/>
                    <w:jc w:val="center"/>
                    <w:rPr>
                      <w:rFonts w:hint="eastAsia" w:hAnsi="宋体"/>
                      <w:bCs/>
                      <w:color w:val="auto"/>
                      <w:sz w:val="21"/>
                      <w:szCs w:val="21"/>
                      <w:highlight w:val="none"/>
                      <w:lang w:eastAsia="zh-CN"/>
                    </w:rPr>
                  </w:pPr>
                </w:p>
              </w:tc>
              <w:tc>
                <w:tcPr>
                  <w:tcW w:w="3600" w:type="dxa"/>
                  <w:shd w:val="clear" w:color="auto" w:fill="auto"/>
                  <w:vAlign w:val="center"/>
                </w:tcPr>
                <w:p>
                  <w:pPr>
                    <w:adjustRightInd w:val="0"/>
                    <w:rPr>
                      <w:rFonts w:hint="eastAsia"/>
                      <w:kern w:val="0"/>
                      <w:szCs w:val="21"/>
                    </w:rPr>
                  </w:pPr>
                  <w:r>
                    <w:rPr>
                      <w:kern w:val="0"/>
                      <w:szCs w:val="21"/>
                    </w:rPr>
                    <w:t>模具清理的碎渣作为原料回用于生产。</w:t>
                  </w:r>
                </w:p>
              </w:tc>
              <w:tc>
                <w:tcPr>
                  <w:tcW w:w="2394" w:type="dxa"/>
                  <w:vMerge w:val="continue"/>
                  <w:shd w:val="clear" w:color="auto" w:fill="auto"/>
                  <w:vAlign w:val="center"/>
                </w:tcPr>
                <w:p>
                  <w:pPr>
                    <w:adjustRightInd w:val="0"/>
                    <w:rPr>
                      <w:rFonts w:hint="eastAsia"/>
                      <w:kern w:val="0"/>
                      <w:szCs w:val="21"/>
                    </w:rPr>
                  </w:pPr>
                </w:p>
              </w:tc>
              <w:tc>
                <w:tcPr>
                  <w:tcW w:w="1642" w:type="dxa"/>
                  <w:shd w:val="clear" w:color="auto" w:fill="auto"/>
                  <w:vAlign w:val="center"/>
                </w:tcPr>
                <w:p>
                  <w:pPr>
                    <w:snapToGrid w:val="0"/>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与环评一致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376" w:hRule="atLeast"/>
              </w:trPr>
              <w:tc>
                <w:tcPr>
                  <w:tcW w:w="606" w:type="dxa"/>
                  <w:vMerge w:val="continue"/>
                  <w:shd w:val="clear" w:color="auto" w:fill="auto"/>
                  <w:vAlign w:val="center"/>
                </w:tcPr>
                <w:p>
                  <w:pPr>
                    <w:snapToGrid w:val="0"/>
                    <w:jc w:val="center"/>
                    <w:rPr>
                      <w:rFonts w:hint="eastAsia"/>
                      <w:color w:val="000000" w:themeColor="text1"/>
                      <w:szCs w:val="21"/>
                      <w:highlight w:val="none"/>
                      <w14:textFill>
                        <w14:solidFill>
                          <w14:schemeClr w14:val="tx1"/>
                        </w14:solidFill>
                      </w14:textFill>
                    </w:rPr>
                  </w:pPr>
                </w:p>
              </w:tc>
              <w:tc>
                <w:tcPr>
                  <w:tcW w:w="825" w:type="dxa"/>
                  <w:gridSpan w:val="2"/>
                  <w:vMerge w:val="continue"/>
                  <w:shd w:val="clear" w:color="auto" w:fill="auto"/>
                  <w:vAlign w:val="center"/>
                </w:tcPr>
                <w:p>
                  <w:pPr>
                    <w:spacing w:line="260" w:lineRule="exact"/>
                    <w:jc w:val="center"/>
                    <w:rPr>
                      <w:rFonts w:hint="eastAsia" w:hAnsi="宋体"/>
                      <w:bCs/>
                      <w:color w:val="auto"/>
                      <w:sz w:val="21"/>
                      <w:szCs w:val="21"/>
                      <w:highlight w:val="none"/>
                      <w:lang w:eastAsia="zh-CN"/>
                    </w:rPr>
                  </w:pPr>
                </w:p>
              </w:tc>
              <w:tc>
                <w:tcPr>
                  <w:tcW w:w="3600" w:type="dxa"/>
                  <w:shd w:val="clear" w:color="auto" w:fill="auto"/>
                  <w:vAlign w:val="center"/>
                </w:tcPr>
                <w:p>
                  <w:pPr>
                    <w:adjustRightInd w:val="0"/>
                    <w:rPr>
                      <w:color w:val="auto"/>
                      <w:spacing w:val="-8"/>
                      <w:szCs w:val="21"/>
                    </w:rPr>
                  </w:pPr>
                  <w:r>
                    <w:t>于</w:t>
                  </w:r>
                  <w:r>
                    <w:rPr>
                      <w:rFonts w:hint="eastAsia"/>
                    </w:rPr>
                    <w:t>锅炉房以南新建1间</w:t>
                  </w:r>
                  <w:r>
                    <w:t>危废暂存间</w:t>
                  </w:r>
                  <w:r>
                    <w:rPr>
                      <w:rFonts w:hint="eastAsia"/>
                    </w:rPr>
                    <w:t>，面积10m</w:t>
                  </w:r>
                  <w:r>
                    <w:rPr>
                      <w:rFonts w:hint="eastAsia"/>
                      <w:vertAlign w:val="superscript"/>
                    </w:rPr>
                    <w:t>2</w:t>
                  </w:r>
                  <w:r>
                    <w:rPr>
                      <w:rFonts w:hint="eastAsia"/>
                    </w:rPr>
                    <w:t>，</w:t>
                  </w:r>
                  <w:r>
                    <w:t>设备维修等产生的废机油</w:t>
                  </w:r>
                  <w:r>
                    <w:rPr>
                      <w:rFonts w:hint="eastAsia"/>
                    </w:rPr>
                    <w:t>以及脱模剂废包装桶均</w:t>
                  </w:r>
                  <w:r>
                    <w:t>属于危险废物，</w:t>
                  </w:r>
                  <w:r>
                    <w:rPr>
                      <w:rFonts w:hint="eastAsia"/>
                    </w:rPr>
                    <w:t>于危废暂存间</w:t>
                  </w:r>
                  <w:r>
                    <w:rPr>
                      <w:color w:val="000000" w:themeColor="text1"/>
                      <w14:textFill>
                        <w14:solidFill>
                          <w14:schemeClr w14:val="tx1"/>
                        </w14:solidFill>
                      </w14:textFill>
                    </w:rPr>
                    <w:t>暂存后交由</w:t>
                  </w:r>
                  <w:r>
                    <w:rPr>
                      <w:rFonts w:hint="eastAsia"/>
                      <w:bCs/>
                      <w:color w:val="000000" w:themeColor="text1"/>
                      <w:szCs w:val="21"/>
                      <w14:textFill>
                        <w14:solidFill>
                          <w14:schemeClr w14:val="tx1"/>
                        </w14:solidFill>
                      </w14:textFill>
                    </w:rPr>
                    <w:t>陕西明瑞资源再生有限公司</w:t>
                  </w:r>
                  <w:r>
                    <w:rPr>
                      <w:color w:val="000000" w:themeColor="text1"/>
                      <w14:textFill>
                        <w14:solidFill>
                          <w14:schemeClr w14:val="tx1"/>
                        </w14:solidFill>
                      </w14:textFill>
                    </w:rPr>
                    <w:t>集中处置</w:t>
                  </w:r>
                  <w:r>
                    <w:rPr>
                      <w:rFonts w:hint="eastAsia"/>
                      <w:color w:val="000000" w:themeColor="text1"/>
                      <w14:textFill>
                        <w14:solidFill>
                          <w14:schemeClr w14:val="tx1"/>
                        </w14:solidFill>
                      </w14:textFill>
                    </w:rPr>
                    <w:t>（危废合同见附件），危废间已根据《危险废物贮存污染控制标准》（GB18597-2001）等相关要求</w:t>
                  </w:r>
                  <w:r>
                    <w:rPr>
                      <w:rFonts w:hint="eastAsia"/>
                      <w:color w:val="000000" w:themeColor="text1"/>
                      <w:lang w:eastAsia="zh-CN"/>
                      <w14:textFill>
                        <w14:solidFill>
                          <w14:schemeClr w14:val="tx1"/>
                        </w14:solidFill>
                      </w14:textFill>
                    </w:rPr>
                    <w:t>，</w:t>
                  </w:r>
                  <w:r>
                    <w:rPr>
                      <w:rFonts w:hint="eastAsia"/>
                    </w:rPr>
                    <w:t>做好防渗、防雨水、防泄漏等措施。</w:t>
                  </w:r>
                </w:p>
              </w:tc>
              <w:tc>
                <w:tcPr>
                  <w:tcW w:w="2394" w:type="dxa"/>
                  <w:vMerge w:val="continue"/>
                  <w:shd w:val="clear" w:color="auto" w:fill="auto"/>
                  <w:vAlign w:val="center"/>
                </w:tcPr>
                <w:p>
                  <w:pPr>
                    <w:adjustRightInd w:val="0"/>
                    <w:rPr>
                      <w:rFonts w:hint="eastAsia"/>
                      <w:kern w:val="0"/>
                      <w:szCs w:val="21"/>
                    </w:rPr>
                  </w:pPr>
                </w:p>
              </w:tc>
              <w:tc>
                <w:tcPr>
                  <w:tcW w:w="1642" w:type="dxa"/>
                  <w:shd w:val="clear" w:color="auto" w:fill="auto"/>
                  <w:vAlign w:val="center"/>
                </w:tcPr>
                <w:p>
                  <w:pPr>
                    <w:snapToGrid w:val="0"/>
                    <w:ind w:right="48" w:rightChars="23"/>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由于危险废物产生量较少，危废间占地面积为6m</w:t>
                  </w:r>
                  <w:r>
                    <w:rPr>
                      <w:rFonts w:hint="eastAsia"/>
                      <w:color w:val="000000" w:themeColor="text1"/>
                      <w:szCs w:val="21"/>
                      <w:highlight w:val="none"/>
                      <w:vertAlign w:val="superscript"/>
                      <w:lang w:val="en-US" w:eastAsia="zh-CN"/>
                      <w14:textFill>
                        <w14:solidFill>
                          <w14:schemeClr w14:val="tx1"/>
                        </w14:solidFill>
                      </w14:textFill>
                    </w:rPr>
                    <w:t>2</w:t>
                  </w:r>
                </w:p>
              </w:tc>
            </w:tr>
          </w:tbl>
          <w:p>
            <w:pPr>
              <w:adjustRightInd w:val="0"/>
              <w:snapToGrid w:val="0"/>
              <w:spacing w:line="360" w:lineRule="auto"/>
              <w:outlineLvl w:val="0"/>
              <w:rPr>
                <w:rFonts w:hint="eastAsia" w:ascii="Times New Roman" w:hAnsi="宋体" w:cs="Times New Roman"/>
                <w:color w:val="000000" w:themeColor="text1"/>
                <w:sz w:val="24"/>
                <w:szCs w:val="24"/>
                <w:lang w:eastAsia="zh-CN"/>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2.2.2 项目变动情况</w:t>
            </w:r>
          </w:p>
          <w:p>
            <w:pPr>
              <w:adjustRightInd w:val="0"/>
              <w:snapToGrid w:val="0"/>
              <w:spacing w:line="360" w:lineRule="auto"/>
              <w:ind w:firstLine="420"/>
              <w:outlineLvl w:val="0"/>
              <w:rPr>
                <w:rFonts w:hint="eastAsia" w:ascii="Times New Roman" w:hAnsi="宋体" w:cs="Times New Roman"/>
                <w:color w:val="000000" w:themeColor="text1"/>
                <w:sz w:val="24"/>
                <w:szCs w:val="24"/>
                <w:lang w:eastAsia="zh-CN"/>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根据调查，本项目实际建设情况与环评建设变动情况如下：</w:t>
            </w:r>
          </w:p>
          <w:p>
            <w:pPr>
              <w:adjustRightInd w:val="0"/>
              <w:snapToGrid w:val="0"/>
              <w:jc w:val="center"/>
              <w:rPr>
                <w:rFonts w:hint="eastAsia" w:ascii="Times New Roman" w:hAnsi="宋体" w:cs="Times New Roman"/>
                <w:b/>
                <w:szCs w:val="21"/>
              </w:rPr>
            </w:pPr>
            <w:r>
              <w:rPr>
                <w:rFonts w:hint="eastAsia" w:ascii="Times New Roman" w:hAnsi="宋体" w:cs="Times New Roman"/>
                <w:b/>
                <w:szCs w:val="21"/>
              </w:rPr>
              <w:t xml:space="preserve">表2-2   </w:t>
            </w:r>
            <w:r>
              <w:rPr>
                <w:rFonts w:hint="eastAsia" w:ascii="Times New Roman" w:hAnsi="宋体" w:cs="Times New Roman"/>
                <w:b/>
                <w:szCs w:val="21"/>
                <w:lang w:eastAsia="zh-CN"/>
              </w:rPr>
              <w:t>项目变动情况</w:t>
            </w:r>
            <w:r>
              <w:rPr>
                <w:rFonts w:hint="eastAsia" w:ascii="Times New Roman" w:hAnsi="宋体" w:cs="Times New Roman"/>
                <w:b/>
                <w:szCs w:val="21"/>
              </w:rPr>
              <w:t>一览表</w:t>
            </w:r>
          </w:p>
          <w:tbl>
            <w:tblPr>
              <w:tblStyle w:val="27"/>
              <w:tblW w:w="9067"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780"/>
              <w:gridCol w:w="3611"/>
              <w:gridCol w:w="3334"/>
              <w:gridCol w:w="1342"/>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0" w:hRule="atLeast"/>
                <w:jc w:val="center"/>
              </w:trPr>
              <w:tc>
                <w:tcPr>
                  <w:tcW w:w="780" w:type="dxa"/>
                  <w:vAlign w:val="center"/>
                </w:tcPr>
                <w:p>
                  <w:pPr>
                    <w:jc w:val="center"/>
                    <w:rPr>
                      <w:color w:val="auto"/>
                    </w:rPr>
                  </w:pPr>
                  <w:r>
                    <w:rPr>
                      <w:color w:val="auto"/>
                    </w:rPr>
                    <w:t>变动工程</w:t>
                  </w:r>
                </w:p>
                <w:p>
                  <w:pPr>
                    <w:jc w:val="center"/>
                    <w:rPr>
                      <w:color w:val="auto"/>
                    </w:rPr>
                  </w:pPr>
                  <w:r>
                    <w:rPr>
                      <w:color w:val="auto"/>
                    </w:rPr>
                    <w:t>名称</w:t>
                  </w:r>
                </w:p>
              </w:tc>
              <w:tc>
                <w:tcPr>
                  <w:tcW w:w="3611" w:type="dxa"/>
                  <w:vAlign w:val="center"/>
                </w:tcPr>
                <w:p>
                  <w:pPr>
                    <w:jc w:val="center"/>
                    <w:rPr>
                      <w:color w:val="auto"/>
                    </w:rPr>
                  </w:pPr>
                  <w:r>
                    <w:rPr>
                      <w:color w:val="auto"/>
                    </w:rPr>
                    <w:t>环评建设内容</w:t>
                  </w:r>
                </w:p>
              </w:tc>
              <w:tc>
                <w:tcPr>
                  <w:tcW w:w="3334" w:type="dxa"/>
                  <w:vAlign w:val="center"/>
                </w:tcPr>
                <w:p>
                  <w:pPr>
                    <w:jc w:val="center"/>
                    <w:rPr>
                      <w:color w:val="auto"/>
                    </w:rPr>
                  </w:pPr>
                  <w:r>
                    <w:rPr>
                      <w:color w:val="auto"/>
                    </w:rPr>
                    <w:t>实际建设情况</w:t>
                  </w:r>
                </w:p>
              </w:tc>
              <w:tc>
                <w:tcPr>
                  <w:tcW w:w="1342" w:type="dxa"/>
                  <w:vAlign w:val="center"/>
                </w:tcPr>
                <w:p>
                  <w:pPr>
                    <w:jc w:val="center"/>
                    <w:rPr>
                      <w:color w:val="FF0000"/>
                    </w:rPr>
                  </w:pPr>
                  <w:r>
                    <w:rPr>
                      <w:rFonts w:hint="eastAsia"/>
                      <w:color w:val="auto"/>
                    </w:rPr>
                    <w:t>变动原因</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780" w:type="dxa"/>
                  <w:vAlign w:val="center"/>
                </w:tcPr>
                <w:p>
                  <w:pPr>
                    <w:snapToGrid w:val="0"/>
                    <w:ind w:right="48" w:rightChars="23"/>
                    <w:jc w:val="center"/>
                    <w:rPr>
                      <w:rFonts w:hint="eastAsia" w:hAnsi="宋体"/>
                      <w:color w:val="auto"/>
                      <w:szCs w:val="21"/>
                      <w:lang w:eastAsia="zh-CN"/>
                    </w:rPr>
                  </w:pPr>
                  <w:r>
                    <w:rPr>
                      <w:color w:val="auto"/>
                      <w:szCs w:val="21"/>
                    </w:rPr>
                    <w:t>钢筋骨架生产车间</w:t>
                  </w:r>
                </w:p>
              </w:tc>
              <w:tc>
                <w:tcPr>
                  <w:tcW w:w="3611" w:type="dxa"/>
                  <w:vAlign w:val="center"/>
                </w:tcPr>
                <w:p>
                  <w:pPr>
                    <w:snapToGrid w:val="0"/>
                    <w:ind w:right="48" w:rightChars="23"/>
                    <w:jc w:val="center"/>
                    <w:rPr>
                      <w:rFonts w:hint="eastAsia" w:hAnsi="宋体" w:eastAsia="宋体"/>
                      <w:color w:val="auto"/>
                      <w:szCs w:val="21"/>
                      <w:lang w:eastAsia="zh-CN"/>
                    </w:rPr>
                  </w:pPr>
                  <w:r>
                    <w:rPr>
                      <w:color w:val="auto"/>
                      <w:szCs w:val="21"/>
                    </w:rPr>
                    <w:t>1间，600m</w:t>
                  </w:r>
                  <w:r>
                    <w:rPr>
                      <w:color w:val="auto"/>
                      <w:szCs w:val="21"/>
                      <w:vertAlign w:val="superscript"/>
                    </w:rPr>
                    <w:t>2</w:t>
                  </w:r>
                  <w:r>
                    <w:rPr>
                      <w:color w:val="auto"/>
                      <w:szCs w:val="21"/>
                    </w:rPr>
                    <w:t>，彩钢结构，内设钢筋骨架生产线一条，主要进行钢筋砼排水管生产中固定筋制备、筋位固定、滚焊骨架等工序，主要的焊接方式为滚焊机焊接，辅以很少量的手工焊接</w:t>
                  </w:r>
                  <w:r>
                    <w:rPr>
                      <w:color w:val="auto"/>
                      <w:spacing w:val="6"/>
                      <w:szCs w:val="21"/>
                    </w:rPr>
                    <w:t>。</w:t>
                  </w:r>
                </w:p>
              </w:tc>
              <w:tc>
                <w:tcPr>
                  <w:tcW w:w="3334" w:type="dxa"/>
                  <w:vAlign w:val="center"/>
                </w:tcPr>
                <w:p>
                  <w:pPr>
                    <w:spacing w:line="260" w:lineRule="exact"/>
                    <w:jc w:val="center"/>
                    <w:rPr>
                      <w:color w:val="auto"/>
                      <w:szCs w:val="21"/>
                      <w:highlight w:val="none"/>
                    </w:rPr>
                  </w:pPr>
                  <w:r>
                    <w:rPr>
                      <w:rFonts w:hint="eastAsia"/>
                      <w:color w:val="auto"/>
                      <w:szCs w:val="21"/>
                      <w:lang w:val="en-US" w:eastAsia="zh-CN"/>
                    </w:rPr>
                    <w:t>2</w:t>
                  </w:r>
                  <w:r>
                    <w:rPr>
                      <w:color w:val="auto"/>
                      <w:szCs w:val="21"/>
                    </w:rPr>
                    <w:t>间，</w:t>
                  </w:r>
                  <w:r>
                    <w:rPr>
                      <w:rFonts w:hint="eastAsia"/>
                      <w:color w:val="auto"/>
                      <w:szCs w:val="21"/>
                      <w:lang w:eastAsia="zh-CN"/>
                    </w:rPr>
                    <w:t>分别为</w:t>
                  </w:r>
                  <w:r>
                    <w:rPr>
                      <w:color w:val="auto"/>
                      <w:szCs w:val="21"/>
                    </w:rPr>
                    <w:t>600m</w:t>
                  </w:r>
                  <w:r>
                    <w:rPr>
                      <w:color w:val="auto"/>
                      <w:szCs w:val="21"/>
                      <w:vertAlign w:val="superscript"/>
                    </w:rPr>
                    <w:t>2</w:t>
                  </w:r>
                  <w:r>
                    <w:rPr>
                      <w:color w:val="auto"/>
                      <w:szCs w:val="21"/>
                    </w:rPr>
                    <w:t>，</w:t>
                  </w:r>
                  <w:r>
                    <w:rPr>
                      <w:rFonts w:hint="eastAsia"/>
                      <w:color w:val="auto"/>
                      <w:szCs w:val="21"/>
                      <w:lang w:val="en-US" w:eastAsia="zh-CN"/>
                    </w:rPr>
                    <w:t>200m</w:t>
                  </w:r>
                  <w:r>
                    <w:rPr>
                      <w:rFonts w:hint="eastAsia"/>
                      <w:color w:val="auto"/>
                      <w:szCs w:val="21"/>
                      <w:vertAlign w:val="superscript"/>
                      <w:lang w:val="en-US" w:eastAsia="zh-CN"/>
                    </w:rPr>
                    <w:t>2</w:t>
                  </w:r>
                  <w:r>
                    <w:rPr>
                      <w:color w:val="auto"/>
                      <w:szCs w:val="21"/>
                    </w:rPr>
                    <w:t>彩钢结构，内</w:t>
                  </w:r>
                  <w:r>
                    <w:rPr>
                      <w:rFonts w:hint="eastAsia"/>
                      <w:color w:val="auto"/>
                      <w:szCs w:val="21"/>
                      <w:lang w:val="en-US" w:eastAsia="zh-CN"/>
                    </w:rPr>
                    <w:t>各</w:t>
                  </w:r>
                  <w:r>
                    <w:rPr>
                      <w:color w:val="auto"/>
                      <w:szCs w:val="21"/>
                    </w:rPr>
                    <w:t>设钢筋骨架生产线一条，主要进行钢筋砼排水管生产中固定筋制备、筋位固定、滚焊骨架等工序，主要的焊接方式为滚焊机焊接，辅以很少量的手工焊接</w:t>
                  </w:r>
                  <w:r>
                    <w:rPr>
                      <w:color w:val="auto"/>
                      <w:spacing w:val="6"/>
                      <w:szCs w:val="21"/>
                    </w:rPr>
                    <w:t>。</w:t>
                  </w:r>
                </w:p>
              </w:tc>
              <w:tc>
                <w:tcPr>
                  <w:tcW w:w="1342" w:type="dxa"/>
                  <w:vAlign w:val="center"/>
                </w:tcPr>
                <w:p>
                  <w:pPr>
                    <w:snapToGrid w:val="0"/>
                    <w:ind w:right="48" w:rightChars="23"/>
                    <w:jc w:val="center"/>
                    <w:rPr>
                      <w:rFonts w:hint="eastAsia" w:eastAsia="宋体"/>
                      <w:color w:val="FF0000"/>
                      <w:szCs w:val="21"/>
                      <w:highlight w:val="none"/>
                      <w:lang w:eastAsia="zh-CN"/>
                    </w:rPr>
                  </w:pPr>
                  <w:r>
                    <w:rPr>
                      <w:rFonts w:hint="eastAsia"/>
                      <w:lang w:val="en-US" w:eastAsia="zh-CN"/>
                    </w:rPr>
                    <w:t>2#车间需要相匹配型号的</w:t>
                  </w:r>
                  <w:r>
                    <w:t>固定筋制备、筋位固定、滚焊骨架</w:t>
                  </w:r>
                  <w:r>
                    <w:rPr>
                      <w:rFonts w:hint="eastAsia"/>
                      <w:lang w:eastAsia="zh-CN"/>
                    </w:rPr>
                    <w:t>等工序</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780"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锅炉房</w:t>
                  </w:r>
                </w:p>
              </w:tc>
              <w:tc>
                <w:tcPr>
                  <w:tcW w:w="3611" w:type="dxa"/>
                  <w:vAlign w:val="center"/>
                </w:tcPr>
                <w:p>
                  <w:pPr>
                    <w:snapToGrid w:val="0"/>
                    <w:ind w:right="143" w:rightChars="68"/>
                    <w:jc w:val="center"/>
                    <w:rPr>
                      <w:rFonts w:hint="eastAsia" w:ascii="Times New Roman" w:hAnsi="Times New Roman" w:eastAsia="宋体" w:cs="Times New Roman"/>
                      <w:color w:val="auto"/>
                      <w:kern w:val="2"/>
                      <w:sz w:val="21"/>
                      <w:szCs w:val="21"/>
                      <w:lang w:val="en-US" w:eastAsia="zh-CN" w:bidi="ar-SA"/>
                    </w:rPr>
                  </w:pPr>
                  <w:r>
                    <w:rPr>
                      <w:szCs w:val="21"/>
                    </w:rPr>
                    <w:t>2间，</w:t>
                  </w:r>
                  <w:r>
                    <w:rPr>
                      <w:kern w:val="0"/>
                      <w:szCs w:val="21"/>
                    </w:rPr>
                    <w:t>各锅炉房内分别设置0.2t/h电锅炉一个，为生产提供蒸汽。</w:t>
                  </w:r>
                </w:p>
              </w:tc>
              <w:tc>
                <w:tcPr>
                  <w:tcW w:w="3334" w:type="dxa"/>
                  <w:vAlign w:val="center"/>
                </w:tcPr>
                <w:p>
                  <w:pPr>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szCs w:val="21"/>
                    </w:rPr>
                    <w:t>2间，</w:t>
                  </w:r>
                  <w:r>
                    <w:rPr>
                      <w:rFonts w:hint="eastAsia"/>
                      <w:color w:val="auto"/>
                      <w:szCs w:val="21"/>
                      <w:highlight w:val="none"/>
                      <w:lang w:eastAsia="zh-CN"/>
                    </w:rPr>
                    <w:t>各锅炉房内分别设置</w:t>
                  </w:r>
                  <w:r>
                    <w:rPr>
                      <w:rFonts w:hint="eastAsia"/>
                      <w:color w:val="auto"/>
                      <w:szCs w:val="21"/>
                      <w:highlight w:val="none"/>
                      <w:lang w:val="en-US" w:eastAsia="zh-CN"/>
                    </w:rPr>
                    <w:t>0.2t/h、0.1t/h</w:t>
                  </w:r>
                  <w:r>
                    <w:rPr>
                      <w:kern w:val="0"/>
                      <w:szCs w:val="21"/>
                    </w:rPr>
                    <w:t>电锅炉</w:t>
                  </w:r>
                  <w:r>
                    <w:rPr>
                      <w:rFonts w:hint="eastAsia"/>
                      <w:kern w:val="0"/>
                      <w:szCs w:val="21"/>
                      <w:lang w:eastAsia="zh-CN"/>
                    </w:rPr>
                    <w:t>各</w:t>
                  </w:r>
                  <w:r>
                    <w:rPr>
                      <w:kern w:val="0"/>
                      <w:szCs w:val="21"/>
                    </w:rPr>
                    <w:t>一个，为生产提供蒸汽。</w:t>
                  </w:r>
                </w:p>
              </w:tc>
              <w:tc>
                <w:tcPr>
                  <w:tcW w:w="1342" w:type="dxa"/>
                  <w:vAlign w:val="center"/>
                </w:tcPr>
                <w:p>
                  <w:pPr>
                    <w:snapToGrid w:val="0"/>
                    <w:ind w:right="48" w:rightChars="23"/>
                    <w:jc w:val="center"/>
                    <w:rPr>
                      <w:rFonts w:hint="default"/>
                      <w:color w:val="FF0000"/>
                      <w:szCs w:val="21"/>
                      <w:highlight w:val="none"/>
                      <w:lang w:val="en-US" w:eastAsia="zh-CN"/>
                    </w:rPr>
                  </w:pPr>
                  <w:r>
                    <w:rPr>
                      <w:rFonts w:hint="eastAsia"/>
                      <w:color w:val="000000" w:themeColor="text1"/>
                      <w:lang w:val="en-US" w:eastAsia="zh-CN"/>
                      <w14:textFill>
                        <w14:solidFill>
                          <w14:schemeClr w14:val="tx1"/>
                        </w14:solidFill>
                      </w14:textFill>
                    </w:rPr>
                    <w:t>根据实际生产需求调整电锅炉功率</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780" w:type="dxa"/>
                  <w:vAlign w:val="center"/>
                </w:tcPr>
                <w:p>
                  <w:pPr>
                    <w:jc w:val="center"/>
                    <w:rPr>
                      <w:rFonts w:hint="eastAsia"/>
                      <w:color w:val="auto"/>
                      <w:szCs w:val="21"/>
                      <w:lang w:eastAsia="zh-CN"/>
                    </w:rPr>
                  </w:pPr>
                </w:p>
              </w:tc>
              <w:tc>
                <w:tcPr>
                  <w:tcW w:w="3611" w:type="dxa"/>
                  <w:vAlign w:val="center"/>
                </w:tcPr>
                <w:p>
                  <w:pPr>
                    <w:snapToGrid w:val="0"/>
                    <w:ind w:right="143" w:rightChars="68"/>
                    <w:jc w:val="center"/>
                    <w:rPr>
                      <w:szCs w:val="21"/>
                    </w:rPr>
                  </w:pPr>
                  <w:r>
                    <w:t>于</w:t>
                  </w:r>
                  <w:r>
                    <w:rPr>
                      <w:rFonts w:hint="eastAsia"/>
                    </w:rPr>
                    <w:t>锅炉房以南新建1间</w:t>
                  </w:r>
                  <w:r>
                    <w:t>危废暂存间</w:t>
                  </w:r>
                  <w:r>
                    <w:rPr>
                      <w:rFonts w:hint="eastAsia"/>
                    </w:rPr>
                    <w:t>，面积10m</w:t>
                  </w:r>
                  <w:r>
                    <w:rPr>
                      <w:rFonts w:hint="eastAsia"/>
                      <w:vertAlign w:val="superscript"/>
                    </w:rPr>
                    <w:t>2</w:t>
                  </w:r>
                  <w:r>
                    <w:rPr>
                      <w:rFonts w:hint="eastAsia"/>
                    </w:rPr>
                    <w:t>，</w:t>
                  </w:r>
                  <w:r>
                    <w:t>设备维修等产生的废机油</w:t>
                  </w:r>
                  <w:r>
                    <w:rPr>
                      <w:rFonts w:hint="eastAsia"/>
                    </w:rPr>
                    <w:t>以及脱模剂废包装桶均</w:t>
                  </w:r>
                  <w:r>
                    <w:t>属于危险废物，</w:t>
                  </w:r>
                  <w:r>
                    <w:rPr>
                      <w:rFonts w:hint="eastAsia"/>
                    </w:rPr>
                    <w:t>于危废暂存间</w:t>
                  </w:r>
                  <w:r>
                    <w:rPr>
                      <w:color w:val="000000" w:themeColor="text1"/>
                      <w14:textFill>
                        <w14:solidFill>
                          <w14:schemeClr w14:val="tx1"/>
                        </w14:solidFill>
                      </w14:textFill>
                    </w:rPr>
                    <w:t>暂存后交由</w:t>
                  </w:r>
                  <w:r>
                    <w:rPr>
                      <w:rFonts w:hint="eastAsia"/>
                      <w:bCs/>
                      <w:color w:val="000000" w:themeColor="text1"/>
                      <w:szCs w:val="21"/>
                      <w14:textFill>
                        <w14:solidFill>
                          <w14:schemeClr w14:val="tx1"/>
                        </w14:solidFill>
                      </w14:textFill>
                    </w:rPr>
                    <w:t>陕西明瑞资源再生有限公司</w:t>
                  </w:r>
                  <w:r>
                    <w:rPr>
                      <w:color w:val="000000" w:themeColor="text1"/>
                      <w14:textFill>
                        <w14:solidFill>
                          <w14:schemeClr w14:val="tx1"/>
                        </w14:solidFill>
                      </w14:textFill>
                    </w:rPr>
                    <w:t>集中处置</w:t>
                  </w:r>
                  <w:r>
                    <w:rPr>
                      <w:rFonts w:hint="eastAsia"/>
                      <w:color w:val="000000" w:themeColor="text1"/>
                      <w14:textFill>
                        <w14:solidFill>
                          <w14:schemeClr w14:val="tx1"/>
                        </w14:solidFill>
                      </w14:textFill>
                    </w:rPr>
                    <w:t>（危废合同见附件），危废间已根据《危险废物贮存污染控制标准》（GB18597-2001）等相关要求</w:t>
                  </w:r>
                  <w:r>
                    <w:rPr>
                      <w:rFonts w:hint="eastAsia"/>
                      <w:color w:val="000000" w:themeColor="text1"/>
                      <w:lang w:eastAsia="zh-CN"/>
                      <w14:textFill>
                        <w14:solidFill>
                          <w14:schemeClr w14:val="tx1"/>
                        </w14:solidFill>
                      </w14:textFill>
                    </w:rPr>
                    <w:t>，</w:t>
                  </w:r>
                  <w:r>
                    <w:rPr>
                      <w:rFonts w:hint="eastAsia"/>
                    </w:rPr>
                    <w:t>做好防渗、防雨水、防泄漏等措施。</w:t>
                  </w:r>
                </w:p>
              </w:tc>
              <w:tc>
                <w:tcPr>
                  <w:tcW w:w="3334" w:type="dxa"/>
                  <w:vAlign w:val="center"/>
                </w:tcPr>
                <w:p>
                  <w:pPr>
                    <w:spacing w:line="260" w:lineRule="exact"/>
                    <w:jc w:val="center"/>
                    <w:rPr>
                      <w:szCs w:val="21"/>
                    </w:rPr>
                  </w:pPr>
                  <w:r>
                    <w:rPr>
                      <w:rFonts w:hint="eastAsia"/>
                      <w:color w:val="000000" w:themeColor="text1"/>
                      <w:szCs w:val="21"/>
                      <w:highlight w:val="none"/>
                      <w:lang w:val="en-US" w:eastAsia="zh-CN"/>
                      <w14:textFill>
                        <w14:solidFill>
                          <w14:schemeClr w14:val="tx1"/>
                        </w14:solidFill>
                      </w14:textFill>
                    </w:rPr>
                    <w:t>危废间占地面积为6m</w:t>
                  </w:r>
                  <w:r>
                    <w:rPr>
                      <w:rFonts w:hint="eastAsia"/>
                      <w:color w:val="000000" w:themeColor="text1"/>
                      <w:szCs w:val="21"/>
                      <w:highlight w:val="none"/>
                      <w:vertAlign w:val="superscript"/>
                      <w:lang w:val="en-US" w:eastAsia="zh-CN"/>
                      <w14:textFill>
                        <w14:solidFill>
                          <w14:schemeClr w14:val="tx1"/>
                        </w14:solidFill>
                      </w14:textFill>
                    </w:rPr>
                    <w:t>2</w:t>
                  </w:r>
                </w:p>
              </w:tc>
              <w:tc>
                <w:tcPr>
                  <w:tcW w:w="1342" w:type="dxa"/>
                  <w:vAlign w:val="center"/>
                </w:tcPr>
                <w:p>
                  <w:pPr>
                    <w:snapToGrid w:val="0"/>
                    <w:ind w:right="48" w:rightChars="23"/>
                    <w:jc w:val="center"/>
                    <w:rPr>
                      <w:rFonts w:hint="eastAsia"/>
                      <w:color w:val="000000" w:themeColor="text1"/>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由于危险废物产生量较少</w:t>
                  </w:r>
                </w:p>
              </w:tc>
            </w:tr>
          </w:tbl>
          <w:p>
            <w:pPr>
              <w:shd w:val="clear"/>
              <w:adjustRightInd w:val="0"/>
              <w:snapToGrid w:val="0"/>
              <w:spacing w:line="360" w:lineRule="auto"/>
              <w:ind w:firstLine="420"/>
              <w:outlineLvl w:val="0"/>
              <w:rPr>
                <w:rFonts w:hAnsi="宋体"/>
                <w:color w:val="FF0000"/>
                <w:sz w:val="24"/>
                <w:szCs w:val="24"/>
              </w:rPr>
            </w:pPr>
            <w:r>
              <w:rPr>
                <w:rFonts w:hint="eastAsia" w:hAnsi="宋体"/>
                <w:color w:val="000000" w:themeColor="text1"/>
                <w:sz w:val="24"/>
                <w:szCs w:val="24"/>
                <w14:textFill>
                  <w14:solidFill>
                    <w14:schemeClr w14:val="tx1"/>
                  </w14:solidFill>
                </w14:textFill>
              </w:rPr>
              <w:t>本项目</w:t>
            </w:r>
            <w:r>
              <w:rPr>
                <w:rFonts w:hint="eastAsia" w:hAnsi="宋体"/>
                <w:color w:val="000000" w:themeColor="text1"/>
                <w:sz w:val="24"/>
                <w:szCs w:val="24"/>
                <w:lang w:val="en-US" w:eastAsia="zh-CN"/>
                <w14:textFill>
                  <w14:solidFill>
                    <w14:schemeClr w14:val="tx1"/>
                  </w14:solidFill>
                </w14:textFill>
              </w:rPr>
              <w:t>建设内容增加一间</w:t>
            </w:r>
            <w:r>
              <w:rPr>
                <w:rFonts w:hint="eastAsia" w:hAnsi="宋体"/>
                <w:color w:val="000000" w:themeColor="text1"/>
                <w:sz w:val="24"/>
                <w:szCs w:val="24"/>
                <w14:textFill>
                  <w14:solidFill>
                    <w14:schemeClr w14:val="tx1"/>
                  </w14:solidFill>
                </w14:textFill>
              </w:rPr>
              <w:t>钢筋骨架生产车</w:t>
            </w:r>
            <w:r>
              <w:rPr>
                <w:rFonts w:hint="eastAsia" w:hAnsi="宋体"/>
                <w:color w:val="000000" w:themeColor="text1"/>
                <w:sz w:val="24"/>
                <w:szCs w:val="24"/>
                <w:lang w:eastAsia="zh-CN"/>
                <w14:textFill>
                  <w14:solidFill>
                    <w14:schemeClr w14:val="tx1"/>
                  </w14:solidFill>
                </w14:textFill>
              </w:rPr>
              <w:t>间，</w:t>
            </w:r>
            <w:r>
              <w:rPr>
                <w:rFonts w:hint="eastAsia" w:hAnsi="宋体"/>
                <w:color w:val="000000" w:themeColor="text1"/>
                <w:sz w:val="24"/>
                <w:szCs w:val="24"/>
                <w:lang w:val="en-US" w:eastAsia="zh-CN"/>
                <w14:textFill>
                  <w14:solidFill>
                    <w14:schemeClr w14:val="tx1"/>
                  </w14:solidFill>
                </w14:textFill>
              </w:rPr>
              <w:t>2#车间需要相匹配型号的</w:t>
            </w:r>
            <w:r>
              <w:rPr>
                <w:rFonts w:hint="eastAsia" w:hAnsi="宋体"/>
                <w:color w:val="000000" w:themeColor="text1"/>
                <w:sz w:val="24"/>
                <w:szCs w:val="24"/>
                <w14:textFill>
                  <w14:solidFill>
                    <w14:schemeClr w14:val="tx1"/>
                  </w14:solidFill>
                </w14:textFill>
              </w:rPr>
              <w:t>固定筋制备、筋位固定、滚焊骨架</w:t>
            </w:r>
            <w:r>
              <w:rPr>
                <w:rFonts w:hint="eastAsia" w:hAnsi="宋体"/>
                <w:color w:val="000000" w:themeColor="text1"/>
                <w:sz w:val="24"/>
                <w:szCs w:val="24"/>
                <w:lang w:eastAsia="zh-CN"/>
                <w14:textFill>
                  <w14:solidFill>
                    <w14:schemeClr w14:val="tx1"/>
                  </w14:solidFill>
                </w14:textFill>
              </w:rPr>
              <w:t>等工序，同时设置机械排风装置与焊烟净化器处理</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电锅炉总功率减小，</w:t>
            </w:r>
            <w:r>
              <w:rPr>
                <w:rFonts w:hint="eastAsia" w:ascii="Times New Roman" w:hAnsi="宋体" w:cs="Times New Roman"/>
                <w:color w:val="000000" w:themeColor="text1"/>
                <w:sz w:val="24"/>
                <w:szCs w:val="24"/>
                <w:lang w:val="en-US" w:eastAsia="zh-CN"/>
                <w14:textFill>
                  <w14:solidFill>
                    <w14:schemeClr w14:val="tx1"/>
                  </w14:solidFill>
                </w14:textFill>
              </w:rPr>
              <w:t>根据实际生产需求调整电锅炉功率</w:t>
            </w:r>
            <w:r>
              <w:rPr>
                <w:rFonts w:hint="eastAsia" w:ascii="Times New Roman" w:hAnsi="宋体" w:cs="Times New Roman"/>
                <w:color w:val="000000" w:themeColor="text1"/>
                <w:sz w:val="24"/>
                <w:szCs w:val="24"/>
                <w:lang w:eastAsia="zh-CN"/>
                <w14:textFill>
                  <w14:solidFill>
                    <w14:schemeClr w14:val="tx1"/>
                  </w14:solidFill>
                </w14:textFill>
              </w:rPr>
              <w:t>。</w:t>
            </w:r>
            <w:r>
              <w:rPr>
                <w:rFonts w:hint="eastAsia" w:hAnsi="宋体" w:cs="Times New Roman"/>
                <w:color w:val="000000" w:themeColor="text1"/>
                <w:sz w:val="24"/>
                <w:szCs w:val="24"/>
                <w:lang w:eastAsia="zh-CN"/>
                <w14:textFill>
                  <w14:solidFill>
                    <w14:schemeClr w14:val="tx1"/>
                  </w14:solidFill>
                </w14:textFill>
              </w:rPr>
              <w:t>危险废物产生量较少，危废间占地面积减小为</w:t>
            </w:r>
            <w:r>
              <w:rPr>
                <w:rFonts w:hint="eastAsia" w:hAnsi="宋体" w:cs="Times New Roman"/>
                <w:color w:val="000000" w:themeColor="text1"/>
                <w:sz w:val="24"/>
                <w:szCs w:val="24"/>
                <w:lang w:val="en-US" w:eastAsia="zh-CN"/>
                <w14:textFill>
                  <w14:solidFill>
                    <w14:schemeClr w14:val="tx1"/>
                  </w14:solidFill>
                </w14:textFill>
              </w:rPr>
              <w:t>6m</w:t>
            </w:r>
            <w:r>
              <w:rPr>
                <w:rFonts w:hint="eastAsia" w:hAnsi="宋体" w:cs="Times New Roman"/>
                <w:color w:val="000000" w:themeColor="text1"/>
                <w:sz w:val="24"/>
                <w:szCs w:val="24"/>
                <w:vertAlign w:val="superscript"/>
                <w:lang w:val="en-US" w:eastAsia="zh-CN"/>
                <w14:textFill>
                  <w14:solidFill>
                    <w14:schemeClr w14:val="tx1"/>
                  </w14:solidFill>
                </w14:textFill>
              </w:rPr>
              <w:t>2</w:t>
            </w:r>
            <w:r>
              <w:rPr>
                <w:rFonts w:hint="eastAsia" w:hAnsi="宋体" w:cs="Times New Roman"/>
                <w:color w:val="000000" w:themeColor="text1"/>
                <w:sz w:val="24"/>
                <w:szCs w:val="24"/>
                <w:lang w:eastAsia="zh-CN"/>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其</w:t>
            </w:r>
            <w:r>
              <w:rPr>
                <w:rFonts w:hint="eastAsia" w:hAnsi="宋体"/>
                <w:color w:val="auto"/>
                <w:sz w:val="24"/>
                <w:szCs w:val="24"/>
                <w:lang w:eastAsia="zh-CN"/>
              </w:rPr>
              <w:t>它建设内容</w:t>
            </w:r>
            <w:r>
              <w:rPr>
                <w:rFonts w:hint="eastAsia" w:hAnsi="宋体"/>
                <w:color w:val="auto"/>
                <w:sz w:val="24"/>
                <w:szCs w:val="24"/>
              </w:rPr>
              <w:t>与环评一致。根据《关于印发环评管理中部分行业建设项目重大变动清单的通知》（环办【2015】52号），本项目不涉及重大变动。</w:t>
            </w:r>
          </w:p>
          <w:p>
            <w:pPr>
              <w:adjustRightInd w:val="0"/>
              <w:snapToGrid w:val="0"/>
              <w:spacing w:line="360" w:lineRule="auto"/>
              <w:outlineLvl w:val="0"/>
              <w:rPr>
                <w:rFonts w:hint="eastAsia" w:ascii="Times New Roman" w:hAnsi="宋体" w:cs="Times New Roman"/>
                <w:b/>
                <w:bCs/>
                <w:color w:val="000000" w:themeColor="text1"/>
                <w:sz w:val="24"/>
                <w:szCs w:val="24"/>
                <w14:textFill>
                  <w14:solidFill>
                    <w14:schemeClr w14:val="tx1"/>
                  </w14:solidFill>
                </w14:textFill>
              </w:rPr>
            </w:pPr>
            <w:r>
              <w:rPr>
                <w:rFonts w:hint="eastAsia" w:ascii="Times New Roman" w:hAnsi="宋体" w:cs="Times New Roman"/>
                <w:b/>
                <w:bCs/>
                <w:color w:val="000000" w:themeColor="text1"/>
                <w:sz w:val="24"/>
                <w:szCs w:val="24"/>
                <w14:textFill>
                  <w14:solidFill>
                    <w14:schemeClr w14:val="tx1"/>
                  </w14:solidFill>
                </w14:textFill>
              </w:rPr>
              <w:t>2.2.3生产设备</w:t>
            </w:r>
          </w:p>
          <w:p>
            <w:pPr>
              <w:adjustRightInd w:val="0"/>
              <w:snapToGrid w:val="0"/>
              <w:spacing w:line="360" w:lineRule="auto"/>
              <w:ind w:firstLine="420"/>
              <w:outlineLvl w:val="0"/>
              <w:rPr>
                <w:rFonts w:hint="eastAsia"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本项目主要设备见表2-</w:t>
            </w:r>
            <w:r>
              <w:rPr>
                <w:rFonts w:hint="eastAsia" w:ascii="Times New Roman" w:hAnsi="宋体" w:cs="Times New Roman"/>
                <w:color w:val="000000" w:themeColor="text1"/>
                <w:sz w:val="24"/>
                <w:szCs w:val="24"/>
                <w:lang w:val="en-US" w:eastAsia="zh-CN"/>
                <w14:textFill>
                  <w14:solidFill>
                    <w14:schemeClr w14:val="tx1"/>
                  </w14:solidFill>
                </w14:textFill>
              </w:rPr>
              <w:t>3</w:t>
            </w:r>
            <w:r>
              <w:rPr>
                <w:rFonts w:hint="eastAsia" w:ascii="Times New Roman" w:hAnsi="宋体" w:cs="Times New Roman"/>
                <w:color w:val="000000" w:themeColor="text1"/>
                <w:sz w:val="24"/>
                <w:szCs w:val="24"/>
                <w14:textFill>
                  <w14:solidFill>
                    <w14:schemeClr w14:val="tx1"/>
                  </w14:solidFill>
                </w14:textFill>
              </w:rPr>
              <w:t>。</w:t>
            </w:r>
          </w:p>
          <w:p>
            <w:pPr>
              <w:adjustRightInd w:val="0"/>
              <w:snapToGrid w:val="0"/>
              <w:jc w:val="center"/>
              <w:rPr>
                <w:rFonts w:hint="eastAsia"/>
                <w:b/>
                <w:szCs w:val="21"/>
              </w:rPr>
            </w:pPr>
            <w:r>
              <w:rPr>
                <w:rFonts w:hint="eastAsia"/>
                <w:b/>
                <w:szCs w:val="21"/>
              </w:rPr>
              <w:t>表2-</w:t>
            </w:r>
            <w:r>
              <w:rPr>
                <w:rFonts w:hint="eastAsia"/>
                <w:b/>
                <w:szCs w:val="21"/>
                <w:lang w:val="en-US" w:eastAsia="zh-CN"/>
              </w:rPr>
              <w:t>3</w:t>
            </w:r>
            <w:r>
              <w:rPr>
                <w:rFonts w:hint="eastAsia"/>
                <w:b/>
                <w:szCs w:val="21"/>
              </w:rPr>
              <w:t xml:space="preserve">  </w:t>
            </w:r>
            <w:r>
              <w:rPr>
                <w:rFonts w:hint="eastAsia"/>
                <w:b/>
                <w:szCs w:val="21"/>
                <w:lang w:eastAsia="zh-CN"/>
              </w:rPr>
              <w:t>项目</w:t>
            </w:r>
            <w:r>
              <w:rPr>
                <w:rFonts w:hint="eastAsia"/>
                <w:b/>
                <w:szCs w:val="21"/>
              </w:rPr>
              <w:t>主要设备一览表</w:t>
            </w:r>
          </w:p>
          <w:tbl>
            <w:tblPr>
              <w:tblStyle w:val="27"/>
              <w:tblW w:w="87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3071"/>
              <w:gridCol w:w="1813"/>
              <w:gridCol w:w="1241"/>
              <w:gridCol w:w="12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设备名称</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w:t>
                  </w:r>
                </w:p>
              </w:tc>
              <w:tc>
                <w:tcPr>
                  <w:tcW w:w="1241" w:type="dxa"/>
                  <w:noWrap w:val="0"/>
                  <w:vAlign w:val="center"/>
                </w:tcPr>
                <w:p>
                  <w:pPr>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实际</w:t>
                  </w:r>
                  <w:r>
                    <w:rPr>
                      <w:color w:val="000000" w:themeColor="text1"/>
                      <w:szCs w:val="21"/>
                      <w14:textFill>
                        <w14:solidFill>
                          <w14:schemeClr w14:val="tx1"/>
                        </w14:solidFill>
                      </w14:textFill>
                    </w:rPr>
                    <w:t>数量</w:t>
                  </w:r>
                </w:p>
              </w:tc>
              <w:tc>
                <w:tcPr>
                  <w:tcW w:w="1241" w:type="dxa"/>
                  <w:noWrap w:val="0"/>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设计数量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seq tab5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配料机</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2"/>
                      <w14:textFill>
                        <w14:solidFill>
                          <w14:schemeClr w14:val="tx1"/>
                        </w14:solidFill>
                      </w14:textFill>
                    </w:rPr>
                  </w:pPr>
                  <w:r>
                    <w:rPr>
                      <w:color w:val="000000" w:themeColor="text1"/>
                      <w:szCs w:val="22"/>
                      <w14:textFill>
                        <w14:solidFill>
                          <w14:schemeClr w14:val="tx1"/>
                        </w14:solidFill>
                      </w14:textFill>
                    </w:rPr>
                    <w:t>1</w:t>
                  </w:r>
                </w:p>
              </w:tc>
              <w:tc>
                <w:tcPr>
                  <w:tcW w:w="1241" w:type="dxa"/>
                  <w:noWrap w:val="0"/>
                  <w:vAlign w:val="center"/>
                </w:tcPr>
                <w:p>
                  <w:pPr>
                    <w:jc w:val="center"/>
                    <w:rPr>
                      <w:rFonts w:hint="eastAsia" w:eastAsia="宋体"/>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seq tab5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搅拌机</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2"/>
                      <w14:textFill>
                        <w14:solidFill>
                          <w14:schemeClr w14:val="tx1"/>
                        </w14:solidFill>
                      </w14:textFill>
                    </w:rPr>
                  </w:pPr>
                  <w:r>
                    <w:rPr>
                      <w:rFonts w:hint="eastAsia"/>
                      <w:color w:val="000000" w:themeColor="text1"/>
                      <w:szCs w:val="22"/>
                      <w:lang w:val="en-US" w:eastAsia="zh-CN"/>
                      <w14:textFill>
                        <w14:solidFill>
                          <w14:schemeClr w14:val="tx1"/>
                        </w14:solidFill>
                      </w14:textFill>
                    </w:rPr>
                    <w:t>4</w:t>
                  </w:r>
                </w:p>
              </w:tc>
              <w:tc>
                <w:tcPr>
                  <w:tcW w:w="1241" w:type="dxa"/>
                  <w:noWrap w:val="0"/>
                  <w:vAlign w:val="center"/>
                </w:tcPr>
                <w:p>
                  <w:pPr>
                    <w:jc w:val="center"/>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悬辊机</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1241" w:type="dxa"/>
                  <w:noWrap w:val="0"/>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滚焊机</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2</w:t>
                  </w:r>
                </w:p>
              </w:tc>
              <w:tc>
                <w:tcPr>
                  <w:tcW w:w="1241" w:type="dxa"/>
                  <w:noWrap w:val="0"/>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电焊机</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1241" w:type="dxa"/>
                  <w:noWrap w:val="0"/>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航车</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241" w:type="dxa"/>
                  <w:noWrap w:val="0"/>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3071" w:type="dxa"/>
                  <w:noWrap w:val="0"/>
                  <w:vAlign w:val="center"/>
                </w:tcPr>
                <w:p>
                  <w:pPr>
                    <w:jc w:val="center"/>
                    <w:rPr>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切割除尘机</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241" w:type="dxa"/>
                  <w:noWrap w:val="0"/>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输送机</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241" w:type="dxa"/>
                  <w:noWrap w:val="0"/>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水泥筒仓</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座</w:t>
                  </w:r>
                </w:p>
              </w:tc>
              <w:tc>
                <w:tcPr>
                  <w:tcW w:w="124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1241" w:type="dxa"/>
                  <w:noWrap w:val="0"/>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电蒸汽锅炉</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1241" w:type="dxa"/>
                  <w:noWrap w:val="0"/>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11</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模具</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套</w:t>
                  </w:r>
                </w:p>
              </w:tc>
              <w:tc>
                <w:tcPr>
                  <w:tcW w:w="124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90</w:t>
                  </w:r>
                </w:p>
              </w:tc>
              <w:tc>
                <w:tcPr>
                  <w:tcW w:w="1241" w:type="dxa"/>
                  <w:noWrap w:val="0"/>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12</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雾炮机</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1241" w:type="dxa"/>
                  <w:noWrap w:val="0"/>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焊接烟尘净化器</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1241" w:type="dxa"/>
                  <w:noWrap w:val="0"/>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w:t>
                  </w:r>
                </w:p>
              </w:tc>
              <w:tc>
                <w:tcPr>
                  <w:tcW w:w="307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脉冲布袋除尘器</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台</w:t>
                  </w:r>
                </w:p>
              </w:tc>
              <w:tc>
                <w:tcPr>
                  <w:tcW w:w="124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1241" w:type="dxa"/>
                  <w:noWrap w:val="0"/>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416" w:type="dxa"/>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3071" w:type="dxa"/>
                  <w:noWrap w:val="0"/>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洒水</w:t>
                  </w:r>
                  <w:r>
                    <w:rPr>
                      <w:color w:val="000000" w:themeColor="text1"/>
                      <w14:textFill>
                        <w14:solidFill>
                          <w14:schemeClr w14:val="tx1"/>
                        </w14:solidFill>
                      </w14:textFill>
                    </w:rPr>
                    <w:t>车</w:t>
                  </w:r>
                </w:p>
              </w:tc>
              <w:tc>
                <w:tcPr>
                  <w:tcW w:w="1813"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辆</w:t>
                  </w:r>
                </w:p>
              </w:tc>
              <w:tc>
                <w:tcPr>
                  <w:tcW w:w="1241" w:type="dxa"/>
                  <w:noWrap w:val="0"/>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1241" w:type="dxa"/>
                  <w:noWrap w:val="0"/>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bl>
          <w:p>
            <w:pPr>
              <w:spacing w:beforeLines="20" w:line="360" w:lineRule="auto"/>
              <w:rPr>
                <w:sz w:val="24"/>
                <w:szCs w:val="24"/>
              </w:rPr>
            </w:pPr>
            <w:r>
              <w:rPr>
                <w:rFonts w:hint="eastAsia"/>
                <w:sz w:val="24"/>
                <w:szCs w:val="24"/>
              </w:rPr>
              <w:t>原辅材料消耗及水平衡：</w:t>
            </w:r>
          </w:p>
          <w:p>
            <w:pPr>
              <w:adjustRightInd w:val="0"/>
              <w:spacing w:line="360" w:lineRule="auto"/>
              <w:outlineLvl w:val="0"/>
              <w:rPr>
                <w:rFonts w:hint="eastAsia"/>
                <w:sz w:val="24"/>
                <w:szCs w:val="24"/>
                <w:lang w:eastAsia="zh-CN"/>
              </w:rPr>
            </w:pPr>
            <w:r>
              <w:rPr>
                <w:rFonts w:hint="eastAsia"/>
                <w:sz w:val="24"/>
                <w:szCs w:val="24"/>
              </w:rPr>
              <w:t>2</w:t>
            </w:r>
            <w:r>
              <w:rPr>
                <w:sz w:val="24"/>
                <w:szCs w:val="24"/>
              </w:rPr>
              <w:t xml:space="preserve">.2.3 </w:t>
            </w:r>
            <w:r>
              <w:rPr>
                <w:rFonts w:hint="eastAsia"/>
                <w:sz w:val="24"/>
                <w:szCs w:val="24"/>
              </w:rPr>
              <w:t>原辅材料用量及</w:t>
            </w:r>
            <w:r>
              <w:rPr>
                <w:rFonts w:hint="eastAsia"/>
                <w:sz w:val="24"/>
                <w:szCs w:val="24"/>
                <w:lang w:eastAsia="zh-CN"/>
              </w:rPr>
              <w:t>能源</w:t>
            </w:r>
          </w:p>
          <w:p>
            <w:pPr>
              <w:adjustRightInd w:val="0"/>
              <w:spacing w:line="360" w:lineRule="auto"/>
              <w:jc w:val="left"/>
              <w:rPr>
                <w:sz w:val="24"/>
                <w:szCs w:val="24"/>
              </w:rPr>
            </w:pPr>
            <w:r>
              <w:rPr>
                <w:sz w:val="24"/>
                <w:szCs w:val="24"/>
              </w:rPr>
              <w:t>本</w:t>
            </w:r>
            <w:r>
              <w:rPr>
                <w:rFonts w:hint="eastAsia"/>
                <w:sz w:val="24"/>
                <w:szCs w:val="24"/>
                <w:lang w:eastAsia="zh-CN"/>
              </w:rPr>
              <w:t>次扩建</w:t>
            </w:r>
            <w:r>
              <w:rPr>
                <w:sz w:val="24"/>
                <w:szCs w:val="24"/>
              </w:rPr>
              <w:t>项目</w:t>
            </w:r>
            <w:r>
              <w:rPr>
                <w:rFonts w:hint="eastAsia"/>
                <w:sz w:val="24"/>
                <w:szCs w:val="24"/>
              </w:rPr>
              <w:t>原辅材料</w:t>
            </w:r>
            <w:r>
              <w:rPr>
                <w:rFonts w:hint="eastAsia"/>
                <w:sz w:val="24"/>
                <w:szCs w:val="24"/>
                <w:lang w:eastAsia="zh-CN"/>
              </w:rPr>
              <w:t>及能耗</w:t>
            </w:r>
            <w:r>
              <w:rPr>
                <w:sz w:val="24"/>
                <w:szCs w:val="24"/>
              </w:rPr>
              <w:t>见表</w:t>
            </w:r>
            <w:r>
              <w:rPr>
                <w:rFonts w:hint="eastAsia"/>
                <w:sz w:val="24"/>
                <w:szCs w:val="24"/>
              </w:rPr>
              <w:t>2-</w:t>
            </w:r>
            <w:r>
              <w:rPr>
                <w:rFonts w:hint="eastAsia"/>
                <w:sz w:val="24"/>
                <w:szCs w:val="24"/>
                <w:lang w:val="en-US" w:eastAsia="zh-CN"/>
              </w:rPr>
              <w:t>4</w:t>
            </w:r>
            <w:r>
              <w:rPr>
                <w:sz w:val="24"/>
                <w:szCs w:val="24"/>
              </w:rPr>
              <w:t>。</w:t>
            </w:r>
          </w:p>
          <w:p>
            <w:pPr>
              <w:adjustRightInd w:val="0"/>
              <w:snapToGrid w:val="0"/>
              <w:jc w:val="center"/>
              <w:rPr>
                <w:sz w:val="24"/>
                <w:szCs w:val="24"/>
              </w:rPr>
            </w:pPr>
            <w:r>
              <w:rPr>
                <w:rFonts w:hint="eastAsia"/>
                <w:sz w:val="24"/>
                <w:szCs w:val="24"/>
              </w:rPr>
              <w:t>表2-</w:t>
            </w:r>
            <w:r>
              <w:rPr>
                <w:rFonts w:hint="eastAsia"/>
                <w:sz w:val="24"/>
                <w:szCs w:val="24"/>
                <w:lang w:val="en-US" w:eastAsia="zh-CN"/>
              </w:rPr>
              <w:t>4</w:t>
            </w:r>
            <w:r>
              <w:rPr>
                <w:rFonts w:hint="eastAsia"/>
                <w:sz w:val="24"/>
                <w:szCs w:val="24"/>
              </w:rPr>
              <w:t>原辅材料</w:t>
            </w:r>
            <w:r>
              <w:rPr>
                <w:rFonts w:hint="eastAsia"/>
                <w:sz w:val="24"/>
                <w:szCs w:val="24"/>
                <w:lang w:eastAsia="zh-CN"/>
              </w:rPr>
              <w:t>及能源消耗</w:t>
            </w:r>
            <w:r>
              <w:rPr>
                <w:rFonts w:hint="eastAsia"/>
                <w:sz w:val="24"/>
                <w:szCs w:val="24"/>
              </w:rPr>
              <w:t>一览表</w:t>
            </w:r>
          </w:p>
          <w:tbl>
            <w:tblPr>
              <w:tblStyle w:val="27"/>
              <w:tblW w:w="87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069"/>
              <w:gridCol w:w="1482"/>
              <w:gridCol w:w="1525"/>
              <w:gridCol w:w="22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7" w:type="dxa"/>
                  <w:noWrap w:val="0"/>
                  <w:vAlign w:val="center"/>
                </w:tcPr>
                <w:p>
                  <w:pPr>
                    <w:spacing w:line="240" w:lineRule="atLeast"/>
                    <w:jc w:val="center"/>
                    <w:rPr>
                      <w:szCs w:val="21"/>
                    </w:rPr>
                  </w:pPr>
                  <w:r>
                    <w:rPr>
                      <w:szCs w:val="21"/>
                    </w:rPr>
                    <w:t>分类</w:t>
                  </w:r>
                </w:p>
              </w:tc>
              <w:tc>
                <w:tcPr>
                  <w:tcW w:w="2069" w:type="dxa"/>
                  <w:noWrap w:val="0"/>
                  <w:vAlign w:val="center"/>
                </w:tcPr>
                <w:p>
                  <w:pPr>
                    <w:spacing w:line="240" w:lineRule="atLeast"/>
                    <w:jc w:val="center"/>
                    <w:rPr>
                      <w:szCs w:val="21"/>
                    </w:rPr>
                  </w:pPr>
                  <w:r>
                    <w:rPr>
                      <w:szCs w:val="21"/>
                    </w:rPr>
                    <w:t>名称</w:t>
                  </w:r>
                </w:p>
              </w:tc>
              <w:tc>
                <w:tcPr>
                  <w:tcW w:w="1482" w:type="dxa"/>
                  <w:noWrap w:val="0"/>
                  <w:vAlign w:val="center"/>
                </w:tcPr>
                <w:p>
                  <w:pPr>
                    <w:spacing w:line="240" w:lineRule="atLeast"/>
                    <w:jc w:val="center"/>
                    <w:rPr>
                      <w:szCs w:val="21"/>
                    </w:rPr>
                  </w:pPr>
                  <w:r>
                    <w:rPr>
                      <w:szCs w:val="21"/>
                    </w:rPr>
                    <w:t>单位</w:t>
                  </w:r>
                </w:p>
              </w:tc>
              <w:tc>
                <w:tcPr>
                  <w:tcW w:w="1525" w:type="dxa"/>
                  <w:noWrap w:val="0"/>
                  <w:vAlign w:val="center"/>
                </w:tcPr>
                <w:p>
                  <w:pPr>
                    <w:spacing w:line="240" w:lineRule="atLeast"/>
                    <w:jc w:val="center"/>
                    <w:rPr>
                      <w:szCs w:val="21"/>
                    </w:rPr>
                  </w:pPr>
                  <w:r>
                    <w:rPr>
                      <w:szCs w:val="21"/>
                    </w:rPr>
                    <w:t>年耗量</w:t>
                  </w:r>
                </w:p>
              </w:tc>
              <w:tc>
                <w:tcPr>
                  <w:tcW w:w="2299" w:type="dxa"/>
                  <w:noWrap w:val="0"/>
                  <w:vAlign w:val="center"/>
                </w:tcPr>
                <w:p>
                  <w:pPr>
                    <w:spacing w:line="240" w:lineRule="atLeast"/>
                    <w:jc w:val="center"/>
                    <w:rPr>
                      <w:szCs w:val="21"/>
                    </w:rPr>
                  </w:pPr>
                  <w:r>
                    <w:rPr>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7" w:type="dxa"/>
                  <w:vMerge w:val="restart"/>
                  <w:noWrap w:val="0"/>
                  <w:vAlign w:val="center"/>
                </w:tcPr>
                <w:p>
                  <w:pPr>
                    <w:spacing w:line="240" w:lineRule="atLeast"/>
                    <w:jc w:val="center"/>
                    <w:rPr>
                      <w:szCs w:val="21"/>
                    </w:rPr>
                  </w:pPr>
                  <w:r>
                    <w:rPr>
                      <w:szCs w:val="21"/>
                    </w:rPr>
                    <w:t>原辅材料</w:t>
                  </w:r>
                </w:p>
              </w:tc>
              <w:tc>
                <w:tcPr>
                  <w:tcW w:w="2069" w:type="dxa"/>
                  <w:noWrap w:val="0"/>
                  <w:vAlign w:val="center"/>
                </w:tcPr>
                <w:p>
                  <w:pPr>
                    <w:jc w:val="center"/>
                  </w:pPr>
                  <w:r>
                    <w:t>水泥</w:t>
                  </w:r>
                </w:p>
              </w:tc>
              <w:tc>
                <w:tcPr>
                  <w:tcW w:w="1482" w:type="dxa"/>
                  <w:noWrap w:val="0"/>
                  <w:vAlign w:val="center"/>
                </w:tcPr>
                <w:p>
                  <w:pPr>
                    <w:jc w:val="center"/>
                  </w:pPr>
                  <w:r>
                    <w:rPr>
                      <w:szCs w:val="21"/>
                    </w:rPr>
                    <w:t>t</w:t>
                  </w:r>
                </w:p>
              </w:tc>
              <w:tc>
                <w:tcPr>
                  <w:tcW w:w="1525" w:type="dxa"/>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6000</w:t>
                  </w:r>
                </w:p>
              </w:tc>
              <w:tc>
                <w:tcPr>
                  <w:tcW w:w="2299" w:type="dxa"/>
                  <w:noWrap w:val="0"/>
                  <w:vAlign w:val="center"/>
                </w:tcPr>
                <w:p>
                  <w:pPr>
                    <w:autoSpaceDE w:val="0"/>
                    <w:autoSpaceDN w:val="0"/>
                    <w:adjustRightInd w:val="0"/>
                    <w:spacing w:line="240" w:lineRule="atLeast"/>
                    <w:jc w:val="center"/>
                    <w:textAlignment w:val="baseline"/>
                    <w:rPr>
                      <w:szCs w:val="21"/>
                    </w:rPr>
                  </w:pPr>
                  <w:r>
                    <w:t>封闭罐车运输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7" w:type="dxa"/>
                  <w:vMerge w:val="continue"/>
                  <w:noWrap w:val="0"/>
                  <w:vAlign w:val="center"/>
                </w:tcPr>
                <w:p>
                  <w:pPr>
                    <w:spacing w:line="240" w:lineRule="atLeast"/>
                    <w:jc w:val="center"/>
                    <w:rPr>
                      <w:szCs w:val="21"/>
                    </w:rPr>
                  </w:pPr>
                </w:p>
              </w:tc>
              <w:tc>
                <w:tcPr>
                  <w:tcW w:w="2069" w:type="dxa"/>
                  <w:noWrap w:val="0"/>
                  <w:vAlign w:val="center"/>
                </w:tcPr>
                <w:p>
                  <w:pPr>
                    <w:jc w:val="center"/>
                  </w:pPr>
                  <w:r>
                    <w:t>石子</w:t>
                  </w:r>
                </w:p>
              </w:tc>
              <w:tc>
                <w:tcPr>
                  <w:tcW w:w="1482" w:type="dxa"/>
                  <w:noWrap w:val="0"/>
                  <w:vAlign w:val="center"/>
                </w:tcPr>
                <w:p>
                  <w:pPr>
                    <w:jc w:val="center"/>
                  </w:pPr>
                  <w:r>
                    <w:rPr>
                      <w:szCs w:val="21"/>
                    </w:rPr>
                    <w:t>t</w:t>
                  </w:r>
                </w:p>
              </w:tc>
              <w:tc>
                <w:tcPr>
                  <w:tcW w:w="1525" w:type="dxa"/>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23000</w:t>
                  </w:r>
                </w:p>
              </w:tc>
              <w:tc>
                <w:tcPr>
                  <w:tcW w:w="2299" w:type="dxa"/>
                  <w:noWrap w:val="0"/>
                  <w:vAlign w:val="center"/>
                </w:tcPr>
                <w:p>
                  <w:pPr>
                    <w:autoSpaceDE w:val="0"/>
                    <w:autoSpaceDN w:val="0"/>
                    <w:adjustRightInd w:val="0"/>
                    <w:spacing w:line="240" w:lineRule="atLeast"/>
                    <w:jc w:val="center"/>
                    <w:textAlignment w:val="baseline"/>
                    <w:rPr>
                      <w:szCs w:val="21"/>
                    </w:rPr>
                  </w:pPr>
                  <w:r>
                    <w:t>汽车散装运输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7" w:type="dxa"/>
                  <w:vMerge w:val="continue"/>
                  <w:noWrap w:val="0"/>
                  <w:vAlign w:val="center"/>
                </w:tcPr>
                <w:p>
                  <w:pPr>
                    <w:spacing w:line="240" w:lineRule="atLeast"/>
                    <w:jc w:val="center"/>
                    <w:rPr>
                      <w:szCs w:val="21"/>
                    </w:rPr>
                  </w:pPr>
                </w:p>
              </w:tc>
              <w:tc>
                <w:tcPr>
                  <w:tcW w:w="2069" w:type="dxa"/>
                  <w:noWrap w:val="0"/>
                  <w:vAlign w:val="center"/>
                </w:tcPr>
                <w:p>
                  <w:pPr>
                    <w:jc w:val="center"/>
                    <w:rPr>
                      <w:spacing w:val="-8"/>
                    </w:rPr>
                  </w:pPr>
                  <w:r>
                    <w:t>砂子（中砂）</w:t>
                  </w:r>
                </w:p>
              </w:tc>
              <w:tc>
                <w:tcPr>
                  <w:tcW w:w="1482" w:type="dxa"/>
                  <w:noWrap w:val="0"/>
                  <w:vAlign w:val="center"/>
                </w:tcPr>
                <w:p>
                  <w:pPr>
                    <w:jc w:val="center"/>
                  </w:pPr>
                  <w:r>
                    <w:rPr>
                      <w:szCs w:val="21"/>
                    </w:rPr>
                    <w:t>t</w:t>
                  </w:r>
                </w:p>
              </w:tc>
              <w:tc>
                <w:tcPr>
                  <w:tcW w:w="1525" w:type="dxa"/>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14500</w:t>
                  </w:r>
                </w:p>
              </w:tc>
              <w:tc>
                <w:tcPr>
                  <w:tcW w:w="2299" w:type="dxa"/>
                  <w:noWrap w:val="0"/>
                  <w:vAlign w:val="center"/>
                </w:tcPr>
                <w:p>
                  <w:pPr>
                    <w:autoSpaceDE w:val="0"/>
                    <w:autoSpaceDN w:val="0"/>
                    <w:adjustRightInd w:val="0"/>
                    <w:spacing w:line="240" w:lineRule="atLeast"/>
                    <w:jc w:val="center"/>
                    <w:textAlignment w:val="baseline"/>
                    <w:rPr>
                      <w:szCs w:val="21"/>
                    </w:rPr>
                  </w:pPr>
                  <w:r>
                    <w:t>汽车散装运输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7" w:type="dxa"/>
                  <w:vMerge w:val="continue"/>
                  <w:noWrap w:val="0"/>
                  <w:vAlign w:val="center"/>
                </w:tcPr>
                <w:p>
                  <w:pPr>
                    <w:spacing w:line="240" w:lineRule="atLeast"/>
                    <w:jc w:val="center"/>
                    <w:rPr>
                      <w:szCs w:val="21"/>
                    </w:rPr>
                  </w:pPr>
                </w:p>
              </w:tc>
              <w:tc>
                <w:tcPr>
                  <w:tcW w:w="2069" w:type="dxa"/>
                  <w:noWrap w:val="0"/>
                  <w:vAlign w:val="center"/>
                </w:tcPr>
                <w:p>
                  <w:pPr>
                    <w:jc w:val="center"/>
                    <w:rPr>
                      <w:szCs w:val="21"/>
                    </w:rPr>
                  </w:pPr>
                  <w:r>
                    <w:t>钢筋</w:t>
                  </w:r>
                </w:p>
              </w:tc>
              <w:tc>
                <w:tcPr>
                  <w:tcW w:w="1482" w:type="dxa"/>
                  <w:noWrap w:val="0"/>
                  <w:vAlign w:val="center"/>
                </w:tcPr>
                <w:p>
                  <w:pPr>
                    <w:jc w:val="center"/>
                  </w:pPr>
                  <w:r>
                    <w:rPr>
                      <w:szCs w:val="21"/>
                    </w:rPr>
                    <w:t>t</w:t>
                  </w:r>
                </w:p>
              </w:tc>
              <w:tc>
                <w:tcPr>
                  <w:tcW w:w="1525" w:type="dxa"/>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750</w:t>
                  </w:r>
                </w:p>
              </w:tc>
              <w:tc>
                <w:tcPr>
                  <w:tcW w:w="2299" w:type="dxa"/>
                  <w:noWrap w:val="0"/>
                  <w:vAlign w:val="center"/>
                </w:tcPr>
                <w:p>
                  <w:pPr>
                    <w:autoSpaceDE w:val="0"/>
                    <w:autoSpaceDN w:val="0"/>
                    <w:adjustRightInd w:val="0"/>
                    <w:spacing w:line="240" w:lineRule="atLeast"/>
                    <w:jc w:val="center"/>
                    <w:textAlignment w:val="baseline"/>
                    <w:rPr>
                      <w:szCs w:val="21"/>
                    </w:rPr>
                  </w:pPr>
                  <w:r>
                    <w:t>车间存放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7" w:type="dxa"/>
                  <w:vMerge w:val="continue"/>
                  <w:noWrap w:val="0"/>
                  <w:vAlign w:val="center"/>
                </w:tcPr>
                <w:p>
                  <w:pPr>
                    <w:spacing w:line="240" w:lineRule="atLeast"/>
                    <w:jc w:val="center"/>
                    <w:rPr>
                      <w:szCs w:val="21"/>
                    </w:rPr>
                  </w:pPr>
                </w:p>
              </w:tc>
              <w:tc>
                <w:tcPr>
                  <w:tcW w:w="2069" w:type="dxa"/>
                  <w:noWrap w:val="0"/>
                  <w:vAlign w:val="center"/>
                </w:tcPr>
                <w:p>
                  <w:pPr>
                    <w:jc w:val="center"/>
                  </w:pPr>
                  <w:r>
                    <w:t>焊条</w:t>
                  </w:r>
                </w:p>
              </w:tc>
              <w:tc>
                <w:tcPr>
                  <w:tcW w:w="1482" w:type="dxa"/>
                  <w:noWrap w:val="0"/>
                  <w:vAlign w:val="center"/>
                </w:tcPr>
                <w:p>
                  <w:pPr>
                    <w:jc w:val="center"/>
                    <w:rPr>
                      <w:szCs w:val="21"/>
                    </w:rPr>
                  </w:pPr>
                  <w:r>
                    <w:rPr>
                      <w:szCs w:val="21"/>
                    </w:rPr>
                    <w:t>t</w:t>
                  </w:r>
                </w:p>
              </w:tc>
              <w:tc>
                <w:tcPr>
                  <w:tcW w:w="1525" w:type="dxa"/>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2299" w:type="dxa"/>
                  <w:noWrap w:val="0"/>
                  <w:vAlign w:val="center"/>
                </w:tcPr>
                <w:p>
                  <w:pPr>
                    <w:autoSpaceDE w:val="0"/>
                    <w:autoSpaceDN w:val="0"/>
                    <w:adjustRightInd w:val="0"/>
                    <w:spacing w:line="240" w:lineRule="atLeast"/>
                    <w:jc w:val="center"/>
                    <w:textAlignment w:val="baseline"/>
                  </w:pPr>
                  <w:r>
                    <w:t>车间存放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7" w:type="dxa"/>
                  <w:vMerge w:val="continue"/>
                  <w:noWrap w:val="0"/>
                  <w:vAlign w:val="center"/>
                </w:tcPr>
                <w:p>
                  <w:pPr>
                    <w:spacing w:line="240" w:lineRule="atLeast"/>
                    <w:jc w:val="center"/>
                    <w:rPr>
                      <w:szCs w:val="21"/>
                    </w:rPr>
                  </w:pPr>
                </w:p>
              </w:tc>
              <w:tc>
                <w:tcPr>
                  <w:tcW w:w="2069" w:type="dxa"/>
                  <w:noWrap w:val="0"/>
                  <w:vAlign w:val="center"/>
                </w:tcPr>
                <w:p>
                  <w:pPr>
                    <w:jc w:val="center"/>
                  </w:pPr>
                  <w:r>
                    <w:rPr>
                      <w:rFonts w:hint="eastAsia"/>
                    </w:rPr>
                    <w:t>脱模剂</w:t>
                  </w:r>
                </w:p>
              </w:tc>
              <w:tc>
                <w:tcPr>
                  <w:tcW w:w="1482" w:type="dxa"/>
                  <w:noWrap w:val="0"/>
                  <w:vAlign w:val="center"/>
                </w:tcPr>
                <w:p>
                  <w:pPr>
                    <w:jc w:val="center"/>
                    <w:rPr>
                      <w:szCs w:val="21"/>
                    </w:rPr>
                  </w:pPr>
                  <w:r>
                    <w:rPr>
                      <w:szCs w:val="21"/>
                    </w:rPr>
                    <w:t>t</w:t>
                  </w:r>
                </w:p>
              </w:tc>
              <w:tc>
                <w:tcPr>
                  <w:tcW w:w="1525" w:type="dxa"/>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2299" w:type="dxa"/>
                  <w:noWrap w:val="0"/>
                  <w:vAlign w:val="center"/>
                </w:tcPr>
                <w:p>
                  <w:pPr>
                    <w:autoSpaceDE w:val="0"/>
                    <w:autoSpaceDN w:val="0"/>
                    <w:adjustRightInd w:val="0"/>
                    <w:spacing w:line="240" w:lineRule="atLeast"/>
                    <w:jc w:val="center"/>
                    <w:textAlignment w:val="baseline"/>
                  </w:pPr>
                  <w:r>
                    <w:t>车间存放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7" w:type="dxa"/>
                  <w:vMerge w:val="restart"/>
                  <w:noWrap w:val="0"/>
                  <w:vAlign w:val="center"/>
                </w:tcPr>
                <w:p>
                  <w:pPr>
                    <w:spacing w:line="240" w:lineRule="atLeast"/>
                    <w:jc w:val="center"/>
                    <w:rPr>
                      <w:szCs w:val="21"/>
                    </w:rPr>
                  </w:pPr>
                  <w:r>
                    <w:rPr>
                      <w:szCs w:val="21"/>
                    </w:rPr>
                    <w:t>能源消耗</w:t>
                  </w:r>
                </w:p>
              </w:tc>
              <w:tc>
                <w:tcPr>
                  <w:tcW w:w="2069" w:type="dxa"/>
                  <w:noWrap w:val="0"/>
                  <w:vAlign w:val="center"/>
                </w:tcPr>
                <w:p>
                  <w:pPr>
                    <w:spacing w:line="240" w:lineRule="atLeast"/>
                    <w:jc w:val="center"/>
                  </w:pPr>
                  <w:r>
                    <w:t>电</w:t>
                  </w:r>
                </w:p>
              </w:tc>
              <w:tc>
                <w:tcPr>
                  <w:tcW w:w="1482" w:type="dxa"/>
                  <w:noWrap w:val="0"/>
                  <w:vAlign w:val="center"/>
                </w:tcPr>
                <w:p>
                  <w:pPr>
                    <w:spacing w:line="240" w:lineRule="atLeast"/>
                    <w:jc w:val="center"/>
                    <w:rPr>
                      <w:bCs/>
                      <w:kern w:val="0"/>
                      <w:szCs w:val="21"/>
                    </w:rPr>
                  </w:pPr>
                  <w:r>
                    <w:rPr>
                      <w:bCs/>
                      <w:kern w:val="0"/>
                      <w:szCs w:val="21"/>
                    </w:rPr>
                    <w:t>万kW·h</w:t>
                  </w:r>
                </w:p>
              </w:tc>
              <w:tc>
                <w:tcPr>
                  <w:tcW w:w="1525" w:type="dxa"/>
                  <w:noWrap w:val="0"/>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2299" w:type="dxa"/>
                  <w:noWrap w:val="0"/>
                  <w:vAlign w:val="center"/>
                </w:tcPr>
                <w:p>
                  <w:pPr>
                    <w:autoSpaceDE w:val="0"/>
                    <w:autoSpaceDN w:val="0"/>
                    <w:adjustRightInd w:val="0"/>
                    <w:spacing w:line="240" w:lineRule="atLeast"/>
                    <w:jc w:val="center"/>
                    <w:textAlignment w:val="baseline"/>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7" w:type="dxa"/>
                  <w:vMerge w:val="continue"/>
                  <w:noWrap w:val="0"/>
                  <w:vAlign w:val="center"/>
                </w:tcPr>
                <w:p>
                  <w:pPr>
                    <w:spacing w:line="240" w:lineRule="atLeast"/>
                    <w:jc w:val="center"/>
                    <w:rPr>
                      <w:szCs w:val="21"/>
                    </w:rPr>
                  </w:pPr>
                </w:p>
              </w:tc>
              <w:tc>
                <w:tcPr>
                  <w:tcW w:w="2069" w:type="dxa"/>
                  <w:noWrap w:val="0"/>
                  <w:vAlign w:val="center"/>
                </w:tcPr>
                <w:p>
                  <w:pPr>
                    <w:spacing w:line="240" w:lineRule="atLeast"/>
                    <w:jc w:val="center"/>
                  </w:pPr>
                  <w:r>
                    <w:t>水</w:t>
                  </w:r>
                </w:p>
              </w:tc>
              <w:tc>
                <w:tcPr>
                  <w:tcW w:w="1482" w:type="dxa"/>
                  <w:noWrap w:val="0"/>
                  <w:vAlign w:val="center"/>
                </w:tcPr>
                <w:p>
                  <w:pPr>
                    <w:spacing w:line="240" w:lineRule="atLeast"/>
                    <w:jc w:val="center"/>
                    <w:rPr>
                      <w:szCs w:val="21"/>
                    </w:rPr>
                  </w:pPr>
                  <w:r>
                    <w:rPr>
                      <w:szCs w:val="21"/>
                    </w:rPr>
                    <w:t>m</w:t>
                  </w:r>
                  <w:r>
                    <w:rPr>
                      <w:szCs w:val="21"/>
                      <w:vertAlign w:val="superscript"/>
                    </w:rPr>
                    <w:t>3</w:t>
                  </w:r>
                </w:p>
              </w:tc>
              <w:tc>
                <w:tcPr>
                  <w:tcW w:w="1525" w:type="dxa"/>
                  <w:noWrap w:val="0"/>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3834</w:t>
                  </w:r>
                </w:p>
              </w:tc>
              <w:tc>
                <w:tcPr>
                  <w:tcW w:w="2299" w:type="dxa"/>
                  <w:noWrap w:val="0"/>
                  <w:vAlign w:val="center"/>
                </w:tcPr>
                <w:p>
                  <w:pPr>
                    <w:autoSpaceDE w:val="0"/>
                    <w:autoSpaceDN w:val="0"/>
                    <w:adjustRightInd w:val="0"/>
                    <w:spacing w:line="240" w:lineRule="atLeast"/>
                    <w:jc w:val="center"/>
                    <w:textAlignment w:val="baseline"/>
                    <w:rPr>
                      <w:szCs w:val="21"/>
                    </w:rPr>
                  </w:pPr>
                  <w:r>
                    <w:rPr>
                      <w:szCs w:val="21"/>
                    </w:rPr>
                    <w:t>/</w:t>
                  </w:r>
                </w:p>
              </w:tc>
            </w:tr>
          </w:tb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1" w:hRule="atLeast"/>
        </w:trPr>
        <w:tc>
          <w:tcPr>
            <w:tcW w:w="9283" w:type="dxa"/>
            <w:tcBorders>
              <w:top w:val="single" w:color="auto" w:sz="4" w:space="0"/>
            </w:tcBorders>
          </w:tcPr>
          <w:p>
            <w:pPr>
              <w:adjustRightInd w:val="0"/>
              <w:spacing w:line="360" w:lineRule="auto"/>
              <w:outlineLvl w:val="0"/>
              <w:rPr>
                <w:sz w:val="24"/>
                <w:szCs w:val="24"/>
              </w:rPr>
            </w:pPr>
            <w:r>
              <w:rPr>
                <w:rFonts w:hint="eastAsia"/>
                <w:sz w:val="24"/>
                <w:szCs w:val="24"/>
              </w:rPr>
              <w:t>2</w:t>
            </w:r>
            <w:r>
              <w:rPr>
                <w:sz w:val="24"/>
                <w:szCs w:val="24"/>
              </w:rPr>
              <w:t xml:space="preserve">.2.4 </w:t>
            </w:r>
            <w:r>
              <w:rPr>
                <w:rFonts w:hint="eastAsia"/>
                <w:sz w:val="24"/>
                <w:szCs w:val="24"/>
              </w:rPr>
              <w:t>水源及水平衡</w:t>
            </w:r>
          </w:p>
          <w:p>
            <w:pPr>
              <w:adjustRightInd w:val="0"/>
              <w:snapToGrid w:val="0"/>
              <w:spacing w:line="360" w:lineRule="auto"/>
              <w:ind w:firstLine="480" w:firstLineChars="200"/>
              <w:rPr>
                <w:sz w:val="24"/>
                <w:szCs w:val="24"/>
              </w:rPr>
            </w:pPr>
            <w:r>
              <w:rPr>
                <w:sz w:val="24"/>
                <w:szCs w:val="24"/>
              </w:rPr>
              <w:t>（1）给水</w:t>
            </w:r>
          </w:p>
          <w:p>
            <w:pPr>
              <w:spacing w:line="360" w:lineRule="auto"/>
              <w:ind w:firstLine="480" w:firstLineChars="200"/>
              <w:rPr>
                <w:sz w:val="24"/>
              </w:rPr>
            </w:pPr>
            <w:r>
              <w:rPr>
                <w:sz w:val="24"/>
              </w:rPr>
              <w:t>项目用水由所在地市政给水管网供给。</w:t>
            </w:r>
          </w:p>
          <w:p>
            <w:pPr>
              <w:spacing w:line="360" w:lineRule="auto"/>
              <w:ind w:firstLine="480" w:firstLineChars="200"/>
              <w:rPr>
                <w:color w:val="FF0000"/>
                <w:sz w:val="24"/>
              </w:rPr>
            </w:pPr>
            <w:r>
              <w:rPr>
                <w:sz w:val="24"/>
              </w:rPr>
              <w:t>本项目用水主要包括混凝土配置用水、</w:t>
            </w:r>
            <w:r>
              <w:rPr>
                <w:sz w:val="24"/>
                <w:szCs w:val="24"/>
              </w:rPr>
              <w:t>混凝土管蒸汽养护用水、抑尘洒水用水</w:t>
            </w:r>
            <w:r>
              <w:rPr>
                <w:sz w:val="24"/>
              </w:rPr>
              <w:t>及生活用水（搅拌机清洗不用水，在搅拌机工作结束后人工清理残渣，残渣可回用于下一次生产。模具无需清洗，长期使用后因磨损、断裂、变形后进行更换）</w:t>
            </w:r>
            <w:r>
              <w:rPr>
                <w:color w:val="000000" w:themeColor="text1"/>
                <w:sz w:val="24"/>
                <w:shd w:val="clear"/>
                <w14:textFill>
                  <w14:solidFill>
                    <w14:schemeClr w14:val="tx1"/>
                  </w14:solidFill>
                </w14:textFill>
              </w:rPr>
              <w:t>。</w:t>
            </w:r>
            <w:r>
              <w:rPr>
                <w:rFonts w:hint="eastAsia"/>
                <w:color w:val="000000" w:themeColor="text1"/>
                <w:sz w:val="24"/>
                <w:shd w:val="clear"/>
                <w:lang w:eastAsia="zh-CN"/>
                <w14:textFill>
                  <w14:solidFill>
                    <w14:schemeClr w14:val="tx1"/>
                  </w14:solidFill>
                </w14:textFill>
              </w:rPr>
              <w:t>本</w:t>
            </w:r>
            <w:r>
              <w:rPr>
                <w:color w:val="000000" w:themeColor="text1"/>
                <w:sz w:val="24"/>
                <w:szCs w:val="24"/>
                <w:shd w:val="clear"/>
                <w14:textFill>
                  <w14:solidFill>
                    <w14:schemeClr w14:val="tx1"/>
                  </w14:solidFill>
                </w14:textFill>
              </w:rPr>
              <w:t>项目</w:t>
            </w:r>
            <w:r>
              <w:rPr>
                <w:color w:val="000000" w:themeColor="text1"/>
                <w:sz w:val="24"/>
                <w:shd w:val="clear"/>
                <w14:textFill>
                  <w14:solidFill>
                    <w14:schemeClr w14:val="tx1"/>
                  </w14:solidFill>
                </w14:textFill>
              </w:rPr>
              <w:t>混凝土配置</w:t>
            </w:r>
            <w:r>
              <w:rPr>
                <w:rFonts w:hint="eastAsia"/>
                <w:color w:val="000000" w:themeColor="text1"/>
                <w:sz w:val="24"/>
                <w:shd w:val="clear"/>
                <w14:textFill>
                  <w14:solidFill>
                    <w14:schemeClr w14:val="tx1"/>
                  </w14:solidFill>
                </w14:textFill>
              </w:rPr>
              <w:t>搅拌过程</w:t>
            </w:r>
            <w:r>
              <w:rPr>
                <w:color w:val="000000" w:themeColor="text1"/>
                <w:sz w:val="24"/>
                <w:shd w:val="clear"/>
                <w14:textFill>
                  <w14:solidFill>
                    <w14:schemeClr w14:val="tx1"/>
                  </w14:solidFill>
                </w14:textFill>
              </w:rPr>
              <w:t>用水</w:t>
            </w:r>
            <w:r>
              <w:rPr>
                <w:color w:val="000000" w:themeColor="text1"/>
                <w:sz w:val="24"/>
                <w:szCs w:val="24"/>
                <w:shd w:val="clear"/>
                <w14:textFill>
                  <w14:solidFill>
                    <w14:schemeClr w14:val="tx1"/>
                  </w14:solidFill>
                </w14:textFill>
              </w:rPr>
              <w:t>量约为</w:t>
            </w:r>
            <w:r>
              <w:rPr>
                <w:rFonts w:hint="eastAsia"/>
                <w:color w:val="000000" w:themeColor="text1"/>
                <w:sz w:val="24"/>
                <w:szCs w:val="24"/>
                <w:shd w:val="clear"/>
                <w:lang w:val="en-US" w:eastAsia="zh-CN"/>
                <w14:textFill>
                  <w14:solidFill>
                    <w14:schemeClr w14:val="tx1"/>
                  </w14:solidFill>
                </w14:textFill>
              </w:rPr>
              <w:t>2240</w:t>
            </w:r>
            <w:r>
              <w:rPr>
                <w:color w:val="000000" w:themeColor="text1"/>
                <w:sz w:val="24"/>
                <w:szCs w:val="24"/>
                <w:shd w:val="clear"/>
                <w14:textFill>
                  <w14:solidFill>
                    <w14:schemeClr w14:val="tx1"/>
                  </w14:solidFill>
                </w14:textFill>
              </w:rPr>
              <w:t>m</w:t>
            </w:r>
            <w:r>
              <w:rPr>
                <w:color w:val="000000" w:themeColor="text1"/>
                <w:sz w:val="24"/>
                <w:szCs w:val="24"/>
                <w:shd w:val="clear"/>
                <w:vertAlign w:val="superscript"/>
                <w14:textFill>
                  <w14:solidFill>
                    <w14:schemeClr w14:val="tx1"/>
                  </w14:solidFill>
                </w14:textFill>
              </w:rPr>
              <w:t>3</w:t>
            </w:r>
            <w:r>
              <w:rPr>
                <w:color w:val="000000" w:themeColor="text1"/>
                <w:sz w:val="24"/>
                <w:szCs w:val="24"/>
                <w:shd w:val="clear"/>
                <w14:textFill>
                  <w14:solidFill>
                    <w14:schemeClr w14:val="tx1"/>
                  </w14:solidFill>
                </w14:textFill>
              </w:rPr>
              <w:t>/a</w:t>
            </w:r>
            <w:r>
              <w:rPr>
                <w:rFonts w:hint="eastAsia"/>
                <w:color w:val="000000" w:themeColor="text1"/>
                <w:sz w:val="24"/>
                <w:szCs w:val="24"/>
                <w:shd w:val="clear"/>
                <w14:textFill>
                  <w14:solidFill>
                    <w14:schemeClr w14:val="tx1"/>
                  </w14:solidFill>
                </w14:textFill>
              </w:rPr>
              <w:t>（</w:t>
            </w:r>
            <w:r>
              <w:rPr>
                <w:color w:val="000000" w:themeColor="text1"/>
                <w:sz w:val="24"/>
                <w:szCs w:val="24"/>
                <w:shd w:val="clear"/>
                <w14:textFill>
                  <w14:solidFill>
                    <w14:schemeClr w14:val="tx1"/>
                  </w14:solidFill>
                </w14:textFill>
              </w:rPr>
              <w:t>1</w:t>
            </w:r>
            <w:r>
              <w:rPr>
                <w:rFonts w:hint="eastAsia"/>
                <w:color w:val="000000" w:themeColor="text1"/>
                <w:sz w:val="24"/>
                <w:szCs w:val="24"/>
                <w:shd w:val="clear"/>
                <w14:textFill>
                  <w14:solidFill>
                    <w14:schemeClr w14:val="tx1"/>
                  </w14:solidFill>
                </w14:textFill>
              </w:rPr>
              <w:t>4</w:t>
            </w:r>
            <w:r>
              <w:rPr>
                <w:color w:val="000000" w:themeColor="text1"/>
                <w:sz w:val="24"/>
                <w:szCs w:val="24"/>
                <w:shd w:val="clear"/>
                <w14:textFill>
                  <w14:solidFill>
                    <w14:schemeClr w14:val="tx1"/>
                  </w14:solidFill>
                </w14:textFill>
              </w:rPr>
              <w:t>m</w:t>
            </w:r>
            <w:r>
              <w:rPr>
                <w:color w:val="000000" w:themeColor="text1"/>
                <w:sz w:val="24"/>
                <w:szCs w:val="24"/>
                <w:shd w:val="clear"/>
                <w:vertAlign w:val="superscript"/>
                <w14:textFill>
                  <w14:solidFill>
                    <w14:schemeClr w14:val="tx1"/>
                  </w14:solidFill>
                </w14:textFill>
              </w:rPr>
              <w:t>3</w:t>
            </w:r>
            <w:r>
              <w:rPr>
                <w:color w:val="000000" w:themeColor="text1"/>
                <w:sz w:val="24"/>
                <w:szCs w:val="24"/>
                <w:shd w:val="clear"/>
                <w14:textFill>
                  <w14:solidFill>
                    <w14:schemeClr w14:val="tx1"/>
                  </w14:solidFill>
                </w14:textFill>
              </w:rPr>
              <w:t>/d</w:t>
            </w:r>
            <w:r>
              <w:rPr>
                <w:rFonts w:hint="eastAsia"/>
                <w:color w:val="000000" w:themeColor="text1"/>
                <w:sz w:val="24"/>
                <w:szCs w:val="24"/>
                <w:shd w:val="clear"/>
                <w14:textFill>
                  <w14:solidFill>
                    <w14:schemeClr w14:val="tx1"/>
                  </w14:solidFill>
                </w14:textFill>
              </w:rPr>
              <w:t>）；</w:t>
            </w:r>
            <w:r>
              <w:rPr>
                <w:color w:val="000000" w:themeColor="text1"/>
                <w:sz w:val="24"/>
                <w:szCs w:val="24"/>
                <w:shd w:val="clear"/>
                <w14:textFill>
                  <w14:solidFill>
                    <w14:schemeClr w14:val="tx1"/>
                  </w14:solidFill>
                </w14:textFill>
              </w:rPr>
              <w:t>混凝土管成型后，</w:t>
            </w:r>
            <w:r>
              <w:rPr>
                <w:rFonts w:hint="eastAsia"/>
                <w:color w:val="000000" w:themeColor="text1"/>
                <w:sz w:val="24"/>
                <w:szCs w:val="24"/>
                <w:shd w:val="clear"/>
                <w:lang w:eastAsia="zh-CN"/>
                <w14:textFill>
                  <w14:solidFill>
                    <w14:schemeClr w14:val="tx1"/>
                  </w14:solidFill>
                </w14:textFill>
              </w:rPr>
              <w:t>分别</w:t>
            </w:r>
            <w:r>
              <w:rPr>
                <w:color w:val="000000" w:themeColor="text1"/>
                <w:sz w:val="24"/>
                <w:szCs w:val="24"/>
                <w:shd w:val="clear"/>
                <w14:textFill>
                  <w14:solidFill>
                    <w14:schemeClr w14:val="tx1"/>
                  </w14:solidFill>
                </w14:textFill>
              </w:rPr>
              <w:t>采用</w:t>
            </w:r>
            <w:r>
              <w:rPr>
                <w:rFonts w:hint="eastAsia"/>
                <w:color w:val="000000" w:themeColor="text1"/>
                <w:sz w:val="24"/>
                <w:szCs w:val="24"/>
                <w:shd w:val="clear"/>
                <w:lang w:val="en-US" w:eastAsia="zh-CN"/>
                <w14:textFill>
                  <w14:solidFill>
                    <w14:schemeClr w14:val="tx1"/>
                  </w14:solidFill>
                </w14:textFill>
              </w:rPr>
              <w:t>1</w:t>
            </w:r>
            <w:r>
              <w:rPr>
                <w:color w:val="000000" w:themeColor="text1"/>
                <w:sz w:val="24"/>
                <w:szCs w:val="24"/>
                <w:shd w:val="clear"/>
                <w14:textFill>
                  <w14:solidFill>
                    <w14:schemeClr w14:val="tx1"/>
                  </w14:solidFill>
                </w14:textFill>
              </w:rPr>
              <w:t>台0.2t/h</w:t>
            </w:r>
            <w:r>
              <w:rPr>
                <w:rFonts w:hint="eastAsia"/>
                <w:color w:val="000000" w:themeColor="text1"/>
                <w:sz w:val="24"/>
                <w:szCs w:val="24"/>
                <w:shd w:val="clear"/>
                <w:lang w:val="en-US" w:eastAsia="zh-CN"/>
                <w14:textFill>
                  <w14:solidFill>
                    <w14:schemeClr w14:val="tx1"/>
                  </w14:solidFill>
                </w14:textFill>
              </w:rPr>
              <w:t>、1台0.1t/h</w:t>
            </w:r>
            <w:r>
              <w:rPr>
                <w:color w:val="000000" w:themeColor="text1"/>
                <w:sz w:val="24"/>
                <w:szCs w:val="24"/>
                <w:shd w:val="clear"/>
                <w14:textFill>
                  <w14:solidFill>
                    <w14:schemeClr w14:val="tx1"/>
                  </w14:solidFill>
                </w14:textFill>
              </w:rPr>
              <w:t>蒸汽锅炉对管材进行蒸汽养护</w:t>
            </w:r>
            <w:r>
              <w:rPr>
                <w:rFonts w:hint="eastAsia"/>
                <w:color w:val="000000" w:themeColor="text1"/>
                <w:sz w:val="24"/>
                <w:szCs w:val="24"/>
                <w:shd w:val="clear"/>
                <w14:textFill>
                  <w14:solidFill>
                    <w14:schemeClr w14:val="tx1"/>
                  </w14:solidFill>
                </w14:textFill>
              </w:rPr>
              <w:t>，</w:t>
            </w:r>
            <w:r>
              <w:rPr>
                <w:color w:val="000000" w:themeColor="text1"/>
                <w:sz w:val="24"/>
                <w:szCs w:val="24"/>
                <w:shd w:val="clear"/>
                <w14:textFill>
                  <w14:solidFill>
                    <w14:schemeClr w14:val="tx1"/>
                  </w14:solidFill>
                </w14:textFill>
              </w:rPr>
              <w:t>蒸汽冷凝水</w:t>
            </w:r>
            <w:r>
              <w:rPr>
                <w:rFonts w:hint="eastAsia"/>
                <w:color w:val="000000" w:themeColor="text1"/>
                <w:sz w:val="24"/>
                <w:szCs w:val="24"/>
                <w:shd w:val="clear"/>
                <w:lang w:eastAsia="zh-CN"/>
                <w14:textFill>
                  <w14:solidFill>
                    <w14:schemeClr w14:val="tx1"/>
                  </w14:solidFill>
                </w14:textFill>
              </w:rPr>
              <w:t>量较小完全蒸发</w:t>
            </w:r>
            <w:r>
              <w:rPr>
                <w:color w:val="000000" w:themeColor="text1"/>
                <w:sz w:val="24"/>
                <w:szCs w:val="24"/>
                <w:shd w:val="clear"/>
                <w14:textFill>
                  <w14:solidFill>
                    <w14:schemeClr w14:val="tx1"/>
                  </w14:solidFill>
                </w14:textFill>
              </w:rPr>
              <w:t>，蒸汽损失量</w:t>
            </w:r>
            <w:r>
              <w:rPr>
                <w:rFonts w:hint="eastAsia"/>
                <w:color w:val="000000" w:themeColor="text1"/>
                <w:sz w:val="24"/>
                <w:szCs w:val="24"/>
                <w:shd w:val="clear"/>
                <w14:textFill>
                  <w14:solidFill>
                    <w14:schemeClr w14:val="tx1"/>
                  </w14:solidFill>
                </w14:textFill>
              </w:rPr>
              <w:t>约</w:t>
            </w:r>
            <w:r>
              <w:rPr>
                <w:color w:val="000000" w:themeColor="text1"/>
                <w:sz w:val="24"/>
                <w:szCs w:val="24"/>
                <w:shd w:val="clear"/>
                <w14:textFill>
                  <w14:solidFill>
                    <w14:schemeClr w14:val="tx1"/>
                  </w14:solidFill>
                </w14:textFill>
              </w:rPr>
              <w:t>为</w:t>
            </w:r>
            <w:r>
              <w:rPr>
                <w:rFonts w:hint="eastAsia"/>
                <w:color w:val="000000" w:themeColor="text1"/>
                <w:sz w:val="24"/>
                <w:szCs w:val="24"/>
                <w:shd w:val="clear"/>
                <w:lang w:val="en-US" w:eastAsia="zh-CN"/>
                <w14:textFill>
                  <w14:solidFill>
                    <w14:schemeClr w14:val="tx1"/>
                  </w14:solidFill>
                </w14:textFill>
              </w:rPr>
              <w:t>100</w:t>
            </w:r>
            <w:r>
              <w:rPr>
                <w:color w:val="000000" w:themeColor="text1"/>
                <w:sz w:val="24"/>
                <w:szCs w:val="24"/>
                <w:shd w:val="clear"/>
                <w14:textFill>
                  <w14:solidFill>
                    <w14:schemeClr w14:val="tx1"/>
                  </w14:solidFill>
                </w14:textFill>
              </w:rPr>
              <w:t>%</w:t>
            </w:r>
            <w:r>
              <w:rPr>
                <w:rFonts w:hint="eastAsia"/>
                <w:color w:val="000000" w:themeColor="text1"/>
                <w:sz w:val="24"/>
                <w:szCs w:val="24"/>
                <w:shd w:val="clear"/>
                <w14:textFill>
                  <w14:solidFill>
                    <w14:schemeClr w14:val="tx1"/>
                  </w14:solidFill>
                </w14:textFill>
              </w:rPr>
              <w:t>，</w:t>
            </w:r>
            <w:r>
              <w:rPr>
                <w:color w:val="000000" w:themeColor="text1"/>
                <w:sz w:val="24"/>
                <w:szCs w:val="24"/>
                <w:shd w:val="clear"/>
                <w14:textFill>
                  <w14:solidFill>
                    <w14:schemeClr w14:val="tx1"/>
                  </w14:solidFill>
                </w14:textFill>
              </w:rPr>
              <w:t>养护补充新鲜水量为</w:t>
            </w:r>
            <w:r>
              <w:rPr>
                <w:rFonts w:hint="eastAsia"/>
                <w:color w:val="000000" w:themeColor="text1"/>
                <w:sz w:val="24"/>
                <w:szCs w:val="24"/>
                <w:shd w:val="clear"/>
                <w:lang w:val="en-US" w:eastAsia="zh-CN"/>
                <w14:textFill>
                  <w14:solidFill>
                    <w14:schemeClr w14:val="tx1"/>
                  </w14:solidFill>
                </w14:textFill>
              </w:rPr>
              <w:t>96</w:t>
            </w:r>
            <w:r>
              <w:rPr>
                <w:color w:val="000000" w:themeColor="text1"/>
                <w:sz w:val="24"/>
                <w:szCs w:val="24"/>
                <w:shd w:val="clear"/>
                <w14:textFill>
                  <w14:solidFill>
                    <w14:schemeClr w14:val="tx1"/>
                  </w14:solidFill>
                </w14:textFill>
              </w:rPr>
              <w:t>m</w:t>
            </w:r>
            <w:r>
              <w:rPr>
                <w:color w:val="000000" w:themeColor="text1"/>
                <w:sz w:val="24"/>
                <w:szCs w:val="24"/>
                <w:shd w:val="clear"/>
                <w:vertAlign w:val="superscript"/>
                <w14:textFill>
                  <w14:solidFill>
                    <w14:schemeClr w14:val="tx1"/>
                  </w14:solidFill>
                </w14:textFill>
              </w:rPr>
              <w:t>3</w:t>
            </w:r>
            <w:r>
              <w:rPr>
                <w:color w:val="000000" w:themeColor="text1"/>
                <w:sz w:val="24"/>
                <w:szCs w:val="24"/>
                <w:shd w:val="clear"/>
                <w14:textFill>
                  <w14:solidFill>
                    <w14:schemeClr w14:val="tx1"/>
                  </w14:solidFill>
                </w14:textFill>
              </w:rPr>
              <w:t>/a</w:t>
            </w:r>
            <w:r>
              <w:rPr>
                <w:rFonts w:hint="eastAsia"/>
                <w:color w:val="000000" w:themeColor="text1"/>
                <w:sz w:val="24"/>
                <w:szCs w:val="24"/>
                <w:shd w:val="clear"/>
                <w14:textFill>
                  <w14:solidFill>
                    <w14:schemeClr w14:val="tx1"/>
                  </w14:solidFill>
                </w14:textFill>
              </w:rPr>
              <w:t>（</w:t>
            </w:r>
            <w:r>
              <w:rPr>
                <w:rFonts w:hint="eastAsia"/>
                <w:color w:val="000000" w:themeColor="text1"/>
                <w:sz w:val="24"/>
                <w:szCs w:val="24"/>
                <w:shd w:val="clear"/>
                <w:lang w:val="en-US" w:eastAsia="zh-CN"/>
                <w14:textFill>
                  <w14:solidFill>
                    <w14:schemeClr w14:val="tx1"/>
                  </w14:solidFill>
                </w14:textFill>
              </w:rPr>
              <w:t>0.6</w:t>
            </w:r>
            <w:r>
              <w:rPr>
                <w:color w:val="000000" w:themeColor="text1"/>
                <w:sz w:val="24"/>
                <w:szCs w:val="24"/>
                <w:shd w:val="clear"/>
                <w14:textFill>
                  <w14:solidFill>
                    <w14:schemeClr w14:val="tx1"/>
                  </w14:solidFill>
                </w14:textFill>
              </w:rPr>
              <w:t>m</w:t>
            </w:r>
            <w:r>
              <w:rPr>
                <w:color w:val="000000" w:themeColor="text1"/>
                <w:sz w:val="24"/>
                <w:szCs w:val="24"/>
                <w:shd w:val="clear"/>
                <w:vertAlign w:val="superscript"/>
                <w14:textFill>
                  <w14:solidFill>
                    <w14:schemeClr w14:val="tx1"/>
                  </w14:solidFill>
                </w14:textFill>
              </w:rPr>
              <w:t>3</w:t>
            </w:r>
            <w:r>
              <w:rPr>
                <w:color w:val="000000" w:themeColor="text1"/>
                <w:sz w:val="24"/>
                <w:szCs w:val="24"/>
                <w:shd w:val="clear"/>
                <w14:textFill>
                  <w14:solidFill>
                    <w14:schemeClr w14:val="tx1"/>
                  </w14:solidFill>
                </w14:textFill>
              </w:rPr>
              <w:t>/d</w:t>
            </w:r>
            <w:r>
              <w:rPr>
                <w:rFonts w:hint="eastAsia"/>
                <w:color w:val="000000" w:themeColor="text1"/>
                <w:sz w:val="24"/>
                <w:szCs w:val="24"/>
                <w:shd w:val="clear"/>
                <w14:textFill>
                  <w14:solidFill>
                    <w14:schemeClr w14:val="tx1"/>
                  </w14:solidFill>
                </w14:textFill>
              </w:rPr>
              <w:t>）</w:t>
            </w:r>
            <w:r>
              <w:rPr>
                <w:rFonts w:hint="eastAsia"/>
                <w:color w:val="000000" w:themeColor="text1"/>
                <w:sz w:val="24"/>
                <w:shd w:val="clear"/>
                <w14:textFill>
                  <w14:solidFill>
                    <w14:schemeClr w14:val="tx1"/>
                  </w14:solidFill>
                </w14:textFill>
              </w:rPr>
              <w:t>；项目对道路进行洒水抑尘，用水量为</w:t>
            </w:r>
            <w:r>
              <w:rPr>
                <w:rFonts w:hint="eastAsia"/>
                <w:color w:val="000000" w:themeColor="text1"/>
                <w:sz w:val="24"/>
                <w:szCs w:val="24"/>
                <w:shd w:val="clear"/>
                <w:lang w:val="en-US" w:eastAsia="zh-CN"/>
                <w14:textFill>
                  <w14:solidFill>
                    <w14:schemeClr w14:val="tx1"/>
                  </w14:solidFill>
                </w14:textFill>
              </w:rPr>
              <w:t>84.8</w:t>
            </w:r>
            <w:r>
              <w:rPr>
                <w:color w:val="000000" w:themeColor="text1"/>
                <w:sz w:val="24"/>
                <w:szCs w:val="24"/>
                <w:shd w:val="clear"/>
                <w14:textFill>
                  <w14:solidFill>
                    <w14:schemeClr w14:val="tx1"/>
                  </w14:solidFill>
                </w14:textFill>
              </w:rPr>
              <w:t>m</w:t>
            </w:r>
            <w:r>
              <w:rPr>
                <w:color w:val="000000" w:themeColor="text1"/>
                <w:sz w:val="24"/>
                <w:szCs w:val="24"/>
                <w:shd w:val="clear"/>
                <w:vertAlign w:val="superscript"/>
                <w14:textFill>
                  <w14:solidFill>
                    <w14:schemeClr w14:val="tx1"/>
                  </w14:solidFill>
                </w14:textFill>
              </w:rPr>
              <w:t>3</w:t>
            </w:r>
            <w:r>
              <w:rPr>
                <w:color w:val="000000" w:themeColor="text1"/>
                <w:sz w:val="24"/>
                <w:szCs w:val="24"/>
                <w:shd w:val="clear"/>
                <w14:textFill>
                  <w14:solidFill>
                    <w14:schemeClr w14:val="tx1"/>
                  </w14:solidFill>
                </w14:textFill>
              </w:rPr>
              <w:t>/a</w:t>
            </w:r>
            <w:r>
              <w:rPr>
                <w:rFonts w:hint="eastAsia"/>
                <w:color w:val="000000" w:themeColor="text1"/>
                <w:sz w:val="24"/>
                <w:szCs w:val="24"/>
                <w:shd w:val="clear"/>
                <w14:textFill>
                  <w14:solidFill>
                    <w14:schemeClr w14:val="tx1"/>
                  </w14:solidFill>
                </w14:textFill>
              </w:rPr>
              <w:t>（0.53</w:t>
            </w:r>
            <w:r>
              <w:rPr>
                <w:color w:val="000000" w:themeColor="text1"/>
                <w:sz w:val="24"/>
                <w:szCs w:val="24"/>
                <w:shd w:val="clear"/>
                <w14:textFill>
                  <w14:solidFill>
                    <w14:schemeClr w14:val="tx1"/>
                  </w14:solidFill>
                </w14:textFill>
              </w:rPr>
              <w:t>m</w:t>
            </w:r>
            <w:r>
              <w:rPr>
                <w:color w:val="000000" w:themeColor="text1"/>
                <w:sz w:val="24"/>
                <w:szCs w:val="24"/>
                <w:shd w:val="clear"/>
                <w:vertAlign w:val="superscript"/>
                <w14:textFill>
                  <w14:solidFill>
                    <w14:schemeClr w14:val="tx1"/>
                  </w14:solidFill>
                </w14:textFill>
              </w:rPr>
              <w:t>3</w:t>
            </w:r>
            <w:r>
              <w:rPr>
                <w:color w:val="000000" w:themeColor="text1"/>
                <w:sz w:val="24"/>
                <w:szCs w:val="24"/>
                <w:shd w:val="clear"/>
                <w14:textFill>
                  <w14:solidFill>
                    <w14:schemeClr w14:val="tx1"/>
                  </w14:solidFill>
                </w14:textFill>
              </w:rPr>
              <w:t>/d</w:t>
            </w:r>
            <w:r>
              <w:rPr>
                <w:rFonts w:hint="eastAsia"/>
                <w:color w:val="000000" w:themeColor="text1"/>
                <w:sz w:val="24"/>
                <w:szCs w:val="24"/>
                <w:shd w:val="clear"/>
                <w14:textFill>
                  <w14:solidFill>
                    <w14:schemeClr w14:val="tx1"/>
                  </w14:solidFill>
                </w14:textFill>
              </w:rPr>
              <w:t>）。此外，</w:t>
            </w:r>
            <w:r>
              <w:rPr>
                <w:color w:val="000000" w:themeColor="text1"/>
                <w:sz w:val="24"/>
                <w:shd w:val="clear"/>
                <w14:textFill>
                  <w14:solidFill>
                    <w14:schemeClr w14:val="tx1"/>
                  </w14:solidFill>
                </w14:textFill>
              </w:rPr>
              <w:t>工作人员</w:t>
            </w:r>
            <w:r>
              <w:rPr>
                <w:rFonts w:hint="eastAsia"/>
                <w:color w:val="000000" w:themeColor="text1"/>
                <w:sz w:val="24"/>
                <w:shd w:val="clear"/>
                <w:lang w:val="en-US" w:eastAsia="zh-CN"/>
                <w14:textFill>
                  <w14:solidFill>
                    <w14:schemeClr w14:val="tx1"/>
                  </w14:solidFill>
                </w14:textFill>
              </w:rPr>
              <w:t>20人，</w:t>
            </w:r>
            <w:r>
              <w:rPr>
                <w:color w:val="000000" w:themeColor="text1"/>
                <w:sz w:val="24"/>
                <w:szCs w:val="24"/>
                <w:shd w:val="clear"/>
                <w14:textFill>
                  <w14:solidFill>
                    <w14:schemeClr w14:val="tx1"/>
                  </w14:solidFill>
                </w14:textFill>
              </w:rPr>
              <w:t>职工生活用水量为</w:t>
            </w:r>
            <w:r>
              <w:rPr>
                <w:rFonts w:hint="eastAsia"/>
                <w:color w:val="000000" w:themeColor="text1"/>
                <w:sz w:val="24"/>
                <w:szCs w:val="24"/>
                <w:shd w:val="clear"/>
                <w:lang w:val="en-US" w:eastAsia="zh-CN"/>
                <w14:textFill>
                  <w14:solidFill>
                    <w14:schemeClr w14:val="tx1"/>
                  </w14:solidFill>
                </w14:textFill>
              </w:rPr>
              <w:t>112</w:t>
            </w:r>
            <w:r>
              <w:rPr>
                <w:color w:val="000000" w:themeColor="text1"/>
                <w:sz w:val="24"/>
                <w:szCs w:val="24"/>
                <w:shd w:val="clear"/>
                <w14:textFill>
                  <w14:solidFill>
                    <w14:schemeClr w14:val="tx1"/>
                  </w14:solidFill>
                </w14:textFill>
              </w:rPr>
              <w:t>m</w:t>
            </w:r>
            <w:r>
              <w:rPr>
                <w:color w:val="000000" w:themeColor="text1"/>
                <w:sz w:val="24"/>
                <w:szCs w:val="24"/>
                <w:shd w:val="clear"/>
                <w:vertAlign w:val="superscript"/>
                <w14:textFill>
                  <w14:solidFill>
                    <w14:schemeClr w14:val="tx1"/>
                  </w14:solidFill>
                </w14:textFill>
              </w:rPr>
              <w:t>3</w:t>
            </w:r>
            <w:r>
              <w:rPr>
                <w:color w:val="000000" w:themeColor="text1"/>
                <w:sz w:val="24"/>
                <w:szCs w:val="24"/>
                <w:shd w:val="clear"/>
                <w14:textFill>
                  <w14:solidFill>
                    <w14:schemeClr w14:val="tx1"/>
                  </w14:solidFill>
                </w14:textFill>
              </w:rPr>
              <w:t>/a</w:t>
            </w:r>
            <w:r>
              <w:rPr>
                <w:rFonts w:hint="eastAsia"/>
                <w:color w:val="000000" w:themeColor="text1"/>
                <w:sz w:val="24"/>
                <w:szCs w:val="24"/>
                <w:shd w:val="clear"/>
                <w14:textFill>
                  <w14:solidFill>
                    <w14:schemeClr w14:val="tx1"/>
                  </w14:solidFill>
                </w14:textFill>
              </w:rPr>
              <w:t>（</w:t>
            </w:r>
            <w:r>
              <w:rPr>
                <w:color w:val="000000" w:themeColor="text1"/>
                <w:sz w:val="24"/>
                <w:szCs w:val="24"/>
                <w:shd w:val="clear"/>
                <w14:textFill>
                  <w14:solidFill>
                    <w14:schemeClr w14:val="tx1"/>
                  </w14:solidFill>
                </w14:textFill>
              </w:rPr>
              <w:t>0.</w:t>
            </w:r>
            <w:r>
              <w:rPr>
                <w:rFonts w:hint="eastAsia"/>
                <w:color w:val="000000" w:themeColor="text1"/>
                <w:sz w:val="24"/>
                <w:szCs w:val="24"/>
                <w:shd w:val="clear"/>
                <w:lang w:val="en-US" w:eastAsia="zh-CN"/>
                <w14:textFill>
                  <w14:solidFill>
                    <w14:schemeClr w14:val="tx1"/>
                  </w14:solidFill>
                </w14:textFill>
              </w:rPr>
              <w:t>70</w:t>
            </w:r>
            <w:r>
              <w:rPr>
                <w:color w:val="000000" w:themeColor="text1"/>
                <w:sz w:val="24"/>
                <w:szCs w:val="24"/>
                <w:shd w:val="clear"/>
                <w14:textFill>
                  <w14:solidFill>
                    <w14:schemeClr w14:val="tx1"/>
                  </w14:solidFill>
                </w14:textFill>
              </w:rPr>
              <w:t>m</w:t>
            </w:r>
            <w:r>
              <w:rPr>
                <w:color w:val="000000" w:themeColor="text1"/>
                <w:sz w:val="24"/>
                <w:szCs w:val="24"/>
                <w:shd w:val="clear"/>
                <w:vertAlign w:val="superscript"/>
                <w14:textFill>
                  <w14:solidFill>
                    <w14:schemeClr w14:val="tx1"/>
                  </w14:solidFill>
                </w14:textFill>
              </w:rPr>
              <w:t>3</w:t>
            </w:r>
            <w:r>
              <w:rPr>
                <w:color w:val="000000" w:themeColor="text1"/>
                <w:sz w:val="24"/>
                <w:szCs w:val="24"/>
                <w:shd w:val="clear"/>
                <w14:textFill>
                  <w14:solidFill>
                    <w14:schemeClr w14:val="tx1"/>
                  </w14:solidFill>
                </w14:textFill>
              </w:rPr>
              <w:t>/d</w:t>
            </w:r>
            <w:r>
              <w:rPr>
                <w:rFonts w:hint="eastAsia"/>
                <w:color w:val="000000" w:themeColor="text1"/>
                <w:sz w:val="24"/>
                <w:szCs w:val="24"/>
                <w:shd w:val="clear"/>
                <w14:textFill>
                  <w14:solidFill>
                    <w14:schemeClr w14:val="tx1"/>
                  </w14:solidFill>
                </w14:textFill>
              </w:rPr>
              <w:t>）</w:t>
            </w:r>
            <w:r>
              <w:rPr>
                <w:color w:val="000000" w:themeColor="text1"/>
                <w:sz w:val="24"/>
                <w:szCs w:val="24"/>
                <w:shd w:val="clear"/>
                <w14:textFill>
                  <w14:solidFill>
                    <w14:schemeClr w14:val="tx1"/>
                  </w14:solidFill>
                </w14:textFill>
              </w:rPr>
              <w:t>。</w:t>
            </w:r>
          </w:p>
          <w:p>
            <w:pPr>
              <w:spacing w:line="360" w:lineRule="auto"/>
              <w:ind w:firstLine="480" w:firstLineChars="200"/>
              <w:rPr>
                <w:rFonts w:hint="eastAsia"/>
                <w:sz w:val="24"/>
              </w:rPr>
            </w:pPr>
            <w:r>
              <w:rPr>
                <w:sz w:val="24"/>
              </w:rPr>
              <w:t>本次</w:t>
            </w:r>
            <w:r>
              <w:rPr>
                <w:rFonts w:hint="eastAsia"/>
                <w:sz w:val="24"/>
                <w:lang w:eastAsia="zh-CN"/>
              </w:rPr>
              <w:t>改造</w:t>
            </w:r>
            <w:r>
              <w:rPr>
                <w:sz w:val="24"/>
              </w:rPr>
              <w:t>在两个混凝土管生产车间和原料棚均安装雾化喷淋装置，喷淋系统用水量约为</w:t>
            </w:r>
            <w:r>
              <w:rPr>
                <w:rFonts w:hint="eastAsia"/>
                <w:sz w:val="24"/>
              </w:rPr>
              <w:t>2.8</w:t>
            </w:r>
            <w:r>
              <w:rPr>
                <w:sz w:val="24"/>
              </w:rPr>
              <w:t>m³/d（</w:t>
            </w:r>
            <w:r>
              <w:rPr>
                <w:rFonts w:hint="eastAsia"/>
                <w:sz w:val="24"/>
                <w:lang w:val="en-US" w:eastAsia="zh-CN"/>
              </w:rPr>
              <w:t>448</w:t>
            </w:r>
            <w:r>
              <w:rPr>
                <w:sz w:val="24"/>
              </w:rPr>
              <w:t>m³/a）。</w:t>
            </w:r>
          </w:p>
          <w:p>
            <w:pPr>
              <w:spacing w:line="360" w:lineRule="auto"/>
              <w:ind w:firstLine="480" w:firstLineChars="200"/>
              <w:rPr>
                <w:sz w:val="24"/>
                <w:szCs w:val="24"/>
              </w:rPr>
            </w:pPr>
            <w:r>
              <w:rPr>
                <w:sz w:val="24"/>
                <w:szCs w:val="24"/>
              </w:rPr>
              <w:t>综上，</w:t>
            </w:r>
            <w:r>
              <w:rPr>
                <w:rFonts w:hint="eastAsia"/>
                <w:sz w:val="24"/>
                <w:szCs w:val="24"/>
              </w:rPr>
              <w:t>全厂</w:t>
            </w:r>
            <w:r>
              <w:rPr>
                <w:sz w:val="24"/>
                <w:szCs w:val="24"/>
              </w:rPr>
              <w:t>用水量为</w:t>
            </w:r>
            <w:r>
              <w:rPr>
                <w:rFonts w:hint="eastAsia"/>
                <w:sz w:val="24"/>
                <w:szCs w:val="24"/>
                <w:lang w:val="en-US" w:eastAsia="zh-CN"/>
              </w:rPr>
              <w:t>18.49</w:t>
            </w:r>
            <w:r>
              <w:rPr>
                <w:sz w:val="24"/>
                <w:szCs w:val="24"/>
              </w:rPr>
              <w:t>m</w:t>
            </w:r>
            <w:r>
              <w:rPr>
                <w:sz w:val="24"/>
                <w:szCs w:val="24"/>
                <w:vertAlign w:val="superscript"/>
              </w:rPr>
              <w:t>3</w:t>
            </w:r>
            <w:r>
              <w:rPr>
                <w:sz w:val="24"/>
                <w:szCs w:val="24"/>
              </w:rPr>
              <w:t>/d，</w:t>
            </w:r>
            <w:r>
              <w:rPr>
                <w:rFonts w:hint="eastAsia"/>
                <w:sz w:val="24"/>
                <w:szCs w:val="24"/>
                <w:lang w:val="en-US" w:eastAsia="zh-CN"/>
              </w:rPr>
              <w:t>2958.4</w:t>
            </w:r>
            <w:r>
              <w:rPr>
                <w:sz w:val="24"/>
                <w:szCs w:val="24"/>
              </w:rPr>
              <w:t>m</w:t>
            </w:r>
            <w:r>
              <w:rPr>
                <w:sz w:val="24"/>
                <w:szCs w:val="24"/>
                <w:vertAlign w:val="superscript"/>
              </w:rPr>
              <w:t>3</w:t>
            </w:r>
            <w:r>
              <w:rPr>
                <w:sz w:val="24"/>
                <w:szCs w:val="24"/>
              </w:rPr>
              <w:t>/a。</w:t>
            </w:r>
          </w:p>
          <w:p>
            <w:pPr>
              <w:spacing w:line="360" w:lineRule="auto"/>
              <w:ind w:firstLine="480" w:firstLineChars="200"/>
              <w:rPr>
                <w:sz w:val="24"/>
                <w:szCs w:val="24"/>
              </w:rPr>
            </w:pPr>
            <w:r>
              <w:rPr>
                <w:sz w:val="24"/>
                <w:szCs w:val="24"/>
              </w:rPr>
              <w:fldChar w:fldCharType="begin"/>
            </w:r>
            <w:r>
              <w:rPr>
                <w:sz w:val="24"/>
                <w:szCs w:val="24"/>
              </w:rPr>
              <w:instrText xml:space="preserve"> </w:instrText>
            </w:r>
            <w:r>
              <w:rPr>
                <w:rFonts w:hint="eastAsia"/>
                <w:sz w:val="24"/>
                <w:szCs w:val="24"/>
              </w:rPr>
              <w:instrText xml:space="preserve">=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sz w:val="24"/>
                <w:szCs w:val="24"/>
              </w:rPr>
              <w:t>排水</w:t>
            </w:r>
          </w:p>
          <w:p>
            <w:pPr>
              <w:spacing w:line="360" w:lineRule="auto"/>
              <w:ind w:firstLine="480" w:firstLineChars="200"/>
              <w:rPr>
                <w:sz w:val="24"/>
                <w:szCs w:val="24"/>
              </w:rPr>
            </w:pPr>
            <w:r>
              <w:rPr>
                <w:sz w:val="24"/>
                <w:szCs w:val="24"/>
              </w:rPr>
              <w:t>项目生产用水全部带入产品；养护及喷洒用水全部损耗，本项目无生产废水。项目生活污水产生量</w:t>
            </w:r>
            <w:r>
              <w:rPr>
                <w:rFonts w:hint="eastAsia"/>
                <w:spacing w:val="2"/>
                <w:sz w:val="24"/>
              </w:rPr>
              <w:t>约</w:t>
            </w:r>
            <w:r>
              <w:rPr>
                <w:spacing w:val="2"/>
                <w:sz w:val="24"/>
              </w:rPr>
              <w:t>0.</w:t>
            </w:r>
            <w:r>
              <w:rPr>
                <w:rFonts w:hint="eastAsia"/>
                <w:spacing w:val="2"/>
                <w:sz w:val="24"/>
                <w:lang w:val="en-US" w:eastAsia="zh-CN"/>
              </w:rPr>
              <w:t>56</w:t>
            </w:r>
            <w:r>
              <w:rPr>
                <w:spacing w:val="2"/>
                <w:sz w:val="24"/>
              </w:rPr>
              <w:t>m</w:t>
            </w:r>
            <w:r>
              <w:rPr>
                <w:spacing w:val="2"/>
                <w:sz w:val="24"/>
                <w:szCs w:val="24"/>
                <w:vertAlign w:val="superscript"/>
              </w:rPr>
              <w:t>3</w:t>
            </w:r>
            <w:r>
              <w:rPr>
                <w:spacing w:val="2"/>
                <w:sz w:val="24"/>
              </w:rPr>
              <w:t>/d，</w:t>
            </w:r>
            <w:r>
              <w:rPr>
                <w:rFonts w:hint="eastAsia"/>
                <w:spacing w:val="2"/>
                <w:sz w:val="24"/>
              </w:rPr>
              <w:t>89.6</w:t>
            </w:r>
            <w:r>
              <w:rPr>
                <w:spacing w:val="2"/>
                <w:sz w:val="24"/>
              </w:rPr>
              <w:t>m</w:t>
            </w:r>
            <w:r>
              <w:rPr>
                <w:spacing w:val="2"/>
                <w:sz w:val="24"/>
                <w:szCs w:val="24"/>
                <w:vertAlign w:val="superscript"/>
              </w:rPr>
              <w:t>3</w:t>
            </w:r>
            <w:r>
              <w:rPr>
                <w:spacing w:val="2"/>
                <w:sz w:val="24"/>
              </w:rPr>
              <w:t>/a</w:t>
            </w:r>
            <w:r>
              <w:rPr>
                <w:rFonts w:hint="eastAsia"/>
                <w:spacing w:val="2"/>
                <w:sz w:val="24"/>
              </w:rPr>
              <w:t>，项目生活污水设防渗旱厕，定期清掏后由周围农田综合利用，不外排。</w:t>
            </w:r>
          </w:p>
          <w:p>
            <w:pPr>
              <w:adjustRightInd w:val="0"/>
              <w:snapToGrid w:val="0"/>
              <w:ind w:firstLine="480" w:firstLineChars="200"/>
              <w:rPr>
                <w:rFonts w:hint="eastAsia"/>
                <w:sz w:val="24"/>
                <w:szCs w:val="24"/>
              </w:rPr>
            </w:pPr>
            <w:r>
              <w:rPr>
                <w:rFonts w:hint="eastAsia"/>
                <w:sz w:val="24"/>
                <w:szCs w:val="24"/>
              </w:rPr>
              <w:t>本项目水平衡图见图2.2-1。</w:t>
            </w:r>
          </w:p>
          <w:p>
            <w:pPr>
              <w:spacing w:before="156" w:beforeLines="50"/>
              <w:ind w:firstLine="1200" w:firstLineChars="500"/>
              <w:jc w:val="left"/>
              <w:rPr>
                <w:b/>
                <w:szCs w:val="21"/>
              </w:rPr>
            </w:pPr>
            <w:r>
              <w:rPr>
                <w:rFonts w:hint="eastAsia"/>
                <w:sz w:val="24"/>
                <w:szCs w:val="24"/>
                <w:lang w:val="en-US" w:eastAsia="zh-CN"/>
              </w:rPr>
              <w:t>图2.2-1</w:t>
            </w:r>
            <w:r>
              <w:rPr>
                <w:b/>
                <w:sz w:val="24"/>
                <w:szCs w:val="24"/>
              </w:rPr>
              <w:t xml:space="preserve">     </w:t>
            </w:r>
            <w:r>
              <w:rPr>
                <w:rFonts w:hint="eastAsia"/>
                <w:b/>
                <w:sz w:val="24"/>
                <w:szCs w:val="24"/>
              </w:rPr>
              <w:t>全厂</w:t>
            </w:r>
            <w:r>
              <w:rPr>
                <w:b/>
                <w:sz w:val="24"/>
                <w:szCs w:val="24"/>
              </w:rPr>
              <w:t>用、排水</w:t>
            </w:r>
            <w:r>
              <w:rPr>
                <w:rFonts w:hint="eastAsia"/>
                <w:b/>
                <w:sz w:val="24"/>
                <w:szCs w:val="24"/>
              </w:rPr>
              <w:t>情况</w:t>
            </w:r>
            <w:r>
              <w:rPr>
                <w:b/>
                <w:sz w:val="24"/>
                <w:szCs w:val="24"/>
              </w:rPr>
              <w:t>一览表      单位：</w:t>
            </w:r>
            <w:r>
              <w:rPr>
                <w:b/>
                <w:bCs/>
                <w:sz w:val="24"/>
                <w:szCs w:val="24"/>
              </w:rPr>
              <w:t>m</w:t>
            </w:r>
            <w:r>
              <w:rPr>
                <w:b/>
                <w:bCs/>
                <w:sz w:val="24"/>
                <w:szCs w:val="24"/>
                <w:vertAlign w:val="superscript"/>
              </w:rPr>
              <w:t>3</w:t>
            </w:r>
            <w:r>
              <w:rPr>
                <w:b/>
                <w:bCs/>
                <w:sz w:val="24"/>
                <w:szCs w:val="24"/>
              </w:rPr>
              <w:t>/d</w:t>
            </w:r>
          </w:p>
          <w:tbl>
            <w:tblPr>
              <w:tblStyle w:val="27"/>
              <w:tblW w:w="87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
              <w:gridCol w:w="2081"/>
              <w:gridCol w:w="1516"/>
              <w:gridCol w:w="1386"/>
              <w:gridCol w:w="1386"/>
              <w:gridCol w:w="1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934" w:type="dxa"/>
                  <w:noWrap w:val="0"/>
                  <w:vAlign w:val="center"/>
                </w:tcPr>
                <w:p>
                  <w:pPr>
                    <w:snapToGrid w:val="0"/>
                    <w:jc w:val="center"/>
                    <w:rPr>
                      <w:bCs/>
                    </w:rPr>
                  </w:pPr>
                  <w:r>
                    <w:rPr>
                      <w:bCs/>
                    </w:rPr>
                    <w:t>序号</w:t>
                  </w:r>
                </w:p>
              </w:tc>
              <w:tc>
                <w:tcPr>
                  <w:tcW w:w="2081" w:type="dxa"/>
                  <w:noWrap w:val="0"/>
                  <w:vAlign w:val="center"/>
                </w:tcPr>
                <w:p>
                  <w:pPr>
                    <w:snapToGrid w:val="0"/>
                    <w:jc w:val="center"/>
                    <w:rPr>
                      <w:bCs/>
                    </w:rPr>
                  </w:pPr>
                  <w:r>
                    <w:rPr>
                      <w:bCs/>
                    </w:rPr>
                    <w:t>名称</w:t>
                  </w:r>
                </w:p>
              </w:tc>
              <w:tc>
                <w:tcPr>
                  <w:tcW w:w="1516" w:type="dxa"/>
                  <w:tcBorders>
                    <w:right w:val="single" w:color="auto" w:sz="4" w:space="0"/>
                  </w:tcBorders>
                  <w:noWrap w:val="0"/>
                  <w:vAlign w:val="center"/>
                </w:tcPr>
                <w:p>
                  <w:pPr>
                    <w:snapToGrid w:val="0"/>
                    <w:jc w:val="center"/>
                    <w:rPr>
                      <w:bCs/>
                    </w:rPr>
                  </w:pPr>
                  <w:r>
                    <w:rPr>
                      <w:bCs/>
                    </w:rPr>
                    <w:t>用水量</w:t>
                  </w:r>
                </w:p>
              </w:tc>
              <w:tc>
                <w:tcPr>
                  <w:tcW w:w="1386" w:type="dxa"/>
                  <w:tcBorders>
                    <w:left w:val="single" w:color="auto" w:sz="4" w:space="0"/>
                    <w:right w:val="single" w:color="auto" w:sz="4" w:space="0"/>
                  </w:tcBorders>
                  <w:noWrap w:val="0"/>
                  <w:vAlign w:val="center"/>
                </w:tcPr>
                <w:p>
                  <w:pPr>
                    <w:snapToGrid w:val="0"/>
                    <w:jc w:val="center"/>
                    <w:rPr>
                      <w:bCs/>
                    </w:rPr>
                  </w:pPr>
                  <w:r>
                    <w:rPr>
                      <w:bCs/>
                    </w:rPr>
                    <w:t>损耗量</w:t>
                  </w:r>
                </w:p>
              </w:tc>
              <w:tc>
                <w:tcPr>
                  <w:tcW w:w="1386" w:type="dxa"/>
                  <w:noWrap w:val="0"/>
                  <w:vAlign w:val="center"/>
                </w:tcPr>
                <w:p>
                  <w:pPr>
                    <w:snapToGrid w:val="0"/>
                    <w:jc w:val="center"/>
                    <w:rPr>
                      <w:bCs/>
                    </w:rPr>
                  </w:pPr>
                  <w:r>
                    <w:rPr>
                      <w:bCs/>
                    </w:rPr>
                    <w:t>排水量</w:t>
                  </w:r>
                </w:p>
              </w:tc>
              <w:tc>
                <w:tcPr>
                  <w:tcW w:w="1479" w:type="dxa"/>
                  <w:noWrap w:val="0"/>
                  <w:vAlign w:val="center"/>
                </w:tcPr>
                <w:p>
                  <w:pPr>
                    <w:snapToGrid w:val="0"/>
                    <w:jc w:val="center"/>
                    <w:rPr>
                      <w:bCs/>
                    </w:rPr>
                  </w:pPr>
                  <w:r>
                    <w:rPr>
                      <w:bC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34" w:type="dxa"/>
                  <w:noWrap w:val="0"/>
                  <w:vAlign w:val="center"/>
                </w:tcPr>
                <w:p>
                  <w:pPr>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1</w:t>
                  </w:r>
                </w:p>
              </w:tc>
              <w:tc>
                <w:tcPr>
                  <w:tcW w:w="2081" w:type="dxa"/>
                  <w:noWrap w:val="0"/>
                  <w:vAlign w:val="center"/>
                </w:tcPr>
                <w:p>
                  <w:pPr>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混凝土配置用水</w:t>
                  </w:r>
                </w:p>
              </w:tc>
              <w:tc>
                <w:tcPr>
                  <w:tcW w:w="1516" w:type="dxa"/>
                  <w:noWrap w:val="0"/>
                  <w:vAlign w:val="center"/>
                </w:tcPr>
                <w:p>
                  <w:pPr>
                    <w:snapToGrid w:val="0"/>
                    <w:jc w:val="center"/>
                    <w:rPr>
                      <w:bCs/>
                      <w:color w:val="FF0000"/>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4</w:t>
                  </w:r>
                </w:p>
              </w:tc>
              <w:tc>
                <w:tcPr>
                  <w:tcW w:w="1386" w:type="dxa"/>
                  <w:tcBorders>
                    <w:left w:val="single" w:color="auto" w:sz="4" w:space="0"/>
                    <w:right w:val="single" w:color="auto" w:sz="4" w:space="0"/>
                  </w:tcBorders>
                  <w:noWrap w:val="0"/>
                  <w:vAlign w:val="center"/>
                </w:tcPr>
                <w:p>
                  <w:pPr>
                    <w:snapToGrid w:val="0"/>
                    <w:jc w:val="center"/>
                    <w:rPr>
                      <w:bCs/>
                      <w:color w:val="FF0000"/>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4</w:t>
                  </w:r>
                </w:p>
              </w:tc>
              <w:tc>
                <w:tcPr>
                  <w:tcW w:w="1386" w:type="dxa"/>
                  <w:noWrap w:val="0"/>
                  <w:vAlign w:val="center"/>
                </w:tcPr>
                <w:p>
                  <w:pPr>
                    <w:snapToGrid w:val="0"/>
                    <w:jc w:val="center"/>
                    <w:rPr>
                      <w:bCs/>
                      <w:color w:val="FF0000"/>
                    </w:rPr>
                  </w:pPr>
                  <w:r>
                    <w:rPr>
                      <w:bCs/>
                      <w:color w:val="000000" w:themeColor="text1"/>
                      <w14:textFill>
                        <w14:solidFill>
                          <w14:schemeClr w14:val="tx1"/>
                        </w14:solidFill>
                      </w14:textFill>
                    </w:rPr>
                    <w:t>0</w:t>
                  </w:r>
                </w:p>
              </w:tc>
              <w:tc>
                <w:tcPr>
                  <w:tcW w:w="1479" w:type="dxa"/>
                  <w:noWrap w:val="0"/>
                  <w:vAlign w:val="center"/>
                </w:tcPr>
                <w:p>
                  <w:pPr>
                    <w:snapToGrid w:val="0"/>
                    <w:jc w:val="center"/>
                    <w:rPr>
                      <w:bCs/>
                      <w:color w:val="FF0000"/>
                      <w:szCs w:val="21"/>
                    </w:rPr>
                  </w:pPr>
                  <w:r>
                    <w:rPr>
                      <w:bCs/>
                      <w:color w:val="000000" w:themeColor="text1"/>
                      <w:szCs w:val="21"/>
                      <w14:textFill>
                        <w14:solidFill>
                          <w14:schemeClr w14:val="tx1"/>
                        </w14:solidFill>
                      </w14:textFill>
                    </w:rPr>
                    <w:t>进入产品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34" w:type="dxa"/>
                  <w:noWrap w:val="0"/>
                  <w:vAlign w:val="center"/>
                </w:tcPr>
                <w:p>
                  <w:pPr>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2</w:t>
                  </w:r>
                </w:p>
              </w:tc>
              <w:tc>
                <w:tcPr>
                  <w:tcW w:w="2081" w:type="dxa"/>
                  <w:noWrap w:val="0"/>
                  <w:vAlign w:val="center"/>
                </w:tcPr>
                <w:p>
                  <w:pPr>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养护用水</w:t>
                  </w:r>
                </w:p>
              </w:tc>
              <w:tc>
                <w:tcPr>
                  <w:tcW w:w="1516" w:type="dxa"/>
                  <w:noWrap w:val="0"/>
                  <w:vAlign w:val="center"/>
                </w:tcPr>
                <w:p>
                  <w:pPr>
                    <w:jc w:val="center"/>
                    <w:rPr>
                      <w:rFonts w:hint="default" w:eastAsia="宋体"/>
                      <w:color w:val="FF0000"/>
                      <w:szCs w:val="21"/>
                      <w:lang w:val="en-US" w:eastAsia="zh-CN"/>
                    </w:rPr>
                  </w:pPr>
                  <w:r>
                    <w:rPr>
                      <w:rFonts w:hint="eastAsia"/>
                      <w:color w:val="000000" w:themeColor="text1"/>
                      <w:szCs w:val="21"/>
                      <w:lang w:val="en-US" w:eastAsia="zh-CN"/>
                      <w14:textFill>
                        <w14:solidFill>
                          <w14:schemeClr w14:val="tx1"/>
                        </w14:solidFill>
                      </w14:textFill>
                    </w:rPr>
                    <w:t>0.6</w:t>
                  </w:r>
                </w:p>
              </w:tc>
              <w:tc>
                <w:tcPr>
                  <w:tcW w:w="1386" w:type="dxa"/>
                  <w:tcBorders>
                    <w:left w:val="single" w:color="auto" w:sz="4" w:space="0"/>
                    <w:right w:val="single" w:color="auto" w:sz="4" w:space="0"/>
                  </w:tcBorders>
                  <w:noWrap w:val="0"/>
                  <w:vAlign w:val="center"/>
                </w:tcPr>
                <w:p>
                  <w:pPr>
                    <w:jc w:val="center"/>
                    <w:rPr>
                      <w:rFonts w:hint="default" w:eastAsia="宋体"/>
                      <w:color w:val="FF0000"/>
                      <w:szCs w:val="21"/>
                      <w:lang w:val="en-US" w:eastAsia="zh-CN"/>
                    </w:rPr>
                  </w:pPr>
                  <w:r>
                    <w:rPr>
                      <w:rFonts w:hint="eastAsia"/>
                      <w:color w:val="000000" w:themeColor="text1"/>
                      <w:szCs w:val="21"/>
                      <w:lang w:val="en-US" w:eastAsia="zh-CN"/>
                      <w14:textFill>
                        <w14:solidFill>
                          <w14:schemeClr w14:val="tx1"/>
                        </w14:solidFill>
                      </w14:textFill>
                    </w:rPr>
                    <w:t>0.6</w:t>
                  </w:r>
                </w:p>
              </w:tc>
              <w:tc>
                <w:tcPr>
                  <w:tcW w:w="1386" w:type="dxa"/>
                  <w:noWrap w:val="0"/>
                  <w:vAlign w:val="center"/>
                </w:tcPr>
                <w:p>
                  <w:pPr>
                    <w:snapToGrid w:val="0"/>
                    <w:jc w:val="center"/>
                    <w:rPr>
                      <w:bCs/>
                      <w:color w:val="FF0000"/>
                    </w:rPr>
                  </w:pPr>
                  <w:r>
                    <w:rPr>
                      <w:bCs/>
                      <w:color w:val="000000" w:themeColor="text1"/>
                      <w14:textFill>
                        <w14:solidFill>
                          <w14:schemeClr w14:val="tx1"/>
                        </w14:solidFill>
                      </w14:textFill>
                    </w:rPr>
                    <w:t>0</w:t>
                  </w:r>
                </w:p>
              </w:tc>
              <w:tc>
                <w:tcPr>
                  <w:tcW w:w="1479" w:type="dxa"/>
                  <w:noWrap w:val="0"/>
                  <w:vAlign w:val="center"/>
                </w:tcPr>
                <w:p>
                  <w:pPr>
                    <w:snapToGrid w:val="0"/>
                    <w:jc w:val="center"/>
                    <w:rPr>
                      <w:bCs/>
                      <w:color w:val="FF0000"/>
                      <w:szCs w:val="21"/>
                    </w:rPr>
                  </w:pPr>
                  <w:r>
                    <w:rPr>
                      <w:bCs/>
                      <w:color w:val="000000" w:themeColor="text1"/>
                      <w:szCs w:val="21"/>
                      <w14:textFill>
                        <w14:solidFill>
                          <w14:schemeClr w14:val="tx1"/>
                        </w14:solidFill>
                      </w14:textFill>
                    </w:rPr>
                    <w:t>自然蒸发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34" w:type="dxa"/>
                  <w:noWrap w:val="0"/>
                  <w:vAlign w:val="center"/>
                </w:tcPr>
                <w:p>
                  <w:pPr>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3</w:t>
                  </w:r>
                </w:p>
              </w:tc>
              <w:tc>
                <w:tcPr>
                  <w:tcW w:w="2081" w:type="dxa"/>
                  <w:noWrap w:val="0"/>
                  <w:vAlign w:val="center"/>
                </w:tcPr>
                <w:p>
                  <w:pPr>
                    <w:snapToGrid w:val="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道路、堆场</w:t>
                  </w:r>
                  <w:r>
                    <w:rPr>
                      <w:bCs/>
                      <w:color w:val="000000" w:themeColor="text1"/>
                      <w14:textFill>
                        <w14:solidFill>
                          <w14:schemeClr w14:val="tx1"/>
                        </w14:solidFill>
                      </w14:textFill>
                    </w:rPr>
                    <w:t>洒水抑尘用水</w:t>
                  </w:r>
                </w:p>
              </w:tc>
              <w:tc>
                <w:tcPr>
                  <w:tcW w:w="1516" w:type="dxa"/>
                  <w:noWrap w:val="0"/>
                  <w:vAlign w:val="center"/>
                </w:tcPr>
                <w:p>
                  <w:pPr>
                    <w:snapToGrid w:val="0"/>
                    <w:jc w:val="center"/>
                    <w:rPr>
                      <w:bCs/>
                      <w:color w:val="FF0000"/>
                    </w:rPr>
                  </w:pPr>
                  <w:r>
                    <w:rPr>
                      <w:rFonts w:hint="eastAsia"/>
                      <w:bCs/>
                      <w:color w:val="000000" w:themeColor="text1"/>
                      <w14:textFill>
                        <w14:solidFill>
                          <w14:schemeClr w14:val="tx1"/>
                        </w14:solidFill>
                      </w14:textFill>
                    </w:rPr>
                    <w:t>0.53</w:t>
                  </w:r>
                </w:p>
              </w:tc>
              <w:tc>
                <w:tcPr>
                  <w:tcW w:w="1386" w:type="dxa"/>
                  <w:tcBorders>
                    <w:left w:val="single" w:color="auto" w:sz="4" w:space="0"/>
                    <w:right w:val="single" w:color="auto" w:sz="4" w:space="0"/>
                  </w:tcBorders>
                  <w:noWrap w:val="0"/>
                  <w:vAlign w:val="center"/>
                </w:tcPr>
                <w:p>
                  <w:pPr>
                    <w:snapToGrid w:val="0"/>
                    <w:jc w:val="center"/>
                    <w:rPr>
                      <w:bCs/>
                      <w:color w:val="FF0000"/>
                    </w:rPr>
                  </w:pPr>
                  <w:r>
                    <w:rPr>
                      <w:rFonts w:hint="eastAsia"/>
                      <w:bCs/>
                      <w:color w:val="000000" w:themeColor="text1"/>
                      <w14:textFill>
                        <w14:solidFill>
                          <w14:schemeClr w14:val="tx1"/>
                        </w14:solidFill>
                      </w14:textFill>
                    </w:rPr>
                    <w:t>0.53</w:t>
                  </w:r>
                </w:p>
              </w:tc>
              <w:tc>
                <w:tcPr>
                  <w:tcW w:w="1386" w:type="dxa"/>
                  <w:noWrap w:val="0"/>
                  <w:vAlign w:val="center"/>
                </w:tcPr>
                <w:p>
                  <w:pPr>
                    <w:snapToGrid w:val="0"/>
                    <w:jc w:val="center"/>
                    <w:rPr>
                      <w:bCs/>
                      <w:color w:val="FF0000"/>
                    </w:rPr>
                  </w:pPr>
                  <w:r>
                    <w:rPr>
                      <w:bCs/>
                      <w:color w:val="000000" w:themeColor="text1"/>
                      <w14:textFill>
                        <w14:solidFill>
                          <w14:schemeClr w14:val="tx1"/>
                        </w14:solidFill>
                      </w14:textFill>
                    </w:rPr>
                    <w:t>0</w:t>
                  </w:r>
                </w:p>
              </w:tc>
              <w:tc>
                <w:tcPr>
                  <w:tcW w:w="1479" w:type="dxa"/>
                  <w:noWrap w:val="0"/>
                  <w:vAlign w:val="center"/>
                </w:tcPr>
                <w:p>
                  <w:pPr>
                    <w:snapToGrid w:val="0"/>
                    <w:jc w:val="center"/>
                    <w:rPr>
                      <w:bCs/>
                      <w:color w:val="FF0000"/>
                      <w:szCs w:val="21"/>
                    </w:rPr>
                  </w:pPr>
                  <w:r>
                    <w:rPr>
                      <w:bCs/>
                      <w:color w:val="000000" w:themeColor="text1"/>
                      <w:szCs w:val="21"/>
                      <w14:textFill>
                        <w14:solidFill>
                          <w14:schemeClr w14:val="tx1"/>
                        </w14:solidFill>
                      </w14:textFill>
                    </w:rPr>
                    <w:t>自然蒸发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34" w:type="dxa"/>
                  <w:noWrap w:val="0"/>
                  <w:vAlign w:val="center"/>
                </w:tcPr>
                <w:p>
                  <w:pPr>
                    <w:snapToGrid w:val="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w:t>
                  </w:r>
                </w:p>
              </w:tc>
              <w:tc>
                <w:tcPr>
                  <w:tcW w:w="2081" w:type="dxa"/>
                  <w:noWrap w:val="0"/>
                  <w:vAlign w:val="center"/>
                </w:tcPr>
                <w:p>
                  <w:pPr>
                    <w:snapToGrid w:val="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雾化喷淋用水</w:t>
                  </w:r>
                </w:p>
              </w:tc>
              <w:tc>
                <w:tcPr>
                  <w:tcW w:w="1516" w:type="dxa"/>
                  <w:noWrap w:val="0"/>
                  <w:vAlign w:val="center"/>
                </w:tcPr>
                <w:p>
                  <w:pPr>
                    <w:snapToGrid w:val="0"/>
                    <w:jc w:val="center"/>
                    <w:rPr>
                      <w:rFonts w:hint="eastAsia"/>
                      <w:bCs/>
                      <w:color w:val="FF0000"/>
                    </w:rPr>
                  </w:pPr>
                  <w:r>
                    <w:rPr>
                      <w:rFonts w:hint="eastAsia"/>
                      <w:bCs/>
                      <w:color w:val="000000" w:themeColor="text1"/>
                      <w14:textFill>
                        <w14:solidFill>
                          <w14:schemeClr w14:val="tx1"/>
                        </w14:solidFill>
                      </w14:textFill>
                    </w:rPr>
                    <w:t>2.8</w:t>
                  </w:r>
                </w:p>
              </w:tc>
              <w:tc>
                <w:tcPr>
                  <w:tcW w:w="1386" w:type="dxa"/>
                  <w:tcBorders>
                    <w:left w:val="single" w:color="auto" w:sz="4" w:space="0"/>
                    <w:right w:val="single" w:color="auto" w:sz="4" w:space="0"/>
                  </w:tcBorders>
                  <w:noWrap w:val="0"/>
                  <w:vAlign w:val="center"/>
                </w:tcPr>
                <w:p>
                  <w:pPr>
                    <w:snapToGrid w:val="0"/>
                    <w:jc w:val="center"/>
                    <w:rPr>
                      <w:rFonts w:hint="eastAsia"/>
                      <w:bCs/>
                      <w:color w:val="FF0000"/>
                    </w:rPr>
                  </w:pPr>
                  <w:r>
                    <w:rPr>
                      <w:rFonts w:hint="eastAsia"/>
                      <w:bCs/>
                      <w:color w:val="000000" w:themeColor="text1"/>
                      <w14:textFill>
                        <w14:solidFill>
                          <w14:schemeClr w14:val="tx1"/>
                        </w14:solidFill>
                      </w14:textFill>
                    </w:rPr>
                    <w:t>2.8</w:t>
                  </w:r>
                </w:p>
              </w:tc>
              <w:tc>
                <w:tcPr>
                  <w:tcW w:w="1386" w:type="dxa"/>
                  <w:noWrap w:val="0"/>
                  <w:vAlign w:val="center"/>
                </w:tcPr>
                <w:p>
                  <w:pPr>
                    <w:snapToGrid w:val="0"/>
                    <w:jc w:val="center"/>
                    <w:rPr>
                      <w:bCs/>
                      <w:color w:val="FF0000"/>
                    </w:rPr>
                  </w:pPr>
                  <w:r>
                    <w:rPr>
                      <w:rFonts w:hint="eastAsia"/>
                      <w:bCs/>
                      <w:color w:val="000000" w:themeColor="text1"/>
                      <w14:textFill>
                        <w14:solidFill>
                          <w14:schemeClr w14:val="tx1"/>
                        </w14:solidFill>
                      </w14:textFill>
                    </w:rPr>
                    <w:t>0</w:t>
                  </w:r>
                </w:p>
              </w:tc>
              <w:tc>
                <w:tcPr>
                  <w:tcW w:w="1479" w:type="dxa"/>
                  <w:noWrap w:val="0"/>
                  <w:vAlign w:val="center"/>
                </w:tcPr>
                <w:p>
                  <w:pPr>
                    <w:snapToGrid w:val="0"/>
                    <w:jc w:val="center"/>
                    <w:rPr>
                      <w:bCs/>
                      <w:color w:val="FF0000"/>
                      <w:szCs w:val="21"/>
                    </w:rPr>
                  </w:pPr>
                  <w:r>
                    <w:rPr>
                      <w:bCs/>
                      <w:color w:val="000000" w:themeColor="text1"/>
                      <w:szCs w:val="21"/>
                      <w14:textFill>
                        <w14:solidFill>
                          <w14:schemeClr w14:val="tx1"/>
                        </w14:solidFill>
                      </w14:textFill>
                    </w:rPr>
                    <w:t>自然蒸发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34" w:type="dxa"/>
                  <w:noWrap w:val="0"/>
                  <w:vAlign w:val="center"/>
                </w:tcPr>
                <w:p>
                  <w:pPr>
                    <w:snapToGrid w:val="0"/>
                    <w:jc w:val="center"/>
                    <w:rPr>
                      <w:rFonts w:hint="eastAsia" w:eastAsia="宋体"/>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5</w:t>
                  </w:r>
                </w:p>
              </w:tc>
              <w:tc>
                <w:tcPr>
                  <w:tcW w:w="2081" w:type="dxa"/>
                  <w:noWrap w:val="0"/>
                  <w:vAlign w:val="center"/>
                </w:tcPr>
                <w:p>
                  <w:pPr>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生活用水</w:t>
                  </w:r>
                </w:p>
              </w:tc>
              <w:tc>
                <w:tcPr>
                  <w:tcW w:w="1516" w:type="dxa"/>
                  <w:noWrap w:val="0"/>
                  <w:vAlign w:val="center"/>
                </w:tcPr>
                <w:p>
                  <w:pPr>
                    <w:snapToGrid w:val="0"/>
                    <w:jc w:val="center"/>
                    <w:rPr>
                      <w:bCs/>
                      <w:color w:val="FF0000"/>
                    </w:rPr>
                  </w:pPr>
                  <w:r>
                    <w:rPr>
                      <w:rFonts w:hint="eastAsia"/>
                      <w:bCs/>
                      <w:color w:val="000000" w:themeColor="text1"/>
                      <w14:textFill>
                        <w14:solidFill>
                          <w14:schemeClr w14:val="tx1"/>
                        </w14:solidFill>
                      </w14:textFill>
                    </w:rPr>
                    <w:t>0.</w:t>
                  </w:r>
                  <w:r>
                    <w:rPr>
                      <w:rFonts w:hint="eastAsia"/>
                      <w:bCs/>
                      <w:color w:val="000000" w:themeColor="text1"/>
                      <w:lang w:val="en-US" w:eastAsia="zh-CN"/>
                      <w14:textFill>
                        <w14:solidFill>
                          <w14:schemeClr w14:val="tx1"/>
                        </w14:solidFill>
                      </w14:textFill>
                    </w:rPr>
                    <w:t>70</w:t>
                  </w:r>
                </w:p>
              </w:tc>
              <w:tc>
                <w:tcPr>
                  <w:tcW w:w="1386" w:type="dxa"/>
                  <w:tcBorders>
                    <w:left w:val="single" w:color="auto" w:sz="4" w:space="0"/>
                    <w:right w:val="single" w:color="auto" w:sz="4" w:space="0"/>
                  </w:tcBorders>
                  <w:noWrap w:val="0"/>
                  <w:vAlign w:val="center"/>
                </w:tcPr>
                <w:p>
                  <w:pPr>
                    <w:snapToGrid w:val="0"/>
                    <w:jc w:val="center"/>
                    <w:rPr>
                      <w:bCs/>
                      <w:color w:val="FF0000"/>
                    </w:rPr>
                  </w:pPr>
                  <w:r>
                    <w:rPr>
                      <w:rFonts w:hint="eastAsia"/>
                      <w:bCs/>
                      <w:color w:val="000000" w:themeColor="text1"/>
                      <w14:textFill>
                        <w14:solidFill>
                          <w14:schemeClr w14:val="tx1"/>
                        </w14:solidFill>
                      </w14:textFill>
                    </w:rPr>
                    <w:t>0.</w:t>
                  </w:r>
                  <w:r>
                    <w:rPr>
                      <w:rFonts w:hint="eastAsia"/>
                      <w:bCs/>
                      <w:color w:val="000000" w:themeColor="text1"/>
                      <w:lang w:val="en-US" w:eastAsia="zh-CN"/>
                      <w14:textFill>
                        <w14:solidFill>
                          <w14:schemeClr w14:val="tx1"/>
                        </w14:solidFill>
                      </w14:textFill>
                    </w:rPr>
                    <w:t>14</w:t>
                  </w:r>
                </w:p>
              </w:tc>
              <w:tc>
                <w:tcPr>
                  <w:tcW w:w="1386" w:type="dxa"/>
                  <w:noWrap w:val="0"/>
                  <w:vAlign w:val="center"/>
                </w:tcPr>
                <w:p>
                  <w:pPr>
                    <w:snapToGrid w:val="0"/>
                    <w:jc w:val="center"/>
                    <w:rPr>
                      <w:bCs/>
                      <w:color w:val="FF0000"/>
                    </w:rPr>
                  </w:pPr>
                  <w:r>
                    <w:rPr>
                      <w:bCs/>
                      <w:color w:val="000000" w:themeColor="text1"/>
                      <w14:textFill>
                        <w14:solidFill>
                          <w14:schemeClr w14:val="tx1"/>
                        </w14:solidFill>
                      </w14:textFill>
                    </w:rPr>
                    <w:t>0</w:t>
                  </w:r>
                </w:p>
              </w:tc>
              <w:tc>
                <w:tcPr>
                  <w:tcW w:w="1479" w:type="dxa"/>
                  <w:noWrap w:val="0"/>
                  <w:vAlign w:val="center"/>
                </w:tcPr>
                <w:p>
                  <w:pPr>
                    <w:snapToGrid w:val="0"/>
                    <w:jc w:val="center"/>
                    <w:rPr>
                      <w:bCs/>
                      <w:color w:val="FF0000"/>
                      <w:szCs w:val="21"/>
                    </w:rPr>
                  </w:pPr>
                  <w:r>
                    <w:rPr>
                      <w:bCs/>
                      <w:color w:val="000000" w:themeColor="text1"/>
                      <w:szCs w:val="21"/>
                      <w14:textFill>
                        <w14:solidFill>
                          <w14:schemeClr w14:val="tx1"/>
                        </w14:solidFill>
                      </w14:textFill>
                    </w:rPr>
                    <w:t>防渗旱厕定期清掏，综合利用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015" w:type="dxa"/>
                  <w:gridSpan w:val="2"/>
                  <w:noWrap w:val="0"/>
                  <w:vAlign w:val="center"/>
                </w:tcPr>
                <w:p>
                  <w:pPr>
                    <w:snapToGrid w:val="0"/>
                    <w:jc w:val="center"/>
                    <w:rPr>
                      <w:color w:val="000000" w:themeColor="text1"/>
                      <w14:textFill>
                        <w14:solidFill>
                          <w14:schemeClr w14:val="tx1"/>
                        </w14:solidFill>
                      </w14:textFill>
                    </w:rPr>
                  </w:pPr>
                  <w:r>
                    <w:rPr>
                      <w:bCs/>
                      <w:color w:val="000000" w:themeColor="text1"/>
                      <w14:textFill>
                        <w14:solidFill>
                          <w14:schemeClr w14:val="tx1"/>
                        </w14:solidFill>
                      </w14:textFill>
                    </w:rPr>
                    <w:t>总计</w:t>
                  </w:r>
                </w:p>
              </w:tc>
              <w:tc>
                <w:tcPr>
                  <w:tcW w:w="1516" w:type="dxa"/>
                  <w:noWrap w:val="0"/>
                  <w:vAlign w:val="center"/>
                </w:tcPr>
                <w:p>
                  <w:pPr>
                    <w:snapToGrid w:val="0"/>
                    <w:jc w:val="center"/>
                    <w:rPr>
                      <w:rFonts w:hint="default" w:eastAsia="宋体"/>
                      <w:bCs/>
                      <w:color w:val="FF0000"/>
                      <w:lang w:val="en-US" w:eastAsia="zh-CN"/>
                    </w:rPr>
                  </w:pPr>
                  <w:r>
                    <w:rPr>
                      <w:rFonts w:hint="eastAsia"/>
                      <w:bCs/>
                      <w:color w:val="000000" w:themeColor="text1"/>
                      <w:lang w:val="en-US" w:eastAsia="zh-CN"/>
                      <w14:textFill>
                        <w14:solidFill>
                          <w14:schemeClr w14:val="tx1"/>
                        </w14:solidFill>
                      </w14:textFill>
                    </w:rPr>
                    <w:t>18.63</w:t>
                  </w:r>
                </w:p>
              </w:tc>
              <w:tc>
                <w:tcPr>
                  <w:tcW w:w="1386" w:type="dxa"/>
                  <w:tcBorders>
                    <w:left w:val="single" w:color="auto" w:sz="4" w:space="0"/>
                    <w:right w:val="single" w:color="auto" w:sz="4" w:space="0"/>
                  </w:tcBorders>
                  <w:noWrap w:val="0"/>
                  <w:vAlign w:val="center"/>
                </w:tcPr>
                <w:p>
                  <w:pPr>
                    <w:snapToGrid w:val="0"/>
                    <w:jc w:val="center"/>
                    <w:rPr>
                      <w:rFonts w:hint="default" w:eastAsia="宋体"/>
                      <w:bCs/>
                      <w:color w:val="FF0000"/>
                      <w:lang w:val="en-US" w:eastAsia="zh-CN"/>
                    </w:rPr>
                  </w:pPr>
                  <w:r>
                    <w:rPr>
                      <w:rFonts w:hint="eastAsia"/>
                      <w:bCs/>
                      <w:color w:val="000000" w:themeColor="text1"/>
                      <w:lang w:val="en-US" w:eastAsia="zh-CN"/>
                      <w14:textFill>
                        <w14:solidFill>
                          <w14:schemeClr w14:val="tx1"/>
                        </w14:solidFill>
                      </w14:textFill>
                    </w:rPr>
                    <w:t>18.07</w:t>
                  </w:r>
                </w:p>
              </w:tc>
              <w:tc>
                <w:tcPr>
                  <w:tcW w:w="1386" w:type="dxa"/>
                  <w:noWrap w:val="0"/>
                  <w:vAlign w:val="center"/>
                </w:tcPr>
                <w:p>
                  <w:pPr>
                    <w:snapToGrid w:val="0"/>
                    <w:jc w:val="center"/>
                    <w:rPr>
                      <w:bCs/>
                      <w:color w:val="FF0000"/>
                    </w:rPr>
                  </w:pPr>
                  <w:r>
                    <w:rPr>
                      <w:rFonts w:hint="eastAsia"/>
                      <w:bCs/>
                      <w:color w:val="000000" w:themeColor="text1"/>
                      <w14:textFill>
                        <w14:solidFill>
                          <w14:schemeClr w14:val="tx1"/>
                        </w14:solidFill>
                      </w14:textFill>
                    </w:rPr>
                    <w:t>0</w:t>
                  </w:r>
                </w:p>
              </w:tc>
              <w:tc>
                <w:tcPr>
                  <w:tcW w:w="1479" w:type="dxa"/>
                  <w:noWrap w:val="0"/>
                  <w:vAlign w:val="center"/>
                </w:tcPr>
                <w:p>
                  <w:pPr>
                    <w:snapToGrid w:val="0"/>
                    <w:jc w:val="center"/>
                    <w:rPr>
                      <w:bCs/>
                      <w:color w:val="FF0000"/>
                      <w:szCs w:val="21"/>
                    </w:rPr>
                  </w:pPr>
                  <w:r>
                    <w:rPr>
                      <w:bCs/>
                      <w:color w:val="000000" w:themeColor="text1"/>
                      <w:szCs w:val="21"/>
                      <w14:textFill>
                        <w14:solidFill>
                          <w14:schemeClr w14:val="tx1"/>
                        </w14:solidFill>
                      </w14:textFill>
                    </w:rPr>
                    <w:t>/</w:t>
                  </w:r>
                </w:p>
              </w:tc>
            </w:tr>
          </w:tbl>
          <w:p>
            <w:pPr>
              <w:spacing w:line="360" w:lineRule="auto"/>
              <w:ind w:firstLine="482"/>
              <w:rPr>
                <w:sz w:val="24"/>
                <w:szCs w:val="24"/>
              </w:rPr>
            </w:pPr>
            <w:r>
              <w:rPr>
                <w:sz w:val="24"/>
                <w:szCs w:val="24"/>
              </w:rPr>
              <w:t>项目水平衡见图</w:t>
            </w:r>
            <w:r>
              <w:rPr>
                <w:rFonts w:hint="eastAsia"/>
                <w:sz w:val="24"/>
                <w:szCs w:val="24"/>
              </w:rPr>
              <w:t>1</w:t>
            </w:r>
            <w:r>
              <w:rPr>
                <w:sz w:val="24"/>
                <w:szCs w:val="24"/>
              </w:rPr>
              <w:t>所示。</w:t>
            </w:r>
          </w:p>
          <w:p>
            <w:r>
              <w:rPr>
                <w:sz w:val="24"/>
                <w:szCs w:val="24"/>
              </w:rPr>
              <mc:AlternateContent>
                <mc:Choice Requires="wpc">
                  <w:drawing>
                    <wp:inline distT="0" distB="0" distL="114300" distR="114300">
                      <wp:extent cx="5633720" cy="3530600"/>
                      <wp:effectExtent l="0" t="0" r="0" b="0"/>
                      <wp:docPr id="72" name="画布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文本框 27"/>
                              <wps:cNvSpPr txBox="1"/>
                              <wps:spPr>
                                <a:xfrm>
                                  <a:off x="295275" y="1905635"/>
                                  <a:ext cx="675640" cy="330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新鲜水</w:t>
                                    </w:r>
                                  </w:p>
                                </w:txbxContent>
                              </wps:txbx>
                              <wps:bodyPr upright="1"/>
                            </wps:wsp>
                            <wps:wsp>
                              <wps:cNvPr id="9" name="文本框 28"/>
                              <wps:cNvSpPr txBox="1"/>
                              <wps:spPr>
                                <a:xfrm>
                                  <a:off x="2446655" y="1075690"/>
                                  <a:ext cx="1076325"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养护用水</w:t>
                                    </w:r>
                                  </w:p>
                                </w:txbxContent>
                              </wps:txbx>
                              <wps:bodyPr upright="1"/>
                            </wps:wsp>
                            <wps:wsp>
                              <wps:cNvPr id="10" name="直接箭头连接符 30"/>
                              <wps:cNvCnPr/>
                              <wps:spPr>
                                <a:xfrm>
                                  <a:off x="970915" y="2047875"/>
                                  <a:ext cx="486410" cy="635"/>
                                </a:xfrm>
                                <a:prstGeom prst="straightConnector1">
                                  <a:avLst/>
                                </a:prstGeom>
                                <a:ln w="9525" cap="flat" cmpd="sng">
                                  <a:solidFill>
                                    <a:srgbClr val="000000"/>
                                  </a:solidFill>
                                  <a:prstDash val="solid"/>
                                  <a:headEnd type="none" w="med" len="med"/>
                                  <a:tailEnd type="none" w="med" len="med"/>
                                </a:ln>
                              </wps:spPr>
                              <wps:bodyPr/>
                            </wps:wsp>
                            <wps:wsp>
                              <wps:cNvPr id="11" name="文本框 32"/>
                              <wps:cNvSpPr txBox="1"/>
                              <wps:spPr>
                                <a:xfrm>
                                  <a:off x="953135" y="1852930"/>
                                  <a:ext cx="504190" cy="256540"/>
                                </a:xfrm>
                                <a:prstGeom prst="rect">
                                  <a:avLst/>
                                </a:prstGeom>
                                <a:noFill/>
                                <a:ln>
                                  <a:noFill/>
                                </a:ln>
                              </wps:spPr>
                              <wps:txbx>
                                <w:txbxContent>
                                  <w:p>
                                    <w:pPr>
                                      <w:jc w:val="center"/>
                                      <w:rPr>
                                        <w:rFonts w:hint="default" w:eastAsia="宋体"/>
                                        <w:lang w:val="en-US" w:eastAsia="zh-CN"/>
                                      </w:rPr>
                                    </w:pPr>
                                    <w:r>
                                      <w:rPr>
                                        <w:rFonts w:hint="eastAsia"/>
                                        <w:lang w:val="en-US" w:eastAsia="zh-CN"/>
                                      </w:rPr>
                                      <w:t>18.63</w:t>
                                    </w:r>
                                  </w:p>
                                </w:txbxContent>
                              </wps:txbx>
                              <wps:bodyPr upright="1"/>
                            </wps:wsp>
                            <wps:wsp>
                              <wps:cNvPr id="12" name="文本框 33"/>
                              <wps:cNvSpPr txBox="1"/>
                              <wps:spPr>
                                <a:xfrm>
                                  <a:off x="2837815" y="763270"/>
                                  <a:ext cx="1054735" cy="351790"/>
                                </a:xfrm>
                                <a:prstGeom prst="rect">
                                  <a:avLst/>
                                </a:prstGeom>
                                <a:noFill/>
                                <a:ln>
                                  <a:noFill/>
                                </a:ln>
                              </wps:spPr>
                              <wps:txbx>
                                <w:txbxContent>
                                  <w:p>
                                    <w:pPr>
                                      <w:jc w:val="center"/>
                                      <w:rPr>
                                        <w:rFonts w:hint="eastAsia"/>
                                      </w:rPr>
                                    </w:pPr>
                                    <w:r>
                                      <w:rPr>
                                        <w:rFonts w:hint="eastAsia"/>
                                        <w:lang w:val="en-US" w:eastAsia="zh-CN"/>
                                      </w:rPr>
                                      <w:t>0.6</w:t>
                                    </w:r>
                                    <w:r>
                                      <w:rPr>
                                        <w:rFonts w:hint="eastAsia"/>
                                      </w:rPr>
                                      <w:t>自然蒸发</w:t>
                                    </w:r>
                                  </w:p>
                                </w:txbxContent>
                              </wps:txbx>
                              <wps:bodyPr upright="1"/>
                            </wps:wsp>
                            <wps:wsp>
                              <wps:cNvPr id="13" name="曲线连接符 34"/>
                              <wps:cNvCnPr/>
                              <wps:spPr>
                                <a:xfrm flipV="1">
                                  <a:off x="2640330" y="927100"/>
                                  <a:ext cx="294640" cy="110490"/>
                                </a:xfrm>
                                <a:prstGeom prst="curvedConnector3">
                                  <a:avLst>
                                    <a:gd name="adj1" fmla="val 50000"/>
                                  </a:avLst>
                                </a:prstGeom>
                                <a:ln w="9525" cap="flat" cmpd="sng">
                                  <a:solidFill>
                                    <a:srgbClr val="000000"/>
                                  </a:solidFill>
                                  <a:prstDash val="dashDot"/>
                                  <a:headEnd type="none" w="med" len="med"/>
                                  <a:tailEnd type="triangle" w="med" len="med"/>
                                </a:ln>
                              </wps:spPr>
                              <wps:bodyPr/>
                            </wps:wsp>
                            <wps:wsp>
                              <wps:cNvPr id="14" name="文本框 35"/>
                              <wps:cNvSpPr txBox="1"/>
                              <wps:spPr>
                                <a:xfrm>
                                  <a:off x="3609340" y="2988310"/>
                                  <a:ext cx="792480" cy="478155"/>
                                </a:xfrm>
                                <a:prstGeom prst="rect">
                                  <a:avLst/>
                                </a:prstGeom>
                                <a:noFill/>
                                <a:ln>
                                  <a:noFill/>
                                </a:ln>
                              </wps:spPr>
                              <wps:txbx>
                                <w:txbxContent>
                                  <w:p>
                                    <w:pPr>
                                      <w:jc w:val="center"/>
                                      <w:rPr>
                                        <w:rFonts w:hint="eastAsia" w:eastAsia="宋体"/>
                                        <w:lang w:eastAsia="zh-CN"/>
                                      </w:rPr>
                                    </w:pPr>
                                    <w:r>
                                      <w:rPr>
                                        <w:rFonts w:hint="eastAsia"/>
                                      </w:rPr>
                                      <w:t>防渗旱厕</w:t>
                                    </w:r>
                                    <w:r>
                                      <w:rPr>
                                        <w:rFonts w:hint="eastAsia"/>
                                        <w:lang w:eastAsia="zh-CN"/>
                                      </w:rPr>
                                      <w:t>、综合利用</w:t>
                                    </w:r>
                                  </w:p>
                                </w:txbxContent>
                              </wps:txbx>
                              <wps:bodyPr upright="1"/>
                            </wps:wsp>
                            <wps:wsp>
                              <wps:cNvPr id="15" name="文本框 36"/>
                              <wps:cNvSpPr txBox="1"/>
                              <wps:spPr>
                                <a:xfrm>
                                  <a:off x="3152140" y="3054985"/>
                                  <a:ext cx="495300" cy="254000"/>
                                </a:xfrm>
                                <a:prstGeom prst="rect">
                                  <a:avLst/>
                                </a:prstGeom>
                                <a:noFill/>
                                <a:ln>
                                  <a:noFill/>
                                </a:ln>
                              </wps:spPr>
                              <wps:txbx>
                                <w:txbxContent>
                                  <w:p>
                                    <w:pPr>
                                      <w:jc w:val="center"/>
                                      <w:rPr>
                                        <w:rFonts w:hint="default" w:eastAsia="宋体"/>
                                        <w:lang w:val="en-US" w:eastAsia="zh-CN"/>
                                      </w:rPr>
                                    </w:pPr>
                                    <w:r>
                                      <w:rPr>
                                        <w:rFonts w:hint="eastAsia"/>
                                      </w:rPr>
                                      <w:t>0.</w:t>
                                    </w:r>
                                    <w:r>
                                      <w:rPr>
                                        <w:rFonts w:hint="eastAsia"/>
                                        <w:lang w:val="en-US" w:eastAsia="zh-CN"/>
                                      </w:rPr>
                                      <w:t>56</w:t>
                                    </w:r>
                                  </w:p>
                                </w:txbxContent>
                              </wps:txbx>
                              <wps:bodyPr upright="1"/>
                            </wps:wsp>
                            <wps:wsp>
                              <wps:cNvPr id="16" name="文本框 37"/>
                              <wps:cNvSpPr txBox="1"/>
                              <wps:spPr>
                                <a:xfrm>
                                  <a:off x="2085340" y="3102610"/>
                                  <a:ext cx="101727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职工生活用水</w:t>
                                    </w:r>
                                  </w:p>
                                </w:txbxContent>
                              </wps:txbx>
                              <wps:bodyPr upright="1"/>
                            </wps:wsp>
                            <wps:wsp>
                              <wps:cNvPr id="17" name="文本框 38"/>
                              <wps:cNvSpPr txBox="1"/>
                              <wps:spPr>
                                <a:xfrm>
                                  <a:off x="1488440" y="3001010"/>
                                  <a:ext cx="495300" cy="254000"/>
                                </a:xfrm>
                                <a:prstGeom prst="rect">
                                  <a:avLst/>
                                </a:prstGeom>
                                <a:noFill/>
                                <a:ln>
                                  <a:noFill/>
                                </a:ln>
                              </wps:spPr>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70</w:t>
                                    </w:r>
                                  </w:p>
                                </w:txbxContent>
                              </wps:txbx>
                              <wps:bodyPr upright="1"/>
                            </wps:wsp>
                            <wps:wsp>
                              <wps:cNvPr id="18" name="直接箭头连接符 39"/>
                              <wps:cNvCnPr/>
                              <wps:spPr>
                                <a:xfrm flipV="1">
                                  <a:off x="1494155" y="2048510"/>
                                  <a:ext cx="609600" cy="635"/>
                                </a:xfrm>
                                <a:prstGeom prst="straightConnector1">
                                  <a:avLst/>
                                </a:prstGeom>
                                <a:ln w="9525" cap="flat" cmpd="sng">
                                  <a:solidFill>
                                    <a:srgbClr val="000000"/>
                                  </a:solidFill>
                                  <a:prstDash val="solid"/>
                                  <a:headEnd type="none" w="med" len="med"/>
                                  <a:tailEnd type="triangle" w="med" len="med"/>
                                </a:ln>
                              </wps:spPr>
                              <wps:bodyPr/>
                            </wps:wsp>
                            <wps:wsp>
                              <wps:cNvPr id="22" name="文本框 40"/>
                              <wps:cNvSpPr txBox="1"/>
                              <wps:spPr>
                                <a:xfrm>
                                  <a:off x="2509520" y="2848610"/>
                                  <a:ext cx="495300" cy="254000"/>
                                </a:xfrm>
                                <a:prstGeom prst="rect">
                                  <a:avLst/>
                                </a:prstGeom>
                                <a:noFill/>
                                <a:ln>
                                  <a:noFill/>
                                </a:ln>
                              </wps:spPr>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0.1</w:t>
                                    </w:r>
                                    <w:r>
                                      <w:rPr>
                                        <w:rFonts w:hint="eastAsia"/>
                                        <w:color w:val="000000" w:themeColor="text1"/>
                                        <w:lang w:val="en-US" w:eastAsia="zh-CN"/>
                                        <w14:textFill>
                                          <w14:solidFill>
                                            <w14:schemeClr w14:val="tx1"/>
                                          </w14:solidFill>
                                        </w14:textFill>
                                      </w:rPr>
                                      <w:t>4</w:t>
                                    </w:r>
                                  </w:p>
                                </w:txbxContent>
                              </wps:txbx>
                              <wps:bodyPr upright="1"/>
                            </wps:wsp>
                            <wps:wsp>
                              <wps:cNvPr id="23" name="曲线连接符 41"/>
                              <wps:cNvCnPr/>
                              <wps:spPr>
                                <a:xfrm flipV="1">
                                  <a:off x="2277110" y="3001010"/>
                                  <a:ext cx="292100" cy="101600"/>
                                </a:xfrm>
                                <a:prstGeom prst="curvedConnector3">
                                  <a:avLst>
                                    <a:gd name="adj1" fmla="val 50000"/>
                                  </a:avLst>
                                </a:prstGeom>
                                <a:ln w="9525" cap="flat" cmpd="sng">
                                  <a:solidFill>
                                    <a:srgbClr val="000000"/>
                                  </a:solidFill>
                                  <a:prstDash val="dashDot"/>
                                  <a:headEnd type="none" w="med" len="med"/>
                                  <a:tailEnd type="triangle" w="med" len="med"/>
                                </a:ln>
                              </wps:spPr>
                              <wps:bodyPr/>
                            </wps:wsp>
                            <wps:wsp>
                              <wps:cNvPr id="24" name="文本框 42"/>
                              <wps:cNvSpPr txBox="1"/>
                              <wps:spPr>
                                <a:xfrm>
                                  <a:off x="1485265" y="636905"/>
                                  <a:ext cx="504190" cy="256540"/>
                                </a:xfrm>
                                <a:prstGeom prst="rect">
                                  <a:avLst/>
                                </a:prstGeom>
                                <a:noFill/>
                                <a:ln>
                                  <a:noFill/>
                                </a:ln>
                              </wps:spPr>
                              <wps:txbx>
                                <w:txbxContent>
                                  <w:p>
                                    <w:pPr>
                                      <w:jc w:val="center"/>
                                      <w:rPr>
                                        <w:rFonts w:hint="default" w:eastAsia="宋体"/>
                                        <w:lang w:val="en-US" w:eastAsia="zh-CN"/>
                                      </w:rPr>
                                    </w:pPr>
                                    <w:r>
                                      <w:rPr>
                                        <w:rFonts w:hint="eastAsia"/>
                                      </w:rPr>
                                      <w:t>1</w:t>
                                    </w:r>
                                    <w:r>
                                      <w:rPr>
                                        <w:rFonts w:hint="eastAsia"/>
                                        <w:lang w:val="en-US" w:eastAsia="zh-CN"/>
                                      </w:rPr>
                                      <w:t>4.6</w:t>
                                    </w:r>
                                  </w:p>
                                </w:txbxContent>
                              </wps:txbx>
                              <wps:bodyPr upright="1"/>
                            </wps:wsp>
                            <wps:wsp>
                              <wps:cNvPr id="25" name="直接箭头连接符 43"/>
                              <wps:cNvCnPr/>
                              <wps:spPr>
                                <a:xfrm flipV="1">
                                  <a:off x="1485265" y="878840"/>
                                  <a:ext cx="616585" cy="635"/>
                                </a:xfrm>
                                <a:prstGeom prst="straightConnector1">
                                  <a:avLst/>
                                </a:prstGeom>
                                <a:ln w="9525" cap="flat" cmpd="sng">
                                  <a:solidFill>
                                    <a:srgbClr val="000000"/>
                                  </a:solidFill>
                                  <a:prstDash val="solid"/>
                                  <a:headEnd type="none" w="med" len="med"/>
                                  <a:tailEnd type="triangle" w="med" len="med"/>
                                </a:ln>
                              </wps:spPr>
                              <wps:bodyPr/>
                            </wps:wsp>
                            <wps:wsp>
                              <wps:cNvPr id="26" name="文本框 44"/>
                              <wps:cNvSpPr txBox="1"/>
                              <wps:spPr>
                                <a:xfrm>
                                  <a:off x="2444115" y="398145"/>
                                  <a:ext cx="1203325"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混凝土配置</w:t>
                                    </w:r>
                                    <w:r>
                                      <w:t>用水</w:t>
                                    </w:r>
                                  </w:p>
                                </w:txbxContent>
                              </wps:txbx>
                              <wps:bodyPr upright="1"/>
                            </wps:wsp>
                            <wps:wsp>
                              <wps:cNvPr id="29" name="文本框 45"/>
                              <wps:cNvSpPr txBox="1"/>
                              <wps:spPr>
                                <a:xfrm>
                                  <a:off x="2773680" y="50165"/>
                                  <a:ext cx="1203960" cy="311150"/>
                                </a:xfrm>
                                <a:prstGeom prst="rect">
                                  <a:avLst/>
                                </a:prstGeom>
                                <a:noFill/>
                                <a:ln>
                                  <a:noFill/>
                                </a:ln>
                              </wps:spPr>
                              <wps:txbx>
                                <w:txbxContent>
                                  <w:p>
                                    <w:pPr>
                                      <w:jc w:val="center"/>
                                    </w:pPr>
                                    <w:r>
                                      <w:rPr>
                                        <w:rFonts w:hint="eastAsia"/>
                                      </w:rPr>
                                      <w:t>14进入产品</w:t>
                                    </w:r>
                                  </w:p>
                                </w:txbxContent>
                              </wps:txbx>
                              <wps:bodyPr upright="1"/>
                            </wps:wsp>
                            <wps:wsp>
                              <wps:cNvPr id="31" name="曲线连接符 46"/>
                              <wps:cNvCnPr/>
                              <wps:spPr>
                                <a:xfrm flipV="1">
                                  <a:off x="2637790" y="250825"/>
                                  <a:ext cx="294640" cy="110490"/>
                                </a:xfrm>
                                <a:prstGeom prst="curvedConnector3">
                                  <a:avLst>
                                    <a:gd name="adj1" fmla="val 50000"/>
                                  </a:avLst>
                                </a:prstGeom>
                                <a:ln w="9525" cap="flat" cmpd="sng">
                                  <a:solidFill>
                                    <a:srgbClr val="000000"/>
                                  </a:solidFill>
                                  <a:prstDash val="dashDot"/>
                                  <a:headEnd type="none" w="med" len="med"/>
                                  <a:tailEnd type="triangle" w="med" len="med"/>
                                </a:ln>
                              </wps:spPr>
                              <wps:bodyPr/>
                            </wps:wsp>
                            <wps:wsp>
                              <wps:cNvPr id="56" name="直接箭头连接符 47"/>
                              <wps:cNvCnPr/>
                              <wps:spPr>
                                <a:xfrm flipV="1">
                                  <a:off x="3116580" y="3245485"/>
                                  <a:ext cx="616585" cy="635"/>
                                </a:xfrm>
                                <a:prstGeom prst="straightConnector1">
                                  <a:avLst/>
                                </a:prstGeom>
                                <a:ln w="9525" cap="flat" cmpd="sng">
                                  <a:solidFill>
                                    <a:srgbClr val="000000"/>
                                  </a:solidFill>
                                  <a:prstDash val="solid"/>
                                  <a:headEnd type="none" w="med" len="med"/>
                                  <a:tailEnd type="triangle" w="med" len="med"/>
                                </a:ln>
                              </wps:spPr>
                              <wps:bodyPr/>
                            </wps:wsp>
                            <wps:wsp>
                              <wps:cNvPr id="57" name="直接箭头连接符 48"/>
                              <wps:cNvCnPr/>
                              <wps:spPr>
                                <a:xfrm flipV="1">
                                  <a:off x="4344035" y="3243580"/>
                                  <a:ext cx="616585" cy="635"/>
                                </a:xfrm>
                                <a:prstGeom prst="straightConnector1">
                                  <a:avLst/>
                                </a:prstGeom>
                                <a:ln w="9525" cap="flat" cmpd="sng">
                                  <a:solidFill>
                                    <a:srgbClr val="000000"/>
                                  </a:solidFill>
                                  <a:prstDash val="solid"/>
                                  <a:headEnd type="none" w="med" len="med"/>
                                  <a:tailEnd type="triangle" w="med" len="med"/>
                                </a:ln>
                              </wps:spPr>
                              <wps:bodyPr/>
                            </wps:wsp>
                            <wps:wsp>
                              <wps:cNvPr id="58" name="文本框 49"/>
                              <wps:cNvSpPr txBox="1"/>
                              <wps:spPr>
                                <a:xfrm>
                                  <a:off x="4831715" y="3102610"/>
                                  <a:ext cx="802005" cy="351790"/>
                                </a:xfrm>
                                <a:prstGeom prst="rect">
                                  <a:avLst/>
                                </a:prstGeom>
                                <a:noFill/>
                                <a:ln>
                                  <a:noFill/>
                                </a:ln>
                              </wps:spPr>
                              <wps:txbx>
                                <w:txbxContent>
                                  <w:p>
                                    <w:pPr>
                                      <w:jc w:val="center"/>
                                      <w:rPr>
                                        <w:rFonts w:hint="eastAsia"/>
                                      </w:rPr>
                                    </w:pPr>
                                    <w:r>
                                      <w:rPr>
                                        <w:rFonts w:hint="eastAsia"/>
                                      </w:rPr>
                                      <w:t>外运肥田</w:t>
                                    </w:r>
                                  </w:p>
                                </w:txbxContent>
                              </wps:txbx>
                              <wps:bodyPr upright="1"/>
                            </wps:wsp>
                            <wps:wsp>
                              <wps:cNvPr id="59" name="直接箭头连接符 50"/>
                              <wps:cNvCnPr/>
                              <wps:spPr>
                                <a:xfrm>
                                  <a:off x="0" y="1765300"/>
                                  <a:ext cx="635" cy="635"/>
                                </a:xfrm>
                                <a:prstGeom prst="straightConnector1">
                                  <a:avLst/>
                                </a:prstGeom>
                                <a:ln w="9525" cap="flat" cmpd="sng">
                                  <a:solidFill>
                                    <a:srgbClr val="000000"/>
                                  </a:solidFill>
                                  <a:prstDash val="solid"/>
                                  <a:headEnd type="none" w="med" len="med"/>
                                  <a:tailEnd type="none" w="med" len="med"/>
                                </a:ln>
                              </wps:spPr>
                              <wps:bodyPr/>
                            </wps:wsp>
                            <wps:wsp>
                              <wps:cNvPr id="60" name="直接箭头连接符 51"/>
                              <wps:cNvCnPr/>
                              <wps:spPr>
                                <a:xfrm>
                                  <a:off x="2101850" y="542290"/>
                                  <a:ext cx="635" cy="676275"/>
                                </a:xfrm>
                                <a:prstGeom prst="straightConnector1">
                                  <a:avLst/>
                                </a:prstGeom>
                                <a:ln w="9525" cap="flat" cmpd="sng">
                                  <a:solidFill>
                                    <a:srgbClr val="000000"/>
                                  </a:solidFill>
                                  <a:prstDash val="solid"/>
                                  <a:headEnd type="none" w="med" len="med"/>
                                  <a:tailEnd type="none" w="med" len="med"/>
                                </a:ln>
                              </wps:spPr>
                              <wps:bodyPr/>
                            </wps:wsp>
                            <wps:wsp>
                              <wps:cNvPr id="73" name="直接箭头连接符 52"/>
                              <wps:cNvCnPr/>
                              <wps:spPr>
                                <a:xfrm>
                                  <a:off x="2103755" y="542290"/>
                                  <a:ext cx="333375" cy="635"/>
                                </a:xfrm>
                                <a:prstGeom prst="straightConnector1">
                                  <a:avLst/>
                                </a:prstGeom>
                                <a:ln w="9525" cap="flat" cmpd="sng">
                                  <a:solidFill>
                                    <a:srgbClr val="000000"/>
                                  </a:solidFill>
                                  <a:prstDash val="solid"/>
                                  <a:headEnd type="none" w="med" len="med"/>
                                  <a:tailEnd type="triangle" w="med" len="med"/>
                                </a:ln>
                              </wps:spPr>
                              <wps:bodyPr/>
                            </wps:wsp>
                            <wps:wsp>
                              <wps:cNvPr id="74" name="直接箭头连接符 53"/>
                              <wps:cNvCnPr/>
                              <wps:spPr>
                                <a:xfrm>
                                  <a:off x="2103755" y="1217295"/>
                                  <a:ext cx="333375" cy="635"/>
                                </a:xfrm>
                                <a:prstGeom prst="straightConnector1">
                                  <a:avLst/>
                                </a:prstGeom>
                                <a:ln w="9525" cap="flat" cmpd="sng">
                                  <a:solidFill>
                                    <a:srgbClr val="000000"/>
                                  </a:solidFill>
                                  <a:prstDash val="solid"/>
                                  <a:headEnd type="none" w="med" len="med"/>
                                  <a:tailEnd type="triangle" w="med" len="med"/>
                                </a:ln>
                              </wps:spPr>
                              <wps:bodyPr/>
                            </wps:wsp>
                            <wps:wsp>
                              <wps:cNvPr id="75" name="文本框 54"/>
                              <wps:cNvSpPr txBox="1"/>
                              <wps:spPr>
                                <a:xfrm>
                                  <a:off x="1983740" y="286385"/>
                                  <a:ext cx="504190" cy="256540"/>
                                </a:xfrm>
                                <a:prstGeom prst="rect">
                                  <a:avLst/>
                                </a:prstGeom>
                                <a:noFill/>
                                <a:ln>
                                  <a:noFill/>
                                </a:ln>
                              </wps:spPr>
                              <wps:txbx>
                                <w:txbxContent>
                                  <w:p>
                                    <w:pPr>
                                      <w:jc w:val="center"/>
                                    </w:pPr>
                                    <w:r>
                                      <w:rPr>
                                        <w:rFonts w:hint="eastAsia"/>
                                      </w:rPr>
                                      <w:t>14</w:t>
                                    </w:r>
                                  </w:p>
                                </w:txbxContent>
                              </wps:txbx>
                              <wps:bodyPr upright="1"/>
                            </wps:wsp>
                            <wps:wsp>
                              <wps:cNvPr id="76" name="文本框 55"/>
                              <wps:cNvSpPr txBox="1"/>
                              <wps:spPr>
                                <a:xfrm>
                                  <a:off x="2005330" y="980440"/>
                                  <a:ext cx="504190" cy="256540"/>
                                </a:xfrm>
                                <a:prstGeom prst="rect">
                                  <a:avLst/>
                                </a:prstGeom>
                                <a:noFill/>
                                <a:ln>
                                  <a:noFill/>
                                </a:ln>
                              </wps:spPr>
                              <wps:txbx>
                                <w:txbxContent>
                                  <w:p>
                                    <w:pPr>
                                      <w:jc w:val="center"/>
                                      <w:rPr>
                                        <w:rFonts w:hint="default" w:eastAsia="宋体"/>
                                        <w:lang w:val="en-US" w:eastAsia="zh-CN"/>
                                      </w:rPr>
                                    </w:pPr>
                                    <w:r>
                                      <w:rPr>
                                        <w:rFonts w:hint="eastAsia"/>
                                        <w:lang w:val="en-US" w:eastAsia="zh-CN"/>
                                      </w:rPr>
                                      <w:t>0.6</w:t>
                                    </w:r>
                                  </w:p>
                                </w:txbxContent>
                              </wps:txbx>
                              <wps:bodyPr upright="1"/>
                            </wps:wsp>
                            <wps:wsp>
                              <wps:cNvPr id="77" name="直接箭头连接符 61"/>
                              <wps:cNvCnPr/>
                              <wps:spPr>
                                <a:xfrm flipV="1">
                                  <a:off x="1476375" y="2693670"/>
                                  <a:ext cx="609600" cy="635"/>
                                </a:xfrm>
                                <a:prstGeom prst="straightConnector1">
                                  <a:avLst/>
                                </a:prstGeom>
                                <a:ln w="9525" cap="flat" cmpd="sng">
                                  <a:solidFill>
                                    <a:srgbClr val="000000"/>
                                  </a:solidFill>
                                  <a:prstDash val="solid"/>
                                  <a:headEnd type="none" w="med" len="med"/>
                                  <a:tailEnd type="triangle" w="med" len="med"/>
                                </a:ln>
                              </wps:spPr>
                              <wps:bodyPr/>
                            </wps:wsp>
                            <wps:wsp>
                              <wps:cNvPr id="78" name="直接箭头连接符 62"/>
                              <wps:cNvCnPr/>
                              <wps:spPr>
                                <a:xfrm>
                                  <a:off x="1475740" y="879475"/>
                                  <a:ext cx="635" cy="1271270"/>
                                </a:xfrm>
                                <a:prstGeom prst="straightConnector1">
                                  <a:avLst/>
                                </a:prstGeom>
                                <a:ln w="9525" cap="flat" cmpd="sng">
                                  <a:solidFill>
                                    <a:srgbClr val="000000"/>
                                  </a:solidFill>
                                  <a:prstDash val="solid"/>
                                  <a:headEnd type="none" w="med" len="med"/>
                                  <a:tailEnd type="none" w="med" len="med"/>
                                </a:ln>
                              </wps:spPr>
                              <wps:bodyPr/>
                            </wps:wsp>
                            <wps:wsp>
                              <wps:cNvPr id="79" name="文本框 63"/>
                              <wps:cNvSpPr txBox="1"/>
                              <wps:spPr>
                                <a:xfrm>
                                  <a:off x="2108200" y="1905635"/>
                                  <a:ext cx="1311910"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道路洒水抑尘用水</w:t>
                                    </w:r>
                                  </w:p>
                                </w:txbxContent>
                              </wps:txbx>
                              <wps:bodyPr upright="1">
                                <a:spAutoFit/>
                              </wps:bodyPr>
                            </wps:wsp>
                            <wps:wsp>
                              <wps:cNvPr id="80" name="曲线连接符 64"/>
                              <wps:cNvCnPr/>
                              <wps:spPr>
                                <a:xfrm flipV="1">
                                  <a:off x="2217420" y="1804035"/>
                                  <a:ext cx="292100" cy="101600"/>
                                </a:xfrm>
                                <a:prstGeom prst="curvedConnector3">
                                  <a:avLst>
                                    <a:gd name="adj1" fmla="val 50000"/>
                                  </a:avLst>
                                </a:prstGeom>
                                <a:ln w="9525" cap="flat" cmpd="sng">
                                  <a:solidFill>
                                    <a:srgbClr val="000000"/>
                                  </a:solidFill>
                                  <a:prstDash val="dashDot"/>
                                  <a:headEnd type="none" w="med" len="med"/>
                                  <a:tailEnd type="triangle" w="med" len="med"/>
                                </a:ln>
                              </wps:spPr>
                              <wps:bodyPr/>
                            </wps:wsp>
                            <wps:wsp>
                              <wps:cNvPr id="81" name="文本框 65"/>
                              <wps:cNvSpPr txBox="1"/>
                              <wps:spPr>
                                <a:xfrm>
                                  <a:off x="2487930" y="1616075"/>
                                  <a:ext cx="429895" cy="244475"/>
                                </a:xfrm>
                                <a:prstGeom prst="rect">
                                  <a:avLst/>
                                </a:prstGeom>
                                <a:noFill/>
                                <a:ln>
                                  <a:noFill/>
                                </a:ln>
                              </wps:spPr>
                              <wps:txbx>
                                <w:txbxContent>
                                  <w:p>
                                    <w:r>
                                      <w:rPr>
                                        <w:rFonts w:hint="eastAsia"/>
                                      </w:rPr>
                                      <w:t>0.53</w:t>
                                    </w:r>
                                  </w:p>
                                </w:txbxContent>
                              </wps:txbx>
                              <wps:bodyPr upright="1">
                                <a:spAutoFit/>
                              </wps:bodyPr>
                            </wps:wsp>
                            <wps:wsp>
                              <wps:cNvPr id="82" name="文本框 66"/>
                              <wps:cNvSpPr txBox="1"/>
                              <wps:spPr>
                                <a:xfrm>
                                  <a:off x="1525270" y="1852930"/>
                                  <a:ext cx="480060" cy="244475"/>
                                </a:xfrm>
                                <a:prstGeom prst="rect">
                                  <a:avLst/>
                                </a:prstGeom>
                                <a:noFill/>
                                <a:ln>
                                  <a:noFill/>
                                </a:ln>
                              </wps:spPr>
                              <wps:txbx>
                                <w:txbxContent>
                                  <w:p>
                                    <w:r>
                                      <w:rPr>
                                        <w:rFonts w:hint="eastAsia"/>
                                      </w:rPr>
                                      <w:t>0.53</w:t>
                                    </w:r>
                                  </w:p>
                                </w:txbxContent>
                              </wps:txbx>
                              <wps:bodyPr upright="1">
                                <a:spAutoFit/>
                              </wps:bodyPr>
                            </wps:wsp>
                            <wps:wsp>
                              <wps:cNvPr id="83" name="直接箭头连接符 67"/>
                              <wps:cNvCnPr/>
                              <wps:spPr>
                                <a:xfrm flipV="1">
                                  <a:off x="1475740" y="3244850"/>
                                  <a:ext cx="609600" cy="635"/>
                                </a:xfrm>
                                <a:prstGeom prst="straightConnector1">
                                  <a:avLst/>
                                </a:prstGeom>
                                <a:ln w="9525" cap="flat" cmpd="sng">
                                  <a:solidFill>
                                    <a:srgbClr val="000000"/>
                                  </a:solidFill>
                                  <a:prstDash val="solid"/>
                                  <a:headEnd type="none" w="med" len="med"/>
                                  <a:tailEnd type="triangle" w="med" len="med"/>
                                </a:ln>
                              </wps:spPr>
                              <wps:bodyPr/>
                            </wps:wsp>
                            <wps:wsp>
                              <wps:cNvPr id="84" name="直接箭头连接符 68"/>
                              <wps:cNvCnPr/>
                              <wps:spPr>
                                <a:xfrm>
                                  <a:off x="1476375" y="1972945"/>
                                  <a:ext cx="635" cy="1271270"/>
                                </a:xfrm>
                                <a:prstGeom prst="straightConnector1">
                                  <a:avLst/>
                                </a:prstGeom>
                                <a:ln w="9525" cap="flat" cmpd="sng">
                                  <a:solidFill>
                                    <a:srgbClr val="000000"/>
                                  </a:solidFill>
                                  <a:prstDash val="solid"/>
                                  <a:headEnd type="none" w="med" len="med"/>
                                  <a:tailEnd type="none" w="med" len="med"/>
                                </a:ln>
                              </wps:spPr>
                              <wps:bodyPr/>
                            </wps:wsp>
                            <wps:wsp>
                              <wps:cNvPr id="85" name="曲线连接符 69"/>
                              <wps:cNvCnPr/>
                              <wps:spPr>
                                <a:xfrm flipV="1">
                                  <a:off x="2277110" y="2447925"/>
                                  <a:ext cx="292100" cy="101600"/>
                                </a:xfrm>
                                <a:prstGeom prst="curvedConnector3">
                                  <a:avLst>
                                    <a:gd name="adj1" fmla="val 50000"/>
                                  </a:avLst>
                                </a:prstGeom>
                                <a:ln w="9525" cap="flat" cmpd="sng">
                                  <a:solidFill>
                                    <a:srgbClr val="000000"/>
                                  </a:solidFill>
                                  <a:prstDash val="dashDot"/>
                                  <a:headEnd type="none" w="med" len="med"/>
                                  <a:tailEnd type="triangle" w="med" len="med"/>
                                </a:ln>
                              </wps:spPr>
                              <wps:bodyPr/>
                            </wps:wsp>
                            <wps:wsp>
                              <wps:cNvPr id="86" name="文本框 70"/>
                              <wps:cNvSpPr txBox="1"/>
                              <wps:spPr>
                                <a:xfrm>
                                  <a:off x="2509520" y="2259965"/>
                                  <a:ext cx="429895" cy="244475"/>
                                </a:xfrm>
                                <a:prstGeom prst="rect">
                                  <a:avLst/>
                                </a:prstGeom>
                                <a:noFill/>
                                <a:ln>
                                  <a:noFill/>
                                </a:ln>
                              </wps:spPr>
                              <wps:txbx>
                                <w:txbxContent>
                                  <w:p>
                                    <w:r>
                                      <w:rPr>
                                        <w:rFonts w:hint="eastAsia"/>
                                      </w:rPr>
                                      <w:t>2.8</w:t>
                                    </w:r>
                                  </w:p>
                                </w:txbxContent>
                              </wps:txbx>
                              <wps:bodyPr upright="1">
                                <a:spAutoFit/>
                              </wps:bodyPr>
                            </wps:wsp>
                            <wps:wsp>
                              <wps:cNvPr id="87" name="文本框 71"/>
                              <wps:cNvSpPr txBox="1"/>
                              <wps:spPr>
                                <a:xfrm>
                                  <a:off x="1525270" y="2447925"/>
                                  <a:ext cx="429895" cy="244475"/>
                                </a:xfrm>
                                <a:prstGeom prst="rect">
                                  <a:avLst/>
                                </a:prstGeom>
                                <a:noFill/>
                                <a:ln>
                                  <a:noFill/>
                                </a:ln>
                              </wps:spPr>
                              <wps:txbx>
                                <w:txbxContent>
                                  <w:p>
                                    <w:r>
                                      <w:rPr>
                                        <w:rFonts w:hint="eastAsia"/>
                                      </w:rPr>
                                      <w:t>2.8</w:t>
                                    </w:r>
                                  </w:p>
                                </w:txbxContent>
                              </wps:txbx>
                              <wps:bodyPr upright="1">
                                <a:spAutoFit/>
                              </wps:bodyPr>
                            </wps:wsp>
                            <wps:wsp>
                              <wps:cNvPr id="88" name="文本框 113"/>
                              <wps:cNvSpPr txBox="1"/>
                              <wps:spPr>
                                <a:xfrm>
                                  <a:off x="2077085" y="2560955"/>
                                  <a:ext cx="1016000"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雾化喷淋用水</w:t>
                                    </w:r>
                                  </w:p>
                                </w:txbxContent>
                              </wps:txbx>
                              <wps:bodyPr upright="1">
                                <a:spAutoFit/>
                              </wps:bodyPr>
                            </wps:wsp>
                          </wpc:wpc>
                        </a:graphicData>
                      </a:graphic>
                    </wp:inline>
                  </w:drawing>
                </mc:Choice>
                <mc:Fallback>
                  <w:pict>
                    <v:group id="_x0000_s1026" o:spid="_x0000_s1026" o:spt="203" style="height:278pt;width:443.6pt;" coordsize="5633720,3530600" editas="canvas" o:gfxdata="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">
                      <o:lock v:ext="edit" aspectratio="f"/>
                      <v:shape id="_x0000_s1026" o:spid="_x0000_s1026" style="position:absolute;left:0;top:0;height:3530600;width:5633720;" filled="f" stroked="f" coordsize="21600,21600" o:gfxdata="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">
                        <v:fill on="f" focussize="0,0"/>
                        <v:stroke on="f"/>
                        <v:imagedata o:title=""/>
                        <o:lock v:ext="edit" aspectratio="t"/>
                      </v:shape>
                      <v:shape id="文本框 27" o:spid="_x0000_s1026" o:spt="202" type="#_x0000_t202" style="position:absolute;left:295275;top:1905635;height:330200;width:675640;" fillcolor="#FFFFFF" filled="t" stroked="t" coordsize="21600,21600" o:gfxdata="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A7mtcAAAAFAQAADwAAAAAA&#10;AAABACAAAAAiAAAAZHJzL2Rvd25yZXYueG1sUEsBAhQAFAAAAAgAh07iQIzN3jkUAgAAQQQAAA4A&#10;AAAAAAAAAQAgAAAAJgEAAGRycy9lMm9Eb2MueG1sUEsFBgAAAAAGAAYAWQEAAKwFAAAAAA==&#10;">
                        <v:fill on="t" focussize="0,0"/>
                        <v:stroke color="#000000" joinstyle="miter"/>
                        <v:imagedata o:title=""/>
                        <o:lock v:ext="edit" aspectratio="f"/>
                        <v:textbox>
                          <w:txbxContent>
                            <w:p>
                              <w:pPr>
                                <w:jc w:val="center"/>
                                <w:rPr>
                                  <w:rFonts w:hint="eastAsia"/>
                                </w:rPr>
                              </w:pPr>
                              <w:r>
                                <w:rPr>
                                  <w:rFonts w:hint="eastAsia"/>
                                </w:rPr>
                                <w:t>新鲜水</w:t>
                              </w:r>
                            </w:p>
                          </w:txbxContent>
                        </v:textbox>
                      </v:shape>
                      <v:shape id="文本框 28" o:spid="_x0000_s1026" o:spt="202" type="#_x0000_t202" style="position:absolute;left:2446655;top:1075690;height:288925;width:1076325;" fillcolor="#FFFFFF" filled="t" stroked="t" coordsize="21600,21600" o:gfxdata="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A7mtcAAAAFAQAADwAAAAAA&#10;AAABACAAAAAiAAAAZHJzL2Rvd25yZXYueG1sUEsBAhQAFAAAAAgAh07iQF6yxeEUAgAAQwQAAA4A&#10;AAAAAAAAAQAgAAAAJgEAAGRycy9lMm9Eb2MueG1sUEsFBgAAAAAGAAYAWQEAAKwFAAAAAA==&#10;">
                        <v:fill on="t" focussize="0,0"/>
                        <v:stroke color="#000000" joinstyle="miter"/>
                        <v:imagedata o:title=""/>
                        <o:lock v:ext="edit" aspectratio="f"/>
                        <v:textbox>
                          <w:txbxContent>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养护用水</w:t>
                              </w:r>
                            </w:p>
                          </w:txbxContent>
                        </v:textbox>
                      </v:shape>
                      <v:shape id="直接箭头连接符 30" o:spid="_x0000_s1026" o:spt="32" type="#_x0000_t32" style="position:absolute;left:970915;top:2047875;height:635;width:486410;" filled="f" stroked="t" coordsize="21600,21600" o:gfxdata="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BEk0zVAAAABQEAAA8AAAAAAAAAAQAgAAAAIgAA&#10;AGRycy9kb3ducmV2LnhtbFBLAQIUABQAAAAIAIdO4kCNWVnDCwIAAPoDAAAOAAAAAAAAAAEAIAAA&#10;ACQBAABkcnMvZTJvRG9jLnhtbFBLBQYAAAAABgAGAFkBAAChBQAAAAA=&#10;">
                        <v:fill on="f" focussize="0,0"/>
                        <v:stroke color="#000000" joinstyle="round"/>
                        <v:imagedata o:title=""/>
                        <o:lock v:ext="edit" aspectratio="f"/>
                      </v:shape>
                      <v:shape id="文本框 32" o:spid="_x0000_s1026" o:spt="202" type="#_x0000_t202" style="position:absolute;left:953135;top:1852930;height:256540;width:504190;" filled="f" stroked="f" coordsize="21600,21600" o:gfxdata="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0NnJ9MAAAAFAQAADwAAAAAAAAABACAAAAAiAAAAZHJzL2Rvd25yZXYueG1sUEsBAhQAFAAAAAgA&#10;h07iQGJ33Za4AQAAWgMAAA4AAAAAAAAAAQAgAAAAIgEAAGRycy9lMm9Eb2MueG1sUEsFBgAAAAAG&#10;AAYAWQEAAEw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18.63</w:t>
                              </w:r>
                            </w:p>
                          </w:txbxContent>
                        </v:textbox>
                      </v:shape>
                      <v:shape id="文本框 33" o:spid="_x0000_s1026" o:spt="202" type="#_x0000_t202" style="position:absolute;left:2837815;top:763270;height:351790;width:1054735;" filled="f" stroked="f" coordsize="21600,21600" o:gfxdata="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9DZyfTAAAABQEAAA8AAAAAAAAAAQAgAAAAIgAAAGRycy9kb3ducmV2LnhtbFBLAQIUABQAAAAI&#10;AIdO4kBt8FmLuQEAAFsDAAAOAAAAAAAAAAEAIAAAACIBAABkcnMvZTJvRG9jLnhtbFBLBQYAAAAA&#10;BgAGAFkBAABNBQAAAAA=&#10;">
                        <v:fill on="f" focussize="0,0"/>
                        <v:stroke on="f"/>
                        <v:imagedata o:title=""/>
                        <o:lock v:ext="edit" aspectratio="f"/>
                        <v:textbox>
                          <w:txbxContent>
                            <w:p>
                              <w:pPr>
                                <w:jc w:val="center"/>
                                <w:rPr>
                                  <w:rFonts w:hint="eastAsia"/>
                                </w:rPr>
                              </w:pPr>
                              <w:r>
                                <w:rPr>
                                  <w:rFonts w:hint="eastAsia"/>
                                  <w:lang w:val="en-US" w:eastAsia="zh-CN"/>
                                </w:rPr>
                                <w:t>0.6</w:t>
                              </w:r>
                              <w:r>
                                <w:rPr>
                                  <w:rFonts w:hint="eastAsia"/>
                                </w:rPr>
                                <w:t>自然蒸发</w:t>
                              </w:r>
                            </w:p>
                          </w:txbxContent>
                        </v:textbox>
                      </v:shape>
                      <v:shape id="曲线连接符 34" o:spid="_x0000_s1026" o:spt="38" type="#_x0000_t38" style="position:absolute;left:2640330;top:927100;flip:y;height:110490;width:294640;" filled="f" stroked="t" coordsize="21600,21600" o:gfxdata="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Btie1QAAAAUBAAAPAAAAAAAAAAEAIAAAACIAAABkcnMvZG93bnJldi54bWxQSwECFAAU&#10;AAAACACHTuJAZJdJCy0CAAAyBAAADgAAAAAAAAABACAAAAAkAQAAZHJzL2Uyb0RvYy54bWxQSwUG&#10;AAAAAAYABgBZAQAAwwUAAAAA&#10;" adj="10800">
                        <v:fill on="f" focussize="0,0"/>
                        <v:stroke color="#000000" joinstyle="round" dashstyle="dashDot" endarrow="block"/>
                        <v:imagedata o:title=""/>
                        <o:lock v:ext="edit" aspectratio="f"/>
                      </v:shape>
                      <v:shape id="文本框 35" o:spid="_x0000_s1026" o:spt="202" type="#_x0000_t202" style="position:absolute;left:3609340;top:2988310;height:478155;width:792480;" filled="f" stroked="f" coordsize="21600,21600" o:gfxdata="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9DZyfTAAAABQEAAA8AAAAAAAAAAQAgAAAAIgAAAGRycy9kb3ducmV2LnhtbFBLAQIUABQAAAAI&#10;AIdO4kBd56vwuQEAAFsDAAAOAAAAAAAAAAEAIAAAACIBAABkcnMvZTJvRG9jLnhtbFBLBQYAAAAA&#10;BgAGAFkBAABNBQAAAAA=&#10;">
                        <v:fill on="f" focussize="0,0"/>
                        <v:stroke on="f"/>
                        <v:imagedata o:title=""/>
                        <o:lock v:ext="edit" aspectratio="f"/>
                        <v:textbox>
                          <w:txbxContent>
                            <w:p>
                              <w:pPr>
                                <w:jc w:val="center"/>
                                <w:rPr>
                                  <w:rFonts w:hint="eastAsia" w:eastAsia="宋体"/>
                                  <w:lang w:eastAsia="zh-CN"/>
                                </w:rPr>
                              </w:pPr>
                              <w:r>
                                <w:rPr>
                                  <w:rFonts w:hint="eastAsia"/>
                                </w:rPr>
                                <w:t>防渗旱厕</w:t>
                              </w:r>
                              <w:r>
                                <w:rPr>
                                  <w:rFonts w:hint="eastAsia"/>
                                  <w:lang w:eastAsia="zh-CN"/>
                                </w:rPr>
                                <w:t>、综合利用</w:t>
                              </w:r>
                            </w:p>
                          </w:txbxContent>
                        </v:textbox>
                      </v:shape>
                      <v:shape id="文本框 36" o:spid="_x0000_s1026" o:spt="202" type="#_x0000_t202" style="position:absolute;left:3152140;top:3054985;height:254000;width:495300;" filled="f" stroked="f" coordsize="21600,21600" o:gfxdata="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0NnJ9MAAAAFAQAADwAAAAAAAAABACAAAAAiAAAAZHJzL2Rvd25yZXYueG1sUEsBAhQAFAAAAAgA&#10;h07iQBK+AJi4AQAAWwMAAA4AAAAAAAAAAQAgAAAAIgEAAGRycy9lMm9Eb2MueG1sUEsFBgAAAAAG&#10;AAYAWQEAAEwFAAAAAA==&#10;">
                        <v:fill on="f" focussize="0,0"/>
                        <v:stroke on="f"/>
                        <v:imagedata o:title=""/>
                        <o:lock v:ext="edit" aspectratio="f"/>
                        <v:textbox>
                          <w:txbxContent>
                            <w:p>
                              <w:pPr>
                                <w:jc w:val="center"/>
                                <w:rPr>
                                  <w:rFonts w:hint="default" w:eastAsia="宋体"/>
                                  <w:lang w:val="en-US" w:eastAsia="zh-CN"/>
                                </w:rPr>
                              </w:pPr>
                              <w:r>
                                <w:rPr>
                                  <w:rFonts w:hint="eastAsia"/>
                                </w:rPr>
                                <w:t>0.</w:t>
                              </w:r>
                              <w:r>
                                <w:rPr>
                                  <w:rFonts w:hint="eastAsia"/>
                                  <w:lang w:val="en-US" w:eastAsia="zh-CN"/>
                                </w:rPr>
                                <w:t>56</w:t>
                              </w:r>
                            </w:p>
                          </w:txbxContent>
                        </v:textbox>
                      </v:shape>
                      <v:shape id="文本框 37" o:spid="_x0000_s1026" o:spt="202" type="#_x0000_t202" style="position:absolute;left:2085340;top:3102610;height:279400;width:1017270;" fillcolor="#FFFFFF" filled="t" stroked="t" coordsize="21600,21600" o:gfxdata="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8cDua1wAAAAUBAAAP&#10;AAAAAAAAAAEAIAAAACIAAABkcnMvZG93bnJldi54bWxQSwECFAAUAAAACACHTuJAEW5blRkCAABE&#10;BAAADgAAAAAAAAABACAAAAAmAQAAZHJzL2Uyb0RvYy54bWxQSwUGAAAAAAYABgBZAQAAsQUAAAAA&#10;">
                        <v:fill on="t" focussize="0,0"/>
                        <v:stroke color="#000000" joinstyle="miter"/>
                        <v:imagedata o:title=""/>
                        <o:lock v:ext="edit" aspectratio="f"/>
                        <v:textbox>
                          <w:txbxContent>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职工生活用水</w:t>
                              </w:r>
                            </w:p>
                          </w:txbxContent>
                        </v:textbox>
                      </v:shape>
                      <v:shape id="文本框 38" o:spid="_x0000_s1026" o:spt="202" type="#_x0000_t202" style="position:absolute;left:1488440;top:3001010;height:254000;width:495300;" filled="f" stroked="f" coordsize="21600,21600" o:gfxdata="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9D&#10;ZyfTAAAABQEAAA8AAAAAAAAAAQAgAAAAIgAAAGRycy9kb3ducmV2LnhtbFBLAQIUABQAAAAIAIdO&#10;4kBQtjVztgEAAFsDAAAOAAAAAAAAAAEAIAAAACIBAABkcnMvZTJvRG9jLnhtbFBLBQYAAAAABgAG&#10;AFkBAABKBQAAAAA=&#10;">
                        <v:fill on="f" focussize="0,0"/>
                        <v:stroke on="f"/>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70</w:t>
                              </w:r>
                            </w:p>
                          </w:txbxContent>
                        </v:textbox>
                      </v:shape>
                      <v:shape id="直接箭头连接符 39" o:spid="_x0000_s1026" o:spt="32" type="#_x0000_t32" style="position:absolute;left:1494155;top:2048510;flip:y;height:635;width:609600;" filled="f" stroked="t" coordsize="21600,21600" o:gfxdata="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kHNH+1gAAAAUBAAAP&#10;AAAAAAAAAAEAIAAAACIAAABkcnMvZG93bnJldi54bWxQSwECFAAUAAAACACHTuJA6FXAPBoCAAAJ&#10;BAAADgAAAAAAAAABACAAAAAlAQAAZHJzL2Uyb0RvYy54bWxQSwUGAAAAAAYABgBZAQAAsQUAAAAA&#10;">
                        <v:fill on="f" focussize="0,0"/>
                        <v:stroke color="#000000" joinstyle="round" endarrow="block"/>
                        <v:imagedata o:title=""/>
                        <o:lock v:ext="edit" aspectratio="f"/>
                      </v:shape>
                      <v:shape id="文本框 40" o:spid="_x0000_s1026" o:spt="202" type="#_x0000_t202" style="position:absolute;left:2509520;top:2848610;height:254000;width:495300;" filled="f" stroked="f" coordsize="21600,21600" o:gfxdata="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0Nn&#10;J9MAAAAFAQAADwAAAAAAAAABACAAAAAiAAAAZHJzL2Rvd25yZXYueG1sUEsBAhQAFAAAAAgAh07i&#10;QL30UX+1AQAAWwMAAA4AAAAAAAAAAQAgAAAAIgEAAGRycy9lMm9Eb2MueG1sUEsFBgAAAAAGAAYA&#10;WQEAAEkFAAAAAA==&#10;">
                        <v:fill on="f" focussize="0,0"/>
                        <v:stroke on="f"/>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0.1</w:t>
                              </w:r>
                              <w:r>
                                <w:rPr>
                                  <w:rFonts w:hint="eastAsia"/>
                                  <w:color w:val="000000" w:themeColor="text1"/>
                                  <w:lang w:val="en-US" w:eastAsia="zh-CN"/>
                                  <w14:textFill>
                                    <w14:solidFill>
                                      <w14:schemeClr w14:val="tx1"/>
                                    </w14:solidFill>
                                  </w14:textFill>
                                </w:rPr>
                                <w:t>4</w:t>
                              </w:r>
                            </w:p>
                          </w:txbxContent>
                        </v:textbox>
                      </v:shape>
                      <v:shape id="曲线连接符 41" o:spid="_x0000_s1026" o:spt="38" type="#_x0000_t38" style="position:absolute;left:2277110;top:3001010;flip:y;height:101600;width:292100;" filled="f" stroked="t" coordsize="21600,21600" o:gfxdata="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MG2J7VAAAABQEAAA8AAAAAAAAAAQAgAAAAIgAAAGRycy9kb3ducmV2LnhtbFBLAQIUABQA&#10;AAAIAIdO4kCCBPDCLAIAADMEAAAOAAAAAAAAAAEAIAAAACQBAABkcnMvZTJvRG9jLnhtbFBLBQYA&#10;AAAABgAGAFkBAADCBQAAAAA=&#10;" adj="10800">
                        <v:fill on="f" focussize="0,0"/>
                        <v:stroke color="#000000" joinstyle="round" dashstyle="dashDot" endarrow="block"/>
                        <v:imagedata o:title=""/>
                        <o:lock v:ext="edit" aspectratio="f"/>
                      </v:shape>
                      <v:shape id="文本框 42" o:spid="_x0000_s1026" o:spt="202" type="#_x0000_t202" style="position:absolute;left:1485265;top:636905;height:256540;width:504190;" filled="f" stroked="f" coordsize="21600,21600" o:gfxdata="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Q2cn0wAAAAUBAAAPAAAAAAAAAAEAIAAAACIAAABkcnMvZG93bnJldi54bWxQSwECFAAUAAAA&#10;CACHTuJABsf52LoBAABaAwAADgAAAAAAAAABACAAAAAiAQAAZHJzL2Uyb0RvYy54bWxQSwUGAAAA&#10;AAYABgBZAQAATgUAAAAA&#10;">
                        <v:fill on="f" focussize="0,0"/>
                        <v:stroke on="f"/>
                        <v:imagedata o:title=""/>
                        <o:lock v:ext="edit" aspectratio="f"/>
                        <v:textbox>
                          <w:txbxContent>
                            <w:p>
                              <w:pPr>
                                <w:jc w:val="center"/>
                                <w:rPr>
                                  <w:rFonts w:hint="default" w:eastAsia="宋体"/>
                                  <w:lang w:val="en-US" w:eastAsia="zh-CN"/>
                                </w:rPr>
                              </w:pPr>
                              <w:r>
                                <w:rPr>
                                  <w:rFonts w:hint="eastAsia"/>
                                </w:rPr>
                                <w:t>1</w:t>
                              </w:r>
                              <w:r>
                                <w:rPr>
                                  <w:rFonts w:hint="eastAsia"/>
                                  <w:lang w:val="en-US" w:eastAsia="zh-CN"/>
                                </w:rPr>
                                <w:t>4.6</w:t>
                              </w:r>
                            </w:p>
                          </w:txbxContent>
                        </v:textbox>
                      </v:shape>
                      <v:shape id="直接箭头连接符 43" o:spid="_x0000_s1026" o:spt="32" type="#_x0000_t32" style="position:absolute;left:1485265;top:878840;flip:y;height:635;width:616585;" filled="f" stroked="t" coordsize="21600,21600" o:gfxdata="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BzR/tYAAAAFAQAADwAA&#10;AAAAAAABACAAAAAiAAAAZHJzL2Rvd25yZXYueG1sUEsBAhQAFAAAAAgAh07iQP+WHuAYAgAACAQA&#10;AA4AAAAAAAAAAQAgAAAAJQEAAGRycy9lMm9Eb2MueG1sUEsFBgAAAAAGAAYAWQEAAK8FAAAAAA==&#10;">
                        <v:fill on="f" focussize="0,0"/>
                        <v:stroke color="#000000" joinstyle="round" endarrow="block"/>
                        <v:imagedata o:title=""/>
                        <o:lock v:ext="edit" aspectratio="f"/>
                      </v:shape>
                      <v:shape id="文本框 44" o:spid="_x0000_s1026" o:spt="202" type="#_x0000_t202" style="position:absolute;left:2444115;top:398145;height:288925;width:1203325;" fillcolor="#FFFFFF" filled="t" stroked="t" coordsize="21600,21600" o:gfxdata="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cDua1wAAAAUBAAAPAAAA&#10;AAAAAAEAIAAAACIAAABkcnMvZG93bnJldi54bWxQSwECFAAUAAAACACHTuJA1zE5YBYCAABDBAAA&#10;DgAAAAAAAAABACAAAAAmAQAAZHJzL2Uyb0RvYy54bWxQSwUGAAAAAAYABgBZAQAArgUAAAAA&#10;">
                        <v:fill on="t" focussize="0,0"/>
                        <v:stroke color="#000000" joinstyle="miter"/>
                        <v:imagedata o:title=""/>
                        <o:lock v:ext="edit" aspectratio="f"/>
                        <v:textbox>
                          <w:txbxContent>
                            <w:p>
                              <w:pPr>
                                <w:jc w:val="center"/>
                                <w:rPr>
                                  <w:rFonts w:hint="eastAsia"/>
                                </w:rPr>
                              </w:pPr>
                              <w:r>
                                <w:rPr>
                                  <w:rFonts w:hint="eastAsia"/>
                                </w:rPr>
                                <w:t>混凝土配置</w:t>
                              </w:r>
                              <w:r>
                                <w:t>用水</w:t>
                              </w:r>
                            </w:p>
                          </w:txbxContent>
                        </v:textbox>
                      </v:shape>
                      <v:shape id="文本框 45" o:spid="_x0000_s1026" o:spt="202" type="#_x0000_t202" style="position:absolute;left:2773680;top:50165;height:311150;width:1203960;" filled="f" stroked="f" coordsize="21600,21600" o:gfxdata="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9DZyfTAAAABQEAAA8AAAAAAAAAAQAgAAAAIgAAAGRycy9kb3ducmV2LnhtbFBLAQIUABQAAAAI&#10;AIdO4kBm5AX7uQEAAFoDAAAOAAAAAAAAAAEAIAAAACIBAABkcnMvZTJvRG9jLnhtbFBLBQYAAAAA&#10;BgAGAFkBAABNBQAAAAA=&#10;">
                        <v:fill on="f" focussize="0,0"/>
                        <v:stroke on="f"/>
                        <v:imagedata o:title=""/>
                        <o:lock v:ext="edit" aspectratio="f"/>
                        <v:textbox>
                          <w:txbxContent>
                            <w:p>
                              <w:pPr>
                                <w:jc w:val="center"/>
                              </w:pPr>
                              <w:r>
                                <w:rPr>
                                  <w:rFonts w:hint="eastAsia"/>
                                </w:rPr>
                                <w:t>14进入产品</w:t>
                              </w:r>
                            </w:p>
                          </w:txbxContent>
                        </v:textbox>
                      </v:shape>
                      <v:shape id="曲线连接符 46" o:spid="_x0000_s1026" o:spt="38" type="#_x0000_t38" style="position:absolute;left:2637790;top:250825;flip:y;height:110490;width:294640;" filled="f" stroked="t" coordsize="21600,21600" o:gfxdata="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wbYntUAAAAFAQAADwAAAAAAAAABACAAAAAiAAAAZHJzL2Rvd25yZXYueG1sUEsBAhQA&#10;FAAAAAgAh07iQEzpLIsuAgAAMgQAAA4AAAAAAAAAAQAgAAAAJAEAAGRycy9lMm9Eb2MueG1sUEsF&#10;BgAAAAAGAAYAWQEAAMQFAAAAAA==&#10;" adj="10800">
                        <v:fill on="f" focussize="0,0"/>
                        <v:stroke color="#000000" joinstyle="round" dashstyle="dashDot" endarrow="block"/>
                        <v:imagedata o:title=""/>
                        <o:lock v:ext="edit" aspectratio="f"/>
                      </v:shape>
                      <v:shape id="直接箭头连接符 47" o:spid="_x0000_s1026" o:spt="32" type="#_x0000_t32" style="position:absolute;left:3116580;top:3245485;flip:y;height:635;width:616585;" filled="f" stroked="t" coordsize="21600,21600" o:gfxdata="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BzR/tYAAAAFAQAA&#10;DwAAAAAAAAABACAAAAAiAAAAZHJzL2Rvd25yZXYueG1sUEsBAhQAFAAAAAgAh07iQObjg+cbAgAA&#10;CQQAAA4AAAAAAAAAAQAgAAAAJQEAAGRycy9lMm9Eb2MueG1sUEsFBgAAAAAGAAYAWQEAALIFAAAA&#10;AA==&#10;">
                        <v:fill on="f" focussize="0,0"/>
                        <v:stroke color="#000000" joinstyle="round" endarrow="block"/>
                        <v:imagedata o:title=""/>
                        <o:lock v:ext="edit" aspectratio="f"/>
                      </v:shape>
                      <v:shape id="直接箭头连接符 48" o:spid="_x0000_s1026" o:spt="32" type="#_x0000_t32" style="position:absolute;left:4344035;top:3243580;flip:y;height:635;width:616585;" filled="f" stroked="t" coordsize="21600,21600" o:gfxdata="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c0f7WAAAABQEAAA8A&#10;AAAAAAAAAQAgAAAAIgAAAGRycy9kb3ducmV2LnhtbFBLAQIUABQAAAAIAIdO4kCnF7hVGQIAAAkE&#10;AAAOAAAAAAAAAAEAIAAAACUBAABkcnMvZTJvRG9jLnhtbFBLBQYAAAAABgAGAFkBAACwBQAAAAA=&#10;">
                        <v:fill on="f" focussize="0,0"/>
                        <v:stroke color="#000000" joinstyle="round" endarrow="block"/>
                        <v:imagedata o:title=""/>
                        <o:lock v:ext="edit" aspectratio="f"/>
                      </v:shape>
                      <v:shape id="文本框 49" o:spid="_x0000_s1026" o:spt="202" type="#_x0000_t202" style="position:absolute;left:4831715;top:3102610;height:351790;width:802005;" filled="f" stroked="f" coordsize="21600,21600" o:gfxdata="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9DZyfTAAAABQEAAA8AAAAAAAAAAQAgAAAAIgAAAGRycy9kb3ducmV2LnhtbFBLAQIUABQAAAAI&#10;AIdO4kA2VJMGuQEAAFsDAAAOAAAAAAAAAAEAIAAAACIBAABkcnMvZTJvRG9jLnhtbFBLBQYAAAAA&#10;BgAGAFkBAABNBQAAAAA=&#10;">
                        <v:fill on="f" focussize="0,0"/>
                        <v:stroke on="f"/>
                        <v:imagedata o:title=""/>
                        <o:lock v:ext="edit" aspectratio="f"/>
                        <v:textbox>
                          <w:txbxContent>
                            <w:p>
                              <w:pPr>
                                <w:jc w:val="center"/>
                                <w:rPr>
                                  <w:rFonts w:hint="eastAsia"/>
                                </w:rPr>
                              </w:pPr>
                              <w:r>
                                <w:rPr>
                                  <w:rFonts w:hint="eastAsia"/>
                                </w:rPr>
                                <w:t>外运肥田</w:t>
                              </w:r>
                            </w:p>
                          </w:txbxContent>
                        </v:textbox>
                      </v:shape>
                      <v:shape id="直接箭头连接符 50" o:spid="_x0000_s1026" o:spt="32" type="#_x0000_t32" style="position:absolute;left:0;top:1765300;height:635;width:635;" filled="f" stroked="t" coordsize="21600,21600" o:gfxdata="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RJNM1QAAAAUBAAAPAAAAAAAAAAEAIAAAACIAAABkcnMvZG93bnJl&#10;di54bWxQSwECFAAUAAAACACHTuJA6uspvgACAADyAwAADgAAAAAAAAABACAAAAAkAQAAZHJzL2Uy&#10;b0RvYy54bWxQSwUGAAAAAAYABgBZAQAAlgUAAAAA&#10;">
                        <v:fill on="f" focussize="0,0"/>
                        <v:stroke color="#000000" joinstyle="round"/>
                        <v:imagedata o:title=""/>
                        <o:lock v:ext="edit" aspectratio="f"/>
                      </v:shape>
                      <v:shape id="直接箭头连接符 51" o:spid="_x0000_s1026" o:spt="32" type="#_x0000_t32" style="position:absolute;left:2101850;top:542290;height:676275;width:635;" filled="f" stroked="t" coordsize="21600,21600" o:gfxdata="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BEk0zVAAAABQEAAA8AAAAAAAAAAQAgAAAAIgAA&#10;AGRycy9kb3ducmV2LnhtbFBLAQIUABQAAAAIAIdO4kAkS4AfCwIAAPoDAAAOAAAAAAAAAAEAIAAA&#10;ACQBAABkcnMvZTJvRG9jLnhtbFBLBQYAAAAABgAGAFkBAAChBQAAAAA=&#10;">
                        <v:fill on="f" focussize="0,0"/>
                        <v:stroke color="#000000" joinstyle="round"/>
                        <v:imagedata o:title=""/>
                        <o:lock v:ext="edit" aspectratio="f"/>
                      </v:shape>
                      <v:shape id="直接箭头连接符 52" o:spid="_x0000_s1026" o:spt="32" type="#_x0000_t32" style="position:absolute;left:2103755;top:542290;height:635;width:333375;" filled="f" stroked="t" coordsize="21600,21600" o:gfxdata="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ID5gNcAAAAFAQAADwAAAAAAAAAB&#10;ACAAAAAiAAAAZHJzL2Rvd25yZXYueG1sUEsBAhQAFAAAAAgAh07iQEgR/fMRAgAA/gMAAA4AAAAA&#10;AAAAAQAgAAAAJgEAAGRycy9lMm9Eb2MueG1sUEsFBgAAAAAGAAYAWQEAAKkFAAAAAA==&#10;">
                        <v:fill on="f" focussize="0,0"/>
                        <v:stroke color="#000000" joinstyle="round" endarrow="block"/>
                        <v:imagedata o:title=""/>
                        <o:lock v:ext="edit" aspectratio="f"/>
                      </v:shape>
                      <v:shape id="直接箭头连接符 53" o:spid="_x0000_s1026" o:spt="32" type="#_x0000_t32" style="position:absolute;left:2103755;top:1217295;height:635;width:333375;" filled="f" stroked="t" coordsize="21600,21600" o:gfxdata="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SA+YDXAAAABQEAAA8AAAAA&#10;AAAAAQAgAAAAIgAAAGRycy9kb3ducmV2LnhtbFBLAQIUABQAAAAIAIdO4kCxbfWZFQIAAP8DAAAO&#10;AAAAAAAAAAEAIAAAACYBAABkcnMvZTJvRG9jLnhtbFBLBQYAAAAABgAGAFkBAACtBQAAAAA=&#10;">
                        <v:fill on="f" focussize="0,0"/>
                        <v:stroke color="#000000" joinstyle="round" endarrow="block"/>
                        <v:imagedata o:title=""/>
                        <o:lock v:ext="edit" aspectratio="f"/>
                      </v:shape>
                      <v:shape id="文本框 54" o:spid="_x0000_s1026" o:spt="202" type="#_x0000_t202" style="position:absolute;left:1983740;top:286385;height:256540;width:504190;" filled="f" stroked="f" coordsize="21600,21600" o:gfxdata="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0NnJ9MAAAAFAQAADwAAAAAAAAABACAAAAAiAAAAZHJzL2Rvd25yZXYueG1sUEsBAhQAFAAAAAgA&#10;h07iQDM3HlO4AQAAWgMAAA4AAAAAAAAAAQAgAAAAIgEAAGRycy9lMm9Eb2MueG1sUEsFBgAAAAAG&#10;AAYAWQEAAEwFAAAAAA==&#10;">
                        <v:fill on="f" focussize="0,0"/>
                        <v:stroke on="f"/>
                        <v:imagedata o:title=""/>
                        <o:lock v:ext="edit" aspectratio="f"/>
                        <v:textbox>
                          <w:txbxContent>
                            <w:p>
                              <w:pPr>
                                <w:jc w:val="center"/>
                              </w:pPr>
                              <w:r>
                                <w:rPr>
                                  <w:rFonts w:hint="eastAsia"/>
                                </w:rPr>
                                <w:t>14</w:t>
                              </w:r>
                            </w:p>
                          </w:txbxContent>
                        </v:textbox>
                      </v:shape>
                      <v:shape id="文本框 55" o:spid="_x0000_s1026" o:spt="202" type="#_x0000_t202" style="position:absolute;left:2005330;top:980440;height:256540;width:504190;" filled="f" stroked="f" coordsize="21600,21600" o:gfxdata="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0NnJ9MAAAAFAQAADwAAAAAAAAABACAAAAAiAAAAZHJzL2Rvd25yZXYueG1sUEsBAhQAFAAAAAgA&#10;h07iQOvPy124AQAAWgMAAA4AAAAAAAAAAQAgAAAAIgEAAGRycy9lMm9Eb2MueG1sUEsFBgAAAAAG&#10;AAYAWQEAAEw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0.6</w:t>
                              </w:r>
                            </w:p>
                          </w:txbxContent>
                        </v:textbox>
                      </v:shape>
                      <v:shape id="直接箭头连接符 61" o:spid="_x0000_s1026" o:spt="32" type="#_x0000_t32" style="position:absolute;left:1476375;top:2693670;flip:y;height:635;width:609600;" filled="f" stroked="t" coordsize="21600,21600" o:gfxdata="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BzR/tYAAAAFAQAA&#10;DwAAAAAAAAABACAAAAAiAAAAZHJzL2Rvd25yZXYueG1sUEsBAhQAFAAAAAgAh07iQIki/bcbAgAA&#10;CQQAAA4AAAAAAAAAAQAgAAAAJQEAAGRycy9lMm9Eb2MueG1sUEsFBgAAAAAGAAYAWQEAALIFAAAA&#10;AA==&#10;">
                        <v:fill on="f" focussize="0,0"/>
                        <v:stroke color="#000000" joinstyle="round" endarrow="block"/>
                        <v:imagedata o:title=""/>
                        <o:lock v:ext="edit" aspectratio="f"/>
                      </v:shape>
                      <v:shape id="直接箭头连接符 62" o:spid="_x0000_s1026" o:spt="32" type="#_x0000_t32" style="position:absolute;left:1475740;top:879475;height:1271270;width:635;" filled="f" stroked="t" coordsize="21600,21600" o:gfxdata="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BEk0zVAAAABQEAAA8AAAAAAAAAAQAgAAAA&#10;IgAAAGRycy9kb3ducmV2LnhtbFBLAQIUABQAAAAIAIdO4kB5mRPWDgIAAPsDAAAOAAAAAAAAAAEA&#10;IAAAACQBAABkcnMvZTJvRG9jLnhtbFBLBQYAAAAABgAGAFkBAACkBQAAAAA=&#10;">
                        <v:fill on="f" focussize="0,0"/>
                        <v:stroke color="#000000" joinstyle="round"/>
                        <v:imagedata o:title=""/>
                        <o:lock v:ext="edit" aspectratio="f"/>
                      </v:shape>
                      <v:shape id="文本框 63" o:spid="_x0000_s1026" o:spt="202" type="#_x0000_t202" style="position:absolute;left:2108200;top:1905635;height:273685;width:1311910;" fillcolor="#FFFFFF" filled="t" stroked="t" coordsize="21600,21600" o:gfxdata="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75bGe&#10;1QAAAAUBAAAPAAAAAAAAAAEAIAAAACIAAABkcnMvZG93bnJldi54bWxQSwECFAAUAAAACACHTuJA&#10;15wKKCQCAABeBAAADgAAAAAAAAABACAAAAAkAQAAZHJzL2Uyb0RvYy54bWxQSwUGAAAAAAYABgBZ&#10;AQAAugUAAAAA&#10;">
                        <v:fill on="t" focussize="0,0"/>
                        <v:stroke color="#000000" joinstyle="miter"/>
                        <v:imagedata o:title=""/>
                        <o:lock v:ext="edit" aspectratio="f"/>
                        <v:textbox style="mso-fit-shape-to-text:t;">
                          <w:txbxContent>
                            <w:p>
                              <w:r>
                                <w:rPr>
                                  <w:rFonts w:hint="eastAsia"/>
                                </w:rPr>
                                <w:t>道路洒水抑尘用水</w:t>
                              </w:r>
                            </w:p>
                          </w:txbxContent>
                        </v:textbox>
                      </v:shape>
                      <v:shape id="曲线连接符 64" o:spid="_x0000_s1026" o:spt="38" type="#_x0000_t38" style="position:absolute;left:2217420;top:1804035;flip:y;height:101600;width:292100;" filled="f" stroked="t" coordsize="21600,21600" o:gfxdata="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Btie1QAAAAUBAAAPAAAAAAAAAAEAIAAAACIAAABkcnMvZG93bnJldi54bWxQSwECFAAU&#10;AAAACACHTuJAv6lV/y0CAAAzBAAADgAAAAAAAAABACAAAAAkAQAAZHJzL2Uyb0RvYy54bWxQSwUG&#10;AAAAAAYABgBZAQAAwwUAAAAA&#10;" adj="10800">
                        <v:fill on="f" focussize="0,0"/>
                        <v:stroke color="#000000" joinstyle="round" dashstyle="dashDot" endarrow="block"/>
                        <v:imagedata o:title=""/>
                        <o:lock v:ext="edit" aspectratio="f"/>
                      </v:shape>
                      <v:shape id="文本框 65" o:spid="_x0000_s1026" o:spt="202" type="#_x0000_t202" style="position:absolute;left:2487930;top:1616075;height:244475;width:429895;" filled="f" stroked="f" coordsize="21600,21600" o:gfxdata="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S8XcdQAAAAFAQAADwAAAAAAAAABACAAAAAiAAAAZHJzL2Rvd25yZXYu&#10;eG1sUEsBAhQAFAAAAAgAh07iQNlYjBvGAQAAdQMAAA4AAAAAAAAAAQAgAAAAIwEAAGRycy9lMm9E&#10;b2MueG1sUEsFBgAAAAAGAAYAWQEAAFsFAAAAAA==&#10;">
                        <v:fill on="f" focussize="0,0"/>
                        <v:stroke on="f"/>
                        <v:imagedata o:title=""/>
                        <o:lock v:ext="edit" aspectratio="f"/>
                        <v:textbox style="mso-fit-shape-to-text:t;">
                          <w:txbxContent>
                            <w:p>
                              <w:r>
                                <w:rPr>
                                  <w:rFonts w:hint="eastAsia"/>
                                </w:rPr>
                                <w:t>0.53</w:t>
                              </w:r>
                            </w:p>
                          </w:txbxContent>
                        </v:textbox>
                      </v:shape>
                      <v:shape id="文本框 66" o:spid="_x0000_s1026" o:spt="202" type="#_x0000_t202" style="position:absolute;left:1525270;top:1852930;height:244475;width:480060;" filled="f" stroked="f" coordsize="21600,21600" o:gfxdata="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0vF3HUAAAABQEAAA8AAAAAAAAAAQAgAAAAIgAAAGRycy9kb3ducmV2Lnht&#10;bFBLAQIUABQAAAAIAIdO4kDwFoLRxAEAAHUDAAAOAAAAAAAAAAEAIAAAACMBAABkcnMvZTJvRG9j&#10;LnhtbFBLBQYAAAAABgAGAFkBAABZBQAAAAA=&#10;">
                        <v:fill on="f" focussize="0,0"/>
                        <v:stroke on="f"/>
                        <v:imagedata o:title=""/>
                        <o:lock v:ext="edit" aspectratio="f"/>
                        <v:textbox style="mso-fit-shape-to-text:t;">
                          <w:txbxContent>
                            <w:p>
                              <w:r>
                                <w:rPr>
                                  <w:rFonts w:hint="eastAsia"/>
                                </w:rPr>
                                <w:t>0.53</w:t>
                              </w:r>
                            </w:p>
                          </w:txbxContent>
                        </v:textbox>
                      </v:shape>
                      <v:shape id="直接箭头连接符 67" o:spid="_x0000_s1026" o:spt="32" type="#_x0000_t32" style="position:absolute;left:1475740;top:3244850;flip:y;height:635;width:609600;" filled="f" stroked="t" coordsize="21600,21600" o:gfxdata="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kHNH+1gAAAAUBAAAP&#10;AAAAAAAAAAEAIAAAACIAAABkcnMvZG93bnJldi54bWxQSwECFAAUAAAACACHTuJAfCEBfBoCAAAJ&#10;BAAADgAAAAAAAAABACAAAAAlAQAAZHJzL2Uyb0RvYy54bWxQSwUGAAAAAAYABgBZAQAAsQUAAAAA&#10;">
                        <v:fill on="f" focussize="0,0"/>
                        <v:stroke color="#000000" joinstyle="round" endarrow="block"/>
                        <v:imagedata o:title=""/>
                        <o:lock v:ext="edit" aspectratio="f"/>
                      </v:shape>
                      <v:shape id="直接箭头连接符 68" o:spid="_x0000_s1026" o:spt="32" type="#_x0000_t32" style="position:absolute;left:1476375;top:1972945;height:1271270;width:635;" filled="f" stroked="t" coordsize="21600,21600" o:gfxdata="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ESTTNUAAAAFAQAADwAAAAAAAAABACAAAAAi&#10;AAAAZHJzL2Rvd25yZXYueG1sUEsBAhQAFAAAAAgAh07iQLQdowUNAgAA/AMAAA4AAAAAAAAAAQAg&#10;AAAAJAEAAGRycy9lMm9Eb2MueG1sUEsFBgAAAAAGAAYAWQEAAKMFAAAAAA==&#10;">
                        <v:fill on="f" focussize="0,0"/>
                        <v:stroke color="#000000" joinstyle="round"/>
                        <v:imagedata o:title=""/>
                        <o:lock v:ext="edit" aspectratio="f"/>
                      </v:shape>
                      <v:shape id="曲线连接符 69" o:spid="_x0000_s1026" o:spt="38" type="#_x0000_t38" style="position:absolute;left:2277110;top:2447925;flip:y;height:101600;width:292100;" filled="f" stroked="t" coordsize="21600,21600" o:gfxdata="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MG2J7VAAAABQEAAA8AAAAAAAAAAQAgAAAAIgAAAGRycy9kb3ducmV2LnhtbFBLAQIU&#10;ABQAAAAIAIdO4kC8+WM0LwIAADMEAAAOAAAAAAAAAAEAIAAAACQBAABkcnMvZTJvRG9jLnhtbFBL&#10;BQYAAAAABgAGAFkBAADFBQAAAAA=&#10;" adj="10800">
                        <v:fill on="f" focussize="0,0"/>
                        <v:stroke color="#000000" joinstyle="round" dashstyle="dashDot" endarrow="block"/>
                        <v:imagedata o:title=""/>
                        <o:lock v:ext="edit" aspectratio="f"/>
                      </v:shape>
                      <v:shape id="文本框 70" o:spid="_x0000_s1026" o:spt="202" type="#_x0000_t202" style="position:absolute;left:2509520;top:2259965;height:244475;width:429895;" filled="f" stroked="f" coordsize="21600,21600" o:gfxdata="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tLxdx1AAAAAUBAAAPAAAAAAAAAAEAIAAAACIAAABkcnMvZG93bnJldi54&#10;bWxQSwECFAAUAAAACACHTuJAmUjR0sUBAAB1AwAADgAAAAAAAAABACAAAAAjAQAAZHJzL2Uyb0Rv&#10;Yy54bWxQSwUGAAAAAAYABgBZAQAAWgUAAAAA&#10;">
                        <v:fill on="f" focussize="0,0"/>
                        <v:stroke on="f"/>
                        <v:imagedata o:title=""/>
                        <o:lock v:ext="edit" aspectratio="f"/>
                        <v:textbox style="mso-fit-shape-to-text:t;">
                          <w:txbxContent>
                            <w:p>
                              <w:r>
                                <w:rPr>
                                  <w:rFonts w:hint="eastAsia"/>
                                </w:rPr>
                                <w:t>2.8</w:t>
                              </w:r>
                            </w:p>
                          </w:txbxContent>
                        </v:textbox>
                      </v:shape>
                      <v:shape id="文本框 71" o:spid="_x0000_s1026" o:spt="202" type="#_x0000_t202" style="position:absolute;left:1525270;top:2447925;height:244475;width:429895;" filled="f" stroked="f" coordsize="21600,21600" o:gfxdata="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S8XcdQAAAAFAQAADwAAAAAAAAABACAAAAAiAAAAZHJzL2Rvd25yZXYueG1s&#10;UEsBAhQAFAAAAAgAh07iQFQvrZfDAQAAdQMAAA4AAAAAAAAAAQAgAAAAIwEAAGRycy9lMm9Eb2Mu&#10;eG1sUEsFBgAAAAAGAAYAWQEAAFgFAAAAAA==&#10;">
                        <v:fill on="f" focussize="0,0"/>
                        <v:stroke on="f"/>
                        <v:imagedata o:title=""/>
                        <o:lock v:ext="edit" aspectratio="f"/>
                        <v:textbox style="mso-fit-shape-to-text:t;">
                          <w:txbxContent>
                            <w:p>
                              <w:r>
                                <w:rPr>
                                  <w:rFonts w:hint="eastAsia"/>
                                </w:rPr>
                                <w:t>2.8</w:t>
                              </w:r>
                            </w:p>
                          </w:txbxContent>
                        </v:textbox>
                      </v:shape>
                      <v:shape id="文本框 113" o:spid="_x0000_s1026" o:spt="202" type="#_x0000_t202" style="position:absolute;left:2077085;top:2560955;height:273685;width:1016000;" fillcolor="#FFFFFF" filled="t" stroked="t" coordsize="21600,21600" o:gfxdata="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vl&#10;sZ7VAAAABQEAAA8AAAAAAAAAAQAgAAAAIgAAAGRycy9kb3ducmV2LnhtbFBLAQIUABQAAAAIAIdO&#10;4kB6eZEyJgIAAF8EAAAOAAAAAAAAAAEAIAAAACQBAABkcnMvZTJvRG9jLnhtbFBLBQYAAAAABgAG&#10;AFkBAAC8BQAAAAA=&#10;">
                        <v:fill on="t" focussize="0,0"/>
                        <v:stroke color="#000000" joinstyle="miter"/>
                        <v:imagedata o:title=""/>
                        <o:lock v:ext="edit" aspectratio="f"/>
                        <v:textbox style="mso-fit-shape-to-text:t;">
                          <w:txbxContent>
                            <w:p>
                              <w:r>
                                <w:rPr>
                                  <w:rFonts w:hint="eastAsia"/>
                                </w:rPr>
                                <w:t>雾化喷淋用水</w:t>
                              </w:r>
                            </w:p>
                          </w:txbxContent>
                        </v:textbox>
                      </v:shape>
                      <w10:wrap type="none"/>
                      <w10:anchorlock/>
                    </v:group>
                  </w:pict>
                </mc:Fallback>
              </mc:AlternateContent>
            </w:r>
          </w:p>
          <w:p>
            <w:pPr>
              <w:jc w:val="center"/>
            </w:pPr>
            <w:r>
              <w:rPr>
                <w:b/>
                <w:sz w:val="24"/>
                <w:szCs w:val="24"/>
              </w:rPr>
              <w:t>图</w:t>
            </w:r>
            <w:r>
              <w:rPr>
                <w:rFonts w:hint="eastAsia"/>
                <w:b/>
                <w:sz w:val="24"/>
                <w:szCs w:val="24"/>
              </w:rPr>
              <w:t>1</w:t>
            </w:r>
            <w:r>
              <w:rPr>
                <w:b/>
                <w:sz w:val="24"/>
                <w:szCs w:val="24"/>
              </w:rPr>
              <w:t xml:space="preserve">    项目</w:t>
            </w:r>
            <w:r>
              <w:rPr>
                <w:rFonts w:hint="eastAsia"/>
                <w:b/>
                <w:sz w:val="24"/>
                <w:szCs w:val="24"/>
              </w:rPr>
              <w:t>全厂</w:t>
            </w:r>
            <w:r>
              <w:rPr>
                <w:b/>
                <w:sz w:val="24"/>
                <w:szCs w:val="24"/>
              </w:rPr>
              <w:t>水平衡图（单位：m</w:t>
            </w:r>
            <w:r>
              <w:rPr>
                <w:b/>
                <w:sz w:val="24"/>
                <w:szCs w:val="24"/>
                <w:vertAlign w:val="superscript"/>
              </w:rPr>
              <w:t>3</w:t>
            </w:r>
            <w:r>
              <w:rPr>
                <w:b/>
                <w:sz w:val="24"/>
                <w:szCs w:val="24"/>
              </w:rPr>
              <w:t>/d）</w:t>
            </w:r>
          </w:p>
          <w:p>
            <w:pPr>
              <w:pStyle w:val="2"/>
            </w:pPr>
          </w:p>
          <w:p/>
          <w:p>
            <w:pPr>
              <w:pStyle w:val="2"/>
            </w:pPr>
          </w:p>
          <w:p/>
          <w:p>
            <w:pPr>
              <w:pStyle w:val="2"/>
            </w:pPr>
          </w:p>
          <w:p/>
          <w:p>
            <w:pPr>
              <w:pStyle w:val="2"/>
            </w:pPr>
          </w:p>
          <w:p/>
          <w:p/>
          <w:p/>
          <w:p>
            <w:pPr>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5" w:hRule="atLeast"/>
        </w:trPr>
        <w:tc>
          <w:tcPr>
            <w:tcW w:w="9283" w:type="dxa"/>
            <w:tcBorders>
              <w:top w:val="single" w:color="auto" w:sz="4" w:space="0"/>
            </w:tcBorders>
            <w:vAlign w:val="top"/>
          </w:tcPr>
          <w:p>
            <w:pPr>
              <w:tabs>
                <w:tab w:val="left" w:pos="5520"/>
                <w:tab w:val="left" w:pos="6060"/>
              </w:tabs>
              <w:spacing w:line="360" w:lineRule="auto"/>
              <w:rPr>
                <w:rFonts w:hint="eastAsia" w:ascii="Times New Roman" w:hAnsi="Times New Roman" w:cs="Times New Roman"/>
                <w:sz w:val="24"/>
                <w:szCs w:val="22"/>
              </w:rPr>
            </w:pPr>
            <w:bookmarkStart w:id="2" w:name="OLE_LINK10"/>
            <w:bookmarkStart w:id="3" w:name="OLE_LINK25"/>
            <w:bookmarkStart w:id="4" w:name="OLE_LINK26"/>
            <w:bookmarkStart w:id="5" w:name="OLE_LINK9"/>
            <w:r>
              <w:rPr>
                <w:rFonts w:hint="eastAsia" w:ascii="Times New Roman" w:hAnsi="Times New Roman" w:cs="Times New Roman"/>
                <w:sz w:val="24"/>
                <w:szCs w:val="22"/>
              </w:rPr>
              <w:t>主要工艺流程及产物环节（附处理工艺流程图，标出产污节点）</w:t>
            </w:r>
          </w:p>
          <w:p>
            <w:pPr>
              <w:tabs>
                <w:tab w:val="left" w:pos="5520"/>
                <w:tab w:val="left" w:pos="6060"/>
              </w:tabs>
              <w:spacing w:line="360" w:lineRule="auto"/>
              <w:rPr>
                <w:rFonts w:hint="eastAsia" w:ascii="Times New Roman" w:hAnsi="Times New Roman" w:cs="Times New Roman"/>
                <w:sz w:val="24"/>
                <w:szCs w:val="22"/>
              </w:rPr>
            </w:pPr>
            <w:r>
              <w:rPr>
                <w:rFonts w:hint="eastAsia" w:ascii="Times New Roman" w:hAnsi="Times New Roman" w:cs="Times New Roman"/>
                <w:sz w:val="24"/>
                <w:szCs w:val="22"/>
              </w:rPr>
              <w:t>2.3 工艺流程及主要污染工序</w:t>
            </w:r>
          </w:p>
          <w:p>
            <w:pPr>
              <w:tabs>
                <w:tab w:val="left" w:pos="5520"/>
                <w:tab w:val="left" w:pos="6060"/>
              </w:tabs>
              <w:spacing w:line="360" w:lineRule="auto"/>
              <w:rPr>
                <w:rFonts w:hint="eastAsia" w:ascii="Times New Roman" w:hAnsi="Times New Roman" w:cs="Times New Roman"/>
                <w:sz w:val="24"/>
                <w:szCs w:val="22"/>
              </w:rPr>
            </w:pPr>
            <w:r>
              <w:rPr>
                <w:rFonts w:hint="eastAsia" w:ascii="Times New Roman" w:hAnsi="Times New Roman" w:cs="Times New Roman"/>
                <w:sz w:val="24"/>
                <w:szCs w:val="22"/>
              </w:rPr>
              <w:t>2.3.1工艺流程：</w:t>
            </w:r>
          </w:p>
          <w:p>
            <w:pPr>
              <w:tabs>
                <w:tab w:val="left" w:pos="5520"/>
                <w:tab w:val="left" w:pos="6060"/>
              </w:tabs>
              <w:spacing w:line="360" w:lineRule="auto"/>
              <w:ind w:firstLine="480" w:firstLineChars="200"/>
              <w:rPr>
                <w:rFonts w:ascii="Times New Roman" w:hAnsi="Times New Roman" w:cs="Times New Roman"/>
                <w:sz w:val="24"/>
                <w:szCs w:val="22"/>
              </w:rPr>
            </w:pPr>
            <w:r>
              <w:rPr>
                <w:rFonts w:ascii="Times New Roman" w:hAnsi="Times New Roman" w:cs="Times New Roman"/>
                <w:sz w:val="24"/>
                <w:szCs w:val="22"/>
              </w:rPr>
              <w:t>项目运营期工艺流程及产物环节见图</w:t>
            </w:r>
            <w:r>
              <w:rPr>
                <w:rFonts w:hint="eastAsia" w:ascii="Times New Roman" w:hAnsi="Times New Roman" w:cs="Times New Roman"/>
                <w:sz w:val="24"/>
                <w:szCs w:val="22"/>
                <w:lang w:val="en-US" w:eastAsia="zh-CN"/>
              </w:rPr>
              <w:t>2-1</w:t>
            </w:r>
            <w:r>
              <w:rPr>
                <w:rFonts w:ascii="Times New Roman" w:hAnsi="Times New Roman" w:cs="Times New Roman"/>
                <w:sz w:val="24"/>
                <w:szCs w:val="22"/>
              </w:rPr>
              <w:t>。</w:t>
            </w:r>
          </w:p>
          <w:bookmarkEnd w:id="2"/>
          <w:bookmarkEnd w:id="3"/>
          <w:bookmarkEnd w:id="4"/>
          <w:bookmarkEnd w:id="5"/>
          <w:p>
            <w:pPr>
              <w:jc w:val="center"/>
            </w:pPr>
            <w:r>
              <w:drawing>
                <wp:inline distT="0" distB="0" distL="114300" distR="114300">
                  <wp:extent cx="5447665" cy="5922010"/>
                  <wp:effectExtent l="0" t="0" r="635" b="2540"/>
                  <wp:docPr id="114"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 descr="1"/>
                          <pic:cNvPicPr>
                            <a:picLocks noChangeAspect="1"/>
                          </pic:cNvPicPr>
                        </pic:nvPicPr>
                        <pic:blipFill>
                          <a:blip r:embed="rId12"/>
                          <a:srcRect r="6667"/>
                          <a:stretch>
                            <a:fillRect/>
                          </a:stretch>
                        </pic:blipFill>
                        <pic:spPr>
                          <a:xfrm>
                            <a:off x="0" y="0"/>
                            <a:ext cx="5447665" cy="5922010"/>
                          </a:xfrm>
                          <a:prstGeom prst="rect">
                            <a:avLst/>
                          </a:prstGeom>
                          <a:noFill/>
                          <a:ln>
                            <a:noFill/>
                          </a:ln>
                        </pic:spPr>
                      </pic:pic>
                    </a:graphicData>
                  </a:graphic>
                </wp:inline>
              </w:drawing>
            </w:r>
          </w:p>
          <w:p>
            <w:pPr>
              <w:jc w:val="center"/>
              <w:rPr>
                <w:sz w:val="24"/>
                <w:szCs w:val="24"/>
              </w:rPr>
            </w:pPr>
            <w:r>
              <w:rPr>
                <w:b/>
                <w:sz w:val="24"/>
                <w:szCs w:val="24"/>
              </w:rPr>
              <w:t>图</w:t>
            </w:r>
            <w:r>
              <w:rPr>
                <w:rFonts w:hint="eastAsia"/>
                <w:b/>
                <w:sz w:val="24"/>
                <w:szCs w:val="24"/>
                <w:lang w:val="en-US" w:eastAsia="zh-CN"/>
              </w:rPr>
              <w:t>2-1</w:t>
            </w:r>
            <w:r>
              <w:rPr>
                <w:b/>
                <w:sz w:val="24"/>
                <w:szCs w:val="24"/>
              </w:rPr>
              <w:t xml:space="preserve">    运营期工艺流程及产污环节图</w:t>
            </w:r>
          </w:p>
          <w:p>
            <w:pPr>
              <w:numPr>
                <w:ilvl w:val="0"/>
                <w:numId w:val="0"/>
              </w:numPr>
              <w:spacing w:line="360" w:lineRule="auto"/>
              <w:rPr>
                <w:sz w:val="24"/>
              </w:rPr>
            </w:pPr>
          </w:p>
          <w:p>
            <w:pPr>
              <w:numPr>
                <w:ilvl w:val="0"/>
                <w:numId w:val="2"/>
              </w:numPr>
              <w:spacing w:line="360" w:lineRule="auto"/>
              <w:ind w:firstLine="480" w:firstLineChars="200"/>
              <w:rPr>
                <w:sz w:val="24"/>
              </w:rPr>
            </w:pPr>
            <w:r>
              <w:rPr>
                <w:sz w:val="24"/>
              </w:rPr>
              <w:t>主要生产工艺</w:t>
            </w:r>
          </w:p>
          <w:p>
            <w:pPr>
              <w:tabs>
                <w:tab w:val="left" w:pos="5520"/>
                <w:tab w:val="left" w:pos="6060"/>
              </w:tabs>
              <w:spacing w:line="360" w:lineRule="auto"/>
              <w:ind w:firstLine="480" w:firstLineChars="200"/>
              <w:rPr>
                <w:sz w:val="24"/>
              </w:rPr>
            </w:pPr>
            <w:r>
              <w:rPr>
                <w:sz w:val="24"/>
              </w:rPr>
              <w:t>（1）物料储存</w:t>
            </w:r>
          </w:p>
          <w:p>
            <w:pPr>
              <w:tabs>
                <w:tab w:val="left" w:pos="5520"/>
                <w:tab w:val="left" w:pos="6060"/>
              </w:tabs>
              <w:spacing w:line="360" w:lineRule="auto"/>
              <w:ind w:firstLine="480" w:firstLineChars="200"/>
              <w:rPr>
                <w:rFonts w:hint="eastAsia"/>
                <w:sz w:val="24"/>
              </w:rPr>
            </w:pPr>
            <w:r>
              <w:rPr>
                <w:sz w:val="24"/>
              </w:rPr>
              <w:t>本项目生产所用物料主要包括水泥、石子、沙子。其中，水泥储存于3座70t的筒仓中；砂、石储存于砂石料场。</w:t>
            </w:r>
          </w:p>
          <w:p>
            <w:pPr>
              <w:tabs>
                <w:tab w:val="left" w:pos="5520"/>
                <w:tab w:val="left" w:pos="6060"/>
              </w:tabs>
              <w:spacing w:line="360" w:lineRule="auto"/>
              <w:ind w:firstLine="480" w:firstLineChars="200"/>
              <w:rPr>
                <w:sz w:val="24"/>
              </w:rPr>
            </w:pPr>
            <w:r>
              <w:rPr>
                <w:sz w:val="24"/>
              </w:rPr>
              <w:t>（2）物料运送</w:t>
            </w:r>
          </w:p>
          <w:p>
            <w:pPr>
              <w:tabs>
                <w:tab w:val="left" w:pos="5520"/>
                <w:tab w:val="left" w:pos="6060"/>
              </w:tabs>
              <w:spacing w:line="360" w:lineRule="auto"/>
              <w:ind w:firstLine="480" w:firstLineChars="200"/>
              <w:rPr>
                <w:sz w:val="24"/>
              </w:rPr>
            </w:pPr>
            <w:r>
              <w:rPr>
                <w:sz w:val="24"/>
              </w:rPr>
              <w:t>本项目所用水泥由水泥罐车拉运入厂，骨料由专用运输车辆拉运入厂。生产时，水泥由封闭管道输送至计量搅拌系统，骨料石子、沙子由装载机输送至计量搅拌系统。</w:t>
            </w:r>
          </w:p>
          <w:p>
            <w:pPr>
              <w:tabs>
                <w:tab w:val="left" w:pos="5520"/>
                <w:tab w:val="left" w:pos="6060"/>
              </w:tabs>
              <w:spacing w:line="360" w:lineRule="auto"/>
              <w:ind w:firstLine="480" w:firstLineChars="200"/>
              <w:rPr>
                <w:sz w:val="24"/>
              </w:rPr>
            </w:pPr>
            <w:r>
              <w:rPr>
                <w:sz w:val="24"/>
              </w:rPr>
              <w:t>（3）生产运行</w:t>
            </w:r>
          </w:p>
          <w:p>
            <w:pPr>
              <w:tabs>
                <w:tab w:val="left" w:pos="5520"/>
                <w:tab w:val="left" w:pos="6060"/>
              </w:tabs>
              <w:spacing w:line="360" w:lineRule="auto"/>
              <w:ind w:firstLine="480" w:firstLineChars="200"/>
              <w:rPr>
                <w:sz w:val="24"/>
              </w:rPr>
            </w:pPr>
            <w:r>
              <w:rPr>
                <w:rFonts w:hint="eastAsia" w:ascii="宋体" w:hAnsi="宋体" w:cs="宋体"/>
                <w:sz w:val="24"/>
              </w:rPr>
              <w:t>①</w:t>
            </w:r>
            <w:r>
              <w:rPr>
                <w:sz w:val="24"/>
              </w:rPr>
              <w:t>骨架成型：外购钢筋入厂后，根据不同管件产品的规格尺寸利用钢筋调直机对钢筋进行剪切下料，再利用</w:t>
            </w:r>
            <w:r>
              <w:rPr>
                <w:rFonts w:hint="eastAsia"/>
                <w:sz w:val="24"/>
              </w:rPr>
              <w:t>2</w:t>
            </w:r>
            <w:r>
              <w:rPr>
                <w:sz w:val="24"/>
              </w:rPr>
              <w:t>台钢筋笼滚焊机对其进行焊接成型加工，部分配以手工焊接制成钢筋骨架，装入管模中待用</w:t>
            </w:r>
            <w:r>
              <w:rPr>
                <w:rFonts w:hint="eastAsia"/>
                <w:sz w:val="24"/>
              </w:rPr>
              <w:t>。</w:t>
            </w:r>
          </w:p>
          <w:p>
            <w:pPr>
              <w:tabs>
                <w:tab w:val="left" w:pos="5520"/>
                <w:tab w:val="left" w:pos="6060"/>
              </w:tabs>
              <w:spacing w:line="360" w:lineRule="auto"/>
              <w:ind w:firstLine="480" w:firstLineChars="200"/>
              <w:rPr>
                <w:sz w:val="24"/>
              </w:rPr>
            </w:pPr>
            <w:r>
              <w:rPr>
                <w:sz w:val="24"/>
              </w:rPr>
              <w:t>滚焊又称缝焊，是电阻焊的一种形式，其原理是用一对滚轮电极代替点焊的圆柱形电极，焊接的工件在滚盘之间移动，产生一个个熔核相互搭叠的密封焊缝，将工件焊接起来。具体操作方法：主钢筋通过人工穿过固定旋转盘相应模板圆孔至移动旋转盘的相应孔中进行固定，把盘筋（绕筋）端头先焊接在一根主筋上，然后通过固定旋转盘及移动旋转盘转动把绕筋缠绕在主筋上（移动盘是一边旋转一边后移），同时进行焊接，从而形成产品钢筋笼。滚焊工序不使用焊条，不会产生焊接烟尘及焊渣。</w:t>
            </w:r>
          </w:p>
          <w:p>
            <w:pPr>
              <w:tabs>
                <w:tab w:val="left" w:pos="5520"/>
                <w:tab w:val="left" w:pos="6060"/>
              </w:tabs>
              <w:spacing w:line="360" w:lineRule="auto"/>
              <w:ind w:firstLine="480" w:firstLineChars="200"/>
              <w:rPr>
                <w:sz w:val="24"/>
              </w:rPr>
            </w:pPr>
            <w:r>
              <w:rPr>
                <w:rFonts w:hint="eastAsia" w:ascii="宋体" w:hAnsi="宋体" w:cs="宋体"/>
                <w:sz w:val="24"/>
              </w:rPr>
              <w:t>②</w:t>
            </w:r>
            <w:r>
              <w:rPr>
                <w:sz w:val="24"/>
              </w:rPr>
              <w:t>计量配料、搅拌：水泥储存于筒仓中，采用专用密封输送管道输送至配料机中；骨料沙子、石子采用装载机输送至配料机中。计量配料后，各类物料经密封管道输送至搅拌机中，加水混合搅拌2~5min，制成混凝土。</w:t>
            </w:r>
          </w:p>
          <w:p>
            <w:pPr>
              <w:tabs>
                <w:tab w:val="left" w:pos="5520"/>
                <w:tab w:val="left" w:pos="6060"/>
              </w:tabs>
              <w:spacing w:line="360" w:lineRule="auto"/>
              <w:ind w:firstLine="480" w:firstLineChars="200"/>
              <w:rPr>
                <w:sz w:val="24"/>
              </w:rPr>
            </w:pPr>
            <w:r>
              <w:rPr>
                <w:rFonts w:hint="eastAsia" w:ascii="宋体" w:hAnsi="宋体" w:cs="宋体"/>
                <w:sz w:val="24"/>
              </w:rPr>
              <w:t>③</w:t>
            </w:r>
            <w:r>
              <w:rPr>
                <w:sz w:val="24"/>
              </w:rPr>
              <w:t>制管：将搅拌均匀的混凝土经输送带输送至给料机，混凝土由慢速到中速投入管模中，填充平整后，悬辊机高速辊压2min，利用悬辊轴转动产生的压力和离心力，将模具中的混凝土均匀的摊铺并紧贴管壁，管材成型。</w:t>
            </w:r>
          </w:p>
          <w:p>
            <w:pPr>
              <w:tabs>
                <w:tab w:val="left" w:pos="5520"/>
                <w:tab w:val="left" w:pos="6060"/>
              </w:tabs>
              <w:spacing w:line="360" w:lineRule="auto"/>
              <w:ind w:firstLine="480" w:firstLineChars="200"/>
              <w:rPr>
                <w:sz w:val="24"/>
              </w:rPr>
            </w:pPr>
            <w:r>
              <w:rPr>
                <w:rFonts w:hint="eastAsia" w:ascii="宋体" w:hAnsi="宋体" w:cs="宋体"/>
                <w:sz w:val="24"/>
              </w:rPr>
              <w:t>④</w:t>
            </w:r>
            <w:r>
              <w:rPr>
                <w:sz w:val="24"/>
              </w:rPr>
              <w:t>蒸汽养护：制管工序结束后，管材由行吊下放至地面，静置30min后观察模具内混凝土有无塌落，然后将管材投入蒸养</w:t>
            </w:r>
            <w:r>
              <w:rPr>
                <w:color w:val="000000" w:themeColor="text1"/>
                <w:sz w:val="24"/>
                <w14:textFill>
                  <w14:solidFill>
                    <w14:schemeClr w14:val="tx1"/>
                  </w14:solidFill>
                </w14:textFill>
              </w:rPr>
              <w:t>坑内，85</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蒸养</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h。</w:t>
            </w:r>
            <w:r>
              <w:rPr>
                <w:sz w:val="24"/>
              </w:rPr>
              <w:t>本项目采用</w:t>
            </w:r>
            <w:r>
              <w:rPr>
                <w:rFonts w:hint="eastAsia"/>
                <w:sz w:val="24"/>
                <w:lang w:val="en-US" w:eastAsia="zh-CN"/>
              </w:rPr>
              <w:t>1</w:t>
            </w:r>
            <w:r>
              <w:rPr>
                <w:sz w:val="24"/>
              </w:rPr>
              <w:t>台0.2t/h</w:t>
            </w:r>
            <w:r>
              <w:rPr>
                <w:rFonts w:hint="eastAsia"/>
                <w:sz w:val="24"/>
                <w:lang w:val="en-US" w:eastAsia="zh-CN"/>
              </w:rPr>
              <w:t>、1台0.1t/h</w:t>
            </w:r>
            <w:r>
              <w:rPr>
                <w:sz w:val="24"/>
              </w:rPr>
              <w:t>电锅炉提供蒸汽，对成型的管材进行养护。蒸汽冷凝水经管道回流回用。</w:t>
            </w:r>
          </w:p>
          <w:p>
            <w:pPr>
              <w:tabs>
                <w:tab w:val="left" w:pos="2040"/>
              </w:tabs>
              <w:spacing w:line="360" w:lineRule="auto"/>
              <w:ind w:firstLine="482"/>
              <w:rPr>
                <w:rFonts w:hint="eastAsia"/>
                <w:sz w:val="24"/>
              </w:rPr>
            </w:pPr>
            <w:r>
              <w:rPr>
                <w:rFonts w:hint="eastAsia" w:ascii="宋体" w:hAnsi="宋体" w:cs="宋体"/>
                <w:sz w:val="24"/>
              </w:rPr>
              <w:t>⑤</w:t>
            </w:r>
            <w:r>
              <w:rPr>
                <w:sz w:val="24"/>
              </w:rPr>
              <w:t>脱模、存放：蒸汽养护结束后，管材自然冷却30min，采用行吊将管材运至成品堆放场，人工脱模取出管材，堆码入场保存。经物理检验合格后出厂销售。</w:t>
            </w:r>
          </w:p>
          <w:p>
            <w:pPr>
              <w:pStyle w:val="2"/>
            </w:pPr>
          </w:p>
          <w:p/>
          <w:p>
            <w:pPr>
              <w:pStyle w:val="2"/>
            </w:pPr>
          </w:p>
          <w:p>
            <w:pPr>
              <w:pStyle w:val="2"/>
            </w:pPr>
          </w:p>
        </w:tc>
      </w:tr>
    </w:tbl>
    <w:p>
      <w:pPr>
        <w:adjustRightInd w:val="0"/>
        <w:snapToGrid w:val="0"/>
        <w:spacing w:beforeLines="50" w:afterLines="50"/>
        <w:outlineLvl w:val="0"/>
        <w:rPr>
          <w:rFonts w:hint="eastAsia" w:ascii="Tahoma" w:hAnsi="Arial" w:eastAsia="仿宋_GB2312"/>
          <w:b/>
          <w:kern w:val="0"/>
          <w:szCs w:val="21"/>
          <w:lang w:val="en-US" w:eastAsia="zh-CN"/>
        </w:rPr>
      </w:pPr>
      <w:r>
        <w:rPr>
          <w:rFonts w:ascii="Tahoma" w:hAnsi="Arial" w:eastAsia="仿宋_GB2312"/>
          <w:b/>
          <w:kern w:val="0"/>
          <w:szCs w:val="21"/>
        </w:rPr>
        <w:t>表</w:t>
      </w:r>
      <w:r>
        <w:rPr>
          <w:rFonts w:hint="eastAsia" w:ascii="Tahoma" w:hAnsi="Arial" w:eastAsia="仿宋_GB2312"/>
          <w:b/>
          <w:kern w:val="0"/>
          <w:szCs w:val="21"/>
        </w:rPr>
        <w:t>三</w:t>
      </w:r>
      <w:r>
        <w:rPr>
          <w:rFonts w:hint="eastAsia" w:ascii="Tahoma" w:hAnsi="Arial" w:eastAsia="仿宋_GB2312"/>
          <w:b/>
          <w:kern w:val="0"/>
          <w:szCs w:val="21"/>
          <w:lang w:val="en-US" w:eastAsia="zh-CN"/>
        </w:rPr>
        <w:t xml:space="preserve"> </w:t>
      </w:r>
    </w:p>
    <w:tbl>
      <w:tblPr>
        <w:tblStyle w:val="27"/>
        <w:tblW w:w="8846"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3" w:hRule="atLeast"/>
        </w:trPr>
        <w:tc>
          <w:tcPr>
            <w:tcW w:w="8846" w:type="dxa"/>
          </w:tcPr>
          <w:p>
            <w:pPr>
              <w:spacing w:line="360" w:lineRule="exact"/>
              <w:rPr>
                <w:sz w:val="24"/>
                <w:szCs w:val="24"/>
              </w:rPr>
            </w:pPr>
            <w:r>
              <w:rPr>
                <w:rFonts w:hint="eastAsia"/>
                <w:sz w:val="24"/>
                <w:szCs w:val="24"/>
              </w:rPr>
              <w:t>主要污染源、污染物处理和排放</w:t>
            </w:r>
          </w:p>
          <w:p>
            <w:pPr>
              <w:adjustRightInd w:val="0"/>
              <w:snapToGrid w:val="0"/>
              <w:spacing w:beforeLines="50" w:afterLines="50" w:line="360" w:lineRule="auto"/>
              <w:outlineLvl w:val="0"/>
              <w:rPr>
                <w:b/>
                <w:bCs/>
                <w:sz w:val="24"/>
                <w:szCs w:val="24"/>
              </w:rPr>
            </w:pPr>
            <w:r>
              <w:rPr>
                <w:rFonts w:hint="eastAsia"/>
                <w:b/>
                <w:bCs/>
                <w:sz w:val="24"/>
                <w:szCs w:val="24"/>
              </w:rPr>
              <w:t>3</w:t>
            </w:r>
            <w:r>
              <w:rPr>
                <w:b/>
                <w:bCs/>
                <w:sz w:val="24"/>
                <w:szCs w:val="24"/>
              </w:rPr>
              <w:t>.1</w:t>
            </w:r>
            <w:r>
              <w:rPr>
                <w:rFonts w:hAnsi="宋体"/>
                <w:b/>
                <w:bCs/>
                <w:sz w:val="24"/>
                <w:szCs w:val="24"/>
              </w:rPr>
              <w:t>污染物治理</w:t>
            </w:r>
            <w:r>
              <w:rPr>
                <w:b/>
                <w:bCs/>
                <w:sz w:val="24"/>
                <w:szCs w:val="24"/>
              </w:rPr>
              <w:t>/</w:t>
            </w:r>
            <w:r>
              <w:rPr>
                <w:rFonts w:hAnsi="宋体"/>
                <w:b/>
                <w:bCs/>
                <w:sz w:val="24"/>
                <w:szCs w:val="24"/>
              </w:rPr>
              <w:t>处置设施</w:t>
            </w:r>
          </w:p>
          <w:p>
            <w:pPr>
              <w:adjustRightInd w:val="0"/>
              <w:snapToGrid w:val="0"/>
              <w:spacing w:line="360" w:lineRule="auto"/>
              <w:outlineLvl w:val="0"/>
              <w:rPr>
                <w:b/>
                <w:bCs/>
                <w:sz w:val="24"/>
                <w:szCs w:val="24"/>
              </w:rPr>
            </w:pPr>
            <w:r>
              <w:rPr>
                <w:rFonts w:hint="eastAsia"/>
                <w:b/>
                <w:bCs/>
                <w:sz w:val="24"/>
                <w:szCs w:val="24"/>
              </w:rPr>
              <w:t>3</w:t>
            </w:r>
            <w:r>
              <w:rPr>
                <w:b/>
                <w:bCs/>
                <w:sz w:val="24"/>
                <w:szCs w:val="24"/>
              </w:rPr>
              <w:t>.1.1</w:t>
            </w:r>
            <w:r>
              <w:rPr>
                <w:rFonts w:hint="eastAsia" w:hAnsi="宋体"/>
                <w:b/>
                <w:bCs/>
                <w:sz w:val="24"/>
                <w:szCs w:val="24"/>
                <w:lang w:eastAsia="zh-CN"/>
              </w:rPr>
              <w:t>固废</w:t>
            </w:r>
            <w:r>
              <w:rPr>
                <w:rFonts w:hAnsi="宋体"/>
                <w:b/>
                <w:bCs/>
                <w:sz w:val="24"/>
                <w:szCs w:val="24"/>
              </w:rPr>
              <w:t>污染源及其治理措施</w:t>
            </w:r>
          </w:p>
          <w:p>
            <w:pPr>
              <w:adjustRightInd w:val="0"/>
              <w:snapToGrid w:val="0"/>
              <w:spacing w:line="360" w:lineRule="auto"/>
              <w:ind w:left="105" w:leftChars="50" w:right="105" w:rightChars="50" w:firstLine="474" w:firstLineChars="225"/>
              <w:jc w:val="center"/>
              <w:rPr>
                <w:rFonts w:hint="eastAsia"/>
                <w:b/>
                <w:bCs/>
              </w:rPr>
            </w:pPr>
            <w:r>
              <w:rPr>
                <w:rFonts w:hint="eastAsia"/>
                <w:b/>
                <w:bCs/>
                <w:lang w:eastAsia="zh-CN"/>
              </w:rPr>
              <w:t>本</w:t>
            </w:r>
            <w:r>
              <w:rPr>
                <w:rFonts w:hint="eastAsia"/>
                <w:b/>
                <w:bCs/>
              </w:rPr>
              <w:t>项目</w:t>
            </w:r>
            <w:r>
              <w:rPr>
                <w:rFonts w:hint="eastAsia"/>
                <w:b/>
                <w:bCs/>
                <w:lang w:eastAsia="zh-CN"/>
              </w:rPr>
              <w:t>固废</w:t>
            </w:r>
            <w:r>
              <w:rPr>
                <w:rFonts w:hint="eastAsia"/>
                <w:b/>
                <w:bCs/>
              </w:rPr>
              <w:t>类别、来源及处理措施等见表3-</w:t>
            </w:r>
            <w:r>
              <w:rPr>
                <w:rFonts w:hint="eastAsia"/>
                <w:b/>
                <w:bCs/>
                <w:lang w:val="en-US" w:eastAsia="zh-CN"/>
              </w:rPr>
              <w:t>1</w:t>
            </w:r>
            <w:r>
              <w:rPr>
                <w:rFonts w:hint="eastAsia"/>
                <w:b/>
                <w:bCs/>
              </w:rPr>
              <w:t>。</w:t>
            </w:r>
          </w:p>
          <w:tbl>
            <w:tblPr>
              <w:tblStyle w:val="27"/>
              <w:tblW w:w="8630"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2212"/>
              <w:gridCol w:w="918"/>
              <w:gridCol w:w="273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34" w:type="dxa"/>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color w:val="auto"/>
                    </w:rPr>
                    <w:t>类别</w:t>
                  </w:r>
                </w:p>
              </w:tc>
              <w:tc>
                <w:tcPr>
                  <w:tcW w:w="2130" w:type="dxa"/>
                  <w:tcBorders>
                    <w:tl2br w:val="nil"/>
                    <w:tr2bl w:val="nil"/>
                  </w:tcBorders>
                  <w:vAlign w:val="center"/>
                </w:tcPr>
                <w:p>
                  <w:pPr>
                    <w:adjustRightInd w:val="0"/>
                    <w:snapToGrid w:val="0"/>
                    <w:jc w:val="center"/>
                    <w:outlineLvl w:val="0"/>
                    <w:rPr>
                      <w:color w:val="auto"/>
                    </w:rPr>
                  </w:pPr>
                  <w:r>
                    <w:rPr>
                      <w:color w:val="auto"/>
                    </w:rPr>
                    <w:t>名称</w:t>
                  </w:r>
                </w:p>
              </w:tc>
              <w:tc>
                <w:tcPr>
                  <w:tcW w:w="2212" w:type="dxa"/>
                  <w:tcBorders>
                    <w:tl2br w:val="nil"/>
                    <w:tr2bl w:val="nil"/>
                  </w:tcBorders>
                  <w:vAlign w:val="center"/>
                </w:tcPr>
                <w:p>
                  <w:pPr>
                    <w:adjustRightInd w:val="0"/>
                    <w:snapToGrid w:val="0"/>
                    <w:jc w:val="center"/>
                    <w:outlineLvl w:val="0"/>
                    <w:rPr>
                      <w:color w:val="auto"/>
                    </w:rPr>
                  </w:pPr>
                  <w:r>
                    <w:rPr>
                      <w:color w:val="auto"/>
                    </w:rPr>
                    <w:t>来源</w:t>
                  </w:r>
                </w:p>
              </w:tc>
              <w:tc>
                <w:tcPr>
                  <w:tcW w:w="918" w:type="dxa"/>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color w:val="auto"/>
                    </w:rPr>
                    <w:t>产生量</w:t>
                  </w:r>
                </w:p>
              </w:tc>
              <w:tc>
                <w:tcPr>
                  <w:tcW w:w="2736" w:type="dxa"/>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color w:val="auto"/>
                    </w:rPr>
                    <w:t>治理措施</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34" w:type="dxa"/>
                  <w:tcBorders>
                    <w:tl2br w:val="nil"/>
                    <w:tr2bl w:val="nil"/>
                  </w:tcBorders>
                  <w:tcMar>
                    <w:top w:w="0" w:type="dxa"/>
                    <w:left w:w="57" w:type="dxa"/>
                    <w:bottom w:w="0" w:type="dxa"/>
                    <w:right w:w="57" w:type="dxa"/>
                  </w:tcMar>
                  <w:vAlign w:val="center"/>
                </w:tcPr>
                <w:p>
                  <w:pPr>
                    <w:adjustRightInd w:val="0"/>
                    <w:snapToGrid w:val="0"/>
                    <w:spacing w:line="280" w:lineRule="exact"/>
                    <w:jc w:val="center"/>
                    <w:outlineLvl w:val="0"/>
                    <w:rPr>
                      <w:rFonts w:hint="eastAsia" w:ascii="Times New Roman" w:hAnsi="宋体" w:cs="Times New Roman"/>
                      <w:color w:val="000000" w:themeColor="text1"/>
                      <w:szCs w:val="21"/>
                      <w14:textFill>
                        <w14:solidFill>
                          <w14:schemeClr w14:val="tx1"/>
                        </w14:solidFill>
                      </w14:textFill>
                    </w:rPr>
                  </w:pPr>
                  <w:r>
                    <w:rPr>
                      <w:rFonts w:hint="eastAsia" w:ascii="Times New Roman" w:hAnsi="宋体" w:cs="Times New Roman"/>
                      <w:color w:val="000000" w:themeColor="text1"/>
                      <w:szCs w:val="21"/>
                      <w14:textFill>
                        <w14:solidFill>
                          <w14:schemeClr w14:val="tx1"/>
                        </w14:solidFill>
                      </w14:textFill>
                    </w:rPr>
                    <w:t>生活垃圾</w:t>
                  </w:r>
                </w:p>
              </w:tc>
              <w:tc>
                <w:tcPr>
                  <w:tcW w:w="2130" w:type="dxa"/>
                  <w:tcBorders>
                    <w:tl2br w:val="nil"/>
                    <w:tr2bl w:val="nil"/>
                  </w:tcBorders>
                  <w:vAlign w:val="center"/>
                </w:tcPr>
                <w:p>
                  <w:pPr>
                    <w:adjustRightInd w:val="0"/>
                    <w:snapToGrid w:val="0"/>
                    <w:spacing w:line="280" w:lineRule="exact"/>
                    <w:jc w:val="center"/>
                    <w:outlineLvl w:val="0"/>
                    <w:rPr>
                      <w:rFonts w:hint="eastAsia" w:ascii="Times New Roman" w:hAnsi="宋体" w:cs="Times New Roman"/>
                      <w:color w:val="000000" w:themeColor="text1"/>
                      <w:szCs w:val="21"/>
                      <w14:textFill>
                        <w14:solidFill>
                          <w14:schemeClr w14:val="tx1"/>
                        </w14:solidFill>
                      </w14:textFill>
                    </w:rPr>
                  </w:pPr>
                  <w:r>
                    <w:rPr>
                      <w:rFonts w:hint="eastAsia" w:ascii="Times New Roman" w:hAnsi="宋体" w:cs="Times New Roman"/>
                      <w:color w:val="000000" w:themeColor="text1"/>
                      <w:szCs w:val="21"/>
                      <w14:textFill>
                        <w14:solidFill>
                          <w14:schemeClr w14:val="tx1"/>
                        </w14:solidFill>
                      </w14:textFill>
                    </w:rPr>
                    <w:t>生活垃圾</w:t>
                  </w:r>
                </w:p>
              </w:tc>
              <w:tc>
                <w:tcPr>
                  <w:tcW w:w="2212" w:type="dxa"/>
                  <w:tcBorders>
                    <w:tl2br w:val="nil"/>
                    <w:tr2bl w:val="nil"/>
                  </w:tcBorders>
                  <w:vAlign w:val="center"/>
                </w:tcPr>
                <w:p>
                  <w:pPr>
                    <w:adjustRightInd w:val="0"/>
                    <w:snapToGrid w:val="0"/>
                    <w:spacing w:line="280" w:lineRule="exact"/>
                    <w:jc w:val="center"/>
                    <w:outlineLvl w:val="0"/>
                    <w:rPr>
                      <w:rFonts w:hint="eastAsia" w:ascii="Times New Roman" w:hAnsi="宋体" w:cs="Times New Roman"/>
                      <w:color w:val="000000" w:themeColor="text1"/>
                      <w:szCs w:val="21"/>
                      <w:lang w:eastAsia="zh-CN"/>
                      <w14:textFill>
                        <w14:solidFill>
                          <w14:schemeClr w14:val="tx1"/>
                        </w14:solidFill>
                      </w14:textFill>
                    </w:rPr>
                  </w:pPr>
                  <w:r>
                    <w:rPr>
                      <w:rFonts w:hint="eastAsia" w:ascii="Times New Roman" w:hAnsi="宋体" w:cs="Times New Roman"/>
                      <w:color w:val="000000" w:themeColor="text1"/>
                      <w:szCs w:val="21"/>
                      <w14:textFill>
                        <w14:solidFill>
                          <w14:schemeClr w14:val="tx1"/>
                        </w14:solidFill>
                      </w14:textFill>
                    </w:rPr>
                    <w:t>员工</w:t>
                  </w:r>
                  <w:r>
                    <w:rPr>
                      <w:rFonts w:hint="eastAsia" w:ascii="Times New Roman" w:hAnsi="宋体" w:cs="Times New Roman"/>
                      <w:color w:val="000000" w:themeColor="text1"/>
                      <w:szCs w:val="21"/>
                      <w:lang w:eastAsia="zh-CN"/>
                      <w14:textFill>
                        <w14:solidFill>
                          <w14:schemeClr w14:val="tx1"/>
                        </w14:solidFill>
                      </w14:textFill>
                    </w:rPr>
                    <w:t>生活</w:t>
                  </w:r>
                </w:p>
              </w:tc>
              <w:tc>
                <w:tcPr>
                  <w:tcW w:w="918" w:type="dxa"/>
                  <w:tcBorders>
                    <w:tl2br w:val="nil"/>
                    <w:tr2bl w:val="nil"/>
                  </w:tcBorders>
                  <w:tcMar>
                    <w:top w:w="0" w:type="dxa"/>
                    <w:left w:w="57" w:type="dxa"/>
                    <w:bottom w:w="0" w:type="dxa"/>
                    <w:right w:w="57" w:type="dxa"/>
                  </w:tcMar>
                  <w:vAlign w:val="center"/>
                </w:tcPr>
                <w:p>
                  <w:pPr>
                    <w:adjustRightInd w:val="0"/>
                    <w:snapToGrid w:val="0"/>
                    <w:spacing w:line="280" w:lineRule="exact"/>
                    <w:jc w:val="center"/>
                    <w:outlineLvl w:val="0"/>
                    <w:rPr>
                      <w:rFonts w:hint="eastAsia" w:ascii="Times New Roman" w:hAnsi="宋体" w:cs="Times New Roman"/>
                      <w:color w:val="000000" w:themeColor="text1"/>
                      <w:szCs w:val="21"/>
                      <w14:textFill>
                        <w14:solidFill>
                          <w14:schemeClr w14:val="tx1"/>
                        </w14:solidFill>
                      </w14:textFill>
                    </w:rPr>
                  </w:pPr>
                  <w:r>
                    <w:rPr>
                      <w:rFonts w:hint="eastAsia" w:hAnsi="宋体" w:cs="Times New Roman"/>
                      <w:color w:val="000000" w:themeColor="text1"/>
                      <w:szCs w:val="21"/>
                      <w:lang w:val="en-US" w:eastAsia="zh-CN"/>
                      <w14:textFill>
                        <w14:solidFill>
                          <w14:schemeClr w14:val="tx1"/>
                        </w14:solidFill>
                      </w14:textFill>
                    </w:rPr>
                    <w:t>1.6</w:t>
                  </w:r>
                  <w:r>
                    <w:rPr>
                      <w:rFonts w:hint="eastAsia" w:ascii="Times New Roman" w:hAnsi="宋体" w:cs="Times New Roman"/>
                      <w:color w:val="000000" w:themeColor="text1"/>
                      <w:szCs w:val="21"/>
                      <w14:textFill>
                        <w14:solidFill>
                          <w14:schemeClr w14:val="tx1"/>
                        </w14:solidFill>
                      </w14:textFill>
                    </w:rPr>
                    <w:t>t/a</w:t>
                  </w:r>
                </w:p>
              </w:tc>
              <w:tc>
                <w:tcPr>
                  <w:tcW w:w="2736" w:type="dxa"/>
                  <w:tcBorders>
                    <w:tl2br w:val="nil"/>
                    <w:tr2bl w:val="nil"/>
                  </w:tcBorders>
                  <w:tcMar>
                    <w:top w:w="0" w:type="dxa"/>
                    <w:left w:w="57" w:type="dxa"/>
                    <w:bottom w:w="0" w:type="dxa"/>
                    <w:right w:w="57" w:type="dxa"/>
                  </w:tcMar>
                  <w:vAlign w:val="center"/>
                </w:tcPr>
                <w:p>
                  <w:pPr>
                    <w:adjustRightInd w:val="0"/>
                    <w:snapToGrid w:val="0"/>
                    <w:spacing w:line="280" w:lineRule="exact"/>
                    <w:jc w:val="center"/>
                    <w:outlineLvl w:val="0"/>
                    <w:rPr>
                      <w:color w:val="000000" w:themeColor="text1"/>
                      <w14:textFill>
                        <w14:solidFill>
                          <w14:schemeClr w14:val="tx1"/>
                        </w14:solidFill>
                      </w14:textFill>
                    </w:rPr>
                  </w:pPr>
                  <w:r>
                    <w:rPr>
                      <w:color w:val="000000" w:themeColor="text1"/>
                      <w14:textFill>
                        <w14:solidFill>
                          <w14:schemeClr w14:val="tx1"/>
                        </w14:solidFill>
                      </w14:textFill>
                    </w:rPr>
                    <w:t>统一收集交环卫部门清运处理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34" w:type="dxa"/>
                  <w:vMerge w:val="restart"/>
                  <w:tcBorders>
                    <w:tl2br w:val="nil"/>
                    <w:tr2bl w:val="nil"/>
                  </w:tcBorders>
                  <w:tcMar>
                    <w:top w:w="0" w:type="dxa"/>
                    <w:left w:w="57" w:type="dxa"/>
                    <w:bottom w:w="0" w:type="dxa"/>
                    <w:right w:w="57" w:type="dxa"/>
                  </w:tcMar>
                  <w:vAlign w:val="center"/>
                </w:tcPr>
                <w:p>
                  <w:pPr>
                    <w:adjustRightInd w:val="0"/>
                    <w:snapToGrid w:val="0"/>
                    <w:spacing w:line="280" w:lineRule="exact"/>
                    <w:jc w:val="center"/>
                    <w:outlineLvl w:val="0"/>
                    <w:rPr>
                      <w:rFonts w:hint="eastAsia" w:ascii="Times New Roman" w:hAnsi="宋体" w:cs="Times New Roman"/>
                      <w:color w:val="000000" w:themeColor="text1"/>
                      <w:szCs w:val="21"/>
                      <w:lang w:eastAsia="zh-CN"/>
                      <w14:textFill>
                        <w14:solidFill>
                          <w14:schemeClr w14:val="tx1"/>
                        </w14:solidFill>
                      </w14:textFill>
                    </w:rPr>
                  </w:pPr>
                  <w:r>
                    <w:rPr>
                      <w:rFonts w:hint="eastAsia" w:ascii="Times New Roman" w:hAnsi="宋体" w:cs="Times New Roman"/>
                      <w:color w:val="000000" w:themeColor="text1"/>
                      <w:szCs w:val="21"/>
                      <w:lang w:eastAsia="zh-CN"/>
                      <w14:textFill>
                        <w14:solidFill>
                          <w14:schemeClr w14:val="tx1"/>
                        </w14:solidFill>
                      </w14:textFill>
                    </w:rPr>
                    <w:t>生产废物</w:t>
                  </w:r>
                </w:p>
              </w:tc>
              <w:tc>
                <w:tcPr>
                  <w:tcW w:w="2130" w:type="dxa"/>
                  <w:tcBorders>
                    <w:tl2br w:val="nil"/>
                    <w:tr2bl w:val="nil"/>
                  </w:tcBorders>
                  <w:vAlign w:val="center"/>
                </w:tcPr>
                <w:p>
                  <w:pPr>
                    <w:adjustRightInd w:val="0"/>
                    <w:snapToGrid w:val="0"/>
                    <w:spacing w:line="280" w:lineRule="exact"/>
                    <w:jc w:val="center"/>
                    <w:outlineLvl w:val="0"/>
                    <w:rPr>
                      <w:rFonts w:hint="eastAsia" w:ascii="Times New Roman" w:hAnsi="宋体" w:eastAsia="宋体" w:cs="Times New Roman"/>
                      <w:color w:val="000000" w:themeColor="text1"/>
                      <w:szCs w:val="21"/>
                      <w:lang w:eastAsia="zh-CN"/>
                      <w14:textFill>
                        <w14:solidFill>
                          <w14:schemeClr w14:val="tx1"/>
                        </w14:solidFill>
                      </w14:textFill>
                    </w:rPr>
                  </w:pPr>
                  <w:r>
                    <w:rPr>
                      <w:rFonts w:hint="eastAsia" w:hAnsi="宋体" w:cs="Times New Roman"/>
                      <w:color w:val="000000" w:themeColor="text1"/>
                      <w:szCs w:val="21"/>
                      <w:lang w:eastAsia="zh-CN"/>
                      <w14:textFill>
                        <w14:solidFill>
                          <w14:schemeClr w14:val="tx1"/>
                        </w14:solidFill>
                      </w14:textFill>
                    </w:rPr>
                    <w:t>清理磨具产生的碎渣</w:t>
                  </w:r>
                </w:p>
              </w:tc>
              <w:tc>
                <w:tcPr>
                  <w:tcW w:w="2212" w:type="dxa"/>
                  <w:tcBorders>
                    <w:tl2br w:val="nil"/>
                    <w:tr2bl w:val="nil"/>
                  </w:tcBorders>
                  <w:vAlign w:val="center"/>
                </w:tcPr>
                <w:p>
                  <w:pPr>
                    <w:adjustRightInd w:val="0"/>
                    <w:snapToGrid w:val="0"/>
                    <w:spacing w:line="280" w:lineRule="exact"/>
                    <w:jc w:val="center"/>
                    <w:outlineLvl w:val="0"/>
                    <w:rPr>
                      <w:rFonts w:hint="default" w:ascii="Times New Roman" w:hAnsi="宋体" w:cs="Times New Roman"/>
                      <w:color w:val="000000" w:themeColor="text1"/>
                      <w:szCs w:val="21"/>
                      <w:lang w:val="en-US" w:eastAsia="zh-CN"/>
                      <w14:textFill>
                        <w14:solidFill>
                          <w14:schemeClr w14:val="tx1"/>
                        </w14:solidFill>
                      </w14:textFill>
                    </w:rPr>
                  </w:pPr>
                  <w:r>
                    <w:rPr>
                      <w:rFonts w:hint="eastAsia" w:hAnsi="宋体" w:cs="Times New Roman"/>
                      <w:color w:val="000000" w:themeColor="text1"/>
                      <w:szCs w:val="21"/>
                      <w:lang w:val="en-US" w:eastAsia="zh-CN"/>
                      <w14:textFill>
                        <w14:solidFill>
                          <w14:schemeClr w14:val="tx1"/>
                        </w14:solidFill>
                      </w14:textFill>
                    </w:rPr>
                    <w:t>模具上的清理碎渣</w:t>
                  </w:r>
                </w:p>
              </w:tc>
              <w:tc>
                <w:tcPr>
                  <w:tcW w:w="918" w:type="dxa"/>
                  <w:tcBorders>
                    <w:tl2br w:val="nil"/>
                    <w:tr2bl w:val="nil"/>
                  </w:tcBorders>
                  <w:tcMar>
                    <w:top w:w="0" w:type="dxa"/>
                    <w:left w:w="57" w:type="dxa"/>
                    <w:bottom w:w="0" w:type="dxa"/>
                    <w:right w:w="57" w:type="dxa"/>
                  </w:tcMar>
                  <w:vAlign w:val="center"/>
                </w:tcPr>
                <w:p>
                  <w:pPr>
                    <w:jc w:val="center"/>
                    <w:rPr>
                      <w:rFonts w:hint="default" w:ascii="Times New Roman" w:hAnsi="宋体" w:cs="Times New Roman"/>
                      <w:color w:val="000000" w:themeColor="text1"/>
                      <w:szCs w:val="21"/>
                      <w:lang w:val="en-US" w:eastAsia="zh-CN"/>
                      <w14:textFill>
                        <w14:solidFill>
                          <w14:schemeClr w14:val="tx1"/>
                        </w14:solidFill>
                      </w14:textFill>
                    </w:rPr>
                  </w:pPr>
                  <w:r>
                    <w:rPr>
                      <w:rFonts w:hint="eastAsia" w:hAnsi="宋体" w:cs="Times New Roman"/>
                      <w:color w:val="000000" w:themeColor="text1"/>
                      <w:szCs w:val="21"/>
                      <w:lang w:val="en-US" w:eastAsia="zh-CN"/>
                      <w14:textFill>
                        <w14:solidFill>
                          <w14:schemeClr w14:val="tx1"/>
                        </w14:solidFill>
                      </w14:textFill>
                    </w:rPr>
                    <w:t>3</w:t>
                  </w:r>
                  <w:r>
                    <w:rPr>
                      <w:rFonts w:hint="eastAsia" w:ascii="Times New Roman" w:hAnsi="宋体" w:cs="Times New Roman"/>
                      <w:color w:val="000000" w:themeColor="text1"/>
                      <w:szCs w:val="21"/>
                      <w14:textFill>
                        <w14:solidFill>
                          <w14:schemeClr w14:val="tx1"/>
                        </w14:solidFill>
                      </w14:textFill>
                    </w:rPr>
                    <w:t>t/a</w:t>
                  </w:r>
                </w:p>
              </w:tc>
              <w:tc>
                <w:tcPr>
                  <w:tcW w:w="2736" w:type="dxa"/>
                  <w:vMerge w:val="restart"/>
                  <w:tcBorders>
                    <w:tl2br w:val="nil"/>
                    <w:tr2bl w:val="nil"/>
                  </w:tcBorders>
                  <w:tcMar>
                    <w:top w:w="0" w:type="dxa"/>
                    <w:left w:w="57" w:type="dxa"/>
                    <w:bottom w:w="0" w:type="dxa"/>
                    <w:right w:w="57" w:type="dxa"/>
                  </w:tcMar>
                  <w:vAlign w:val="center"/>
                </w:tcPr>
                <w:p>
                  <w:pPr>
                    <w:adjustRightInd w:val="0"/>
                    <w:snapToGrid w:val="0"/>
                    <w:spacing w:line="280" w:lineRule="exact"/>
                    <w:jc w:val="center"/>
                    <w:outlineLvl w:val="0"/>
                    <w:rPr>
                      <w:rFonts w:hint="eastAsia" w:eastAsia="宋体"/>
                      <w:color w:val="000000" w:themeColor="text1"/>
                      <w:szCs w:val="22"/>
                      <w:lang w:eastAsia="zh-CN"/>
                      <w14:textFill>
                        <w14:solidFill>
                          <w14:schemeClr w14:val="tx1"/>
                        </w14:solidFill>
                      </w14:textFill>
                    </w:rPr>
                  </w:pPr>
                  <w:r>
                    <w:rPr>
                      <w:rFonts w:hint="eastAsia"/>
                      <w:color w:val="000000" w:themeColor="text1"/>
                      <w:szCs w:val="22"/>
                      <w:lang w:eastAsia="zh-CN"/>
                      <w14:textFill>
                        <w14:solidFill>
                          <w14:schemeClr w14:val="tx1"/>
                        </w14:solidFill>
                      </w14:textFill>
                    </w:rPr>
                    <w:t>回收利用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34" w:type="dxa"/>
                  <w:vMerge w:val="continue"/>
                  <w:tcBorders>
                    <w:tl2br w:val="nil"/>
                    <w:tr2bl w:val="nil"/>
                  </w:tcBorders>
                  <w:tcMar>
                    <w:top w:w="0" w:type="dxa"/>
                    <w:left w:w="57" w:type="dxa"/>
                    <w:bottom w:w="0" w:type="dxa"/>
                    <w:right w:w="57" w:type="dxa"/>
                  </w:tcMar>
                  <w:vAlign w:val="center"/>
                </w:tcPr>
                <w:p>
                  <w:pPr>
                    <w:adjustRightInd w:val="0"/>
                    <w:snapToGrid w:val="0"/>
                    <w:spacing w:line="280" w:lineRule="exact"/>
                    <w:jc w:val="center"/>
                    <w:outlineLvl w:val="0"/>
                    <w:rPr>
                      <w:rFonts w:hint="eastAsia" w:ascii="Times New Roman" w:hAnsi="宋体" w:cs="Times New Roman"/>
                      <w:color w:val="000000" w:themeColor="text1"/>
                      <w:szCs w:val="21"/>
                      <w:lang w:eastAsia="zh-CN"/>
                      <w14:textFill>
                        <w14:solidFill>
                          <w14:schemeClr w14:val="tx1"/>
                        </w14:solidFill>
                      </w14:textFill>
                    </w:rPr>
                  </w:pPr>
                </w:p>
              </w:tc>
              <w:tc>
                <w:tcPr>
                  <w:tcW w:w="2130" w:type="dxa"/>
                  <w:tcBorders>
                    <w:tl2br w:val="nil"/>
                    <w:tr2bl w:val="nil"/>
                  </w:tcBorders>
                  <w:vAlign w:val="center"/>
                </w:tcPr>
                <w:p>
                  <w:pPr>
                    <w:adjustRightInd w:val="0"/>
                    <w:snapToGrid w:val="0"/>
                    <w:spacing w:line="280" w:lineRule="exact"/>
                    <w:jc w:val="center"/>
                    <w:outlineLvl w:val="0"/>
                    <w:rPr>
                      <w:rFonts w:hint="eastAsia" w:ascii="Times New Roman" w:hAnsi="宋体" w:eastAsia="宋体" w:cs="Times New Roman"/>
                      <w:color w:val="000000" w:themeColor="text1"/>
                      <w:szCs w:val="21"/>
                      <w:lang w:eastAsia="zh-CN"/>
                      <w14:textFill>
                        <w14:solidFill>
                          <w14:schemeClr w14:val="tx1"/>
                        </w14:solidFill>
                      </w14:textFill>
                    </w:rPr>
                  </w:pPr>
                  <w:r>
                    <w:rPr>
                      <w:rFonts w:hint="eastAsia" w:hAnsi="宋体" w:cs="Times New Roman"/>
                      <w:color w:val="000000" w:themeColor="text1"/>
                      <w:szCs w:val="21"/>
                      <w:lang w:eastAsia="zh-CN"/>
                      <w14:textFill>
                        <w14:solidFill>
                          <w14:schemeClr w14:val="tx1"/>
                        </w14:solidFill>
                      </w14:textFill>
                    </w:rPr>
                    <w:t>除尘器收集的粉尘</w:t>
                  </w:r>
                </w:p>
              </w:tc>
              <w:tc>
                <w:tcPr>
                  <w:tcW w:w="2212" w:type="dxa"/>
                  <w:tcBorders>
                    <w:tl2br w:val="nil"/>
                    <w:tr2bl w:val="nil"/>
                  </w:tcBorders>
                  <w:vAlign w:val="center"/>
                </w:tcPr>
                <w:p>
                  <w:pPr>
                    <w:adjustRightInd w:val="0"/>
                    <w:snapToGrid w:val="0"/>
                    <w:spacing w:line="280" w:lineRule="exact"/>
                    <w:jc w:val="center"/>
                    <w:outlineLvl w:val="0"/>
                    <w:rPr>
                      <w:rFonts w:hint="default" w:ascii="Times New Roman" w:hAnsi="宋体" w:cs="Times New Roman"/>
                      <w:color w:val="000000" w:themeColor="text1"/>
                      <w:szCs w:val="21"/>
                      <w:lang w:val="en-US" w:eastAsia="zh-CN"/>
                      <w14:textFill>
                        <w14:solidFill>
                          <w14:schemeClr w14:val="tx1"/>
                        </w14:solidFill>
                      </w14:textFill>
                    </w:rPr>
                  </w:pPr>
                  <w:r>
                    <w:rPr>
                      <w:rFonts w:hint="eastAsia" w:hAnsi="宋体" w:cs="Times New Roman"/>
                      <w:color w:val="000000" w:themeColor="text1"/>
                      <w:szCs w:val="21"/>
                      <w:lang w:val="en-US" w:eastAsia="zh-CN"/>
                      <w14:textFill>
                        <w14:solidFill>
                          <w14:schemeClr w14:val="tx1"/>
                        </w14:solidFill>
                      </w14:textFill>
                    </w:rPr>
                    <w:t>环保处理设施</w:t>
                  </w:r>
                </w:p>
              </w:tc>
              <w:tc>
                <w:tcPr>
                  <w:tcW w:w="918" w:type="dxa"/>
                  <w:tcBorders>
                    <w:tl2br w:val="nil"/>
                    <w:tr2bl w:val="nil"/>
                  </w:tcBorders>
                  <w:tcMar>
                    <w:top w:w="0" w:type="dxa"/>
                    <w:left w:w="57" w:type="dxa"/>
                    <w:bottom w:w="0" w:type="dxa"/>
                    <w:right w:w="57" w:type="dxa"/>
                  </w:tcMar>
                  <w:vAlign w:val="center"/>
                </w:tcPr>
                <w:p>
                  <w:pPr>
                    <w:jc w:val="center"/>
                    <w:rPr>
                      <w:rFonts w:hint="eastAsia"/>
                      <w:color w:val="000000" w:themeColor="text1"/>
                      <w:szCs w:val="21"/>
                      <w:lang w:val="en-US" w:eastAsia="zh-CN"/>
                      <w14:textFill>
                        <w14:solidFill>
                          <w14:schemeClr w14:val="tx1"/>
                        </w14:solidFill>
                      </w14:textFill>
                    </w:rPr>
                  </w:pPr>
                  <w:r>
                    <w:rPr>
                      <w:rFonts w:hint="eastAsia" w:hAnsi="宋体" w:cs="Times New Roman"/>
                      <w:color w:val="000000" w:themeColor="text1"/>
                      <w:szCs w:val="21"/>
                      <w:lang w:val="en-US" w:eastAsia="zh-CN"/>
                      <w14:textFill>
                        <w14:solidFill>
                          <w14:schemeClr w14:val="tx1"/>
                        </w14:solidFill>
                      </w14:textFill>
                    </w:rPr>
                    <w:t>3</w:t>
                  </w:r>
                  <w:r>
                    <w:rPr>
                      <w:rFonts w:hint="eastAsia" w:ascii="Times New Roman" w:hAnsi="宋体" w:cs="Times New Roman"/>
                      <w:color w:val="000000" w:themeColor="text1"/>
                      <w:szCs w:val="21"/>
                      <w14:textFill>
                        <w14:solidFill>
                          <w14:schemeClr w14:val="tx1"/>
                        </w14:solidFill>
                      </w14:textFill>
                    </w:rPr>
                    <w:t>t/a</w:t>
                  </w:r>
                </w:p>
              </w:tc>
              <w:tc>
                <w:tcPr>
                  <w:tcW w:w="2736" w:type="dxa"/>
                  <w:vMerge w:val="continue"/>
                  <w:tcBorders>
                    <w:tl2br w:val="nil"/>
                    <w:tr2bl w:val="nil"/>
                  </w:tcBorders>
                  <w:tcMar>
                    <w:top w:w="0" w:type="dxa"/>
                    <w:left w:w="57" w:type="dxa"/>
                    <w:bottom w:w="0" w:type="dxa"/>
                    <w:right w:w="57" w:type="dxa"/>
                  </w:tcMar>
                  <w:vAlign w:val="center"/>
                </w:tcPr>
                <w:p>
                  <w:pPr>
                    <w:adjustRightInd w:val="0"/>
                    <w:snapToGrid w:val="0"/>
                    <w:spacing w:line="280" w:lineRule="exact"/>
                    <w:jc w:val="center"/>
                    <w:outlineLvl w:val="0"/>
                    <w:rPr>
                      <w:color w:val="000000" w:themeColor="text1"/>
                      <w:szCs w:val="22"/>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34" w:type="dxa"/>
                  <w:vMerge w:val="continue"/>
                  <w:tcBorders>
                    <w:tl2br w:val="nil"/>
                    <w:tr2bl w:val="nil"/>
                  </w:tcBorders>
                  <w:tcMar>
                    <w:top w:w="0" w:type="dxa"/>
                    <w:left w:w="57" w:type="dxa"/>
                    <w:bottom w:w="0" w:type="dxa"/>
                    <w:right w:w="57" w:type="dxa"/>
                  </w:tcMar>
                  <w:vAlign w:val="center"/>
                </w:tcPr>
                <w:p>
                  <w:pPr>
                    <w:adjustRightInd w:val="0"/>
                    <w:snapToGrid w:val="0"/>
                    <w:spacing w:line="280" w:lineRule="exact"/>
                    <w:jc w:val="center"/>
                    <w:outlineLvl w:val="0"/>
                    <w:rPr>
                      <w:rFonts w:hint="eastAsia" w:ascii="Times New Roman" w:hAnsi="宋体" w:cs="Times New Roman"/>
                      <w:color w:val="000000" w:themeColor="text1"/>
                      <w:szCs w:val="21"/>
                      <w:lang w:eastAsia="zh-CN"/>
                      <w14:textFill>
                        <w14:solidFill>
                          <w14:schemeClr w14:val="tx1"/>
                        </w14:solidFill>
                      </w14:textFill>
                    </w:rPr>
                  </w:pPr>
                </w:p>
              </w:tc>
              <w:tc>
                <w:tcPr>
                  <w:tcW w:w="2130" w:type="dxa"/>
                  <w:tcBorders>
                    <w:tl2br w:val="nil"/>
                    <w:tr2bl w:val="nil"/>
                  </w:tcBorders>
                  <w:vAlign w:val="center"/>
                </w:tcPr>
                <w:p>
                  <w:pPr>
                    <w:jc w:val="center"/>
                    <w:rPr>
                      <w:rFonts w:hint="eastAsia" w:ascii="Times New Roman" w:hAnsi="宋体" w:cs="Times New Roman"/>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脱模剂废包装桶</w:t>
                  </w:r>
                </w:p>
              </w:tc>
              <w:tc>
                <w:tcPr>
                  <w:tcW w:w="2212" w:type="dxa"/>
                  <w:tcBorders>
                    <w:tl2br w:val="nil"/>
                    <w:tr2bl w:val="nil"/>
                  </w:tcBorders>
                  <w:vAlign w:val="center"/>
                </w:tcPr>
                <w:p>
                  <w:pPr>
                    <w:adjustRightInd w:val="0"/>
                    <w:snapToGrid w:val="0"/>
                    <w:spacing w:line="280" w:lineRule="exact"/>
                    <w:jc w:val="center"/>
                    <w:outlineLvl w:val="0"/>
                    <w:rPr>
                      <w:rFonts w:hint="eastAsia" w:ascii="Times New Roman" w:hAnsi="宋体" w:eastAsia="宋体" w:cs="Times New Roman"/>
                      <w:color w:val="000000" w:themeColor="text1"/>
                      <w:szCs w:val="21"/>
                      <w:lang w:eastAsia="zh-CN"/>
                      <w14:textFill>
                        <w14:solidFill>
                          <w14:schemeClr w14:val="tx1"/>
                        </w14:solidFill>
                      </w14:textFill>
                    </w:rPr>
                  </w:pPr>
                  <w:r>
                    <w:rPr>
                      <w:rFonts w:hint="eastAsia" w:hAnsi="宋体" w:cs="Times New Roman"/>
                      <w:color w:val="000000" w:themeColor="text1"/>
                      <w:szCs w:val="21"/>
                      <w:lang w:eastAsia="zh-CN"/>
                      <w14:textFill>
                        <w14:solidFill>
                          <w14:schemeClr w14:val="tx1"/>
                        </w14:solidFill>
                      </w14:textFill>
                    </w:rPr>
                    <w:t>生产过程产生</w:t>
                  </w:r>
                </w:p>
              </w:tc>
              <w:tc>
                <w:tcPr>
                  <w:tcW w:w="918" w:type="dxa"/>
                  <w:tcBorders>
                    <w:tl2br w:val="nil"/>
                    <w:tr2bl w:val="nil"/>
                  </w:tcBorders>
                  <w:tcMar>
                    <w:top w:w="0" w:type="dxa"/>
                    <w:left w:w="57" w:type="dxa"/>
                    <w:bottom w:w="0" w:type="dxa"/>
                    <w:right w:w="57" w:type="dxa"/>
                  </w:tcMar>
                  <w:vAlign w:val="center"/>
                </w:tcPr>
                <w:p>
                  <w:pPr>
                    <w:jc w:val="center"/>
                    <w:rPr>
                      <w:rFonts w:hint="eastAsia" w:ascii="Times New Roman" w:hAnsi="宋体" w:cs="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0.8</w:t>
                  </w:r>
                  <w:r>
                    <w:rPr>
                      <w:rFonts w:hint="eastAsia" w:ascii="Times New Roman" w:hAnsi="宋体" w:cs="Times New Roman"/>
                      <w:color w:val="000000" w:themeColor="text1"/>
                      <w:szCs w:val="21"/>
                      <w14:textFill>
                        <w14:solidFill>
                          <w14:schemeClr w14:val="tx1"/>
                        </w14:solidFill>
                      </w14:textFill>
                    </w:rPr>
                    <w:t>t/a</w:t>
                  </w:r>
                </w:p>
              </w:tc>
              <w:tc>
                <w:tcPr>
                  <w:tcW w:w="2736" w:type="dxa"/>
                  <w:vMerge w:val="restart"/>
                  <w:tcBorders>
                    <w:tl2br w:val="nil"/>
                    <w:tr2bl w:val="nil"/>
                  </w:tcBorders>
                  <w:tcMar>
                    <w:top w:w="0" w:type="dxa"/>
                    <w:left w:w="57" w:type="dxa"/>
                    <w:bottom w:w="0" w:type="dxa"/>
                    <w:right w:w="57" w:type="dxa"/>
                  </w:tcMar>
                  <w:vAlign w:val="center"/>
                </w:tcPr>
                <w:p>
                  <w:pPr>
                    <w:adjustRightInd w:val="0"/>
                    <w:snapToGrid w:val="0"/>
                    <w:spacing w:line="280" w:lineRule="exact"/>
                    <w:jc w:val="center"/>
                    <w:outlineLvl w:val="0"/>
                    <w:rPr>
                      <w:rFonts w:hint="eastAsia" w:eastAsia="宋体"/>
                      <w:color w:val="000000" w:themeColor="text1"/>
                      <w:szCs w:val="22"/>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集中收集，分类暂存与危废间，交由有资质单位处置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34" w:type="dxa"/>
                  <w:vMerge w:val="continue"/>
                  <w:tcBorders>
                    <w:tl2br w:val="nil"/>
                    <w:tr2bl w:val="nil"/>
                  </w:tcBorders>
                  <w:tcMar>
                    <w:top w:w="0" w:type="dxa"/>
                    <w:left w:w="57" w:type="dxa"/>
                    <w:bottom w:w="0" w:type="dxa"/>
                    <w:right w:w="57" w:type="dxa"/>
                  </w:tcMar>
                  <w:vAlign w:val="center"/>
                </w:tcPr>
                <w:p>
                  <w:pPr>
                    <w:adjustRightInd w:val="0"/>
                    <w:snapToGrid w:val="0"/>
                    <w:spacing w:line="280" w:lineRule="exact"/>
                    <w:jc w:val="center"/>
                    <w:outlineLvl w:val="0"/>
                    <w:rPr>
                      <w:rFonts w:hint="eastAsia" w:ascii="Times New Roman" w:hAnsi="宋体" w:cs="Times New Roman"/>
                      <w:color w:val="000000" w:themeColor="text1"/>
                      <w:szCs w:val="21"/>
                      <w:lang w:eastAsia="zh-CN"/>
                      <w14:textFill>
                        <w14:solidFill>
                          <w14:schemeClr w14:val="tx1"/>
                        </w14:solidFill>
                      </w14:textFill>
                    </w:rPr>
                  </w:pPr>
                </w:p>
              </w:tc>
              <w:tc>
                <w:tcPr>
                  <w:tcW w:w="2130" w:type="dxa"/>
                  <w:tcBorders>
                    <w:tl2br w:val="nil"/>
                    <w:tr2bl w:val="nil"/>
                  </w:tcBorders>
                  <w:vAlign w:val="center"/>
                </w:tcPr>
                <w:p>
                  <w:pPr>
                    <w:jc w:val="center"/>
                    <w:rPr>
                      <w:rFonts w:hint="eastAsia" w:ascii="Times New Roman" w:hAnsi="宋体" w:eastAsia="宋体" w:cs="Times New Roman"/>
                      <w:color w:val="000000" w:themeColor="text1"/>
                      <w:szCs w:val="21"/>
                      <w:lang w:eastAsia="zh-CN"/>
                      <w14:textFill>
                        <w14:solidFill>
                          <w14:schemeClr w14:val="tx1"/>
                        </w14:solidFill>
                      </w14:textFill>
                    </w:rPr>
                  </w:pPr>
                  <w:r>
                    <w:rPr>
                      <w:rFonts w:hint="eastAsia" w:hAnsi="宋体" w:cs="Times New Roman"/>
                      <w:color w:val="000000" w:themeColor="text1"/>
                      <w:szCs w:val="21"/>
                      <w:lang w:eastAsia="zh-CN"/>
                      <w14:textFill>
                        <w14:solidFill>
                          <w14:schemeClr w14:val="tx1"/>
                        </w14:solidFill>
                      </w14:textFill>
                    </w:rPr>
                    <w:t>废机油</w:t>
                  </w:r>
                </w:p>
              </w:tc>
              <w:tc>
                <w:tcPr>
                  <w:tcW w:w="2212" w:type="dxa"/>
                  <w:tcBorders>
                    <w:tl2br w:val="nil"/>
                    <w:tr2bl w:val="nil"/>
                  </w:tcBorders>
                  <w:vAlign w:val="center"/>
                </w:tcPr>
                <w:p>
                  <w:pPr>
                    <w:adjustRightInd w:val="0"/>
                    <w:snapToGrid w:val="0"/>
                    <w:spacing w:line="280" w:lineRule="exact"/>
                    <w:jc w:val="center"/>
                    <w:outlineLvl w:val="0"/>
                    <w:rPr>
                      <w:rFonts w:hint="eastAsia" w:ascii="Times New Roman" w:hAnsi="宋体" w:cs="Times New Roman"/>
                      <w:color w:val="000000" w:themeColor="text1"/>
                      <w:szCs w:val="21"/>
                      <w14:textFill>
                        <w14:solidFill>
                          <w14:schemeClr w14:val="tx1"/>
                        </w14:solidFill>
                      </w14:textFill>
                    </w:rPr>
                  </w:pPr>
                  <w:r>
                    <w:rPr>
                      <w:rFonts w:hint="eastAsia" w:hAnsi="宋体" w:cs="Times New Roman"/>
                      <w:color w:val="000000" w:themeColor="text1"/>
                      <w:szCs w:val="21"/>
                      <w:lang w:eastAsia="zh-CN"/>
                      <w14:textFill>
                        <w14:solidFill>
                          <w14:schemeClr w14:val="tx1"/>
                        </w14:solidFill>
                      </w14:textFill>
                    </w:rPr>
                    <w:t>生产过程产生</w:t>
                  </w:r>
                </w:p>
              </w:tc>
              <w:tc>
                <w:tcPr>
                  <w:tcW w:w="918" w:type="dxa"/>
                  <w:tcBorders>
                    <w:tl2br w:val="nil"/>
                    <w:tr2bl w:val="nil"/>
                  </w:tcBorders>
                  <w:tcMar>
                    <w:top w:w="0" w:type="dxa"/>
                    <w:left w:w="57" w:type="dxa"/>
                    <w:bottom w:w="0" w:type="dxa"/>
                    <w:right w:w="57" w:type="dxa"/>
                  </w:tcMar>
                  <w:vAlign w:val="center"/>
                </w:tcPr>
                <w:p>
                  <w:pPr>
                    <w:jc w:val="center"/>
                    <w:rPr>
                      <w:rFonts w:hint="eastAsia" w:ascii="Times New Roman" w:hAnsi="宋体" w:cs="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0.2</w:t>
                  </w:r>
                  <w:r>
                    <w:rPr>
                      <w:rFonts w:hint="eastAsia" w:ascii="Times New Roman" w:hAnsi="宋体" w:cs="Times New Roman"/>
                      <w:color w:val="000000" w:themeColor="text1"/>
                      <w:szCs w:val="21"/>
                      <w14:textFill>
                        <w14:solidFill>
                          <w14:schemeClr w14:val="tx1"/>
                        </w14:solidFill>
                      </w14:textFill>
                    </w:rPr>
                    <w:t>t/a</w:t>
                  </w:r>
                </w:p>
              </w:tc>
              <w:tc>
                <w:tcPr>
                  <w:tcW w:w="2736" w:type="dxa"/>
                  <w:vMerge w:val="continue"/>
                  <w:tcBorders>
                    <w:tl2br w:val="nil"/>
                    <w:tr2bl w:val="nil"/>
                  </w:tcBorders>
                  <w:tcMar>
                    <w:top w:w="0" w:type="dxa"/>
                    <w:left w:w="57" w:type="dxa"/>
                    <w:bottom w:w="0" w:type="dxa"/>
                    <w:right w:w="57" w:type="dxa"/>
                  </w:tcMar>
                  <w:vAlign w:val="center"/>
                </w:tcPr>
                <w:p>
                  <w:pPr>
                    <w:adjustRightInd w:val="0"/>
                    <w:snapToGrid w:val="0"/>
                    <w:spacing w:line="280" w:lineRule="exact"/>
                    <w:jc w:val="center"/>
                    <w:outlineLvl w:val="0"/>
                    <w:rPr>
                      <w:rFonts w:hint="eastAsia"/>
                      <w:color w:val="000000" w:themeColor="text1"/>
                      <w:szCs w:val="22"/>
                      <w14:textFill>
                        <w14:solidFill>
                          <w14:schemeClr w14:val="tx1"/>
                        </w14:solidFill>
                      </w14:textFill>
                    </w:rPr>
                  </w:pPr>
                </w:p>
              </w:tc>
            </w:tr>
          </w:tbl>
          <w:tbl>
            <w:tblPr>
              <w:tblStyle w:val="28"/>
              <w:tblpPr w:leftFromText="180" w:rightFromText="180" w:vertAnchor="text" w:horzAnchor="page" w:tblpX="187" w:tblpY="34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4311" w:type="dxa"/>
                </w:tcPr>
                <w:p>
                  <w:pPr>
                    <w:spacing w:after="50" w:line="360" w:lineRule="auto"/>
                    <w:jc w:val="center"/>
                    <w:rPr>
                      <w:rFonts w:hint="eastAsia"/>
                      <w:color w:val="FF0000"/>
                    </w:rPr>
                  </w:pPr>
                  <w:r>
                    <w:rPr>
                      <w:rFonts w:hint="eastAsia"/>
                      <w:color w:val="FF0000"/>
                    </w:rPr>
                    <mc:AlternateContent>
                      <mc:Choice Requires="wps">
                        <w:drawing>
                          <wp:anchor distT="0" distB="0" distL="114300" distR="114300" simplePos="0" relativeHeight="251667456" behindDoc="0" locked="0" layoutInCell="1" allowOverlap="1">
                            <wp:simplePos x="0" y="0"/>
                            <wp:positionH relativeFrom="column">
                              <wp:posOffset>229235</wp:posOffset>
                            </wp:positionH>
                            <wp:positionV relativeFrom="paragraph">
                              <wp:posOffset>2581275</wp:posOffset>
                            </wp:positionV>
                            <wp:extent cx="2322195" cy="309245"/>
                            <wp:effectExtent l="0" t="0" r="0" b="0"/>
                            <wp:wrapNone/>
                            <wp:docPr id="8" name="文本框 46"/>
                            <wp:cNvGraphicFramePr/>
                            <a:graphic xmlns:a="http://schemas.openxmlformats.org/drawingml/2006/main">
                              <a:graphicData uri="http://schemas.microsoft.com/office/word/2010/wordprocessingShape">
                                <wps:wsp>
                                  <wps:cNvSpPr txBox="1"/>
                                  <wps:spPr>
                                    <a:xfrm>
                                      <a:off x="0" y="0"/>
                                      <a:ext cx="2322195" cy="309245"/>
                                    </a:xfrm>
                                    <a:prstGeom prst="rect">
                                      <a:avLst/>
                                    </a:prstGeom>
                                    <a:noFill/>
                                    <a:ln w="6350">
                                      <a:noFill/>
                                    </a:ln>
                                    <a:effectLst/>
                                  </wps:spPr>
                                  <wps:txbx>
                                    <w:txbxContent>
                                      <w:p>
                                        <w:pPr>
                                          <w:spacing w:after="50" w:line="240" w:lineRule="auto"/>
                                          <w:jc w:val="center"/>
                                          <w:rPr>
                                            <w:rFonts w:hint="eastAsia" w:eastAsia="宋体"/>
                                            <w:b/>
                                            <w:color w:val="FF0000"/>
                                            <w:szCs w:val="21"/>
                                            <w:lang w:val="en-US" w:eastAsia="zh-CN"/>
                                          </w:rPr>
                                        </w:pPr>
                                        <w:r>
                                          <w:rPr>
                                            <w:rFonts w:hint="eastAsia"/>
                                            <w:b/>
                                            <w:color w:val="auto"/>
                                            <w:szCs w:val="21"/>
                                          </w:rPr>
                                          <w:t>图3-</w:t>
                                        </w:r>
                                        <w:r>
                                          <w:rPr>
                                            <w:rFonts w:hint="eastAsia"/>
                                            <w:b/>
                                            <w:color w:val="auto"/>
                                            <w:szCs w:val="21"/>
                                            <w:lang w:val="en-US" w:eastAsia="zh-CN"/>
                                          </w:rPr>
                                          <w:t>1</w:t>
                                        </w:r>
                                        <w:r>
                                          <w:rPr>
                                            <w:rFonts w:hint="eastAsia"/>
                                            <w:b/>
                                            <w:color w:val="auto"/>
                                            <w:szCs w:val="21"/>
                                          </w:rPr>
                                          <w:t xml:space="preserve"> </w:t>
                                        </w:r>
                                        <w:r>
                                          <w:rPr>
                                            <w:rFonts w:hint="eastAsia"/>
                                            <w:b/>
                                            <w:color w:val="auto"/>
                                            <w:szCs w:val="21"/>
                                            <w:lang w:val="en-US" w:eastAsia="zh-CN"/>
                                          </w:rPr>
                                          <w:t xml:space="preserve"> 垃圾桶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6" o:spid="_x0000_s1026" o:spt="202" type="#_x0000_t202" style="position:absolute;left:0pt;margin-left:18.05pt;margin-top:203.25pt;height:24.35pt;width:182.85pt;z-index:251667456;mso-width-relative:page;mso-height-relative:page;" filled="f" stroked="f" coordsize="21600,21600" o:gfxdata="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z0RZtsAAAAKAQAADwAAAAAAAAABACAA&#10;AAAiAAAAZHJzL2Rvd25yZXYueG1sUEsBAhQAFAAAAAgAh07iQHPybjxDAgAAdQQAAA4AAAAAAAAA&#10;AQAgAAAAKgEAAGRycy9lMm9Eb2MueG1sUEsFBgAAAAAGAAYAWQEAAN8FAAAAAA==&#10;">
                            <v:fill on="f" focussize="0,0"/>
                            <v:stroke on="f" weight="0.5pt"/>
                            <v:imagedata o:title=""/>
                            <o:lock v:ext="edit" aspectratio="f"/>
                            <v:textbox>
                              <w:txbxContent>
                                <w:p>
                                  <w:pPr>
                                    <w:spacing w:after="50" w:line="240" w:lineRule="auto"/>
                                    <w:jc w:val="center"/>
                                    <w:rPr>
                                      <w:rFonts w:hint="eastAsia" w:eastAsia="宋体"/>
                                      <w:b/>
                                      <w:color w:val="FF0000"/>
                                      <w:szCs w:val="21"/>
                                      <w:lang w:val="en-US" w:eastAsia="zh-CN"/>
                                    </w:rPr>
                                  </w:pPr>
                                  <w:r>
                                    <w:rPr>
                                      <w:rFonts w:hint="eastAsia"/>
                                      <w:b/>
                                      <w:color w:val="auto"/>
                                      <w:szCs w:val="21"/>
                                    </w:rPr>
                                    <w:t>图3-</w:t>
                                  </w:r>
                                  <w:r>
                                    <w:rPr>
                                      <w:rFonts w:hint="eastAsia"/>
                                      <w:b/>
                                      <w:color w:val="auto"/>
                                      <w:szCs w:val="21"/>
                                      <w:lang w:val="en-US" w:eastAsia="zh-CN"/>
                                    </w:rPr>
                                    <w:t>1</w:t>
                                  </w:r>
                                  <w:r>
                                    <w:rPr>
                                      <w:rFonts w:hint="eastAsia"/>
                                      <w:b/>
                                      <w:color w:val="auto"/>
                                      <w:szCs w:val="21"/>
                                    </w:rPr>
                                    <w:t xml:space="preserve"> </w:t>
                                  </w:r>
                                  <w:r>
                                    <w:rPr>
                                      <w:rFonts w:hint="eastAsia"/>
                                      <w:b/>
                                      <w:color w:val="auto"/>
                                      <w:szCs w:val="21"/>
                                      <w:lang w:val="en-US" w:eastAsia="zh-CN"/>
                                    </w:rPr>
                                    <w:t xml:space="preserve"> 垃圾桶</w:t>
                                  </w:r>
                                </w:p>
                              </w:txbxContent>
                            </v:textbox>
                          </v:shape>
                        </w:pict>
                      </mc:Fallback>
                    </mc:AlternateContent>
                  </w:r>
                  <w:r>
                    <w:rPr>
                      <w:rFonts w:hint="eastAsia"/>
                      <w:color w:val="FF0000"/>
                    </w:rPr>
                    <w:drawing>
                      <wp:inline distT="0" distB="0" distL="114300" distR="114300">
                        <wp:extent cx="2268220" cy="2606675"/>
                        <wp:effectExtent l="0" t="0" r="17780" b="3175"/>
                        <wp:docPr id="5" name="图片 5" descr="4f25972f292554586bb33b16370b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f25972f292554586bb33b16370b9d1"/>
                                <pic:cNvPicPr>
                                  <a:picLocks noChangeAspect="1"/>
                                </pic:cNvPicPr>
                              </pic:nvPicPr>
                              <pic:blipFill>
                                <a:blip r:embed="rId13"/>
                                <a:stretch>
                                  <a:fillRect/>
                                </a:stretch>
                              </pic:blipFill>
                              <pic:spPr>
                                <a:xfrm>
                                  <a:off x="0" y="0"/>
                                  <a:ext cx="2268220" cy="2606675"/>
                                </a:xfrm>
                                <a:prstGeom prst="rect">
                                  <a:avLst/>
                                </a:prstGeom>
                              </pic:spPr>
                            </pic:pic>
                          </a:graphicData>
                        </a:graphic>
                      </wp:inline>
                    </w:drawing>
                  </w:r>
                </w:p>
              </w:tc>
              <w:tc>
                <w:tcPr>
                  <w:tcW w:w="4249" w:type="dxa"/>
                </w:tcPr>
                <w:p>
                  <w:pPr>
                    <w:spacing w:after="50" w:line="360" w:lineRule="auto"/>
                    <w:jc w:val="center"/>
                    <w:rPr>
                      <w:rFonts w:hint="eastAsia" w:eastAsia="宋体"/>
                      <w:color w:val="FF0000"/>
                      <w:lang w:eastAsia="zh-CN"/>
                    </w:rPr>
                  </w:pPr>
                  <w:r>
                    <w:rPr>
                      <w:rFonts w:hint="eastAsia"/>
                      <w:color w:val="FF0000"/>
                    </w:rPr>
                    <mc:AlternateContent>
                      <mc:Choice Requires="wps">
                        <w:drawing>
                          <wp:anchor distT="0" distB="0" distL="114300" distR="114300" simplePos="0" relativeHeight="251668480" behindDoc="0" locked="0" layoutInCell="1" allowOverlap="1">
                            <wp:simplePos x="0" y="0"/>
                            <wp:positionH relativeFrom="column">
                              <wp:posOffset>309880</wp:posOffset>
                            </wp:positionH>
                            <wp:positionV relativeFrom="paragraph">
                              <wp:posOffset>2593340</wp:posOffset>
                            </wp:positionV>
                            <wp:extent cx="2113915" cy="245745"/>
                            <wp:effectExtent l="0" t="0" r="0" b="0"/>
                            <wp:wrapNone/>
                            <wp:docPr id="3" name="文本框 46"/>
                            <wp:cNvGraphicFramePr/>
                            <a:graphic xmlns:a="http://schemas.openxmlformats.org/drawingml/2006/main">
                              <a:graphicData uri="http://schemas.microsoft.com/office/word/2010/wordprocessingShape">
                                <wps:wsp>
                                  <wps:cNvSpPr txBox="1"/>
                                  <wps:spPr>
                                    <a:xfrm>
                                      <a:off x="0" y="0"/>
                                      <a:ext cx="2113915" cy="245745"/>
                                    </a:xfrm>
                                    <a:prstGeom prst="rect">
                                      <a:avLst/>
                                    </a:prstGeom>
                                    <a:noFill/>
                                    <a:ln w="6350">
                                      <a:noFill/>
                                    </a:ln>
                                    <a:effectLst/>
                                  </wps:spPr>
                                  <wps:txbx>
                                    <w:txbxContent>
                                      <w:p>
                                        <w:pPr>
                                          <w:spacing w:after="50" w:line="240" w:lineRule="auto"/>
                                          <w:jc w:val="center"/>
                                          <w:rPr>
                                            <w:rFonts w:hint="default"/>
                                            <w:b/>
                                            <w:color w:val="FF0000"/>
                                            <w:szCs w:val="21"/>
                                            <w:lang w:val="en-US"/>
                                          </w:rPr>
                                        </w:pPr>
                                        <w:r>
                                          <w:rPr>
                                            <w:rFonts w:hint="eastAsia"/>
                                            <w:b/>
                                            <w:color w:val="auto"/>
                                            <w:szCs w:val="21"/>
                                          </w:rPr>
                                          <w:t>图3-</w:t>
                                        </w:r>
                                        <w:r>
                                          <w:rPr>
                                            <w:rFonts w:hint="eastAsia"/>
                                            <w:b/>
                                            <w:color w:val="auto"/>
                                            <w:szCs w:val="21"/>
                                            <w:lang w:val="en-US" w:eastAsia="zh-CN"/>
                                          </w:rPr>
                                          <w:t>2危废暂存间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6" o:spid="_x0000_s1026" o:spt="202" type="#_x0000_t202" style="position:absolute;left:0pt;margin-left:24.4pt;margin-top:204.2pt;height:19.35pt;width:166.45pt;z-index:251668480;mso-width-relative:page;mso-height-relative:page;" filled="f" stroked="f" coordsize="21600,21600" o:gfxdata="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mm0rz2wAAAAoBAAAPAAAAAAAAAAEAIAAA&#10;ACIAAABkcnMvZG93bnJldi54bWxQSwECFAAUAAAACACHTuJAuz79G0ICAAB1BAAADgAAAAAAAAAB&#10;ACAAAAAqAQAAZHJzL2Uyb0RvYy54bWxQSwUGAAAAAAYABgBZAQAA3gUAAAAA&#10;">
                            <v:fill on="f" focussize="0,0"/>
                            <v:stroke on="f" weight="0.5pt"/>
                            <v:imagedata o:title=""/>
                            <o:lock v:ext="edit" aspectratio="f"/>
                            <v:textbox>
                              <w:txbxContent>
                                <w:p>
                                  <w:pPr>
                                    <w:spacing w:after="50" w:line="240" w:lineRule="auto"/>
                                    <w:jc w:val="center"/>
                                    <w:rPr>
                                      <w:rFonts w:hint="default"/>
                                      <w:b/>
                                      <w:color w:val="FF0000"/>
                                      <w:szCs w:val="21"/>
                                      <w:lang w:val="en-US"/>
                                    </w:rPr>
                                  </w:pPr>
                                  <w:r>
                                    <w:rPr>
                                      <w:rFonts w:hint="eastAsia"/>
                                      <w:b/>
                                      <w:color w:val="auto"/>
                                      <w:szCs w:val="21"/>
                                    </w:rPr>
                                    <w:t>图3-</w:t>
                                  </w:r>
                                  <w:r>
                                    <w:rPr>
                                      <w:rFonts w:hint="eastAsia"/>
                                      <w:b/>
                                      <w:color w:val="auto"/>
                                      <w:szCs w:val="21"/>
                                      <w:lang w:val="en-US" w:eastAsia="zh-CN"/>
                                    </w:rPr>
                                    <w:t>2危废暂存间</w:t>
                                  </w:r>
                                </w:p>
                              </w:txbxContent>
                            </v:textbox>
                          </v:shape>
                        </w:pict>
                      </mc:Fallback>
                    </mc:AlternateContent>
                  </w:r>
                  <w:r>
                    <w:rPr>
                      <w:rFonts w:hint="eastAsia" w:eastAsia="宋体"/>
                      <w:color w:val="FF0000"/>
                      <w:lang w:eastAsia="zh-CN"/>
                    </w:rPr>
                    <w:drawing>
                      <wp:inline distT="0" distB="0" distL="114300" distR="114300">
                        <wp:extent cx="2277745" cy="2597150"/>
                        <wp:effectExtent l="0" t="0" r="8255" b="12700"/>
                        <wp:docPr id="1" name="图片 1" descr="0866c49b3c5870d48a236102470a2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66c49b3c5870d48a236102470a28d"/>
                                <pic:cNvPicPr>
                                  <a:picLocks noChangeAspect="1"/>
                                </pic:cNvPicPr>
                              </pic:nvPicPr>
                              <pic:blipFill>
                                <a:blip r:embed="rId14"/>
                                <a:stretch>
                                  <a:fillRect/>
                                </a:stretch>
                              </pic:blipFill>
                              <pic:spPr>
                                <a:xfrm>
                                  <a:off x="0" y="0"/>
                                  <a:ext cx="2277745" cy="2597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5" w:hRule="atLeast"/>
              </w:trPr>
              <w:tc>
                <w:tcPr>
                  <w:tcW w:w="4311" w:type="dxa"/>
                </w:tcPr>
                <w:p>
                  <w:pPr>
                    <w:spacing w:after="50" w:line="360" w:lineRule="auto"/>
                    <w:jc w:val="center"/>
                    <w:rPr>
                      <w:rFonts w:hint="eastAsia" w:eastAsia="宋体"/>
                      <w:color w:val="FF0000"/>
                      <w:lang w:eastAsia="zh-CN"/>
                    </w:rPr>
                  </w:pPr>
                  <w:r>
                    <w:rPr>
                      <w:rFonts w:hint="eastAsia"/>
                      <w:color w:val="FF0000"/>
                    </w:rPr>
                    <mc:AlternateContent>
                      <mc:Choice Requires="wps">
                        <w:drawing>
                          <wp:anchor distT="0" distB="0" distL="114300" distR="114300" simplePos="0" relativeHeight="251671552" behindDoc="0" locked="0" layoutInCell="1" allowOverlap="1">
                            <wp:simplePos x="0" y="0"/>
                            <wp:positionH relativeFrom="column">
                              <wp:posOffset>104775</wp:posOffset>
                            </wp:positionH>
                            <wp:positionV relativeFrom="paragraph">
                              <wp:posOffset>2393315</wp:posOffset>
                            </wp:positionV>
                            <wp:extent cx="2322195" cy="309245"/>
                            <wp:effectExtent l="0" t="0" r="0" b="0"/>
                            <wp:wrapNone/>
                            <wp:docPr id="30" name="文本框 46"/>
                            <wp:cNvGraphicFramePr/>
                            <a:graphic xmlns:a="http://schemas.openxmlformats.org/drawingml/2006/main">
                              <a:graphicData uri="http://schemas.microsoft.com/office/word/2010/wordprocessingShape">
                                <wps:wsp>
                                  <wps:cNvSpPr txBox="1"/>
                                  <wps:spPr>
                                    <a:xfrm>
                                      <a:off x="0" y="0"/>
                                      <a:ext cx="2322195" cy="309245"/>
                                    </a:xfrm>
                                    <a:prstGeom prst="rect">
                                      <a:avLst/>
                                    </a:prstGeom>
                                    <a:noFill/>
                                    <a:ln w="6350">
                                      <a:noFill/>
                                    </a:ln>
                                    <a:effectLst/>
                                  </wps:spPr>
                                  <wps:txbx>
                                    <w:txbxContent>
                                      <w:p>
                                        <w:pPr>
                                          <w:spacing w:after="50" w:line="240" w:lineRule="auto"/>
                                          <w:jc w:val="center"/>
                                          <w:rPr>
                                            <w:rFonts w:hint="eastAsia" w:eastAsia="宋体"/>
                                            <w:b/>
                                            <w:color w:val="FF0000"/>
                                            <w:szCs w:val="21"/>
                                            <w:lang w:val="en-US" w:eastAsia="zh-CN"/>
                                          </w:rPr>
                                        </w:pPr>
                                        <w:r>
                                          <w:rPr>
                                            <w:rFonts w:hint="eastAsia"/>
                                            <w:b/>
                                            <w:color w:val="auto"/>
                                            <w:szCs w:val="21"/>
                                          </w:rPr>
                                          <w:t>图3-</w:t>
                                        </w:r>
                                        <w:r>
                                          <w:rPr>
                                            <w:rFonts w:hint="eastAsia"/>
                                            <w:b/>
                                            <w:color w:val="auto"/>
                                            <w:szCs w:val="21"/>
                                            <w:lang w:val="en-US" w:eastAsia="zh-CN"/>
                                          </w:rPr>
                                          <w:t>3</w:t>
                                        </w:r>
                                        <w:r>
                                          <w:rPr>
                                            <w:rFonts w:hint="eastAsia"/>
                                            <w:b/>
                                            <w:color w:val="auto"/>
                                            <w:szCs w:val="21"/>
                                          </w:rPr>
                                          <w:t xml:space="preserve"> </w:t>
                                        </w:r>
                                        <w:r>
                                          <w:rPr>
                                            <w:rFonts w:hint="eastAsia"/>
                                            <w:b/>
                                            <w:color w:val="auto"/>
                                            <w:szCs w:val="21"/>
                                            <w:lang w:val="en-US" w:eastAsia="zh-CN"/>
                                          </w:rPr>
                                          <w:t xml:space="preserve"> 危废间内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6" o:spid="_x0000_s1026" o:spt="202" type="#_x0000_t202" style="position:absolute;left:0pt;margin-left:8.25pt;margin-top:188.45pt;height:24.35pt;width:182.85pt;z-index:251671552;mso-width-relative:page;mso-height-relative:page;" filled="f" stroked="f" coordsize="21600,21600" o:gfxdata="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MaheNsAAAAKAQAADwAAAAAAAAABACAA&#10;AAAiAAAAZHJzL2Rvd25yZXYueG1sUEsBAhQAFAAAAAgAh07iQBsKE79DAgAAdgQAAA4AAAAAAAAA&#10;AQAgAAAAKgEAAGRycy9lMm9Eb2MueG1sUEsFBgAAAAAGAAYAWQEAAN8FAAAAAA==&#10;">
                            <v:fill on="f" focussize="0,0"/>
                            <v:stroke on="f" weight="0.5pt"/>
                            <v:imagedata o:title=""/>
                            <o:lock v:ext="edit" aspectratio="f"/>
                            <v:textbox>
                              <w:txbxContent>
                                <w:p>
                                  <w:pPr>
                                    <w:spacing w:after="50" w:line="240" w:lineRule="auto"/>
                                    <w:jc w:val="center"/>
                                    <w:rPr>
                                      <w:rFonts w:hint="eastAsia" w:eastAsia="宋体"/>
                                      <w:b/>
                                      <w:color w:val="FF0000"/>
                                      <w:szCs w:val="21"/>
                                      <w:lang w:val="en-US" w:eastAsia="zh-CN"/>
                                    </w:rPr>
                                  </w:pPr>
                                  <w:r>
                                    <w:rPr>
                                      <w:rFonts w:hint="eastAsia"/>
                                      <w:b/>
                                      <w:color w:val="auto"/>
                                      <w:szCs w:val="21"/>
                                    </w:rPr>
                                    <w:t>图3-</w:t>
                                  </w:r>
                                  <w:r>
                                    <w:rPr>
                                      <w:rFonts w:hint="eastAsia"/>
                                      <w:b/>
                                      <w:color w:val="auto"/>
                                      <w:szCs w:val="21"/>
                                      <w:lang w:val="en-US" w:eastAsia="zh-CN"/>
                                    </w:rPr>
                                    <w:t>3</w:t>
                                  </w:r>
                                  <w:r>
                                    <w:rPr>
                                      <w:rFonts w:hint="eastAsia"/>
                                      <w:b/>
                                      <w:color w:val="auto"/>
                                      <w:szCs w:val="21"/>
                                    </w:rPr>
                                    <w:t xml:space="preserve"> </w:t>
                                  </w:r>
                                  <w:r>
                                    <w:rPr>
                                      <w:rFonts w:hint="eastAsia"/>
                                      <w:b/>
                                      <w:color w:val="auto"/>
                                      <w:szCs w:val="21"/>
                                      <w:lang w:val="en-US" w:eastAsia="zh-CN"/>
                                    </w:rPr>
                                    <w:t xml:space="preserve"> 危废间内</w:t>
                                  </w:r>
                                </w:p>
                              </w:txbxContent>
                            </v:textbox>
                          </v:shape>
                        </w:pict>
                      </mc:Fallback>
                    </mc:AlternateContent>
                  </w:r>
                  <w:r>
                    <w:rPr>
                      <w:rFonts w:hint="eastAsia" w:eastAsia="宋体"/>
                      <w:color w:val="FF0000"/>
                      <w:lang w:eastAsia="zh-CN"/>
                    </w:rPr>
                    <w:drawing>
                      <wp:inline distT="0" distB="0" distL="114300" distR="114300">
                        <wp:extent cx="2592070" cy="2351405"/>
                        <wp:effectExtent l="0" t="0" r="17780" b="10795"/>
                        <wp:docPr id="2" name="图片 2" descr="f8e117ba052c24039bdb4441510a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8e117ba052c24039bdb4441510a593"/>
                                <pic:cNvPicPr>
                                  <a:picLocks noChangeAspect="1"/>
                                </pic:cNvPicPr>
                              </pic:nvPicPr>
                              <pic:blipFill>
                                <a:blip r:embed="rId15"/>
                                <a:stretch>
                                  <a:fillRect/>
                                </a:stretch>
                              </pic:blipFill>
                              <pic:spPr>
                                <a:xfrm>
                                  <a:off x="0" y="0"/>
                                  <a:ext cx="2592070" cy="2351405"/>
                                </a:xfrm>
                                <a:prstGeom prst="rect">
                                  <a:avLst/>
                                </a:prstGeom>
                              </pic:spPr>
                            </pic:pic>
                          </a:graphicData>
                        </a:graphic>
                      </wp:inline>
                    </w:drawing>
                  </w:r>
                </w:p>
              </w:tc>
              <w:tc>
                <w:tcPr>
                  <w:tcW w:w="4249" w:type="dxa"/>
                </w:tcPr>
                <w:p>
                  <w:pPr>
                    <w:spacing w:after="50" w:line="360" w:lineRule="auto"/>
                    <w:jc w:val="center"/>
                    <w:rPr>
                      <w:rFonts w:hint="eastAsia" w:eastAsia="宋体"/>
                      <w:color w:val="FF0000"/>
                      <w:lang w:eastAsia="zh-CN"/>
                    </w:rPr>
                  </w:pPr>
                  <w:r>
                    <w:rPr>
                      <w:rFonts w:hint="eastAsia"/>
                      <w:color w:val="FF0000"/>
                    </w:rPr>
                    <mc:AlternateContent>
                      <mc:Choice Requires="wps">
                        <w:drawing>
                          <wp:anchor distT="0" distB="0" distL="114300" distR="114300" simplePos="0" relativeHeight="251672576" behindDoc="0" locked="0" layoutInCell="1" allowOverlap="1">
                            <wp:simplePos x="0" y="0"/>
                            <wp:positionH relativeFrom="column">
                              <wp:posOffset>117475</wp:posOffset>
                            </wp:positionH>
                            <wp:positionV relativeFrom="paragraph">
                              <wp:posOffset>2381250</wp:posOffset>
                            </wp:positionV>
                            <wp:extent cx="2322195" cy="309245"/>
                            <wp:effectExtent l="0" t="0" r="0" b="0"/>
                            <wp:wrapNone/>
                            <wp:docPr id="32" name="文本框 46"/>
                            <wp:cNvGraphicFramePr/>
                            <a:graphic xmlns:a="http://schemas.openxmlformats.org/drawingml/2006/main">
                              <a:graphicData uri="http://schemas.microsoft.com/office/word/2010/wordprocessingShape">
                                <wps:wsp>
                                  <wps:cNvSpPr txBox="1"/>
                                  <wps:spPr>
                                    <a:xfrm>
                                      <a:off x="0" y="0"/>
                                      <a:ext cx="2322195" cy="309245"/>
                                    </a:xfrm>
                                    <a:prstGeom prst="rect">
                                      <a:avLst/>
                                    </a:prstGeom>
                                    <a:noFill/>
                                    <a:ln w="6350">
                                      <a:noFill/>
                                    </a:ln>
                                    <a:effectLst/>
                                  </wps:spPr>
                                  <wps:txbx>
                                    <w:txbxContent>
                                      <w:p>
                                        <w:pPr>
                                          <w:spacing w:after="50" w:line="240" w:lineRule="auto"/>
                                          <w:jc w:val="center"/>
                                          <w:rPr>
                                            <w:rFonts w:hint="eastAsia" w:eastAsia="宋体"/>
                                            <w:b/>
                                            <w:color w:val="FF0000"/>
                                            <w:szCs w:val="21"/>
                                            <w:lang w:val="en-US" w:eastAsia="zh-CN"/>
                                          </w:rPr>
                                        </w:pPr>
                                        <w:r>
                                          <w:rPr>
                                            <w:rFonts w:hint="eastAsia"/>
                                            <w:b/>
                                            <w:color w:val="auto"/>
                                            <w:szCs w:val="21"/>
                                          </w:rPr>
                                          <w:t>图3-</w:t>
                                        </w:r>
                                        <w:r>
                                          <w:rPr>
                                            <w:rFonts w:hint="eastAsia"/>
                                            <w:b/>
                                            <w:color w:val="auto"/>
                                            <w:szCs w:val="21"/>
                                            <w:lang w:val="en-US" w:eastAsia="zh-CN"/>
                                          </w:rPr>
                                          <w:t>4</w:t>
                                        </w:r>
                                        <w:r>
                                          <w:rPr>
                                            <w:rFonts w:hint="eastAsia"/>
                                            <w:b/>
                                            <w:color w:val="auto"/>
                                            <w:szCs w:val="21"/>
                                          </w:rPr>
                                          <w:t xml:space="preserve"> </w:t>
                                        </w:r>
                                        <w:r>
                                          <w:rPr>
                                            <w:rFonts w:hint="eastAsia"/>
                                            <w:b/>
                                            <w:color w:val="auto"/>
                                            <w:szCs w:val="21"/>
                                            <w:lang w:val="en-US" w:eastAsia="zh-CN"/>
                                          </w:rPr>
                                          <w:t xml:space="preserve"> 危废间内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6" o:spid="_x0000_s1026" o:spt="202" type="#_x0000_t202" style="position:absolute;left:0pt;margin-left:9.25pt;margin-top:187.5pt;height:24.35pt;width:182.85pt;z-index:251672576;mso-width-relative:page;mso-height-relative:page;" filled="f" stroked="f" coordsize="21600,21600" o:gfxdata="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b8vrbAAAACgEAAA8AAAAAAAAAAQAg&#10;AAAAIgAAAGRycy9kb3ducmV2LnhtbFBLAQIUABQAAAAIAIdO4kCtxw8IRAIAAHYEAAAOAAAAAAAA&#10;AAEAIAAAACoBAABkcnMvZTJvRG9jLnhtbFBLBQYAAAAABgAGAFkBAADgBQAAAAA=&#10;">
                            <v:fill on="f" focussize="0,0"/>
                            <v:stroke on="f" weight="0.5pt"/>
                            <v:imagedata o:title=""/>
                            <o:lock v:ext="edit" aspectratio="f"/>
                            <v:textbox>
                              <w:txbxContent>
                                <w:p>
                                  <w:pPr>
                                    <w:spacing w:after="50" w:line="240" w:lineRule="auto"/>
                                    <w:jc w:val="center"/>
                                    <w:rPr>
                                      <w:rFonts w:hint="eastAsia" w:eastAsia="宋体"/>
                                      <w:b/>
                                      <w:color w:val="FF0000"/>
                                      <w:szCs w:val="21"/>
                                      <w:lang w:val="en-US" w:eastAsia="zh-CN"/>
                                    </w:rPr>
                                  </w:pPr>
                                  <w:r>
                                    <w:rPr>
                                      <w:rFonts w:hint="eastAsia"/>
                                      <w:b/>
                                      <w:color w:val="auto"/>
                                      <w:szCs w:val="21"/>
                                    </w:rPr>
                                    <w:t>图3-</w:t>
                                  </w:r>
                                  <w:r>
                                    <w:rPr>
                                      <w:rFonts w:hint="eastAsia"/>
                                      <w:b/>
                                      <w:color w:val="auto"/>
                                      <w:szCs w:val="21"/>
                                      <w:lang w:val="en-US" w:eastAsia="zh-CN"/>
                                    </w:rPr>
                                    <w:t>4</w:t>
                                  </w:r>
                                  <w:r>
                                    <w:rPr>
                                      <w:rFonts w:hint="eastAsia"/>
                                      <w:b/>
                                      <w:color w:val="auto"/>
                                      <w:szCs w:val="21"/>
                                    </w:rPr>
                                    <w:t xml:space="preserve"> </w:t>
                                  </w:r>
                                  <w:r>
                                    <w:rPr>
                                      <w:rFonts w:hint="eastAsia"/>
                                      <w:b/>
                                      <w:color w:val="auto"/>
                                      <w:szCs w:val="21"/>
                                      <w:lang w:val="en-US" w:eastAsia="zh-CN"/>
                                    </w:rPr>
                                    <w:t xml:space="preserve"> 危废间内</w:t>
                                  </w:r>
                                </w:p>
                              </w:txbxContent>
                            </v:textbox>
                          </v:shape>
                        </w:pict>
                      </mc:Fallback>
                    </mc:AlternateContent>
                  </w:r>
                  <w:r>
                    <w:rPr>
                      <w:rFonts w:hint="eastAsia" w:eastAsia="宋体"/>
                      <w:color w:val="FF0000"/>
                      <w:lang w:eastAsia="zh-CN"/>
                    </w:rPr>
                    <w:drawing>
                      <wp:inline distT="0" distB="0" distL="114300" distR="114300">
                        <wp:extent cx="2032635" cy="2399030"/>
                        <wp:effectExtent l="0" t="0" r="5715" b="1270"/>
                        <wp:docPr id="28" name="图片 28" descr="1f13b38837334c0c0b2317794712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f13b38837334c0c0b2317794712cd0"/>
                                <pic:cNvPicPr>
                                  <a:picLocks noChangeAspect="1"/>
                                </pic:cNvPicPr>
                              </pic:nvPicPr>
                              <pic:blipFill>
                                <a:blip r:embed="rId16"/>
                                <a:stretch>
                                  <a:fillRect/>
                                </a:stretch>
                              </pic:blipFill>
                              <pic:spPr>
                                <a:xfrm>
                                  <a:off x="0" y="0"/>
                                  <a:ext cx="2032635" cy="2399030"/>
                                </a:xfrm>
                                <a:prstGeom prst="rect">
                                  <a:avLst/>
                                </a:prstGeom>
                              </pic:spPr>
                            </pic:pic>
                          </a:graphicData>
                        </a:graphic>
                      </wp:inline>
                    </w:drawing>
                  </w:r>
                </w:p>
              </w:tc>
            </w:tr>
          </w:tbl>
          <w:p>
            <w:pPr>
              <w:adjustRightInd w:val="0"/>
              <w:snapToGrid w:val="0"/>
              <w:spacing w:beforeLines="50" w:afterLines="50" w:line="360" w:lineRule="auto"/>
              <w:outlineLvl w:val="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w:t>
            </w:r>
            <w:r>
              <w:rPr>
                <w:b/>
                <w:bCs/>
                <w:color w:val="000000" w:themeColor="text1"/>
                <w:sz w:val="24"/>
                <w:szCs w:val="24"/>
                <w14:textFill>
                  <w14:solidFill>
                    <w14:schemeClr w14:val="tx1"/>
                  </w14:solidFill>
                </w14:textFill>
              </w:rPr>
              <w:t>.2 环保设施投资及“三同时落实”情况</w:t>
            </w:r>
          </w:p>
          <w:p>
            <w:pPr>
              <w:adjustRightInd w:val="0"/>
              <w:snapToGrid w:val="0"/>
              <w:spacing w:beforeLines="50" w:afterLines="50" w:line="360" w:lineRule="auto"/>
              <w:outlineLvl w:val="0"/>
              <w:rPr>
                <w:b/>
                <w:bCs/>
                <w:sz w:val="24"/>
                <w:szCs w:val="24"/>
              </w:rPr>
            </w:pPr>
            <w:r>
              <w:rPr>
                <w:rFonts w:hint="eastAsia"/>
                <w:b/>
                <w:bCs/>
                <w:sz w:val="24"/>
                <w:szCs w:val="24"/>
              </w:rPr>
              <w:t>3</w:t>
            </w:r>
            <w:r>
              <w:rPr>
                <w:b/>
                <w:bCs/>
                <w:sz w:val="24"/>
                <w:szCs w:val="24"/>
              </w:rPr>
              <w:t>.2.1环保设施实际投资</w:t>
            </w:r>
          </w:p>
          <w:p>
            <w:pPr>
              <w:spacing w:line="360" w:lineRule="auto"/>
              <w:ind w:firstLine="525" w:firstLineChars="219"/>
              <w:rPr>
                <w:sz w:val="24"/>
                <w:szCs w:val="24"/>
              </w:rPr>
            </w:pPr>
            <w:r>
              <w:rPr>
                <w:sz w:val="24"/>
                <w:szCs w:val="24"/>
              </w:rPr>
              <w:t>为了能够顺利执行环</w:t>
            </w:r>
            <w:r>
              <w:rPr>
                <w:color w:val="000000" w:themeColor="text1"/>
                <w:sz w:val="24"/>
                <w:szCs w:val="24"/>
                <w14:textFill>
                  <w14:solidFill>
                    <w14:schemeClr w14:val="tx1"/>
                  </w14:solidFill>
                </w14:textFill>
              </w:rPr>
              <w:t>保“三同时”制度，落实环保投资，该项目实际总投资</w:t>
            </w:r>
            <w:r>
              <w:rPr>
                <w:rFonts w:hint="eastAsia"/>
                <w:color w:val="000000" w:themeColor="text1"/>
                <w:sz w:val="24"/>
                <w:szCs w:val="24"/>
                <w:lang w:val="en-US" w:eastAsia="zh-CN"/>
                <w14:textFill>
                  <w14:solidFill>
                    <w14:schemeClr w14:val="tx1"/>
                  </w14:solidFill>
                </w14:textFill>
              </w:rPr>
              <w:t>1200</w:t>
            </w:r>
            <w:r>
              <w:rPr>
                <w:color w:val="000000" w:themeColor="text1"/>
                <w:sz w:val="24"/>
                <w:szCs w:val="24"/>
                <w14:textFill>
                  <w14:solidFill>
                    <w14:schemeClr w14:val="tx1"/>
                  </w14:solidFill>
                </w14:textFill>
              </w:rPr>
              <w:t>万元，环保实际总投资</w:t>
            </w:r>
            <w:r>
              <w:rPr>
                <w:rFonts w:hint="eastAsia"/>
                <w:color w:val="000000" w:themeColor="text1"/>
                <w:sz w:val="24"/>
                <w:szCs w:val="24"/>
                <w:lang w:val="en-US" w:eastAsia="zh-CN"/>
                <w14:textFill>
                  <w14:solidFill>
                    <w14:schemeClr w14:val="tx1"/>
                  </w14:solidFill>
                </w14:textFill>
              </w:rPr>
              <w:t>25.85</w:t>
            </w:r>
            <w:r>
              <w:rPr>
                <w:color w:val="000000" w:themeColor="text1"/>
                <w:sz w:val="24"/>
                <w:szCs w:val="24"/>
                <w14:textFill>
                  <w14:solidFill>
                    <w14:schemeClr w14:val="tx1"/>
                  </w14:solidFill>
                </w14:textFill>
              </w:rPr>
              <w:t>万元，环保投资占总投资的</w:t>
            </w:r>
            <w:r>
              <w:rPr>
                <w:rFonts w:hint="eastAsia"/>
                <w:color w:val="000000" w:themeColor="text1"/>
                <w:sz w:val="24"/>
                <w:szCs w:val="24"/>
                <w:lang w:val="en-US" w:eastAsia="zh-CN"/>
                <w14:textFill>
                  <w14:solidFill>
                    <w14:schemeClr w14:val="tx1"/>
                  </w14:solidFill>
                </w14:textFill>
              </w:rPr>
              <w:t>2.2</w:t>
            </w:r>
            <w:r>
              <w:rPr>
                <w:color w:val="000000" w:themeColor="text1"/>
                <w:sz w:val="24"/>
                <w:szCs w:val="24"/>
                <w14:textFill>
                  <w14:solidFill>
                    <w14:schemeClr w14:val="tx1"/>
                  </w14:solidFill>
                </w14:textFill>
              </w:rPr>
              <w:t>%。</w:t>
            </w:r>
          </w:p>
          <w:p>
            <w:pPr>
              <w:spacing w:line="360" w:lineRule="auto"/>
              <w:ind w:firstLine="525" w:firstLineChars="219"/>
              <w:rPr>
                <w:rFonts w:hint="eastAsia" w:eastAsia="宋体"/>
                <w:sz w:val="24"/>
                <w:szCs w:val="24"/>
                <w:lang w:eastAsia="zh-CN"/>
              </w:rPr>
            </w:pPr>
            <w:r>
              <w:rPr>
                <w:rFonts w:hint="eastAsia"/>
                <w:sz w:val="24"/>
                <w:szCs w:val="24"/>
              </w:rPr>
              <w:t>下表所列为本项目环保投资</w:t>
            </w:r>
            <w:r>
              <w:rPr>
                <w:rFonts w:hint="eastAsia"/>
                <w:sz w:val="24"/>
                <w:szCs w:val="24"/>
                <w:lang w:eastAsia="zh-CN"/>
              </w:rPr>
              <w:t>。</w:t>
            </w:r>
          </w:p>
          <w:p>
            <w:pPr>
              <w:jc w:val="center"/>
              <w:rPr>
                <w:b/>
                <w:bCs/>
              </w:rPr>
            </w:pPr>
            <w:r>
              <w:rPr>
                <w:b/>
                <w:bCs/>
              </w:rPr>
              <w:t>表</w:t>
            </w:r>
            <w:r>
              <w:rPr>
                <w:rFonts w:hint="eastAsia"/>
                <w:b/>
                <w:bCs/>
              </w:rPr>
              <w:t>3</w:t>
            </w:r>
            <w:r>
              <w:rPr>
                <w:b/>
                <w:bCs/>
              </w:rPr>
              <w:t>-</w:t>
            </w:r>
            <w:r>
              <w:rPr>
                <w:rFonts w:hint="eastAsia"/>
                <w:b/>
                <w:bCs/>
                <w:lang w:val="en-US" w:eastAsia="zh-CN"/>
              </w:rPr>
              <w:t>4</w:t>
            </w:r>
            <w:r>
              <w:rPr>
                <w:rFonts w:hint="eastAsia"/>
                <w:b/>
                <w:bCs/>
              </w:rPr>
              <w:t xml:space="preserve">  </w:t>
            </w:r>
            <w:r>
              <w:rPr>
                <w:b/>
                <w:bCs/>
              </w:rPr>
              <w:t xml:space="preserve"> 环保设施投资一览表</w:t>
            </w:r>
          </w:p>
          <w:tbl>
            <w:tblPr>
              <w:tblStyle w:val="27"/>
              <w:tblW w:w="8630"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547"/>
              <w:gridCol w:w="471"/>
              <w:gridCol w:w="2051"/>
              <w:gridCol w:w="3226"/>
              <w:gridCol w:w="1070"/>
              <w:gridCol w:w="1265"/>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0" w:hRule="atLeast"/>
                <w:jc w:val="center"/>
              </w:trPr>
              <w:tc>
                <w:tcPr>
                  <w:tcW w:w="547" w:type="dxa"/>
                  <w:tcMar>
                    <w:left w:w="0" w:type="dxa"/>
                    <w:right w:w="0" w:type="dxa"/>
                  </w:tcMar>
                  <w:vAlign w:val="center"/>
                </w:tcPr>
                <w:p>
                  <w:pPr>
                    <w:jc w:val="center"/>
                    <w:rPr>
                      <w:rFonts w:hint="eastAsia"/>
                    </w:rPr>
                  </w:pPr>
                  <w:r>
                    <w:rPr>
                      <w:rFonts w:hint="eastAsia"/>
                    </w:rPr>
                    <w:t>序号</w:t>
                  </w:r>
                </w:p>
              </w:tc>
              <w:tc>
                <w:tcPr>
                  <w:tcW w:w="2522" w:type="dxa"/>
                  <w:gridSpan w:val="2"/>
                  <w:tcMar>
                    <w:left w:w="0" w:type="dxa"/>
                    <w:right w:w="0" w:type="dxa"/>
                  </w:tcMar>
                  <w:vAlign w:val="center"/>
                </w:tcPr>
                <w:p>
                  <w:pPr>
                    <w:jc w:val="center"/>
                    <w:rPr>
                      <w:rFonts w:hint="eastAsia"/>
                    </w:rPr>
                  </w:pPr>
                  <w:r>
                    <w:rPr>
                      <w:rFonts w:hint="eastAsia"/>
                    </w:rPr>
                    <w:t>治理项目</w:t>
                  </w:r>
                </w:p>
              </w:tc>
              <w:tc>
                <w:tcPr>
                  <w:tcW w:w="3226" w:type="dxa"/>
                  <w:tcMar>
                    <w:left w:w="0" w:type="dxa"/>
                    <w:right w:w="0" w:type="dxa"/>
                  </w:tcMar>
                  <w:vAlign w:val="center"/>
                </w:tcPr>
                <w:p>
                  <w:pPr>
                    <w:jc w:val="center"/>
                    <w:rPr>
                      <w:rFonts w:hint="eastAsia"/>
                    </w:rPr>
                  </w:pPr>
                  <w:r>
                    <w:rPr>
                      <w:rFonts w:hint="eastAsia"/>
                    </w:rPr>
                    <w:t>污染防治设施或措施</w:t>
                  </w:r>
                </w:p>
              </w:tc>
              <w:tc>
                <w:tcPr>
                  <w:tcW w:w="1070" w:type="dxa"/>
                  <w:tcMar>
                    <w:left w:w="0" w:type="dxa"/>
                    <w:right w:w="0" w:type="dxa"/>
                  </w:tcMar>
                  <w:vAlign w:val="center"/>
                </w:tcPr>
                <w:p>
                  <w:pPr>
                    <w:jc w:val="center"/>
                    <w:rPr>
                      <w:rFonts w:hint="eastAsia"/>
                      <w:lang w:eastAsia="zh-CN"/>
                    </w:rPr>
                  </w:pPr>
                  <w:r>
                    <w:rPr>
                      <w:rFonts w:hint="eastAsia"/>
                      <w:lang w:eastAsia="zh-CN"/>
                    </w:rPr>
                    <w:t>数量</w:t>
                  </w:r>
                </w:p>
              </w:tc>
              <w:tc>
                <w:tcPr>
                  <w:tcW w:w="1265" w:type="dxa"/>
                  <w:tcMar>
                    <w:left w:w="0" w:type="dxa"/>
                    <w:right w:w="0" w:type="dxa"/>
                  </w:tcMar>
                  <w:vAlign w:val="center"/>
                </w:tcPr>
                <w:p>
                  <w:pPr>
                    <w:jc w:val="center"/>
                  </w:pPr>
                  <w:r>
                    <w:t>投资（万元）</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89" w:hRule="atLeast"/>
                <w:jc w:val="center"/>
              </w:trPr>
              <w:tc>
                <w:tcPr>
                  <w:tcW w:w="547" w:type="dxa"/>
                  <w:tcMar>
                    <w:left w:w="0" w:type="dxa"/>
                    <w:right w:w="0" w:type="dxa"/>
                  </w:tcMar>
                  <w:vAlign w:val="center"/>
                </w:tcPr>
                <w:p>
                  <w:pPr>
                    <w:jc w:val="center"/>
                    <w:rPr>
                      <w:rFonts w:hint="default"/>
                      <w:lang w:val="en-US" w:eastAsia="zh-CN"/>
                    </w:rPr>
                  </w:pPr>
                  <w:r>
                    <w:rPr>
                      <w:rFonts w:hint="eastAsia"/>
                      <w:lang w:val="en-US" w:eastAsia="zh-CN"/>
                    </w:rPr>
                    <w:t>1</w:t>
                  </w:r>
                </w:p>
              </w:tc>
              <w:tc>
                <w:tcPr>
                  <w:tcW w:w="471" w:type="dxa"/>
                  <w:vMerge w:val="restart"/>
                  <w:tcMar>
                    <w:left w:w="0" w:type="dxa"/>
                    <w:right w:w="0" w:type="dxa"/>
                  </w:tcMar>
                  <w:vAlign w:val="center"/>
                </w:tcPr>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r>
                    <w:rPr>
                      <w:rFonts w:hint="eastAsia"/>
                      <w:color w:val="auto"/>
                    </w:rPr>
                    <w:t>废气治理</w:t>
                  </w:r>
                </w:p>
              </w:tc>
              <w:tc>
                <w:tcPr>
                  <w:tcW w:w="2051" w:type="dxa"/>
                  <w:tcMar>
                    <w:left w:w="0" w:type="dxa"/>
                    <w:right w:w="0" w:type="dxa"/>
                  </w:tcMar>
                  <w:vAlign w:val="center"/>
                </w:tcPr>
                <w:p>
                  <w:pPr>
                    <w:tabs>
                      <w:tab w:val="left" w:leader="middleDot" w:pos="8399"/>
                    </w:tabs>
                    <w:spacing w:line="264" w:lineRule="auto"/>
                    <w:jc w:val="center"/>
                    <w:rPr>
                      <w:rFonts w:hint="eastAsia" w:ascii="Times New Roman" w:hAnsi="Times New Roman" w:eastAsia="宋体" w:cs="Times New Roman"/>
                      <w:bCs/>
                      <w:kern w:val="2"/>
                      <w:sz w:val="21"/>
                      <w:szCs w:val="21"/>
                      <w:lang w:val="en-US" w:eastAsia="zh-CN" w:bidi="ar-SA"/>
                    </w:rPr>
                  </w:pPr>
                  <w:r>
                    <w:rPr>
                      <w:szCs w:val="21"/>
                    </w:rPr>
                    <w:t>粉料筒仓粉尘</w:t>
                  </w:r>
                </w:p>
              </w:tc>
              <w:tc>
                <w:tcPr>
                  <w:tcW w:w="3226" w:type="dxa"/>
                  <w:tcMar>
                    <w:left w:w="0" w:type="dxa"/>
                    <w:right w:w="0" w:type="dxa"/>
                  </w:tcMar>
                  <w:vAlign w:val="center"/>
                </w:tcPr>
                <w:p>
                  <w:pPr>
                    <w:snapToGrid w:val="0"/>
                    <w:spacing w:line="264" w:lineRule="auto"/>
                    <w:jc w:val="center"/>
                    <w:rPr>
                      <w:rFonts w:hint="default" w:eastAsia="宋体"/>
                      <w:lang w:val="en-US" w:eastAsia="zh-CN"/>
                    </w:rPr>
                  </w:pPr>
                  <w:r>
                    <w:rPr>
                      <w:spacing w:val="-4"/>
                      <w:szCs w:val="21"/>
                    </w:rPr>
                    <w:t>仓顶除尘器（除尘效率≥9</w:t>
                  </w:r>
                  <w:r>
                    <w:rPr>
                      <w:rFonts w:hint="eastAsia"/>
                      <w:spacing w:val="-4"/>
                      <w:szCs w:val="21"/>
                    </w:rPr>
                    <w:t>8.9</w:t>
                  </w:r>
                  <w:r>
                    <w:rPr>
                      <w:spacing w:val="-4"/>
                      <w:szCs w:val="21"/>
                    </w:rPr>
                    <w:t>%）</w:t>
                  </w:r>
                </w:p>
              </w:tc>
              <w:tc>
                <w:tcPr>
                  <w:tcW w:w="1070" w:type="dxa"/>
                  <w:tcMar>
                    <w:left w:w="0" w:type="dxa"/>
                    <w:right w:w="0" w:type="dxa"/>
                  </w:tcMar>
                  <w:vAlign w:val="center"/>
                </w:tcPr>
                <w:p>
                  <w:pPr>
                    <w:snapToGrid w:val="0"/>
                    <w:spacing w:line="264" w:lineRule="auto"/>
                    <w:jc w:val="center"/>
                    <w:rPr>
                      <w:rFonts w:hint="default"/>
                      <w:lang w:val="en-US" w:eastAsia="zh-CN"/>
                    </w:rPr>
                  </w:pPr>
                  <w:r>
                    <w:rPr>
                      <w:rFonts w:hint="eastAsia"/>
                      <w:color w:val="auto"/>
                      <w:szCs w:val="21"/>
                      <w:lang w:val="en-US" w:eastAsia="zh-CN"/>
                    </w:rPr>
                    <w:t>2</w:t>
                  </w:r>
                  <w:r>
                    <w:rPr>
                      <w:color w:val="auto"/>
                      <w:szCs w:val="21"/>
                    </w:rPr>
                    <w:t>套</w:t>
                  </w:r>
                </w:p>
              </w:tc>
              <w:tc>
                <w:tcPr>
                  <w:tcW w:w="1265" w:type="dxa"/>
                  <w:tcMar>
                    <w:left w:w="0" w:type="dxa"/>
                    <w:right w:w="0" w:type="dxa"/>
                  </w:tcMar>
                  <w:vAlign w:val="center"/>
                </w:tcPr>
                <w:p>
                  <w:pPr>
                    <w:snapToGrid w:val="0"/>
                    <w:spacing w:line="264" w:lineRule="auto"/>
                    <w:jc w:val="center"/>
                    <w:rPr>
                      <w:rFonts w:hint="default"/>
                      <w:color w:val="000000" w:themeColor="text1"/>
                      <w:lang w:val="en-US" w:eastAsia="zh-CN"/>
                      <w14:textFill>
                        <w14:solidFill>
                          <w14:schemeClr w14:val="tx1"/>
                        </w14:solidFill>
                      </w14:textFill>
                    </w:rPr>
                  </w:pPr>
                  <w:r>
                    <w:rPr>
                      <w:color w:val="000000" w:themeColor="text1"/>
                      <w:szCs w:val="21"/>
                      <w14:textFill>
                        <w14:solidFill>
                          <w14:schemeClr w14:val="tx1"/>
                        </w14:solidFill>
                      </w14:textFill>
                    </w:rPr>
                    <w:t>依托</w:t>
                  </w:r>
                  <w:r>
                    <w:rPr>
                      <w:rFonts w:hint="eastAsia"/>
                      <w:color w:val="000000" w:themeColor="text1"/>
                      <w:szCs w:val="21"/>
                      <w:lang w:eastAsia="zh-CN"/>
                      <w14:textFill>
                        <w14:solidFill>
                          <w14:schemeClr w14:val="tx1"/>
                        </w14:solidFill>
                      </w14:textFill>
                    </w:rPr>
                    <w:t>原</w:t>
                  </w:r>
                  <w:r>
                    <w:rPr>
                      <w:color w:val="000000" w:themeColor="text1"/>
                      <w:szCs w:val="21"/>
                      <w14:textFill>
                        <w14:solidFill>
                          <w14:schemeClr w14:val="tx1"/>
                        </w14:solidFill>
                      </w14:textFill>
                    </w:rPr>
                    <w:t>有</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87" w:hRule="atLeast"/>
                <w:jc w:val="center"/>
              </w:trPr>
              <w:tc>
                <w:tcPr>
                  <w:tcW w:w="547" w:type="dxa"/>
                  <w:tcMar>
                    <w:left w:w="0" w:type="dxa"/>
                    <w:right w:w="0" w:type="dxa"/>
                  </w:tcMar>
                  <w:vAlign w:val="center"/>
                </w:tcPr>
                <w:p>
                  <w:pPr>
                    <w:jc w:val="center"/>
                    <w:rPr>
                      <w:rFonts w:hint="eastAsia"/>
                      <w:lang w:val="en-US" w:eastAsia="zh-CN"/>
                    </w:rPr>
                  </w:pPr>
                  <w:r>
                    <w:rPr>
                      <w:rFonts w:hint="eastAsia"/>
                      <w:lang w:val="en-US" w:eastAsia="zh-CN"/>
                    </w:rPr>
                    <w:t>2</w:t>
                  </w:r>
                </w:p>
              </w:tc>
              <w:tc>
                <w:tcPr>
                  <w:tcW w:w="471" w:type="dxa"/>
                  <w:vMerge w:val="continue"/>
                  <w:tcMar>
                    <w:left w:w="0" w:type="dxa"/>
                    <w:right w:w="0" w:type="dxa"/>
                  </w:tcMar>
                  <w:vAlign w:val="center"/>
                </w:tcPr>
                <w:p>
                  <w:pPr>
                    <w:jc w:val="center"/>
                    <w:rPr>
                      <w:rFonts w:hint="eastAsia"/>
                      <w:lang w:eastAsia="zh-CN"/>
                    </w:rPr>
                  </w:pPr>
                </w:p>
              </w:tc>
              <w:tc>
                <w:tcPr>
                  <w:tcW w:w="2051" w:type="dxa"/>
                  <w:tcMar>
                    <w:left w:w="0" w:type="dxa"/>
                    <w:right w:w="0" w:type="dxa"/>
                  </w:tcMar>
                  <w:vAlign w:val="center"/>
                </w:tcPr>
                <w:p>
                  <w:pPr>
                    <w:tabs>
                      <w:tab w:val="left" w:leader="middleDot" w:pos="8399"/>
                    </w:tabs>
                    <w:spacing w:line="264" w:lineRule="auto"/>
                    <w:jc w:val="center"/>
                    <w:rPr>
                      <w:rFonts w:hint="eastAsia" w:ascii="Times New Roman" w:hAnsi="Times New Roman" w:eastAsia="宋体" w:cs="Times New Roman"/>
                      <w:bCs/>
                      <w:kern w:val="2"/>
                      <w:sz w:val="21"/>
                      <w:szCs w:val="21"/>
                      <w:lang w:val="en-US" w:eastAsia="zh-CN" w:bidi="ar-SA"/>
                    </w:rPr>
                  </w:pPr>
                  <w:r>
                    <w:rPr>
                      <w:szCs w:val="21"/>
                    </w:rPr>
                    <w:t>搅拌系统粉尘</w:t>
                  </w:r>
                </w:p>
              </w:tc>
              <w:tc>
                <w:tcPr>
                  <w:tcW w:w="3226" w:type="dxa"/>
                  <w:tcMar>
                    <w:left w:w="0" w:type="dxa"/>
                    <w:right w:w="0" w:type="dxa"/>
                  </w:tcMar>
                  <w:vAlign w:val="center"/>
                </w:tcPr>
                <w:p>
                  <w:pPr>
                    <w:snapToGrid w:val="0"/>
                    <w:spacing w:line="264" w:lineRule="auto"/>
                    <w:jc w:val="center"/>
                    <w:rPr>
                      <w:rFonts w:hint="eastAsia"/>
                      <w:color w:val="auto"/>
                    </w:rPr>
                  </w:pPr>
                  <w:r>
                    <w:rPr>
                      <w:spacing w:val="-4"/>
                      <w:szCs w:val="21"/>
                    </w:rPr>
                    <w:t>1台脉冲式布袋除尘器（</w:t>
                  </w:r>
                  <w:r>
                    <w:rPr>
                      <w:szCs w:val="21"/>
                    </w:rPr>
                    <w:t>除尘效率≥99%</w:t>
                  </w:r>
                  <w:r>
                    <w:rPr>
                      <w:spacing w:val="-4"/>
                      <w:szCs w:val="21"/>
                    </w:rPr>
                    <w:t>）+喷淋洒水装置</w:t>
                  </w:r>
                </w:p>
              </w:tc>
              <w:tc>
                <w:tcPr>
                  <w:tcW w:w="1070" w:type="dxa"/>
                  <w:tcMar>
                    <w:left w:w="0" w:type="dxa"/>
                    <w:right w:w="0" w:type="dxa"/>
                  </w:tcMar>
                  <w:vAlign w:val="center"/>
                </w:tcPr>
                <w:p>
                  <w:pPr>
                    <w:snapToGrid w:val="0"/>
                    <w:spacing w:line="264" w:lineRule="auto"/>
                    <w:jc w:val="center"/>
                    <w:rPr>
                      <w:rFonts w:hint="eastAsia"/>
                      <w:lang w:val="en-US" w:eastAsia="zh-CN"/>
                    </w:rPr>
                  </w:pPr>
                  <w:r>
                    <w:rPr>
                      <w:szCs w:val="21"/>
                    </w:rPr>
                    <w:t>1套</w:t>
                  </w:r>
                </w:p>
              </w:tc>
              <w:tc>
                <w:tcPr>
                  <w:tcW w:w="1265" w:type="dxa"/>
                  <w:tcMar>
                    <w:left w:w="0" w:type="dxa"/>
                    <w:right w:w="0" w:type="dxa"/>
                  </w:tcMar>
                  <w:vAlign w:val="center"/>
                </w:tcPr>
                <w:p>
                  <w:pPr>
                    <w:snapToGrid w:val="0"/>
                    <w:spacing w:line="264" w:lineRule="auto"/>
                    <w:jc w:val="center"/>
                    <w:rPr>
                      <w:rFonts w:hint="eastAsia"/>
                      <w:color w:val="000000" w:themeColor="text1"/>
                      <w:lang w:val="en-US" w:eastAsia="zh-CN"/>
                      <w14:textFill>
                        <w14:solidFill>
                          <w14:schemeClr w14:val="tx1"/>
                        </w14:solidFill>
                      </w14:textFill>
                    </w:rPr>
                  </w:pPr>
                  <w:r>
                    <w:rPr>
                      <w:rFonts w:hint="eastAsia"/>
                      <w:color w:val="000000" w:themeColor="text1"/>
                      <w:szCs w:val="21"/>
                      <w14:textFill>
                        <w14:solidFill>
                          <w14:schemeClr w14:val="tx1"/>
                        </w14:solidFill>
                      </w14:textFill>
                    </w:rPr>
                    <w:t>3.0</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544" w:hRule="atLeast"/>
                <w:jc w:val="center"/>
              </w:trPr>
              <w:tc>
                <w:tcPr>
                  <w:tcW w:w="547" w:type="dxa"/>
                  <w:tcMar>
                    <w:left w:w="0" w:type="dxa"/>
                    <w:right w:w="0" w:type="dxa"/>
                  </w:tcMar>
                  <w:vAlign w:val="center"/>
                </w:tcPr>
                <w:p>
                  <w:pPr>
                    <w:jc w:val="center"/>
                    <w:rPr>
                      <w:rFonts w:hint="default"/>
                      <w:lang w:val="en-US" w:eastAsia="zh-CN"/>
                    </w:rPr>
                  </w:pPr>
                  <w:r>
                    <w:rPr>
                      <w:rFonts w:hint="eastAsia"/>
                      <w:lang w:val="en-US" w:eastAsia="zh-CN"/>
                    </w:rPr>
                    <w:t>3</w:t>
                  </w:r>
                </w:p>
              </w:tc>
              <w:tc>
                <w:tcPr>
                  <w:tcW w:w="471" w:type="dxa"/>
                  <w:vMerge w:val="continue"/>
                  <w:tcMar>
                    <w:left w:w="0" w:type="dxa"/>
                    <w:right w:w="0" w:type="dxa"/>
                  </w:tcMar>
                  <w:vAlign w:val="center"/>
                </w:tcPr>
                <w:p>
                  <w:pPr>
                    <w:jc w:val="center"/>
                    <w:rPr>
                      <w:rFonts w:hint="eastAsia"/>
                      <w:color w:val="auto"/>
                    </w:rPr>
                  </w:pPr>
                </w:p>
              </w:tc>
              <w:tc>
                <w:tcPr>
                  <w:tcW w:w="2051" w:type="dxa"/>
                  <w:tcMar>
                    <w:left w:w="0" w:type="dxa"/>
                    <w:right w:w="0" w:type="dxa"/>
                  </w:tcMar>
                  <w:vAlign w:val="center"/>
                </w:tcPr>
                <w:p>
                  <w:pPr>
                    <w:tabs>
                      <w:tab w:val="left" w:leader="middleDot" w:pos="8399"/>
                    </w:tabs>
                    <w:spacing w:line="264" w:lineRule="auto"/>
                    <w:jc w:val="center"/>
                    <w:rPr>
                      <w:rFonts w:hint="eastAsia"/>
                      <w:color w:val="auto"/>
                      <w:lang w:val="en-US" w:eastAsia="zh-CN"/>
                    </w:rPr>
                  </w:pPr>
                  <w:r>
                    <w:rPr>
                      <w:szCs w:val="21"/>
                    </w:rPr>
                    <w:t>砂石堆场扬尘</w:t>
                  </w:r>
                </w:p>
              </w:tc>
              <w:tc>
                <w:tcPr>
                  <w:tcW w:w="3226" w:type="dxa"/>
                  <w:tcMar>
                    <w:left w:w="0" w:type="dxa"/>
                    <w:right w:w="0" w:type="dxa"/>
                  </w:tcMar>
                  <w:vAlign w:val="center"/>
                </w:tcPr>
                <w:p>
                  <w:pPr>
                    <w:snapToGrid w:val="0"/>
                    <w:spacing w:line="264" w:lineRule="auto"/>
                    <w:jc w:val="center"/>
                    <w:rPr>
                      <w:rFonts w:hint="eastAsia"/>
                      <w:color w:val="auto"/>
                      <w:lang w:val="en-US" w:eastAsia="zh-CN"/>
                    </w:rPr>
                  </w:pPr>
                  <w:r>
                    <w:rPr>
                      <w:spacing w:val="-4"/>
                      <w:szCs w:val="21"/>
                    </w:rPr>
                    <w:t>厂房全封闭</w:t>
                  </w:r>
                  <w:r>
                    <w:rPr>
                      <w:szCs w:val="21"/>
                    </w:rPr>
                    <w:t>+喷淋雾化装置</w:t>
                  </w:r>
                </w:p>
              </w:tc>
              <w:tc>
                <w:tcPr>
                  <w:tcW w:w="1070" w:type="dxa"/>
                  <w:tcMar>
                    <w:left w:w="0" w:type="dxa"/>
                    <w:right w:w="0" w:type="dxa"/>
                  </w:tcMar>
                  <w:vAlign w:val="center"/>
                </w:tcPr>
                <w:p>
                  <w:pPr>
                    <w:snapToGrid w:val="0"/>
                    <w:spacing w:line="264" w:lineRule="auto"/>
                    <w:jc w:val="center"/>
                    <w:rPr>
                      <w:rFonts w:hint="default"/>
                      <w:color w:val="auto"/>
                      <w:lang w:val="en-US" w:eastAsia="zh-CN"/>
                    </w:rPr>
                  </w:pPr>
                  <w:r>
                    <w:rPr>
                      <w:szCs w:val="21"/>
                    </w:rPr>
                    <w:t>/</w:t>
                  </w:r>
                </w:p>
              </w:tc>
              <w:tc>
                <w:tcPr>
                  <w:tcW w:w="1265" w:type="dxa"/>
                  <w:tcMar>
                    <w:left w:w="0" w:type="dxa"/>
                    <w:right w:w="0" w:type="dxa"/>
                  </w:tcMar>
                  <w:vAlign w:val="center"/>
                </w:tcPr>
                <w:p>
                  <w:pPr>
                    <w:snapToGrid w:val="0"/>
                    <w:spacing w:line="264"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544" w:hRule="atLeast"/>
                <w:jc w:val="center"/>
              </w:trPr>
              <w:tc>
                <w:tcPr>
                  <w:tcW w:w="547" w:type="dxa"/>
                  <w:tcMar>
                    <w:left w:w="0" w:type="dxa"/>
                    <w:right w:w="0" w:type="dxa"/>
                  </w:tcMar>
                  <w:vAlign w:val="center"/>
                </w:tcPr>
                <w:p>
                  <w:pPr>
                    <w:jc w:val="center"/>
                    <w:rPr>
                      <w:rFonts w:hint="default"/>
                      <w:lang w:val="en-US" w:eastAsia="zh-CN"/>
                    </w:rPr>
                  </w:pPr>
                  <w:r>
                    <w:rPr>
                      <w:rFonts w:hint="eastAsia"/>
                      <w:lang w:val="en-US" w:eastAsia="zh-CN"/>
                    </w:rPr>
                    <w:t>4</w:t>
                  </w:r>
                </w:p>
              </w:tc>
              <w:tc>
                <w:tcPr>
                  <w:tcW w:w="471" w:type="dxa"/>
                  <w:vMerge w:val="continue"/>
                  <w:tcMar>
                    <w:left w:w="0" w:type="dxa"/>
                    <w:right w:w="0" w:type="dxa"/>
                  </w:tcMar>
                  <w:vAlign w:val="center"/>
                </w:tcPr>
                <w:p>
                  <w:pPr>
                    <w:jc w:val="center"/>
                    <w:rPr>
                      <w:rFonts w:hint="eastAsia"/>
                      <w:color w:val="auto"/>
                    </w:rPr>
                  </w:pPr>
                </w:p>
              </w:tc>
              <w:tc>
                <w:tcPr>
                  <w:tcW w:w="2051" w:type="dxa"/>
                  <w:tcMar>
                    <w:left w:w="0" w:type="dxa"/>
                    <w:right w:w="0" w:type="dxa"/>
                  </w:tcMar>
                  <w:vAlign w:val="center"/>
                </w:tcPr>
                <w:p>
                  <w:pPr>
                    <w:tabs>
                      <w:tab w:val="left" w:leader="middleDot" w:pos="8399"/>
                    </w:tabs>
                    <w:spacing w:line="264" w:lineRule="auto"/>
                    <w:jc w:val="center"/>
                    <w:rPr>
                      <w:rFonts w:hint="eastAsia"/>
                      <w:color w:val="auto"/>
                    </w:rPr>
                  </w:pPr>
                  <w:r>
                    <w:rPr>
                      <w:rFonts w:hint="eastAsia"/>
                      <w:szCs w:val="21"/>
                    </w:rPr>
                    <w:t>装载配料</w:t>
                  </w:r>
                  <w:r>
                    <w:rPr>
                      <w:szCs w:val="21"/>
                    </w:rPr>
                    <w:t>粉尘</w:t>
                  </w:r>
                </w:p>
              </w:tc>
              <w:tc>
                <w:tcPr>
                  <w:tcW w:w="3226" w:type="dxa"/>
                  <w:tcMar>
                    <w:left w:w="0" w:type="dxa"/>
                    <w:right w:w="0" w:type="dxa"/>
                  </w:tcMar>
                  <w:vAlign w:val="center"/>
                </w:tcPr>
                <w:p>
                  <w:pPr>
                    <w:snapToGrid w:val="0"/>
                    <w:spacing w:line="264" w:lineRule="auto"/>
                    <w:jc w:val="center"/>
                    <w:rPr>
                      <w:rFonts w:hint="eastAsia"/>
                      <w:color w:val="auto"/>
                      <w:lang w:val="en-US" w:eastAsia="zh-CN"/>
                    </w:rPr>
                  </w:pPr>
                  <w:r>
                    <w:rPr>
                      <w:spacing w:val="-4"/>
                      <w:szCs w:val="21"/>
                    </w:rPr>
                    <w:t>雾炮机</w:t>
                  </w:r>
                </w:p>
              </w:tc>
              <w:tc>
                <w:tcPr>
                  <w:tcW w:w="1070" w:type="dxa"/>
                  <w:tcMar>
                    <w:left w:w="0" w:type="dxa"/>
                    <w:right w:w="0" w:type="dxa"/>
                  </w:tcMar>
                  <w:vAlign w:val="center"/>
                </w:tcPr>
                <w:p>
                  <w:pPr>
                    <w:snapToGrid w:val="0"/>
                    <w:spacing w:line="264" w:lineRule="auto"/>
                    <w:jc w:val="center"/>
                    <w:rPr>
                      <w:rFonts w:hint="default"/>
                      <w:color w:val="auto"/>
                      <w:lang w:val="en-US" w:eastAsia="zh-CN"/>
                    </w:rPr>
                  </w:pPr>
                  <w:r>
                    <w:rPr>
                      <w:szCs w:val="21"/>
                    </w:rPr>
                    <w:t>1台</w:t>
                  </w:r>
                </w:p>
              </w:tc>
              <w:tc>
                <w:tcPr>
                  <w:tcW w:w="1265" w:type="dxa"/>
                  <w:tcMar>
                    <w:left w:w="0" w:type="dxa"/>
                    <w:right w:w="0" w:type="dxa"/>
                  </w:tcMar>
                  <w:vAlign w:val="center"/>
                </w:tcPr>
                <w:p>
                  <w:pPr>
                    <w:snapToGrid w:val="0"/>
                    <w:spacing w:line="264"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0.35</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544" w:hRule="atLeast"/>
                <w:jc w:val="center"/>
              </w:trPr>
              <w:tc>
                <w:tcPr>
                  <w:tcW w:w="547" w:type="dxa"/>
                  <w:tcMar>
                    <w:left w:w="0" w:type="dxa"/>
                    <w:right w:w="0" w:type="dxa"/>
                  </w:tcMar>
                  <w:vAlign w:val="center"/>
                </w:tcPr>
                <w:p>
                  <w:pPr>
                    <w:jc w:val="center"/>
                    <w:rPr>
                      <w:rFonts w:hint="default"/>
                      <w:lang w:val="en-US" w:eastAsia="zh-CN"/>
                    </w:rPr>
                  </w:pPr>
                  <w:r>
                    <w:rPr>
                      <w:rFonts w:hint="eastAsia"/>
                      <w:lang w:val="en-US" w:eastAsia="zh-CN"/>
                    </w:rPr>
                    <w:t>5</w:t>
                  </w:r>
                </w:p>
              </w:tc>
              <w:tc>
                <w:tcPr>
                  <w:tcW w:w="471" w:type="dxa"/>
                  <w:vMerge w:val="continue"/>
                  <w:tcMar>
                    <w:left w:w="0" w:type="dxa"/>
                    <w:right w:w="0" w:type="dxa"/>
                  </w:tcMar>
                  <w:vAlign w:val="center"/>
                </w:tcPr>
                <w:p>
                  <w:pPr>
                    <w:jc w:val="center"/>
                    <w:rPr>
                      <w:rFonts w:hint="eastAsia"/>
                      <w:color w:val="auto"/>
                    </w:rPr>
                  </w:pPr>
                </w:p>
              </w:tc>
              <w:tc>
                <w:tcPr>
                  <w:tcW w:w="2051" w:type="dxa"/>
                  <w:tcMar>
                    <w:left w:w="0" w:type="dxa"/>
                    <w:right w:w="0" w:type="dxa"/>
                  </w:tcMar>
                  <w:vAlign w:val="center"/>
                </w:tcPr>
                <w:p>
                  <w:pPr>
                    <w:tabs>
                      <w:tab w:val="left" w:leader="middleDot" w:pos="8399"/>
                    </w:tabs>
                    <w:spacing w:line="264" w:lineRule="auto"/>
                    <w:jc w:val="center"/>
                    <w:rPr>
                      <w:rFonts w:hint="eastAsia"/>
                      <w:color w:val="auto"/>
                    </w:rPr>
                  </w:pPr>
                  <w:r>
                    <w:rPr>
                      <w:szCs w:val="21"/>
                    </w:rPr>
                    <w:t>车辆运输扬尘</w:t>
                  </w:r>
                </w:p>
              </w:tc>
              <w:tc>
                <w:tcPr>
                  <w:tcW w:w="3226" w:type="dxa"/>
                  <w:tcMar>
                    <w:left w:w="0" w:type="dxa"/>
                    <w:right w:w="0" w:type="dxa"/>
                  </w:tcMar>
                  <w:vAlign w:val="center"/>
                </w:tcPr>
                <w:p>
                  <w:pPr>
                    <w:snapToGrid w:val="0"/>
                    <w:spacing w:line="264" w:lineRule="auto"/>
                    <w:jc w:val="center"/>
                    <w:rPr>
                      <w:rFonts w:hint="eastAsia" w:eastAsia="宋体"/>
                      <w:color w:val="auto"/>
                      <w:lang w:val="en-US" w:eastAsia="zh-CN"/>
                    </w:rPr>
                  </w:pPr>
                  <w:r>
                    <w:rPr>
                      <w:szCs w:val="21"/>
                    </w:rPr>
                    <w:t>洒水车+地面洒水设施</w:t>
                  </w:r>
                </w:p>
              </w:tc>
              <w:tc>
                <w:tcPr>
                  <w:tcW w:w="1070" w:type="dxa"/>
                  <w:tcMar>
                    <w:left w:w="0" w:type="dxa"/>
                    <w:right w:w="0" w:type="dxa"/>
                  </w:tcMar>
                  <w:vAlign w:val="center"/>
                </w:tcPr>
                <w:p>
                  <w:pPr>
                    <w:snapToGrid w:val="0"/>
                    <w:spacing w:line="264" w:lineRule="auto"/>
                    <w:jc w:val="center"/>
                    <w:rPr>
                      <w:rFonts w:hint="eastAsia"/>
                      <w:color w:val="auto"/>
                      <w:lang w:val="en-US" w:eastAsia="zh-CN"/>
                    </w:rPr>
                  </w:pPr>
                  <w:r>
                    <w:rPr>
                      <w:szCs w:val="21"/>
                    </w:rPr>
                    <w:t>1套</w:t>
                  </w:r>
                </w:p>
              </w:tc>
              <w:tc>
                <w:tcPr>
                  <w:tcW w:w="1265" w:type="dxa"/>
                  <w:tcMar>
                    <w:left w:w="0" w:type="dxa"/>
                    <w:right w:w="0" w:type="dxa"/>
                  </w:tcMar>
                  <w:vAlign w:val="center"/>
                </w:tcPr>
                <w:p>
                  <w:pPr>
                    <w:snapToGrid w:val="0"/>
                    <w:spacing w:line="264"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544" w:hRule="atLeast"/>
                <w:jc w:val="center"/>
              </w:trPr>
              <w:tc>
                <w:tcPr>
                  <w:tcW w:w="547" w:type="dxa"/>
                  <w:tcMar>
                    <w:left w:w="0" w:type="dxa"/>
                    <w:right w:w="0" w:type="dxa"/>
                  </w:tcMar>
                  <w:vAlign w:val="center"/>
                </w:tcPr>
                <w:p>
                  <w:pPr>
                    <w:jc w:val="center"/>
                    <w:rPr>
                      <w:rFonts w:hint="default"/>
                      <w:lang w:val="en-US" w:eastAsia="zh-CN"/>
                    </w:rPr>
                  </w:pPr>
                  <w:r>
                    <w:rPr>
                      <w:rFonts w:hint="eastAsia"/>
                      <w:lang w:val="en-US" w:eastAsia="zh-CN"/>
                    </w:rPr>
                    <w:t>6</w:t>
                  </w:r>
                </w:p>
              </w:tc>
              <w:tc>
                <w:tcPr>
                  <w:tcW w:w="471" w:type="dxa"/>
                  <w:vMerge w:val="continue"/>
                  <w:tcMar>
                    <w:left w:w="0" w:type="dxa"/>
                    <w:right w:w="0" w:type="dxa"/>
                  </w:tcMar>
                  <w:vAlign w:val="center"/>
                </w:tcPr>
                <w:p>
                  <w:pPr>
                    <w:jc w:val="center"/>
                    <w:rPr>
                      <w:rFonts w:hint="eastAsia"/>
                      <w:color w:val="auto"/>
                    </w:rPr>
                  </w:pPr>
                </w:p>
              </w:tc>
              <w:tc>
                <w:tcPr>
                  <w:tcW w:w="2051" w:type="dxa"/>
                  <w:tcMar>
                    <w:left w:w="0" w:type="dxa"/>
                    <w:right w:w="0" w:type="dxa"/>
                  </w:tcMar>
                  <w:vAlign w:val="center"/>
                </w:tcPr>
                <w:p>
                  <w:pPr>
                    <w:tabs>
                      <w:tab w:val="left" w:leader="middleDot" w:pos="8399"/>
                    </w:tabs>
                    <w:spacing w:line="264" w:lineRule="auto"/>
                    <w:jc w:val="center"/>
                    <w:rPr>
                      <w:rFonts w:hint="eastAsia"/>
                      <w:color w:val="auto"/>
                    </w:rPr>
                  </w:pPr>
                  <w:r>
                    <w:rPr>
                      <w:szCs w:val="21"/>
                    </w:rPr>
                    <w:t>焊接烟尘</w:t>
                  </w:r>
                </w:p>
              </w:tc>
              <w:tc>
                <w:tcPr>
                  <w:tcW w:w="3226" w:type="dxa"/>
                  <w:tcMar>
                    <w:left w:w="0" w:type="dxa"/>
                    <w:right w:w="0" w:type="dxa"/>
                  </w:tcMar>
                  <w:vAlign w:val="center"/>
                </w:tcPr>
                <w:p>
                  <w:pPr>
                    <w:snapToGrid w:val="0"/>
                    <w:spacing w:line="264" w:lineRule="auto"/>
                    <w:jc w:val="center"/>
                    <w:rPr>
                      <w:rFonts w:hint="eastAsia"/>
                      <w:color w:val="auto"/>
                      <w:lang w:val="en-US" w:eastAsia="zh-CN"/>
                    </w:rPr>
                  </w:pPr>
                  <w:r>
                    <w:rPr>
                      <w:szCs w:val="21"/>
                    </w:rPr>
                    <w:t>移动式焊烟净化器</w:t>
                  </w:r>
                  <w:r>
                    <w:rPr>
                      <w:rFonts w:hint="eastAsia"/>
                      <w:szCs w:val="21"/>
                    </w:rPr>
                    <w:t>+焊接车间的机械排风装置</w:t>
                  </w:r>
                </w:p>
              </w:tc>
              <w:tc>
                <w:tcPr>
                  <w:tcW w:w="1070" w:type="dxa"/>
                  <w:tcMar>
                    <w:left w:w="0" w:type="dxa"/>
                    <w:right w:w="0" w:type="dxa"/>
                  </w:tcMar>
                  <w:vAlign w:val="center"/>
                </w:tcPr>
                <w:p>
                  <w:pPr>
                    <w:snapToGrid w:val="0"/>
                    <w:spacing w:line="264" w:lineRule="auto"/>
                    <w:jc w:val="center"/>
                    <w:rPr>
                      <w:rFonts w:hint="default"/>
                      <w:color w:val="auto"/>
                      <w:lang w:val="en-US" w:eastAsia="zh-CN"/>
                    </w:rPr>
                  </w:pPr>
                  <w:r>
                    <w:rPr>
                      <w:szCs w:val="21"/>
                    </w:rPr>
                    <w:t>3套</w:t>
                  </w:r>
                </w:p>
              </w:tc>
              <w:tc>
                <w:tcPr>
                  <w:tcW w:w="1265" w:type="dxa"/>
                  <w:tcMar>
                    <w:left w:w="0" w:type="dxa"/>
                    <w:right w:w="0" w:type="dxa"/>
                  </w:tcMar>
                  <w:vAlign w:val="center"/>
                </w:tcPr>
                <w:p>
                  <w:pPr>
                    <w:snapToGrid w:val="0"/>
                    <w:spacing w:line="264"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0" w:hRule="atLeast"/>
                <w:jc w:val="center"/>
              </w:trPr>
              <w:tc>
                <w:tcPr>
                  <w:tcW w:w="547" w:type="dxa"/>
                  <w:tcMar>
                    <w:left w:w="0" w:type="dxa"/>
                    <w:right w:w="0" w:type="dxa"/>
                  </w:tcMar>
                  <w:vAlign w:val="center"/>
                </w:tcPr>
                <w:p>
                  <w:pPr>
                    <w:jc w:val="center"/>
                    <w:rPr>
                      <w:rFonts w:hint="default"/>
                      <w:lang w:val="en-US" w:eastAsia="zh-CN"/>
                    </w:rPr>
                  </w:pPr>
                  <w:r>
                    <w:rPr>
                      <w:rFonts w:hint="eastAsia"/>
                      <w:lang w:val="en-US" w:eastAsia="zh-CN"/>
                    </w:rPr>
                    <w:t>7</w:t>
                  </w:r>
                </w:p>
              </w:tc>
              <w:tc>
                <w:tcPr>
                  <w:tcW w:w="471" w:type="dxa"/>
                  <w:tcMar>
                    <w:left w:w="0" w:type="dxa"/>
                    <w:right w:w="0" w:type="dxa"/>
                  </w:tcMar>
                  <w:vAlign w:val="center"/>
                </w:tcPr>
                <w:p>
                  <w:pPr>
                    <w:jc w:val="center"/>
                    <w:rPr>
                      <w:color w:val="auto"/>
                    </w:rPr>
                  </w:pPr>
                  <w:r>
                    <w:rPr>
                      <w:rFonts w:hint="eastAsia"/>
                      <w:color w:val="auto"/>
                    </w:rPr>
                    <w:t>噪声治理</w:t>
                  </w:r>
                </w:p>
              </w:tc>
              <w:tc>
                <w:tcPr>
                  <w:tcW w:w="2051" w:type="dxa"/>
                  <w:tcMar>
                    <w:left w:w="0" w:type="dxa"/>
                    <w:right w:w="0" w:type="dxa"/>
                  </w:tcMar>
                  <w:vAlign w:val="center"/>
                </w:tcPr>
                <w:p>
                  <w:pPr>
                    <w:jc w:val="center"/>
                    <w:rPr>
                      <w:color w:val="auto"/>
                    </w:rPr>
                  </w:pPr>
                  <w:r>
                    <w:rPr>
                      <w:rFonts w:hint="eastAsia"/>
                      <w:color w:val="auto"/>
                      <w:lang w:eastAsia="zh-CN"/>
                    </w:rPr>
                    <w:t>设备</w:t>
                  </w:r>
                  <w:r>
                    <w:rPr>
                      <w:rFonts w:hint="eastAsia"/>
                      <w:color w:val="auto"/>
                    </w:rPr>
                    <w:t>噪声</w:t>
                  </w:r>
                </w:p>
              </w:tc>
              <w:tc>
                <w:tcPr>
                  <w:tcW w:w="3226" w:type="dxa"/>
                  <w:tcMar>
                    <w:left w:w="0" w:type="dxa"/>
                    <w:right w:w="0" w:type="dxa"/>
                  </w:tcMar>
                  <w:vAlign w:val="center"/>
                </w:tcPr>
                <w:p>
                  <w:pPr>
                    <w:jc w:val="center"/>
                    <w:rPr>
                      <w:rFonts w:hint="eastAsia" w:eastAsia="宋体"/>
                      <w:color w:val="auto"/>
                      <w:lang w:eastAsia="zh-CN"/>
                    </w:rPr>
                  </w:pPr>
                  <w:r>
                    <w:rPr>
                      <w:color w:val="auto"/>
                    </w:rPr>
                    <w:t>隔声、减振措施</w:t>
                  </w:r>
                </w:p>
              </w:tc>
              <w:tc>
                <w:tcPr>
                  <w:tcW w:w="1070" w:type="dxa"/>
                  <w:tcMar>
                    <w:left w:w="0" w:type="dxa"/>
                    <w:right w:w="0" w:type="dxa"/>
                  </w:tcMar>
                  <w:vAlign w:val="center"/>
                </w:tcPr>
                <w:p>
                  <w:pPr>
                    <w:jc w:val="center"/>
                    <w:rPr>
                      <w:rFonts w:hint="eastAsia"/>
                      <w:color w:val="auto"/>
                      <w:lang w:eastAsia="zh-CN"/>
                    </w:rPr>
                  </w:pPr>
                  <w:r>
                    <w:rPr>
                      <w:rFonts w:hint="eastAsia"/>
                      <w:color w:val="auto"/>
                      <w:lang w:val="en-US" w:eastAsia="zh-CN"/>
                    </w:rPr>
                    <w:t>/</w:t>
                  </w:r>
                </w:p>
              </w:tc>
              <w:tc>
                <w:tcPr>
                  <w:tcW w:w="1265" w:type="dxa"/>
                  <w:tcMar>
                    <w:left w:w="0" w:type="dxa"/>
                    <w:right w:w="0" w:type="dxa"/>
                  </w:tcMar>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0" w:hRule="atLeast"/>
                <w:jc w:val="center"/>
              </w:trPr>
              <w:tc>
                <w:tcPr>
                  <w:tcW w:w="547" w:type="dxa"/>
                  <w:tcMar>
                    <w:left w:w="0" w:type="dxa"/>
                    <w:right w:w="0" w:type="dxa"/>
                  </w:tcMar>
                  <w:vAlign w:val="center"/>
                </w:tcPr>
                <w:p>
                  <w:pPr>
                    <w:jc w:val="center"/>
                    <w:rPr>
                      <w:rFonts w:hint="eastAsia"/>
                      <w:lang w:val="en-US" w:eastAsia="zh-CN"/>
                    </w:rPr>
                  </w:pPr>
                  <w:r>
                    <w:rPr>
                      <w:rFonts w:hint="eastAsia"/>
                      <w:lang w:val="en-US" w:eastAsia="zh-CN"/>
                    </w:rPr>
                    <w:t>8</w:t>
                  </w:r>
                </w:p>
              </w:tc>
              <w:tc>
                <w:tcPr>
                  <w:tcW w:w="471" w:type="dxa"/>
                  <w:tcMar>
                    <w:left w:w="0" w:type="dxa"/>
                    <w:right w:w="0" w:type="dxa"/>
                  </w:tcMar>
                  <w:vAlign w:val="center"/>
                </w:tcPr>
                <w:p>
                  <w:pPr>
                    <w:jc w:val="center"/>
                    <w:rPr>
                      <w:rFonts w:hint="eastAsia" w:eastAsia="宋体"/>
                      <w:color w:val="auto"/>
                      <w:lang w:eastAsia="zh-CN"/>
                    </w:rPr>
                  </w:pPr>
                  <w:r>
                    <w:rPr>
                      <w:szCs w:val="21"/>
                    </w:rPr>
                    <w:t>废水</w:t>
                  </w:r>
                  <w:r>
                    <w:rPr>
                      <w:rFonts w:hint="eastAsia"/>
                      <w:szCs w:val="21"/>
                      <w:lang w:eastAsia="zh-CN"/>
                    </w:rPr>
                    <w:t>治理</w:t>
                  </w:r>
                </w:p>
              </w:tc>
              <w:tc>
                <w:tcPr>
                  <w:tcW w:w="2051" w:type="dxa"/>
                  <w:tcMar>
                    <w:left w:w="0" w:type="dxa"/>
                    <w:right w:w="0" w:type="dxa"/>
                  </w:tcMar>
                  <w:vAlign w:val="center"/>
                </w:tcPr>
                <w:p>
                  <w:pPr>
                    <w:tabs>
                      <w:tab w:val="left" w:leader="middleDot" w:pos="8399"/>
                    </w:tabs>
                    <w:spacing w:line="264" w:lineRule="auto"/>
                    <w:jc w:val="center"/>
                    <w:rPr>
                      <w:rFonts w:hint="eastAsia"/>
                      <w:color w:val="auto"/>
                      <w:lang w:eastAsia="zh-CN"/>
                    </w:rPr>
                  </w:pPr>
                  <w:r>
                    <w:rPr>
                      <w:szCs w:val="21"/>
                    </w:rPr>
                    <w:t>生活污水</w:t>
                  </w:r>
                </w:p>
              </w:tc>
              <w:tc>
                <w:tcPr>
                  <w:tcW w:w="3226" w:type="dxa"/>
                  <w:tcMar>
                    <w:left w:w="0" w:type="dxa"/>
                    <w:right w:w="0" w:type="dxa"/>
                  </w:tcMar>
                  <w:vAlign w:val="center"/>
                </w:tcPr>
                <w:p>
                  <w:pPr>
                    <w:snapToGrid w:val="0"/>
                    <w:spacing w:line="264" w:lineRule="auto"/>
                    <w:jc w:val="center"/>
                    <w:rPr>
                      <w:color w:val="auto"/>
                    </w:rPr>
                  </w:pPr>
                  <w:r>
                    <w:rPr>
                      <w:szCs w:val="21"/>
                    </w:rPr>
                    <w:t>防渗旱厕</w:t>
                  </w:r>
                </w:p>
              </w:tc>
              <w:tc>
                <w:tcPr>
                  <w:tcW w:w="1070" w:type="dxa"/>
                  <w:tcMar>
                    <w:left w:w="0" w:type="dxa"/>
                    <w:right w:w="0" w:type="dxa"/>
                  </w:tcMar>
                  <w:vAlign w:val="center"/>
                </w:tcPr>
                <w:p>
                  <w:pPr>
                    <w:snapToGrid w:val="0"/>
                    <w:spacing w:line="264" w:lineRule="auto"/>
                    <w:jc w:val="center"/>
                    <w:rPr>
                      <w:rFonts w:hint="eastAsia"/>
                      <w:color w:val="auto"/>
                      <w:lang w:val="en-US" w:eastAsia="zh-CN"/>
                    </w:rPr>
                  </w:pPr>
                  <w:r>
                    <w:rPr>
                      <w:szCs w:val="21"/>
                    </w:rPr>
                    <w:t>1座</w:t>
                  </w:r>
                </w:p>
              </w:tc>
              <w:tc>
                <w:tcPr>
                  <w:tcW w:w="1265" w:type="dxa"/>
                  <w:tcMar>
                    <w:left w:w="0" w:type="dxa"/>
                    <w:right w:w="0" w:type="dxa"/>
                  </w:tcMar>
                  <w:vAlign w:val="center"/>
                </w:tcPr>
                <w:p>
                  <w:pPr>
                    <w:snapToGrid w:val="0"/>
                    <w:spacing w:line="264" w:lineRule="auto"/>
                    <w:jc w:val="center"/>
                    <w:rPr>
                      <w:rFonts w:hint="eastAsia"/>
                      <w:color w:val="000000" w:themeColor="text1"/>
                      <w:lang w:val="en-US" w:eastAsia="zh-CN"/>
                      <w14:textFill>
                        <w14:solidFill>
                          <w14:schemeClr w14:val="tx1"/>
                        </w14:solidFill>
                      </w14:textFill>
                    </w:rPr>
                  </w:pPr>
                  <w:r>
                    <w:rPr>
                      <w:rFonts w:hint="eastAsia"/>
                      <w:color w:val="000000" w:themeColor="text1"/>
                      <w:szCs w:val="21"/>
                      <w14:textFill>
                        <w14:solidFill>
                          <w14:schemeClr w14:val="tx1"/>
                        </w14:solidFill>
                      </w14:textFill>
                    </w:rPr>
                    <w:t>1.5</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0" w:hRule="atLeast"/>
                <w:jc w:val="center"/>
              </w:trPr>
              <w:tc>
                <w:tcPr>
                  <w:tcW w:w="547" w:type="dxa"/>
                  <w:tcMar>
                    <w:left w:w="0" w:type="dxa"/>
                    <w:right w:w="0" w:type="dxa"/>
                  </w:tcMar>
                  <w:vAlign w:val="center"/>
                </w:tcPr>
                <w:p>
                  <w:pPr>
                    <w:jc w:val="center"/>
                    <w:rPr>
                      <w:rFonts w:hint="default"/>
                      <w:lang w:val="en-US" w:eastAsia="zh-CN"/>
                    </w:rPr>
                  </w:pPr>
                  <w:r>
                    <w:rPr>
                      <w:rFonts w:hint="eastAsia"/>
                      <w:lang w:val="en-US" w:eastAsia="zh-CN"/>
                    </w:rPr>
                    <w:t>9</w:t>
                  </w:r>
                </w:p>
              </w:tc>
              <w:tc>
                <w:tcPr>
                  <w:tcW w:w="471" w:type="dxa"/>
                  <w:vMerge w:val="restart"/>
                  <w:tcMar>
                    <w:left w:w="0" w:type="dxa"/>
                    <w:right w:w="0" w:type="dxa"/>
                  </w:tcMar>
                  <w:vAlign w:val="center"/>
                </w:tcPr>
                <w:p>
                  <w:pPr>
                    <w:jc w:val="center"/>
                    <w:rPr>
                      <w:rFonts w:hint="eastAsia"/>
                      <w:lang w:eastAsia="zh-CN"/>
                    </w:rPr>
                  </w:pPr>
                  <w:r>
                    <w:t>固废</w:t>
                  </w:r>
                  <w:r>
                    <w:rPr>
                      <w:rFonts w:hint="eastAsia"/>
                      <w:lang w:eastAsia="zh-CN"/>
                    </w:rPr>
                    <w:t>治理</w:t>
                  </w:r>
                </w:p>
              </w:tc>
              <w:tc>
                <w:tcPr>
                  <w:tcW w:w="2051" w:type="dxa"/>
                  <w:tcMar>
                    <w:left w:w="0" w:type="dxa"/>
                    <w:right w:w="0" w:type="dxa"/>
                  </w:tcMar>
                  <w:vAlign w:val="center"/>
                </w:tcPr>
                <w:p>
                  <w:pPr>
                    <w:tabs>
                      <w:tab w:val="left" w:leader="middleDot" w:pos="8399"/>
                    </w:tabs>
                    <w:spacing w:line="264" w:lineRule="auto"/>
                    <w:jc w:val="center"/>
                  </w:pPr>
                  <w:r>
                    <w:rPr>
                      <w:szCs w:val="21"/>
                    </w:rPr>
                    <w:t>生活垃圾</w:t>
                  </w:r>
                </w:p>
              </w:tc>
              <w:tc>
                <w:tcPr>
                  <w:tcW w:w="3226" w:type="dxa"/>
                  <w:tcMar>
                    <w:left w:w="0" w:type="dxa"/>
                    <w:right w:w="0" w:type="dxa"/>
                  </w:tcMar>
                  <w:vAlign w:val="center"/>
                </w:tcPr>
                <w:p>
                  <w:pPr>
                    <w:snapToGrid w:val="0"/>
                    <w:spacing w:line="264" w:lineRule="auto"/>
                    <w:jc w:val="center"/>
                    <w:rPr>
                      <w:rFonts w:hint="eastAsia"/>
                      <w:lang w:val="en-US" w:eastAsia="zh-CN"/>
                    </w:rPr>
                  </w:pPr>
                  <w:r>
                    <w:rPr>
                      <w:szCs w:val="21"/>
                    </w:rPr>
                    <w:t>垃圾桶</w:t>
                  </w:r>
                </w:p>
              </w:tc>
              <w:tc>
                <w:tcPr>
                  <w:tcW w:w="1070" w:type="dxa"/>
                  <w:tcMar>
                    <w:left w:w="0" w:type="dxa"/>
                    <w:right w:w="0" w:type="dxa"/>
                  </w:tcMar>
                  <w:vAlign w:val="center"/>
                </w:tcPr>
                <w:p>
                  <w:pPr>
                    <w:snapToGrid w:val="0"/>
                    <w:spacing w:line="264" w:lineRule="auto"/>
                    <w:jc w:val="center"/>
                    <w:rPr>
                      <w:rFonts w:hint="eastAsia"/>
                      <w:lang w:val="en-US" w:eastAsia="zh-CN"/>
                    </w:rPr>
                  </w:pPr>
                  <w:r>
                    <w:rPr>
                      <w:szCs w:val="21"/>
                    </w:rPr>
                    <w:t>/</w:t>
                  </w:r>
                </w:p>
              </w:tc>
              <w:tc>
                <w:tcPr>
                  <w:tcW w:w="1265" w:type="dxa"/>
                  <w:tcMar>
                    <w:left w:w="0" w:type="dxa"/>
                    <w:right w:w="0" w:type="dxa"/>
                  </w:tcMar>
                  <w:vAlign w:val="center"/>
                </w:tcPr>
                <w:p>
                  <w:pPr>
                    <w:snapToGrid w:val="0"/>
                    <w:spacing w:line="264"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0" w:hRule="atLeast"/>
                <w:jc w:val="center"/>
              </w:trPr>
              <w:tc>
                <w:tcPr>
                  <w:tcW w:w="547" w:type="dxa"/>
                  <w:tcMar>
                    <w:left w:w="0" w:type="dxa"/>
                    <w:right w:w="0" w:type="dxa"/>
                  </w:tcMar>
                  <w:vAlign w:val="center"/>
                </w:tcPr>
                <w:p>
                  <w:pPr>
                    <w:jc w:val="center"/>
                    <w:rPr>
                      <w:rFonts w:hint="default"/>
                      <w:lang w:val="en-US" w:eastAsia="zh-CN"/>
                    </w:rPr>
                  </w:pPr>
                  <w:r>
                    <w:rPr>
                      <w:rFonts w:hint="eastAsia"/>
                      <w:lang w:val="en-US" w:eastAsia="zh-CN"/>
                    </w:rPr>
                    <w:t>10</w:t>
                  </w:r>
                </w:p>
              </w:tc>
              <w:tc>
                <w:tcPr>
                  <w:tcW w:w="471" w:type="dxa"/>
                  <w:vMerge w:val="continue"/>
                  <w:tcMar>
                    <w:left w:w="0" w:type="dxa"/>
                    <w:right w:w="0" w:type="dxa"/>
                  </w:tcMar>
                  <w:vAlign w:val="center"/>
                </w:tcPr>
                <w:p>
                  <w:pPr>
                    <w:jc w:val="center"/>
                  </w:pPr>
                </w:p>
              </w:tc>
              <w:tc>
                <w:tcPr>
                  <w:tcW w:w="2051" w:type="dxa"/>
                  <w:tcMar>
                    <w:left w:w="0" w:type="dxa"/>
                    <w:right w:w="0" w:type="dxa"/>
                  </w:tcMar>
                  <w:vAlign w:val="center"/>
                </w:tcPr>
                <w:p>
                  <w:pPr>
                    <w:tabs>
                      <w:tab w:val="left" w:leader="middleDot" w:pos="8399"/>
                    </w:tabs>
                    <w:spacing w:line="264" w:lineRule="auto"/>
                    <w:jc w:val="center"/>
                    <w:rPr>
                      <w:rFonts w:hint="eastAsia"/>
                    </w:rPr>
                  </w:pPr>
                  <w:r>
                    <w:rPr>
                      <w:szCs w:val="21"/>
                    </w:rPr>
                    <w:t>废机油</w:t>
                  </w:r>
                  <w:r>
                    <w:rPr>
                      <w:rFonts w:hint="eastAsia"/>
                      <w:szCs w:val="21"/>
                    </w:rPr>
                    <w:t>、脱模剂废包装桶</w:t>
                  </w:r>
                </w:p>
              </w:tc>
              <w:tc>
                <w:tcPr>
                  <w:tcW w:w="3226" w:type="dxa"/>
                  <w:tcMar>
                    <w:left w:w="0" w:type="dxa"/>
                    <w:right w:w="0" w:type="dxa"/>
                  </w:tcMar>
                  <w:vAlign w:val="center"/>
                </w:tcPr>
                <w:p>
                  <w:pPr>
                    <w:snapToGrid w:val="0"/>
                    <w:spacing w:line="264" w:lineRule="auto"/>
                    <w:jc w:val="center"/>
                    <w:rPr>
                      <w:rFonts w:hint="eastAsia"/>
                    </w:rPr>
                  </w:pPr>
                  <w:r>
                    <w:rPr>
                      <w:szCs w:val="21"/>
                    </w:rPr>
                    <w:t>危废暂存间暂存，委托</w:t>
                  </w:r>
                  <w:r>
                    <w:rPr>
                      <w:rFonts w:hint="eastAsia"/>
                      <w:szCs w:val="21"/>
                    </w:rPr>
                    <w:t>陕西明瑞资源再生有限公司</w:t>
                  </w:r>
                  <w:r>
                    <w:rPr>
                      <w:szCs w:val="21"/>
                    </w:rPr>
                    <w:t>处理</w:t>
                  </w:r>
                </w:p>
              </w:tc>
              <w:tc>
                <w:tcPr>
                  <w:tcW w:w="1070" w:type="dxa"/>
                  <w:tcMar>
                    <w:left w:w="0" w:type="dxa"/>
                    <w:right w:w="0" w:type="dxa"/>
                  </w:tcMar>
                  <w:vAlign w:val="center"/>
                </w:tcPr>
                <w:p>
                  <w:pPr>
                    <w:snapToGrid w:val="0"/>
                    <w:spacing w:line="264" w:lineRule="auto"/>
                    <w:jc w:val="center"/>
                    <w:rPr>
                      <w:rFonts w:hint="default"/>
                      <w:lang w:val="en-US" w:eastAsia="zh-CN"/>
                    </w:rPr>
                  </w:pPr>
                  <w:r>
                    <w:rPr>
                      <w:szCs w:val="21"/>
                    </w:rPr>
                    <w:t>1座</w:t>
                  </w:r>
                </w:p>
              </w:tc>
              <w:tc>
                <w:tcPr>
                  <w:tcW w:w="1265" w:type="dxa"/>
                  <w:tcMar>
                    <w:left w:w="0" w:type="dxa"/>
                    <w:right w:w="0" w:type="dxa"/>
                  </w:tcMar>
                  <w:vAlign w:val="center"/>
                </w:tcPr>
                <w:p>
                  <w:pPr>
                    <w:snapToGrid w:val="0"/>
                    <w:spacing w:line="264" w:lineRule="auto"/>
                    <w:jc w:val="center"/>
                    <w:rPr>
                      <w:rFonts w:hint="default"/>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.0</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0" w:hRule="atLeast"/>
                <w:jc w:val="center"/>
              </w:trPr>
              <w:tc>
                <w:tcPr>
                  <w:tcW w:w="547" w:type="dxa"/>
                  <w:tcMar>
                    <w:left w:w="0" w:type="dxa"/>
                    <w:right w:w="0" w:type="dxa"/>
                  </w:tcMar>
                  <w:vAlign w:val="center"/>
                </w:tcPr>
                <w:p>
                  <w:pPr>
                    <w:jc w:val="center"/>
                    <w:rPr>
                      <w:rFonts w:hint="default"/>
                      <w:lang w:val="en-US" w:eastAsia="zh-CN"/>
                    </w:rPr>
                  </w:pPr>
                  <w:r>
                    <w:rPr>
                      <w:rFonts w:hint="eastAsia"/>
                      <w:lang w:val="en-US" w:eastAsia="zh-CN"/>
                    </w:rPr>
                    <w:t>11</w:t>
                  </w:r>
                </w:p>
              </w:tc>
              <w:tc>
                <w:tcPr>
                  <w:tcW w:w="2522" w:type="dxa"/>
                  <w:gridSpan w:val="2"/>
                  <w:tcMar>
                    <w:left w:w="0" w:type="dxa"/>
                    <w:right w:w="0" w:type="dxa"/>
                  </w:tcMar>
                  <w:vAlign w:val="center"/>
                </w:tcPr>
                <w:p>
                  <w:pPr>
                    <w:tabs>
                      <w:tab w:val="left" w:leader="middleDot" w:pos="8399"/>
                    </w:tabs>
                    <w:spacing w:line="264" w:lineRule="auto"/>
                    <w:jc w:val="center"/>
                    <w:rPr>
                      <w:rFonts w:hint="eastAsia" w:eastAsia="宋体"/>
                      <w:szCs w:val="21"/>
                      <w:lang w:eastAsia="zh-CN"/>
                    </w:rPr>
                  </w:pPr>
                  <w:r>
                    <w:rPr>
                      <w:rFonts w:hint="eastAsia"/>
                      <w:szCs w:val="21"/>
                      <w:lang w:eastAsia="zh-CN"/>
                    </w:rPr>
                    <w:t>其他</w:t>
                  </w:r>
                </w:p>
              </w:tc>
              <w:tc>
                <w:tcPr>
                  <w:tcW w:w="3226" w:type="dxa"/>
                  <w:tcMar>
                    <w:left w:w="0" w:type="dxa"/>
                    <w:right w:w="0" w:type="dxa"/>
                  </w:tcMar>
                  <w:vAlign w:val="center"/>
                </w:tcPr>
                <w:p>
                  <w:pPr>
                    <w:snapToGrid w:val="0"/>
                    <w:spacing w:line="264" w:lineRule="auto"/>
                    <w:jc w:val="center"/>
                    <w:rPr>
                      <w:szCs w:val="21"/>
                    </w:rPr>
                  </w:pPr>
                  <w:r>
                    <w:rPr>
                      <w:szCs w:val="21"/>
                    </w:rPr>
                    <w:t>环境影响评价、验收等费用</w:t>
                  </w:r>
                </w:p>
              </w:tc>
              <w:tc>
                <w:tcPr>
                  <w:tcW w:w="1070" w:type="dxa"/>
                  <w:tcMar>
                    <w:left w:w="0" w:type="dxa"/>
                    <w:right w:w="0" w:type="dxa"/>
                  </w:tcMar>
                  <w:vAlign w:val="center"/>
                </w:tcPr>
                <w:p>
                  <w:pPr>
                    <w:snapToGrid w:val="0"/>
                    <w:spacing w:line="264" w:lineRule="auto"/>
                    <w:jc w:val="center"/>
                    <w:rPr>
                      <w:szCs w:val="21"/>
                    </w:rPr>
                  </w:pPr>
                  <w:r>
                    <w:rPr>
                      <w:szCs w:val="21"/>
                    </w:rPr>
                    <w:t>/</w:t>
                  </w:r>
                </w:p>
              </w:tc>
              <w:tc>
                <w:tcPr>
                  <w:tcW w:w="1265" w:type="dxa"/>
                  <w:tcMar>
                    <w:left w:w="0" w:type="dxa"/>
                    <w:right w:w="0" w:type="dxa"/>
                  </w:tcMar>
                  <w:vAlign w:val="center"/>
                </w:tcPr>
                <w:p>
                  <w:pPr>
                    <w:snapToGrid w:val="0"/>
                    <w:spacing w:line="264" w:lineRule="auto"/>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0" w:hRule="atLeast"/>
                <w:jc w:val="center"/>
              </w:trPr>
              <w:tc>
                <w:tcPr>
                  <w:tcW w:w="3069" w:type="dxa"/>
                  <w:gridSpan w:val="3"/>
                  <w:tcMar>
                    <w:left w:w="0" w:type="dxa"/>
                    <w:right w:w="0" w:type="dxa"/>
                  </w:tcMar>
                  <w:vAlign w:val="center"/>
                </w:tcPr>
                <w:p>
                  <w:pPr>
                    <w:jc w:val="center"/>
                  </w:pPr>
                  <w:r>
                    <w:rPr>
                      <w:rFonts w:hint="eastAsia"/>
                    </w:rPr>
                    <w:t>合计</w:t>
                  </w:r>
                </w:p>
              </w:tc>
              <w:tc>
                <w:tcPr>
                  <w:tcW w:w="3226" w:type="dxa"/>
                  <w:tcMar>
                    <w:left w:w="0" w:type="dxa"/>
                    <w:right w:w="0" w:type="dxa"/>
                  </w:tcMar>
                  <w:vAlign w:val="center"/>
                </w:tcPr>
                <w:p>
                  <w:pPr>
                    <w:jc w:val="center"/>
                  </w:pPr>
                  <w:r>
                    <w:rPr>
                      <w:rFonts w:hint="eastAsia"/>
                    </w:rPr>
                    <w:t>/</w:t>
                  </w:r>
                </w:p>
              </w:tc>
              <w:tc>
                <w:tcPr>
                  <w:tcW w:w="1070" w:type="dxa"/>
                  <w:tcMar>
                    <w:left w:w="0" w:type="dxa"/>
                    <w:right w:w="0" w:type="dxa"/>
                  </w:tcMar>
                  <w:vAlign w:val="center"/>
                </w:tcPr>
                <w:p>
                  <w:pPr>
                    <w:jc w:val="center"/>
                    <w:rPr>
                      <w:rFonts w:hint="eastAsia"/>
                    </w:rPr>
                  </w:pPr>
                </w:p>
              </w:tc>
              <w:tc>
                <w:tcPr>
                  <w:tcW w:w="1265" w:type="dxa"/>
                  <w:tcMar>
                    <w:left w:w="0" w:type="dxa"/>
                    <w:right w:w="0" w:type="dxa"/>
                  </w:tcMar>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25.85</w:t>
                  </w:r>
                </w:p>
              </w:tc>
            </w:tr>
          </w:tbl>
          <w:p>
            <w:pPr>
              <w:adjustRightInd w:val="0"/>
              <w:snapToGrid w:val="0"/>
              <w:spacing w:beforeLines="50" w:afterLines="50" w:line="360" w:lineRule="auto"/>
              <w:jc w:val="left"/>
              <w:outlineLvl w:val="0"/>
              <w:rPr>
                <w:sz w:val="24"/>
                <w:szCs w:val="24"/>
              </w:rPr>
            </w:pPr>
            <w:r>
              <w:rPr>
                <w:rFonts w:hint="eastAsia"/>
                <w:sz w:val="24"/>
                <w:szCs w:val="24"/>
              </w:rPr>
              <w:t>3</w:t>
            </w:r>
            <w:r>
              <w:rPr>
                <w:sz w:val="24"/>
                <w:szCs w:val="24"/>
              </w:rPr>
              <w:t>.2.2环保设施“三同时”落实情况</w:t>
            </w:r>
          </w:p>
          <w:p>
            <w:pPr>
              <w:adjustRightInd w:val="0"/>
              <w:jc w:val="center"/>
              <w:outlineLvl w:val="0"/>
              <w:rPr>
                <w:b/>
                <w:bCs/>
                <w:sz w:val="21"/>
                <w:szCs w:val="21"/>
              </w:rPr>
            </w:pPr>
            <w:r>
              <w:rPr>
                <w:b/>
                <w:bCs/>
                <w:sz w:val="21"/>
                <w:szCs w:val="21"/>
              </w:rPr>
              <w:t>表</w:t>
            </w:r>
            <w:r>
              <w:rPr>
                <w:rFonts w:hint="eastAsia"/>
                <w:b/>
                <w:bCs/>
                <w:sz w:val="21"/>
                <w:szCs w:val="21"/>
              </w:rPr>
              <w:t>3</w:t>
            </w:r>
            <w:r>
              <w:rPr>
                <w:b/>
                <w:bCs/>
                <w:sz w:val="21"/>
                <w:szCs w:val="21"/>
              </w:rPr>
              <w:t>-</w:t>
            </w:r>
            <w:r>
              <w:rPr>
                <w:rFonts w:hint="eastAsia"/>
                <w:b/>
                <w:bCs/>
                <w:sz w:val="21"/>
                <w:szCs w:val="21"/>
                <w:lang w:val="en-US" w:eastAsia="zh-CN"/>
              </w:rPr>
              <w:t>5</w:t>
            </w:r>
            <w:r>
              <w:rPr>
                <w:rFonts w:hint="eastAsia"/>
                <w:b/>
                <w:bCs/>
                <w:sz w:val="21"/>
                <w:szCs w:val="21"/>
              </w:rPr>
              <w:t xml:space="preserve"> </w:t>
            </w:r>
            <w:r>
              <w:rPr>
                <w:b/>
                <w:bCs/>
                <w:sz w:val="21"/>
                <w:szCs w:val="21"/>
              </w:rPr>
              <w:t>环保设施“三同时”落实情况一览表</w:t>
            </w:r>
          </w:p>
          <w:tbl>
            <w:tblPr>
              <w:tblStyle w:val="27"/>
              <w:tblW w:w="8630"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434"/>
              <w:gridCol w:w="1923"/>
              <w:gridCol w:w="2549"/>
              <w:gridCol w:w="65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7" w:type="dxa"/>
                  <w:vAlign w:val="center"/>
                </w:tcPr>
                <w:p>
                  <w:pPr>
                    <w:autoSpaceDE w:val="0"/>
                    <w:autoSpaceDN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2434" w:type="dxa"/>
                  <w:vAlign w:val="center"/>
                </w:tcPr>
                <w:p>
                  <w:pPr>
                    <w:autoSpaceDE w:val="0"/>
                    <w:autoSpaceDN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环评要求</w:t>
                  </w:r>
                </w:p>
              </w:tc>
              <w:tc>
                <w:tcPr>
                  <w:tcW w:w="1923" w:type="dxa"/>
                  <w:vAlign w:val="center"/>
                </w:tcPr>
                <w:p>
                  <w:pPr>
                    <w:autoSpaceDE w:val="0"/>
                    <w:autoSpaceDN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批复要求</w:t>
                  </w:r>
                </w:p>
              </w:tc>
              <w:tc>
                <w:tcPr>
                  <w:tcW w:w="2549" w:type="dxa"/>
                  <w:vAlign w:val="center"/>
                </w:tcPr>
                <w:p>
                  <w:pPr>
                    <w:autoSpaceDE w:val="0"/>
                    <w:autoSpaceDN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实际建设情况</w:t>
                  </w:r>
                </w:p>
              </w:tc>
              <w:tc>
                <w:tcPr>
                  <w:tcW w:w="657" w:type="dxa"/>
                  <w:vAlign w:val="center"/>
                </w:tcPr>
                <w:p>
                  <w:pPr>
                    <w:autoSpaceDE w:val="0"/>
                    <w:autoSpaceDN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落实情况</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7" w:type="dxa"/>
                  <w:vAlign w:val="center"/>
                </w:tcPr>
                <w:p>
                  <w:pPr>
                    <w:pStyle w:val="60"/>
                    <w:rPr>
                      <w:rFonts w:hint="default" w:ascii="Times New Roman" w:hAnsi="Times New Roman" w:eastAsia="宋体" w:cs="Times New Roman"/>
                      <w:color w:val="FF0000"/>
                      <w:sz w:val="21"/>
                      <w:szCs w:val="21"/>
                    </w:rPr>
                  </w:pPr>
                  <w:r>
                    <w:rPr>
                      <w:rFonts w:hint="eastAsia" w:cs="Times New Roman"/>
                      <w:sz w:val="21"/>
                      <w:szCs w:val="21"/>
                      <w:lang w:eastAsia="zh-CN"/>
                    </w:rPr>
                    <w:t>固体废物</w:t>
                  </w:r>
                  <w:r>
                    <w:rPr>
                      <w:rFonts w:hint="default" w:ascii="Times New Roman" w:hAnsi="Times New Roman" w:eastAsia="宋体" w:cs="Times New Roman"/>
                      <w:sz w:val="21"/>
                      <w:szCs w:val="21"/>
                      <w:lang w:eastAsia="zh-CN"/>
                    </w:rPr>
                    <w:t>处理设施落实情况</w:t>
                  </w:r>
                </w:p>
              </w:tc>
              <w:tc>
                <w:tcPr>
                  <w:tcW w:w="2434" w:type="dxa"/>
                  <w:vAlign w:val="center"/>
                </w:tcPr>
                <w:p>
                  <w:pPr>
                    <w:autoSpaceDE w:val="0"/>
                    <w:autoSpaceDN w:val="0"/>
                    <w:snapToGrid w:val="0"/>
                    <w:jc w:val="center"/>
                    <w:rPr>
                      <w:rFonts w:hint="default" w:ascii="Times New Roman" w:hAnsi="Times New Roman" w:eastAsia="宋体" w:cs="Times New Roman"/>
                      <w:color w:val="FF0000"/>
                      <w:sz w:val="21"/>
                      <w:szCs w:val="21"/>
                      <w:lang w:eastAsia="zh-CN"/>
                    </w:rPr>
                  </w:pPr>
                  <w:r>
                    <w:rPr>
                      <w:rFonts w:hint="eastAsia" w:ascii="Times New Roman" w:hAnsi="Times New Roman" w:eastAsia="宋体" w:cs="Times New Roman"/>
                      <w:bCs w:val="0"/>
                      <w:kern w:val="2"/>
                      <w:sz w:val="21"/>
                      <w:szCs w:val="21"/>
                      <w:lang w:val="en-US" w:eastAsia="zh-CN" w:bidi="ar-SA"/>
                    </w:rPr>
                    <w:t>本项目产生的一般固废包括清理模具清下来的碎渣及除尘器收集的粉尘等全部回用于生产，危险废物主要为废机油及脱模剂废包装桶。废机油及脱模剂废包装桶属于危险废物，分类收集，于厂内危废暂存间单独存放后交由</w:t>
                  </w:r>
                  <w:r>
                    <w:rPr>
                      <w:rFonts w:hint="eastAsia" w:cs="Times New Roman"/>
                      <w:bCs w:val="0"/>
                      <w:kern w:val="2"/>
                      <w:sz w:val="21"/>
                      <w:szCs w:val="21"/>
                      <w:lang w:val="en-US" w:eastAsia="zh-CN" w:bidi="ar-SA"/>
                    </w:rPr>
                    <w:t>有资质单位</w:t>
                  </w:r>
                  <w:r>
                    <w:rPr>
                      <w:rFonts w:hint="eastAsia" w:ascii="Times New Roman" w:hAnsi="Times New Roman" w:eastAsia="宋体" w:cs="Times New Roman"/>
                      <w:bCs w:val="0"/>
                      <w:kern w:val="2"/>
                      <w:sz w:val="21"/>
                      <w:szCs w:val="21"/>
                      <w:lang w:val="en-US" w:eastAsia="zh-CN" w:bidi="ar-SA"/>
                    </w:rPr>
                    <w:t>处置。</w:t>
                  </w:r>
                </w:p>
              </w:tc>
              <w:tc>
                <w:tcPr>
                  <w:tcW w:w="1923" w:type="dxa"/>
                  <w:vAlign w:val="center"/>
                </w:tcPr>
                <w:p>
                  <w:pPr>
                    <w:autoSpaceDE w:val="0"/>
                    <w:autoSpaceDN w:val="0"/>
                    <w:snapToGrid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bCs w:val="0"/>
                      <w:kern w:val="2"/>
                      <w:sz w:val="21"/>
                      <w:szCs w:val="21"/>
                      <w:lang w:val="en-US" w:eastAsia="zh-CN" w:bidi="ar-SA"/>
                    </w:rPr>
                    <w:t>做好固体废弃物处置工作。废边角料、除尘器集灰回用于生产；废机油、废脱模剂、废包装桶等废弃物为危险废物，应规范暂存并委托有危废处置资质的单位进行处置；生活垃圾分类收集交由环卫部门处置。</w:t>
                  </w:r>
                </w:p>
              </w:tc>
              <w:tc>
                <w:tcPr>
                  <w:tcW w:w="2549" w:type="dxa"/>
                  <w:vAlign w:val="center"/>
                </w:tcPr>
                <w:p>
                  <w:pPr>
                    <w:pStyle w:val="60"/>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bCs w:val="0"/>
                      <w:kern w:val="2"/>
                      <w:sz w:val="21"/>
                      <w:szCs w:val="21"/>
                      <w:lang w:val="en-US" w:eastAsia="zh-CN" w:bidi="ar-SA"/>
                    </w:rPr>
                    <w:t>本项目产生的一般固废包括清理模具清下来的碎渣及除尘器收集的粉尘等全部回用于生产，危险废物主要为废机油及脱模剂废包装桶。废机油及脱模剂废包装桶属于危险废物，分类收集，于厂内危废暂存间单独存放后交由陕西明瑞资源再生有限公司处置。</w:t>
                  </w:r>
                  <w:r>
                    <w:rPr>
                      <w:rFonts w:hint="eastAsia" w:cs="Times New Roman"/>
                      <w:bCs w:val="0"/>
                      <w:kern w:val="2"/>
                      <w:sz w:val="21"/>
                      <w:szCs w:val="21"/>
                      <w:lang w:val="en-US" w:eastAsia="zh-CN" w:bidi="ar-SA"/>
                    </w:rPr>
                    <w:t>生活垃圾分类收集交由环卫部门统一处理</w:t>
                  </w:r>
                </w:p>
              </w:tc>
              <w:tc>
                <w:tcPr>
                  <w:tcW w:w="657" w:type="dxa"/>
                  <w:vAlign w:val="center"/>
                </w:tcPr>
                <w:p>
                  <w:pPr>
                    <w:autoSpaceDE w:val="0"/>
                    <w:autoSpaceDN w:val="0"/>
                    <w:snapToGrid w:val="0"/>
                    <w:jc w:val="center"/>
                    <w:rPr>
                      <w:rFonts w:hint="default" w:ascii="Times New Roman" w:hAnsi="Times New Roman" w:eastAsia="宋体" w:cs="Times New Roman"/>
                      <w:sz w:val="21"/>
                      <w:szCs w:val="21"/>
                    </w:rPr>
                  </w:pPr>
                  <w:r>
                    <w:rPr>
                      <w:rFonts w:hint="eastAsia" w:cs="Times New Roman"/>
                      <w:sz w:val="21"/>
                      <w:szCs w:val="21"/>
                      <w:lang w:eastAsia="zh-CN"/>
                    </w:rPr>
                    <w:t>固体废物处理设施落实</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67" w:type="dxa"/>
                  <w:vAlign w:val="center"/>
                </w:tcPr>
                <w:p>
                  <w:pPr>
                    <w:pStyle w:val="60"/>
                    <w:jc w:val="both"/>
                    <w:rPr>
                      <w:rFonts w:hint="eastAsia" w:cs="Times New Roman"/>
                      <w:color w:val="000000" w:themeColor="text1"/>
                      <w:sz w:val="21"/>
                      <w:szCs w:val="21"/>
                      <w:lang w:eastAsia="zh-CN"/>
                      <w14:textFill>
                        <w14:solidFill>
                          <w14:schemeClr w14:val="tx1"/>
                        </w14:solidFill>
                      </w14:textFill>
                    </w:rPr>
                  </w:pPr>
                  <w:r>
                    <w:rPr>
                      <w:rFonts w:hint="eastAsia" w:cs="Times New Roman"/>
                      <w:sz w:val="21"/>
                      <w:szCs w:val="21"/>
                      <w:lang w:eastAsia="zh-CN"/>
                    </w:rPr>
                    <w:t>环保管理</w:t>
                  </w:r>
                  <w:r>
                    <w:rPr>
                      <w:rFonts w:hint="default" w:ascii="Times New Roman" w:hAnsi="Times New Roman" w:eastAsia="宋体" w:cs="Times New Roman"/>
                      <w:sz w:val="21"/>
                      <w:szCs w:val="21"/>
                      <w:lang w:eastAsia="zh-CN"/>
                    </w:rPr>
                    <w:t>落实情况</w:t>
                  </w:r>
                </w:p>
              </w:tc>
              <w:tc>
                <w:tcPr>
                  <w:tcW w:w="2434" w:type="dxa"/>
                  <w:vAlign w:val="center"/>
                </w:tcPr>
                <w:p>
                  <w:pPr>
                    <w:pStyle w:val="21"/>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val="0"/>
                      <w:kern w:val="2"/>
                      <w:sz w:val="21"/>
                      <w:szCs w:val="21"/>
                      <w:lang w:val="en-US" w:eastAsia="zh-CN" w:bidi="ar-SA"/>
                    </w:rPr>
                    <w:t>开展综合利用，减少三废排放。建立健全环保设备管理制度和管理措施。对环保设备定期检查、保养和维护，确保其正常运行，宣传环保法律、法规和方针政策，严格执行环保法规和标准。组织企业环保专业技术培训，提高人员业务水平。提高企业职工的环保意识。</w:t>
                  </w:r>
                </w:p>
              </w:tc>
              <w:tc>
                <w:tcPr>
                  <w:tcW w:w="1923" w:type="dxa"/>
                  <w:vAlign w:val="center"/>
                </w:tcPr>
                <w:p>
                  <w:pPr>
                    <w:autoSpaceDE w:val="0"/>
                    <w:autoSpaceDN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val="0"/>
                      <w:kern w:val="2"/>
                      <w:sz w:val="21"/>
                      <w:szCs w:val="21"/>
                      <w:lang w:val="en-US" w:eastAsia="zh-CN" w:bidi="ar-SA"/>
                    </w:rPr>
                    <w:t>加强营运期环境管理。建立健全各项环保制度，设专人负责环保工作，定期对废气、噪声进行监测，确保污染防治设施正常运行</w:t>
                  </w:r>
                </w:p>
              </w:tc>
              <w:tc>
                <w:tcPr>
                  <w:tcW w:w="2549" w:type="dxa"/>
                  <w:vAlign w:val="center"/>
                </w:tcPr>
                <w:p>
                  <w:pPr>
                    <w:pStyle w:val="6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val="0"/>
                      <w:kern w:val="2"/>
                      <w:sz w:val="21"/>
                      <w:szCs w:val="21"/>
                      <w:lang w:val="en-US" w:eastAsia="zh-CN" w:bidi="ar-SA"/>
                    </w:rPr>
                    <w:t>加强营运期环境管理。建立健全各项环保制度，设专人负责环保工作，定期对废气、噪声进行监测，确保污染防治设施正常运行</w:t>
                  </w:r>
                </w:p>
              </w:tc>
              <w:tc>
                <w:tcPr>
                  <w:tcW w:w="657" w:type="dxa"/>
                  <w:vAlign w:val="center"/>
                </w:tcPr>
                <w:p>
                  <w:pPr>
                    <w:autoSpaceDE w:val="0"/>
                    <w:autoSpaceDN w:val="0"/>
                    <w:snapToGrid w:val="0"/>
                    <w:jc w:val="center"/>
                    <w:rPr>
                      <w:rFonts w:hint="default" w:ascii="Times New Roman" w:hAnsi="Times New Roman" w:eastAsia="宋体" w:cs="Times New Roman"/>
                      <w:sz w:val="21"/>
                      <w:szCs w:val="21"/>
                    </w:rPr>
                  </w:pPr>
                  <w:r>
                    <w:rPr>
                      <w:rFonts w:hint="eastAsia" w:cs="Times New Roman"/>
                      <w:sz w:val="21"/>
                      <w:szCs w:val="21"/>
                      <w:lang w:eastAsia="zh-CN"/>
                    </w:rPr>
                    <w:t>已落实</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67" w:type="dxa"/>
                  <w:vAlign w:val="center"/>
                </w:tcPr>
                <w:p>
                  <w:pPr>
                    <w:adjustRightInd w:val="0"/>
                    <w:snapToGrid w:val="0"/>
                    <w:outlineLvl w:val="0"/>
                    <w:rPr>
                      <w:rFonts w:hint="eastAsia" w:cs="Times New Roman"/>
                      <w:sz w:val="21"/>
                      <w:szCs w:val="21"/>
                      <w:lang w:eastAsia="zh-CN"/>
                    </w:rPr>
                  </w:pPr>
                  <w:r>
                    <w:rPr>
                      <w:rFonts w:hint="eastAsia"/>
                    </w:rPr>
                    <w:t>环境风险</w:t>
                  </w:r>
                </w:p>
              </w:tc>
              <w:tc>
                <w:tcPr>
                  <w:tcW w:w="2434" w:type="dxa"/>
                  <w:vAlign w:val="center"/>
                </w:tcPr>
                <w:p>
                  <w:pPr>
                    <w:adjustRightInd w:val="0"/>
                    <w:snapToGrid w:val="0"/>
                    <w:jc w:val="center"/>
                    <w:outlineLvl w:val="0"/>
                    <w:rPr>
                      <w:rFonts w:hint="eastAsia" w:ascii="Times New Roman" w:hAnsi="Times New Roman" w:eastAsia="宋体" w:cs="Times New Roman"/>
                      <w:bCs w:val="0"/>
                      <w:kern w:val="2"/>
                      <w:sz w:val="21"/>
                      <w:szCs w:val="21"/>
                      <w:lang w:val="en-US" w:eastAsia="zh-CN" w:bidi="ar-SA"/>
                    </w:rPr>
                  </w:pPr>
                  <w:r>
                    <w:rPr>
                      <w:rFonts w:hint="eastAsia"/>
                    </w:rPr>
                    <w:t>/</w:t>
                  </w:r>
                </w:p>
              </w:tc>
              <w:tc>
                <w:tcPr>
                  <w:tcW w:w="1923" w:type="dxa"/>
                  <w:vAlign w:val="center"/>
                </w:tcPr>
                <w:p>
                  <w:pPr>
                    <w:adjustRightInd w:val="0"/>
                    <w:snapToGrid w:val="0"/>
                    <w:jc w:val="center"/>
                    <w:outlineLvl w:val="0"/>
                    <w:rPr>
                      <w:rFonts w:hint="eastAsia" w:ascii="Times New Roman" w:hAnsi="Times New Roman" w:eastAsia="宋体" w:cs="Times New Roman"/>
                      <w:bCs w:val="0"/>
                      <w:kern w:val="2"/>
                      <w:sz w:val="21"/>
                      <w:szCs w:val="21"/>
                      <w:lang w:val="en-US" w:eastAsia="zh-CN" w:bidi="ar-SA"/>
                    </w:rPr>
                  </w:pPr>
                  <w:r>
                    <w:rPr>
                      <w:rFonts w:hint="eastAsia"/>
                      <w:lang w:val="en-US" w:eastAsia="zh-CN"/>
                    </w:rPr>
                    <w:t>/</w:t>
                  </w:r>
                </w:p>
              </w:tc>
              <w:tc>
                <w:tcPr>
                  <w:tcW w:w="2549" w:type="dxa"/>
                  <w:vAlign w:val="center"/>
                </w:tcPr>
                <w:p>
                  <w:pPr>
                    <w:adjustRightInd w:val="0"/>
                    <w:snapToGrid w:val="0"/>
                    <w:jc w:val="center"/>
                    <w:outlineLvl w:val="0"/>
                    <w:rPr>
                      <w:rFonts w:hint="eastAsia" w:ascii="Times New Roman" w:hAnsi="Times New Roman" w:eastAsia="宋体" w:cs="Times New Roman"/>
                      <w:bCs w:val="0"/>
                      <w:kern w:val="2"/>
                      <w:sz w:val="21"/>
                      <w:szCs w:val="21"/>
                      <w:lang w:val="en-US" w:eastAsia="zh-CN" w:bidi="ar-SA"/>
                    </w:rPr>
                  </w:pPr>
                  <w:r>
                    <w:rPr>
                      <w:rFonts w:hint="eastAsia" w:ascii="Times New Roman" w:hAnsi="Times New Roman" w:eastAsia="宋体" w:cs="Times New Roman"/>
                      <w:bCs/>
                      <w:color w:val="000000" w:themeColor="text1"/>
                      <w:kern w:val="2"/>
                      <w:sz w:val="21"/>
                      <w:szCs w:val="24"/>
                      <w:shd w:val="clear"/>
                      <w:lang w:val="zh-CN" w:eastAsia="zh-CN" w:bidi="ar-SA"/>
                      <w14:textFill>
                        <w14:solidFill>
                          <w14:schemeClr w14:val="tx1"/>
                        </w14:solidFill>
                      </w14:textFill>
                    </w:rPr>
                    <w:t>设置有环保管理制度和危废间环保管理制度及危废管理台账。</w:t>
                  </w:r>
                  <w:r>
                    <w:rPr>
                      <w:rFonts w:hint="eastAsia"/>
                    </w:rPr>
                    <w:t>按照行业特点有针对性的编</w:t>
                  </w:r>
                  <w:r>
                    <w:rPr>
                      <w:rFonts w:hint="eastAsia"/>
                      <w:lang w:eastAsia="zh-CN"/>
                    </w:rPr>
                    <w:t>制重污染天气</w:t>
                  </w:r>
                  <w:r>
                    <w:rPr>
                      <w:rFonts w:hint="eastAsia"/>
                    </w:rPr>
                    <w:t>应急预案，按规定向生态环境部门备案</w:t>
                  </w:r>
                  <w:r>
                    <w:rPr>
                      <w:rFonts w:hint="eastAsia"/>
                      <w:lang w:eastAsia="zh-CN"/>
                    </w:rPr>
                    <w:t>。</w:t>
                  </w:r>
                </w:p>
              </w:tc>
              <w:tc>
                <w:tcPr>
                  <w:tcW w:w="657" w:type="dxa"/>
                  <w:vAlign w:val="center"/>
                </w:tcPr>
                <w:p>
                  <w:pPr>
                    <w:autoSpaceDE w:val="0"/>
                    <w:autoSpaceDN w:val="0"/>
                    <w:snapToGrid w:val="0"/>
                    <w:jc w:val="center"/>
                    <w:rPr>
                      <w:rFonts w:hint="eastAsia" w:cs="Times New Roman"/>
                      <w:sz w:val="21"/>
                      <w:szCs w:val="21"/>
                      <w:lang w:eastAsia="zh-CN"/>
                    </w:rPr>
                  </w:pPr>
                  <w:r>
                    <w:rPr>
                      <w:rFonts w:hint="eastAsia"/>
                    </w:rPr>
                    <w:t>已落实</w:t>
                  </w:r>
                </w:p>
              </w:tc>
            </w:tr>
          </w:tbl>
          <w:p>
            <w:pPr>
              <w:pStyle w:val="2"/>
            </w:pPr>
          </w:p>
        </w:tc>
      </w:tr>
    </w:tbl>
    <w:p>
      <w:pPr>
        <w:adjustRightInd w:val="0"/>
        <w:snapToGrid w:val="0"/>
        <w:spacing w:beforeLines="50" w:afterLines="50"/>
        <w:outlineLvl w:val="0"/>
        <w:rPr>
          <w:rFonts w:ascii="Tahoma" w:hAnsi="Arial" w:eastAsia="仿宋_GB2312"/>
          <w:b/>
          <w:kern w:val="0"/>
          <w:szCs w:val="21"/>
        </w:rPr>
        <w:sectPr>
          <w:footerReference r:id="rId3" w:type="default"/>
          <w:pgSz w:w="11906" w:h="16838"/>
          <w:pgMar w:top="1440" w:right="1797" w:bottom="1440" w:left="1797" w:header="851" w:footer="992" w:gutter="0"/>
          <w:pgNumType w:fmt="decimal" w:start="1"/>
          <w:cols w:space="720" w:num="1"/>
          <w:docGrid w:linePitch="312" w:charSpace="0"/>
        </w:sectPr>
      </w:pPr>
    </w:p>
    <w:p>
      <w:pPr>
        <w:adjustRightInd w:val="0"/>
        <w:snapToGrid w:val="0"/>
        <w:spacing w:beforeLines="50" w:afterLines="50"/>
        <w:outlineLvl w:val="0"/>
        <w:rPr>
          <w:rFonts w:hint="default" w:eastAsia="仿宋_GB2312"/>
          <w:lang w:val="en-US" w:eastAsia="zh-CN"/>
        </w:rPr>
      </w:pPr>
      <w:r>
        <w:rPr>
          <w:rFonts w:ascii="Tahoma" w:hAnsi="Arial" w:eastAsia="仿宋_GB2312"/>
          <w:b/>
          <w:kern w:val="0"/>
          <w:szCs w:val="21"/>
        </w:rPr>
        <w:t>表</w:t>
      </w:r>
      <w:r>
        <w:rPr>
          <w:rFonts w:hint="eastAsia" w:ascii="Tahoma" w:hAnsi="Arial" w:eastAsia="仿宋_GB2312"/>
          <w:b/>
          <w:kern w:val="0"/>
          <w:szCs w:val="21"/>
        </w:rPr>
        <w:t>四</w:t>
      </w:r>
    </w:p>
    <w:tbl>
      <w:tblPr>
        <w:tblStyle w:val="27"/>
        <w:tblW w:w="9203" w:type="dxa"/>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203" w:type="dxa"/>
          </w:tcPr>
          <w:p>
            <w:pPr>
              <w:spacing w:beforeLines="2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建设项目环境影响报告表主要结论及审批部门审批决定：</w:t>
            </w:r>
          </w:p>
          <w:p>
            <w:pPr>
              <w:spacing w:beforeLines="20" w:line="360" w:lineRule="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4.1环评结论</w:t>
            </w:r>
          </w:p>
          <w:p>
            <w:pPr>
              <w:spacing w:line="360" w:lineRule="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4.1.1 项目概况</w:t>
            </w:r>
          </w:p>
          <w:p>
            <w:pPr>
              <w:autoSpaceDE w:val="0"/>
              <w:autoSpaceDN w:val="0"/>
              <w:adjustRightInd w:val="0"/>
              <w:spacing w:line="360" w:lineRule="auto"/>
              <w:ind w:firstLine="480" w:firstLineChars="200"/>
              <w:jc w:val="left"/>
              <w:rPr>
                <w:kern w:val="0"/>
                <w:sz w:val="24"/>
              </w:rPr>
            </w:pPr>
            <w:r>
              <w:rPr>
                <w:sz w:val="24"/>
              </w:rPr>
              <w:t>本项目位于西咸新区沣西新城马王街办新旺村。</w:t>
            </w:r>
            <w:r>
              <w:rPr>
                <w:bCs/>
                <w:sz w:val="24"/>
              </w:rPr>
              <w:t>项目总占地面积</w:t>
            </w:r>
            <w:r>
              <w:rPr>
                <w:spacing w:val="-10"/>
                <w:sz w:val="24"/>
                <w:szCs w:val="24"/>
              </w:rPr>
              <w:t>19580m</w:t>
            </w:r>
            <w:r>
              <w:rPr>
                <w:spacing w:val="-10"/>
                <w:sz w:val="24"/>
                <w:szCs w:val="24"/>
                <w:vertAlign w:val="superscript"/>
              </w:rPr>
              <w:t>2</w:t>
            </w:r>
            <w:r>
              <w:rPr>
                <w:sz w:val="24"/>
              </w:rPr>
              <w:t>。项目</w:t>
            </w:r>
            <w:r>
              <w:rPr>
                <w:rFonts w:hint="eastAsia"/>
                <w:sz w:val="24"/>
              </w:rPr>
              <w:t>原有</w:t>
            </w:r>
            <w:r>
              <w:rPr>
                <w:sz w:val="24"/>
              </w:rPr>
              <w:t>2条钢筋混凝土排水管生产线，本次技改内容包括对砂石料场进行封闭改造、新购置相关环保设备、生产场地硬化等</w:t>
            </w:r>
            <w:r>
              <w:rPr>
                <w:kern w:val="0"/>
                <w:sz w:val="24"/>
              </w:rPr>
              <w:t>。</w:t>
            </w:r>
          </w:p>
          <w:p>
            <w:pPr>
              <w:spacing w:line="360" w:lineRule="auto"/>
              <w:ind w:firstLine="482"/>
              <w:rPr>
                <w:sz w:val="24"/>
              </w:rPr>
            </w:pPr>
            <w:r>
              <w:rPr>
                <w:sz w:val="24"/>
              </w:rPr>
              <w:t>本项目总投资为1000万元，其中环境保护投入</w:t>
            </w:r>
            <w:r>
              <w:rPr>
                <w:rFonts w:hint="eastAsia"/>
                <w:sz w:val="24"/>
              </w:rPr>
              <w:t>31.5</w:t>
            </w:r>
            <w:r>
              <w:rPr>
                <w:sz w:val="24"/>
              </w:rPr>
              <w:t>万元，占项目总投资的</w:t>
            </w:r>
            <w:r>
              <w:rPr>
                <w:rFonts w:hint="eastAsia"/>
                <w:sz w:val="24"/>
              </w:rPr>
              <w:t>3.15</w:t>
            </w:r>
            <w:r>
              <w:rPr>
                <w:sz w:val="24"/>
              </w:rPr>
              <w:t>%。</w:t>
            </w:r>
          </w:p>
          <w:p>
            <w:pPr>
              <w:adjustRightInd w:val="0"/>
              <w:snapToGrid w:val="0"/>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4.1.2项目产业政策符合性分析</w:t>
            </w:r>
          </w:p>
          <w:p>
            <w:pPr>
              <w:autoSpaceDE w:val="0"/>
              <w:autoSpaceDN w:val="0"/>
              <w:adjustRightInd w:val="0"/>
              <w:spacing w:line="360" w:lineRule="auto"/>
              <w:ind w:firstLine="480" w:firstLineChars="200"/>
              <w:jc w:val="left"/>
              <w:rPr>
                <w:sz w:val="24"/>
                <w:szCs w:val="24"/>
              </w:rPr>
            </w:pPr>
            <w:r>
              <w:rPr>
                <w:sz w:val="24"/>
              </w:rPr>
              <w:t>本项目属于“预制构件制造”类项目，</w:t>
            </w:r>
            <w:r>
              <w:rPr>
                <w:sz w:val="24"/>
                <w:szCs w:val="24"/>
              </w:rPr>
              <w:t>根据《产业结构调整指导目录（2011 年本）》（2013年修正），本项目不属于鼓励类、限制类和淘汰类，因此视为允许类项目，且生产设备均不属于产业结构调整指导目录中所列出的淘汰类设备。本项目不在《陕西省限制投资类产业指导目录》（陕发改产业[2007]97号）内。</w:t>
            </w:r>
          </w:p>
          <w:p>
            <w:pPr>
              <w:autoSpaceDE w:val="0"/>
              <w:autoSpaceDN w:val="0"/>
              <w:adjustRightInd w:val="0"/>
              <w:spacing w:line="360" w:lineRule="auto"/>
              <w:ind w:firstLine="480" w:firstLineChars="200"/>
              <w:jc w:val="left"/>
              <w:rPr>
                <w:sz w:val="24"/>
                <w:szCs w:val="24"/>
              </w:rPr>
            </w:pPr>
            <w:r>
              <w:rPr>
                <w:sz w:val="24"/>
                <w:szCs w:val="24"/>
              </w:rPr>
              <w:t>同时，本项目于2018年12月取得了沣西新城改革创新发展局关于本项目的备案确认书（项目代码：2018-611205-30-03-06720）（见附件二）。项目符合国家产业政策及地方有关规定。</w:t>
            </w:r>
          </w:p>
          <w:p>
            <w:pPr>
              <w:adjustRightInd w:val="0"/>
              <w:snapToGrid w:val="0"/>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4.1.3环境质量现状</w:t>
            </w:r>
          </w:p>
          <w:p>
            <w:pPr>
              <w:autoSpaceDE w:val="0"/>
              <w:autoSpaceDN w:val="0"/>
              <w:adjustRightInd w:val="0"/>
              <w:spacing w:line="360" w:lineRule="auto"/>
              <w:ind w:firstLine="480" w:firstLineChars="200"/>
              <w:jc w:val="left"/>
              <w:rPr>
                <w:sz w:val="24"/>
                <w:szCs w:val="24"/>
              </w:rPr>
            </w:pPr>
            <w:r>
              <w:rPr>
                <w:sz w:val="24"/>
                <w:szCs w:val="24"/>
              </w:rPr>
              <w:t>项目所在区环境空气中SO</w:t>
            </w:r>
            <w:r>
              <w:rPr>
                <w:sz w:val="24"/>
                <w:szCs w:val="24"/>
                <w:vertAlign w:val="subscript"/>
              </w:rPr>
              <w:t>2</w:t>
            </w:r>
            <w:r>
              <w:rPr>
                <w:sz w:val="24"/>
                <w:szCs w:val="24"/>
              </w:rPr>
              <w:t>与NO</w:t>
            </w:r>
            <w:r>
              <w:rPr>
                <w:sz w:val="24"/>
                <w:szCs w:val="24"/>
                <w:vertAlign w:val="subscript"/>
              </w:rPr>
              <w:t>2</w:t>
            </w:r>
            <w:r>
              <w:rPr>
                <w:sz w:val="24"/>
                <w:szCs w:val="24"/>
              </w:rPr>
              <w:t>1小时均值和24小时均值，PM</w:t>
            </w:r>
            <w:r>
              <w:rPr>
                <w:sz w:val="24"/>
                <w:szCs w:val="24"/>
                <w:vertAlign w:val="subscript"/>
              </w:rPr>
              <w:t>10</w:t>
            </w:r>
            <w:r>
              <w:rPr>
                <w:sz w:val="24"/>
                <w:szCs w:val="24"/>
              </w:rPr>
              <w:t>24小时均值均符合《环境空气质量标准》二级标准要求，当地环境空气质量良好；项目除项目西厂界夜间噪声有所超标外，其余各厂界昼、夜噪声监测结果均符合《声环境质量标准》（GB3096—2008）2类标准要求；西厂界夜间噪声有所超标，主要因为项目厂区西侧紧邻塑料天花板厂夜间生产造成。项目区声环境质量一般。</w:t>
            </w:r>
          </w:p>
          <w:p>
            <w:pPr>
              <w:autoSpaceDE w:val="0"/>
              <w:autoSpaceDN w:val="0"/>
              <w:adjustRightInd w:val="0"/>
              <w:spacing w:line="360" w:lineRule="auto"/>
              <w:ind w:firstLine="480" w:firstLineChars="200"/>
              <w:jc w:val="left"/>
              <w:rPr>
                <w:sz w:val="24"/>
                <w:szCs w:val="24"/>
              </w:rPr>
            </w:pPr>
            <w:r>
              <w:rPr>
                <w:sz w:val="24"/>
                <w:szCs w:val="24"/>
              </w:rPr>
              <w:t>项目所在区域环境空气各项指标（除一氧化碳和二氧化硫）均超过《环境空气质量标准》（GB3095-2012）中二级标准。根据《环境影响评价技术导则 大气环境》（HJ 2.2-2018）区域达标判定要求，西咸新区沣西新城未满足六项因子全部达标，故区域环境空气质量不达标；项目区环境空气中TSP24小时均值均出现超标现象，其主要是由冬季雾霾较大造成。项目东、南、北厂界昼、夜噪声监测结果均符合《声环境质量标准》（GB3096—2008）2类标准要求；西厂界昼、夜噪声监测结果符合《声环境质量标准》（GB3096—2008）4a类标准要求。</w:t>
            </w:r>
          </w:p>
          <w:p>
            <w:pPr>
              <w:adjustRightInd w:val="0"/>
              <w:snapToGrid w:val="0"/>
              <w:spacing w:line="360" w:lineRule="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4.1.4营运期环境影响</w:t>
            </w:r>
          </w:p>
          <w:p>
            <w:pPr>
              <w:adjustRightInd w:val="0"/>
              <w:snapToGrid w:val="0"/>
              <w:spacing w:line="360" w:lineRule="auto"/>
              <w:ind w:firstLine="480" w:firstLineChars="200"/>
              <w:rPr>
                <w:sz w:val="24"/>
              </w:rPr>
            </w:pPr>
            <w:r>
              <w:rPr>
                <w:sz w:val="24"/>
              </w:rPr>
              <w:t>（1）</w:t>
            </w:r>
            <w:r>
              <w:rPr>
                <w:sz w:val="24"/>
                <w:szCs w:val="24"/>
              </w:rPr>
              <w:t>废气</w:t>
            </w:r>
          </w:p>
          <w:p>
            <w:pPr>
              <w:adjustRightInd w:val="0"/>
              <w:snapToGrid w:val="0"/>
              <w:spacing w:line="360" w:lineRule="auto"/>
              <w:ind w:firstLine="480" w:firstLineChars="200"/>
              <w:rPr>
                <w:sz w:val="24"/>
              </w:rPr>
            </w:pPr>
            <w:r>
              <w:rPr>
                <w:bCs/>
                <w:sz w:val="24"/>
                <w:szCs w:val="24"/>
              </w:rPr>
              <w:t>项目筒仓粉尘</w:t>
            </w:r>
            <w:r>
              <w:rPr>
                <w:rFonts w:hint="eastAsia"/>
                <w:bCs/>
                <w:sz w:val="24"/>
                <w:szCs w:val="24"/>
                <w:lang w:eastAsia="zh-CN"/>
              </w:rPr>
              <w:t>经仓顶除尘器及洒水喷淋处理后</w:t>
            </w:r>
            <w:r>
              <w:rPr>
                <w:bCs/>
                <w:sz w:val="24"/>
                <w:szCs w:val="24"/>
              </w:rPr>
              <w:t>，对评价区环境空气质量影响很小。</w:t>
            </w:r>
            <w:r>
              <w:rPr>
                <w:rFonts w:hint="eastAsia"/>
                <w:sz w:val="24"/>
                <w:szCs w:val="20"/>
                <w:lang w:eastAsia="zh-CN"/>
              </w:rPr>
              <w:t>项目排水管生产车间、原料堆场均改造为全封闭结构，且堆场顶部设置雾化喷淋装置；1#车间搅拌机配套设置1台脉冲式布袋除尘器，下料口处设雾炮机；新增3台焊接烟气净化器处理手工焊接烟尘；厂区定期洒水，减少粉尘的无组织排放量。</w:t>
            </w:r>
            <w:r>
              <w:rPr>
                <w:rFonts w:hint="eastAsia"/>
                <w:sz w:val="24"/>
                <w:lang w:eastAsia="zh-CN"/>
              </w:rPr>
              <w:t>项目各无组织粉尘</w:t>
            </w:r>
            <w:r>
              <w:rPr>
                <w:sz w:val="24"/>
              </w:rPr>
              <w:t>经距离沉降和扩散后，对评价区环境空气质量影响很小。</w:t>
            </w:r>
          </w:p>
          <w:p>
            <w:pPr>
              <w:adjustRightInd w:val="0"/>
              <w:snapToGrid w:val="0"/>
              <w:spacing w:line="360" w:lineRule="auto"/>
              <w:ind w:firstLine="480" w:firstLineChars="200"/>
              <w:rPr>
                <w:sz w:val="24"/>
                <w:szCs w:val="24"/>
              </w:rPr>
            </w:pPr>
            <w:r>
              <w:rPr>
                <w:sz w:val="24"/>
                <w:szCs w:val="24"/>
              </w:rPr>
              <w:t>（2）废水</w:t>
            </w:r>
          </w:p>
          <w:p>
            <w:pPr>
              <w:adjustRightInd w:val="0"/>
              <w:snapToGrid w:val="0"/>
              <w:spacing w:line="360" w:lineRule="auto"/>
              <w:ind w:firstLine="480" w:firstLineChars="200"/>
              <w:rPr>
                <w:sz w:val="24"/>
              </w:rPr>
            </w:pPr>
            <w:r>
              <w:rPr>
                <w:sz w:val="24"/>
                <w:szCs w:val="24"/>
              </w:rPr>
              <w:t>项目无生产废水，主要废水为生活污水。厂区内防渗旱厕，生活污水进入旱厕后，定期清掏，由周围农田综合利用。</w:t>
            </w:r>
            <w:r>
              <w:rPr>
                <w:rFonts w:hint="eastAsia"/>
                <w:sz w:val="24"/>
                <w:szCs w:val="24"/>
              </w:rPr>
              <w:t>环评要求对原有旱厕进行防渗处理。</w:t>
            </w:r>
            <w:r>
              <w:rPr>
                <w:sz w:val="24"/>
              </w:rPr>
              <w:t>可见，本项目无废水外排，对地表水体产生影响较小</w:t>
            </w:r>
          </w:p>
          <w:p>
            <w:pPr>
              <w:adjustRightInd w:val="0"/>
              <w:snapToGrid w:val="0"/>
              <w:spacing w:line="360" w:lineRule="auto"/>
              <w:ind w:firstLine="480" w:firstLineChars="200"/>
              <w:rPr>
                <w:sz w:val="24"/>
                <w:szCs w:val="24"/>
              </w:rPr>
            </w:pPr>
            <w:r>
              <w:rPr>
                <w:sz w:val="24"/>
                <w:szCs w:val="24"/>
              </w:rPr>
              <w:t>（3）噪声</w:t>
            </w:r>
          </w:p>
          <w:p>
            <w:pPr>
              <w:spacing w:line="360" w:lineRule="auto"/>
              <w:ind w:firstLine="480" w:firstLineChars="200"/>
              <w:rPr>
                <w:sz w:val="24"/>
              </w:rPr>
            </w:pPr>
            <w:r>
              <w:rPr>
                <w:sz w:val="24"/>
              </w:rPr>
              <w:t>企业生产仅在昼间进行，夜间不生产，由监测结果可知，项目东、南、北厂界昼噪声均满足《工业企业厂界环境噪声排放标准》2类区标准要求，西厂界昼噪声均满足《工业企业厂界环境噪声排放标准》4类区标准要求。</w:t>
            </w:r>
          </w:p>
          <w:p>
            <w:pPr>
              <w:adjustRightInd w:val="0"/>
              <w:snapToGrid w:val="0"/>
              <w:spacing w:line="360" w:lineRule="auto"/>
              <w:ind w:firstLine="480" w:firstLineChars="200"/>
              <w:rPr>
                <w:sz w:val="24"/>
                <w:szCs w:val="24"/>
              </w:rPr>
            </w:pPr>
            <w:r>
              <w:rPr>
                <w:sz w:val="24"/>
                <w:szCs w:val="24"/>
              </w:rPr>
              <w:t>（4）固体废物</w:t>
            </w:r>
          </w:p>
          <w:p>
            <w:pPr>
              <w:spacing w:line="360" w:lineRule="auto"/>
              <w:ind w:firstLine="480" w:firstLineChars="200"/>
              <w:rPr>
                <w:sz w:val="24"/>
              </w:rPr>
            </w:pPr>
            <w:r>
              <w:rPr>
                <w:sz w:val="24"/>
                <w:szCs w:val="24"/>
              </w:rPr>
              <w:t>由项目现有运行情况可知，产生的主要固废包括一般工业废物、危险废物及生活垃圾。一般固废包括清理模具清下来的碎渣及除尘器收集的粉尘等，危险废物主要为废机油</w:t>
            </w:r>
            <w:r>
              <w:rPr>
                <w:rFonts w:hint="eastAsia"/>
                <w:sz w:val="24"/>
                <w:szCs w:val="24"/>
              </w:rPr>
              <w:t>及脱模剂废包装桶</w:t>
            </w:r>
            <w:r>
              <w:rPr>
                <w:sz w:val="24"/>
                <w:szCs w:val="24"/>
              </w:rPr>
              <w:t>。清理模具清下来的碎渣及除尘器收集的粉尘全部回用于生产；</w:t>
            </w:r>
            <w:r>
              <w:rPr>
                <w:sz w:val="24"/>
              </w:rPr>
              <w:t>废机油</w:t>
            </w:r>
            <w:r>
              <w:rPr>
                <w:rFonts w:hint="eastAsia"/>
                <w:sz w:val="24"/>
                <w:szCs w:val="24"/>
              </w:rPr>
              <w:t>及脱模剂废包装桶</w:t>
            </w:r>
            <w:r>
              <w:rPr>
                <w:sz w:val="24"/>
              </w:rPr>
              <w:t>属于危险废物，环评要求应</w:t>
            </w:r>
            <w:r>
              <w:rPr>
                <w:rFonts w:hint="eastAsia"/>
                <w:spacing w:val="-2"/>
                <w:sz w:val="24"/>
              </w:rPr>
              <w:t>分类</w:t>
            </w:r>
            <w:r>
              <w:rPr>
                <w:spacing w:val="-2"/>
                <w:sz w:val="24"/>
              </w:rPr>
              <w:t>收集，</w:t>
            </w:r>
            <w:r>
              <w:rPr>
                <w:rFonts w:hint="eastAsia"/>
                <w:spacing w:val="-2"/>
                <w:sz w:val="24"/>
              </w:rPr>
              <w:t>于</w:t>
            </w:r>
            <w:r>
              <w:rPr>
                <w:spacing w:val="-2"/>
                <w:sz w:val="24"/>
              </w:rPr>
              <w:t>厂内危废暂存间单独存放</w:t>
            </w:r>
            <w:r>
              <w:rPr>
                <w:rFonts w:hint="eastAsia"/>
                <w:spacing w:val="-2"/>
                <w:sz w:val="24"/>
              </w:rPr>
              <w:t>后交由陕西明瑞资源再生有限公司处置，</w:t>
            </w:r>
            <w:r>
              <w:rPr>
                <w:spacing w:val="-2"/>
                <w:sz w:val="24"/>
              </w:rPr>
              <w:t>其存放点应满足《危险废物贮存污染控制标准》及其修改清单的要求。</w:t>
            </w:r>
            <w:r>
              <w:rPr>
                <w:sz w:val="24"/>
              </w:rPr>
              <w:t>综上，项目固废在采取以上环保措施后，均可做到妥善处理，符合相关环保要求，对周围环境影响较小。</w:t>
            </w:r>
          </w:p>
          <w:p>
            <w:pPr>
              <w:adjustRightInd w:val="0"/>
              <w:snapToGrid w:val="0"/>
              <w:spacing w:line="360" w:lineRule="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4.1.5、总结论</w:t>
            </w:r>
          </w:p>
          <w:p>
            <w:pPr>
              <w:spacing w:line="348" w:lineRule="auto"/>
              <w:ind w:firstLine="482"/>
              <w:rPr>
                <w:b/>
                <w:sz w:val="24"/>
              </w:rPr>
            </w:pPr>
            <w:r>
              <w:rPr>
                <w:b/>
                <w:sz w:val="24"/>
              </w:rPr>
              <w:t>综上所述，本项目符合国家及地方产业政策；建设单位在严格落实本评价提出的环保措施，履行环保“三同时”手续，加强运营过程中污染防治措施的情况下，污染物可达标排放。从满足环境质量目标的角度考虑，项目建设是可行的。</w:t>
            </w:r>
          </w:p>
          <w:p>
            <w:pPr>
              <w:adjustRightInd w:val="0"/>
              <w:snapToGrid w:val="0"/>
              <w:spacing w:line="360" w:lineRule="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4.1.6、要求和建议</w:t>
            </w:r>
          </w:p>
          <w:p>
            <w:pPr>
              <w:pStyle w:val="24"/>
              <w:spacing w:before="0" w:beforeAutospacing="0" w:after="0" w:afterAutospacing="0" w:line="348" w:lineRule="auto"/>
              <w:ind w:firstLine="482"/>
              <w:rPr>
                <w:rFonts w:ascii="Times New Roman" w:hAnsi="Times New Roman" w:cs="Times New Roman"/>
                <w:kern w:val="2"/>
              </w:rPr>
            </w:pPr>
            <w:r>
              <w:rPr>
                <w:rFonts w:ascii="Times New Roman" w:hAnsi="Times New Roman" w:cs="Times New Roman"/>
                <w:kern w:val="2"/>
              </w:rPr>
              <w:t>1、要求</w:t>
            </w:r>
          </w:p>
          <w:p>
            <w:pPr>
              <w:widowControl/>
              <w:spacing w:line="360" w:lineRule="auto"/>
              <w:ind w:firstLine="480" w:firstLineChars="200"/>
              <w:jc w:val="left"/>
              <w:rPr>
                <w:sz w:val="24"/>
              </w:rPr>
            </w:pPr>
            <w:r>
              <w:rPr>
                <w:bCs/>
                <w:sz w:val="24"/>
              </w:rPr>
              <w:t>（1）砂石采用封闭料棚堆存，严禁露天堆放。</w:t>
            </w:r>
          </w:p>
          <w:p>
            <w:pPr>
              <w:pStyle w:val="26"/>
              <w:spacing w:after="0" w:line="360" w:lineRule="auto"/>
              <w:ind w:firstLine="480" w:firstLineChars="200"/>
              <w:rPr>
                <w:bCs/>
                <w:sz w:val="24"/>
                <w:lang w:eastAsia="zh-CN"/>
              </w:rPr>
            </w:pPr>
            <w:r>
              <w:rPr>
                <w:bCs/>
                <w:sz w:val="24"/>
                <w:lang w:eastAsia="zh-CN"/>
              </w:rPr>
              <w:t>（2）</w:t>
            </w:r>
            <w:r>
              <w:rPr>
                <w:bCs/>
                <w:sz w:val="24"/>
              </w:rPr>
              <w:t>装卸过程应充分考虑风速对起尘的影响，装卸作业应在无风或小风时间进行，在风速过大时应停止装卸作业</w:t>
            </w:r>
            <w:r>
              <w:rPr>
                <w:bCs/>
                <w:sz w:val="24"/>
                <w:lang w:eastAsia="zh-CN"/>
              </w:rPr>
              <w:t>。</w:t>
            </w:r>
          </w:p>
          <w:p>
            <w:pPr>
              <w:pStyle w:val="26"/>
              <w:spacing w:after="0" w:line="360" w:lineRule="auto"/>
              <w:ind w:firstLine="480" w:firstLineChars="200"/>
              <w:rPr>
                <w:bCs/>
                <w:sz w:val="24"/>
                <w:lang w:val="en-US" w:eastAsia="zh-CN"/>
              </w:rPr>
            </w:pPr>
            <w:r>
              <w:rPr>
                <w:bCs/>
                <w:sz w:val="24"/>
                <w:lang w:val="en-US" w:eastAsia="zh-CN"/>
              </w:rPr>
              <w:t>（3）建设单位须明确厂内扬尘管理责任人，定期进行洒水、清扫，确保无扬尘无杂物，做到厂内清洁整齐，厂容文明。</w:t>
            </w:r>
          </w:p>
          <w:p>
            <w:pPr>
              <w:pStyle w:val="24"/>
              <w:spacing w:before="0" w:beforeAutospacing="0" w:after="0" w:afterAutospacing="0" w:line="360" w:lineRule="auto"/>
              <w:ind w:firstLine="480" w:firstLineChars="200"/>
              <w:rPr>
                <w:rFonts w:ascii="Times New Roman" w:hAnsi="Times New Roman" w:cs="Times New Roman"/>
                <w:bCs/>
              </w:rPr>
            </w:pPr>
            <w:r>
              <w:rPr>
                <w:rFonts w:ascii="Times New Roman" w:hAnsi="Times New Roman" w:cs="Times New Roman"/>
                <w:bCs/>
              </w:rPr>
              <w:t>（4）评价要求项目产生的危险废物采用专用容器收集，固定地点存放，应严格按照《危险废物转移联单管理办法》的相关要求建立危险废物转移联单制度，保证危废得到安全合理处置。项目危险废物场内临时储存点的建设应符合《危险废物贮存污染控制标准》（GB18597-2001）及其修改单中相关要求。</w:t>
            </w:r>
          </w:p>
          <w:p>
            <w:pPr>
              <w:pStyle w:val="24"/>
              <w:spacing w:before="0" w:beforeAutospacing="0" w:after="0" w:afterAutospacing="0" w:line="360" w:lineRule="auto"/>
              <w:ind w:firstLine="480" w:firstLineChars="200"/>
              <w:rPr>
                <w:rFonts w:ascii="Times New Roman" w:hAnsi="Times New Roman" w:cs="Times New Roman"/>
                <w:bCs/>
                <w:color w:val="auto"/>
              </w:rPr>
            </w:pPr>
            <w:r>
              <w:rPr>
                <w:rFonts w:hint="eastAsia" w:ascii="Times New Roman" w:hAnsi="Times New Roman" w:cs="Times New Roman"/>
                <w:bCs/>
                <w:color w:val="auto"/>
              </w:rPr>
              <w:t>（5）焊接车间应安装机械排风装置。</w:t>
            </w:r>
          </w:p>
          <w:p>
            <w:pPr>
              <w:pStyle w:val="24"/>
              <w:spacing w:before="0" w:beforeAutospacing="0" w:after="0" w:afterAutospacing="0" w:line="348" w:lineRule="auto"/>
              <w:ind w:firstLine="482"/>
              <w:rPr>
                <w:rFonts w:ascii="Times New Roman" w:hAnsi="Times New Roman" w:cs="Times New Roman"/>
                <w:kern w:val="2"/>
              </w:rPr>
            </w:pPr>
            <w:r>
              <w:rPr>
                <w:rFonts w:ascii="Times New Roman" w:hAnsi="Times New Roman" w:cs="Times New Roman"/>
                <w:kern w:val="2"/>
              </w:rPr>
              <w:t>2、建议</w:t>
            </w:r>
          </w:p>
          <w:p>
            <w:pPr>
              <w:spacing w:line="360" w:lineRule="auto"/>
              <w:ind w:firstLine="480" w:firstLineChars="200"/>
              <w:rPr>
                <w:sz w:val="24"/>
                <w:szCs w:val="24"/>
              </w:rPr>
            </w:pPr>
            <w:r>
              <w:rPr>
                <w:sz w:val="24"/>
                <w:szCs w:val="24"/>
              </w:rPr>
              <w:t>（1）项目运营期间，应加强设备的日常维护工作，保证其正常安全运行。</w:t>
            </w:r>
          </w:p>
          <w:p>
            <w:pPr>
              <w:spacing w:line="360" w:lineRule="auto"/>
              <w:ind w:firstLine="480" w:firstLineChars="200"/>
              <w:rPr>
                <w:sz w:val="24"/>
                <w:szCs w:val="24"/>
              </w:rPr>
            </w:pPr>
            <w:r>
              <w:rPr>
                <w:sz w:val="24"/>
                <w:szCs w:val="24"/>
              </w:rPr>
              <w:t>（2）加强绿化建设，以改善周围区域环境质量。</w:t>
            </w:r>
          </w:p>
          <w:p>
            <w:pPr>
              <w:spacing w:line="360" w:lineRule="auto"/>
              <w:ind w:firstLine="480" w:firstLineChars="200"/>
              <w:rPr>
                <w:sz w:val="24"/>
                <w:szCs w:val="24"/>
              </w:rPr>
            </w:pPr>
            <w:r>
              <w:rPr>
                <w:sz w:val="24"/>
                <w:szCs w:val="24"/>
              </w:rPr>
              <w:t>（3）严格落实各项环保措施要求，确保各项污染物均达标排放。</w:t>
            </w:r>
          </w:p>
          <w:p>
            <w:pPr>
              <w:spacing w:beforeLines="20"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4.2 环评批复及要求</w:t>
            </w:r>
          </w:p>
          <w:p>
            <w:pPr>
              <w:adjustRightInd w:val="0"/>
              <w:snapToGrid w:val="0"/>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rPr>
              <w:t>项目建设</w:t>
            </w:r>
            <w:r>
              <w:rPr>
                <w:rFonts w:hint="default" w:ascii="Times New Roman" w:hAnsi="Times New Roman" w:eastAsia="宋体" w:cs="Times New Roman"/>
                <w:b/>
                <w:bCs/>
                <w:sz w:val="24"/>
                <w:szCs w:val="24"/>
                <w:lang w:eastAsia="zh-CN"/>
              </w:rPr>
              <w:t>及营运期应重点</w:t>
            </w:r>
            <w:r>
              <w:rPr>
                <w:rFonts w:hint="default" w:ascii="Times New Roman" w:hAnsi="Times New Roman" w:eastAsia="宋体" w:cs="Times New Roman"/>
                <w:b/>
                <w:bCs/>
                <w:sz w:val="24"/>
                <w:szCs w:val="24"/>
              </w:rPr>
              <w:t>做好以下工作</w:t>
            </w:r>
          </w:p>
          <w:p>
            <w:pPr>
              <w:spacing w:line="360" w:lineRule="auto"/>
              <w:ind w:firstLine="480" w:firstLineChars="200"/>
              <w:rPr>
                <w:rFonts w:hint="eastAsia"/>
                <w:sz w:val="24"/>
                <w:szCs w:val="24"/>
                <w:lang w:val="en-US" w:eastAsia="zh-CN"/>
              </w:rPr>
            </w:pPr>
            <w:r>
              <w:rPr>
                <w:rFonts w:hint="eastAsia"/>
                <w:sz w:val="24"/>
                <w:szCs w:val="24"/>
                <w:lang w:val="en-US" w:eastAsia="zh-CN"/>
              </w:rPr>
              <w:t>（一）严格执行建设项目环境保护“三同时”制度。建设过程中、要落实《报告表》提出的各项污染防治措施，保证污染防治设施正常运行，确保运营期污染物长期稳定达标排放。</w:t>
            </w:r>
          </w:p>
          <w:p>
            <w:pPr>
              <w:spacing w:line="360" w:lineRule="auto"/>
              <w:ind w:firstLine="480" w:firstLineChars="200"/>
              <w:rPr>
                <w:rFonts w:hint="eastAsia"/>
                <w:sz w:val="24"/>
                <w:szCs w:val="24"/>
                <w:lang w:val="en-US" w:eastAsia="zh-CN"/>
              </w:rPr>
            </w:pPr>
            <w:r>
              <w:rPr>
                <w:rFonts w:hint="eastAsia"/>
                <w:sz w:val="24"/>
                <w:szCs w:val="24"/>
                <w:lang w:val="en-US" w:eastAsia="zh-CN"/>
              </w:rPr>
              <w:t>（二）加强施工期环境管理。施工期采取洒水抑尘措施，降低场地扬尘对环境的影响;施工废水设临时沉淀池处理后回用于厂区洒水；优化场地布局，强噪声设备采取必要的减振、隔声措施，确保噪声达到《建筑施工场界环境噪声排放标准》(GB12523-2011)要求。</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三）加强运营期废气污染防治。原砂、石料堆场采用封闭式厂棚并布设雾化喷淋装置;粉料筒仓设仓顶除尘器,粉尘排放满足《关中地区重点行业大气污染物排放限值》(DB61/914-2018)水泥行业大气污染物排放限值要求;搅拌粉尘经集气罩收集,通过脉冲袋式除尘器处理,装卸投料粉尘利用移动式雾炮机喷淋抑尘,粉尘无组织排放满足《水泥工业大气污染物排放标准》(GB4915-2013)表3相关限值要求;焊接烟尘釆用移动式焊接烟尘净化机净化处理,烟尘排放满足《大气污染物综合排放标准》(GB16297-1996)表2无组织排放相关标准要求。</w:t>
            </w:r>
          </w:p>
          <w:p>
            <w:pPr>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(四)严格落实运营期废水处理措施。生活污水进入化粪池处理后清掏外运，化粪池应做好地面防渗处理。</w:t>
            </w:r>
          </w:p>
          <w:p>
            <w:pPr>
              <w:spacing w:line="360" w:lineRule="auto"/>
              <w:ind w:firstLine="480" w:firstLineChars="200"/>
              <w:rPr>
                <w:rFonts w:hint="eastAsia"/>
                <w:sz w:val="24"/>
                <w:szCs w:val="24"/>
                <w:lang w:val="en-US" w:eastAsia="zh-CN"/>
              </w:rPr>
            </w:pPr>
            <w:r>
              <w:rPr>
                <w:rFonts w:hint="eastAsia"/>
                <w:sz w:val="24"/>
                <w:szCs w:val="24"/>
                <w:lang w:val="en-US" w:eastAsia="zh-CN"/>
              </w:rPr>
              <w:t>(五)做好噪声污染防治工作。对高噪声设备采取隔声、减振措施，确保项目运营期厂界环境噪声排放达到《工业企业厂界环境噪声排放标准》(GB12348-2008）中2类、4a标准要求。</w:t>
            </w:r>
          </w:p>
          <w:p>
            <w:pPr>
              <w:spacing w:line="360" w:lineRule="auto"/>
              <w:ind w:firstLine="480" w:firstLineChars="200"/>
              <w:rPr>
                <w:rFonts w:hint="eastAsia"/>
                <w:sz w:val="24"/>
                <w:szCs w:val="24"/>
                <w:lang w:val="en-US" w:eastAsia="zh-CN"/>
              </w:rPr>
            </w:pPr>
            <w:r>
              <w:rPr>
                <w:rFonts w:hint="eastAsia"/>
                <w:sz w:val="24"/>
                <w:szCs w:val="24"/>
                <w:lang w:val="en-US" w:eastAsia="zh-CN"/>
              </w:rPr>
              <w:t>(六)做好固体废弃物处置工作。废边角料、除尘器集灰回用于生产；废机油、废脱模剂、废包装桶等废弃物为危险废物，应规范暂存并委托有危废处置资质的单位进行处置；生活垃圾分类收集交由环卫部门处置。</w:t>
            </w:r>
          </w:p>
          <w:p>
            <w:pPr>
              <w:spacing w:line="360" w:lineRule="auto"/>
              <w:ind w:firstLine="480" w:firstLineChars="200"/>
              <w:rPr>
                <w:rFonts w:hint="eastAsia"/>
                <w:sz w:val="24"/>
                <w:szCs w:val="24"/>
                <w:lang w:val="en-US" w:eastAsia="zh-CN"/>
              </w:rPr>
            </w:pPr>
            <w:r>
              <w:rPr>
                <w:rFonts w:hint="eastAsia"/>
                <w:sz w:val="24"/>
                <w:szCs w:val="24"/>
                <w:lang w:val="en-US" w:eastAsia="zh-CN"/>
              </w:rPr>
              <w:t>(七)加强营运期环境管理。建立健全各项环保制度，设专人负责环保工作，定期对废气、噪声进行监测，确保污染防治设施正常运行。</w:t>
            </w:r>
          </w:p>
          <w:p>
            <w:pPr>
              <w:spacing w:line="360" w:lineRule="auto"/>
              <w:ind w:firstLine="480" w:firstLineChars="200"/>
              <w:rPr>
                <w:rFonts w:hint="eastAsia"/>
                <w:sz w:val="24"/>
                <w:szCs w:val="24"/>
                <w:lang w:val="en-US" w:eastAsia="zh-CN"/>
              </w:rPr>
            </w:pPr>
            <w:r>
              <w:rPr>
                <w:rFonts w:hint="eastAsia"/>
                <w:sz w:val="24"/>
                <w:szCs w:val="24"/>
                <w:lang w:val="en-US" w:eastAsia="zh-CN"/>
              </w:rPr>
              <w:t>(八)环境影响报告表内容的真实性、完整性、可靠性，由环境影响评价单位和建设单位负责。</w:t>
            </w:r>
          </w:p>
          <w:p>
            <w:pPr>
              <w:spacing w:line="360" w:lineRule="auto"/>
              <w:ind w:firstLine="480" w:firstLineChars="200"/>
              <w:rPr>
                <w:rFonts w:hint="default"/>
                <w:sz w:val="24"/>
                <w:szCs w:val="24"/>
                <w:lang w:val="en-US" w:eastAsia="zh-CN"/>
              </w:rPr>
            </w:pPr>
            <w:r>
              <w:rPr>
                <w:rFonts w:hint="default"/>
                <w:sz w:val="24"/>
                <w:szCs w:val="24"/>
                <w:lang w:val="en-US" w:eastAsia="zh-CN"/>
              </w:rPr>
              <w:t>2.几点要求。</w:t>
            </w:r>
          </w:p>
          <w:p>
            <w:pPr>
              <w:spacing w:line="360" w:lineRule="auto"/>
              <w:ind w:firstLine="480" w:firstLineChars="200"/>
              <w:rPr>
                <w:rFonts w:hint="eastAsia"/>
                <w:sz w:val="24"/>
                <w:szCs w:val="24"/>
                <w:lang w:val="en-US" w:eastAsia="zh-CN"/>
              </w:rPr>
            </w:pPr>
            <w:r>
              <w:rPr>
                <w:rFonts w:hint="default"/>
                <w:sz w:val="24"/>
                <w:szCs w:val="24"/>
                <w:lang w:val="en-US" w:eastAsia="zh-CN"/>
              </w:rPr>
              <w:t>(一)</w:t>
            </w:r>
            <w:r>
              <w:rPr>
                <w:rFonts w:hint="eastAsia"/>
                <w:sz w:val="24"/>
                <w:szCs w:val="24"/>
                <w:lang w:val="en-US" w:eastAsia="zh-CN"/>
              </w:rPr>
              <w:t>本项目的环保设施必须与主体工程同时设计、同时施工、同时投入使用。项目竣工后即按照环保相关法律法规要求进行验收,验收合格后方可投入运行违反本规定要求的,要承担相应法律责任</w:t>
            </w:r>
          </w:p>
          <w:p>
            <w:pPr>
              <w:spacing w:line="360" w:lineRule="auto"/>
              <w:ind w:firstLine="480" w:firstLineChars="200"/>
              <w:rPr>
                <w:rFonts w:hint="eastAsia"/>
                <w:sz w:val="24"/>
                <w:szCs w:val="24"/>
                <w:lang w:val="en-US" w:eastAsia="zh-CN"/>
              </w:rPr>
            </w:pPr>
            <w:r>
              <w:rPr>
                <w:rFonts w:hint="eastAsia"/>
                <w:sz w:val="24"/>
                <w:szCs w:val="24"/>
                <w:lang w:val="en-US" w:eastAsia="zh-CN"/>
              </w:rPr>
              <w:t>（二）本批复自下达之日起，项目的性质、规模、工艺、地点、采用的污染防治措施发生重大变动的，须重新报批项目的环境影响评价文件。</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tc>
      </w:tr>
    </w:tbl>
    <w:p>
      <w:pPr>
        <w:adjustRightInd w:val="0"/>
        <w:snapToGrid w:val="0"/>
        <w:spacing w:beforeLines="50" w:afterLines="50"/>
        <w:outlineLvl w:val="0"/>
        <w:rPr>
          <w:rFonts w:ascii="Tahoma" w:hAnsi="Arial" w:eastAsia="仿宋_GB2312"/>
          <w:b/>
          <w:kern w:val="0"/>
          <w:szCs w:val="21"/>
        </w:rPr>
      </w:pPr>
    </w:p>
    <w:p>
      <w:pPr>
        <w:adjustRightInd w:val="0"/>
        <w:snapToGrid w:val="0"/>
        <w:spacing w:beforeLines="50" w:afterLines="50"/>
        <w:outlineLvl w:val="0"/>
        <w:rPr>
          <w:rFonts w:hint="eastAsia" w:ascii="Tahoma" w:hAnsi="Arial" w:eastAsia="仿宋_GB2312"/>
          <w:b/>
          <w:kern w:val="0"/>
          <w:szCs w:val="21"/>
        </w:rPr>
      </w:pPr>
      <w:r>
        <w:rPr>
          <w:rFonts w:ascii="Tahoma" w:hAnsi="Arial" w:eastAsia="仿宋_GB2312"/>
          <w:b/>
          <w:kern w:val="0"/>
          <w:szCs w:val="21"/>
        </w:rPr>
        <w:t>表</w:t>
      </w:r>
      <w:r>
        <w:rPr>
          <w:rFonts w:hint="eastAsia" w:ascii="Tahoma" w:hAnsi="Arial" w:eastAsia="仿宋_GB2312"/>
          <w:b/>
          <w:kern w:val="0"/>
          <w:szCs w:val="21"/>
        </w:rPr>
        <w:t>五</w:t>
      </w:r>
    </w:p>
    <w:tbl>
      <w:tblPr>
        <w:tblStyle w:val="27"/>
        <w:tblW w:w="931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4" w:hRule="atLeast"/>
        </w:trPr>
        <w:tc>
          <w:tcPr>
            <w:tcW w:w="9315" w:type="dxa"/>
          </w:tcPr>
          <w:p>
            <w:pPr>
              <w:spacing w:beforeLines="20" w:line="360" w:lineRule="auto"/>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验收监测质量保证及质量控制：</w:t>
            </w:r>
          </w:p>
          <w:p>
            <w:pPr>
              <w:pStyle w:val="2"/>
              <w:spacing w:before="120" w:after="120"/>
              <w:rPr>
                <w:b/>
                <w:sz w:val="24"/>
                <w:szCs w:val="24"/>
              </w:rPr>
            </w:pPr>
            <w:r>
              <w:rPr>
                <w:rFonts w:hint="eastAsia" w:ascii="Times New Roman" w:hAnsi="Times New Roman"/>
                <w:sz w:val="24"/>
                <w:szCs w:val="24"/>
              </w:rPr>
              <w:t>5</w:t>
            </w:r>
            <w:r>
              <w:rPr>
                <w:rFonts w:ascii="Times New Roman" w:hAnsi="Times New Roman"/>
                <w:sz w:val="24"/>
                <w:szCs w:val="24"/>
              </w:rPr>
              <w:t>.</w:t>
            </w:r>
            <w:r>
              <w:rPr>
                <w:rFonts w:hint="eastAsia" w:ascii="Times New Roman" w:hAnsi="Times New Roman"/>
                <w:sz w:val="24"/>
                <w:szCs w:val="24"/>
              </w:rPr>
              <w:t>1</w:t>
            </w:r>
            <w:r>
              <w:rPr>
                <w:b/>
                <w:sz w:val="24"/>
                <w:szCs w:val="24"/>
              </w:rPr>
              <w:t>固（液）体废弃物调查</w:t>
            </w:r>
          </w:p>
          <w:p>
            <w:pPr>
              <w:spacing w:line="360" w:lineRule="auto"/>
              <w:ind w:firstLine="480" w:firstLineChars="200"/>
              <w:rPr>
                <w:bCs/>
                <w:sz w:val="24"/>
                <w:szCs w:val="24"/>
              </w:rPr>
            </w:pPr>
            <w:r>
              <w:rPr>
                <w:bCs/>
                <w:sz w:val="24"/>
                <w:szCs w:val="24"/>
              </w:rPr>
              <w:t>（1）调查该项目产生的各种固体废弃物的种类；</w:t>
            </w:r>
          </w:p>
          <w:p>
            <w:pPr>
              <w:spacing w:line="360" w:lineRule="auto"/>
              <w:ind w:firstLine="480" w:firstLineChars="200"/>
              <w:rPr>
                <w:bCs/>
                <w:sz w:val="24"/>
                <w:szCs w:val="24"/>
              </w:rPr>
            </w:pPr>
            <w:r>
              <w:rPr>
                <w:bCs/>
                <w:sz w:val="24"/>
                <w:szCs w:val="24"/>
              </w:rPr>
              <w:t>（2）各种固体废弃物的最终处置去向；</w:t>
            </w:r>
          </w:p>
          <w:p>
            <w:pPr>
              <w:spacing w:line="360" w:lineRule="auto"/>
              <w:ind w:firstLine="480" w:firstLineChars="200"/>
              <w:rPr>
                <w:bCs/>
                <w:sz w:val="24"/>
                <w:szCs w:val="24"/>
              </w:rPr>
            </w:pPr>
            <w:r>
              <w:rPr>
                <w:bCs/>
                <w:sz w:val="24"/>
                <w:szCs w:val="24"/>
              </w:rPr>
              <w:t>（3）对各种固体废弃物的堆存、转运是否符合国家有关固体废弃物管理的相关规定。</w:t>
            </w:r>
          </w:p>
          <w:p>
            <w:pPr>
              <w:rPr>
                <w:color w:val="auto"/>
              </w:rPr>
            </w:pPr>
          </w:p>
        </w:tc>
      </w:tr>
    </w:tbl>
    <w:p>
      <w:pPr>
        <w:adjustRightInd w:val="0"/>
        <w:snapToGrid w:val="0"/>
        <w:spacing w:beforeLines="50" w:afterLines="50"/>
        <w:outlineLvl w:val="0"/>
        <w:rPr>
          <w:rFonts w:ascii="Tahoma" w:hAnsi="Arial" w:eastAsia="仿宋_GB2312"/>
          <w:b/>
          <w:kern w:val="0"/>
          <w:szCs w:val="21"/>
        </w:rPr>
      </w:pPr>
      <w:r>
        <w:rPr>
          <w:rFonts w:ascii="Tahoma" w:hAnsi="Arial" w:eastAsia="仿宋_GB2312"/>
          <w:b/>
          <w:kern w:val="0"/>
          <w:szCs w:val="21"/>
        </w:rPr>
        <w:br w:type="page"/>
      </w:r>
    </w:p>
    <w:p>
      <w:pPr>
        <w:adjustRightInd w:val="0"/>
        <w:snapToGrid w:val="0"/>
        <w:spacing w:beforeLines="50" w:afterLines="50"/>
        <w:outlineLvl w:val="0"/>
        <w:rPr>
          <w:rFonts w:ascii="Tahoma" w:hAnsi="Arial" w:eastAsia="仿宋_GB2312"/>
          <w:b/>
          <w:kern w:val="0"/>
          <w:szCs w:val="21"/>
        </w:rPr>
      </w:pPr>
      <w:r>
        <w:rPr>
          <w:rFonts w:ascii="Tahoma" w:hAnsi="Arial" w:eastAsia="仿宋_GB2312"/>
          <w:b/>
          <w:kern w:val="0"/>
          <w:szCs w:val="21"/>
        </w:rPr>
        <w:t>表</w:t>
      </w:r>
      <w:r>
        <w:rPr>
          <w:rFonts w:hint="eastAsia" w:ascii="Tahoma" w:hAnsi="Arial" w:eastAsia="仿宋_GB2312"/>
          <w:b/>
          <w:kern w:val="0"/>
          <w:szCs w:val="21"/>
        </w:rPr>
        <w:t>六</w:t>
      </w:r>
    </w:p>
    <w:tbl>
      <w:tblPr>
        <w:tblStyle w:val="27"/>
        <w:tblW w:w="947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0" w:hRule="atLeast"/>
        </w:trPr>
        <w:tc>
          <w:tcPr>
            <w:tcW w:w="9470" w:type="dxa"/>
            <w:tcBorders>
              <w:bottom w:val="single" w:color="auto" w:sz="4" w:space="0"/>
            </w:tcBorders>
          </w:tcPr>
          <w:p>
            <w:pPr>
              <w:spacing w:beforeLines="20" w:line="360" w:lineRule="auto"/>
              <w:rPr>
                <w:rFonts w:ascii="宋体" w:hAnsi="宋体"/>
                <w:sz w:val="24"/>
                <w:szCs w:val="24"/>
              </w:rPr>
            </w:pPr>
            <w:r>
              <w:rPr>
                <w:rFonts w:hint="eastAsia" w:ascii="宋体" w:hAnsi="宋体"/>
                <w:sz w:val="24"/>
                <w:szCs w:val="24"/>
              </w:rPr>
              <w:t>验收监测期间生产工况记录：</w:t>
            </w:r>
          </w:p>
          <w:p>
            <w:pPr>
              <w:adjustRightInd w:val="0"/>
              <w:snapToGrid w:val="0"/>
              <w:spacing w:beforeLines="50" w:afterLines="50" w:line="276" w:lineRule="auto"/>
              <w:outlineLvl w:val="0"/>
              <w:rPr>
                <w:b/>
                <w:sz w:val="24"/>
                <w:szCs w:val="24"/>
              </w:rPr>
            </w:pPr>
            <w:r>
              <w:rPr>
                <w:rFonts w:hint="eastAsia"/>
                <w:b/>
                <w:sz w:val="24"/>
                <w:szCs w:val="24"/>
                <w:lang w:val="en-US" w:eastAsia="zh-CN"/>
              </w:rPr>
              <w:t>6</w:t>
            </w:r>
            <w:r>
              <w:rPr>
                <w:b/>
                <w:sz w:val="24"/>
                <w:szCs w:val="24"/>
              </w:rPr>
              <w:t>.1生产工况</w:t>
            </w:r>
          </w:p>
          <w:p>
            <w:pPr>
              <w:adjustRightInd w:val="0"/>
              <w:snapToGrid w:val="0"/>
              <w:spacing w:line="360" w:lineRule="auto"/>
              <w:ind w:firstLine="504" w:firstLineChars="210"/>
              <w:rPr>
                <w:i/>
                <w:iCs/>
                <w:sz w:val="24"/>
                <w:highlight w:val="none"/>
              </w:rPr>
            </w:pPr>
            <w:r>
              <w:rPr>
                <w:rFonts w:hAnsi="宋体"/>
                <w:sz w:val="24"/>
                <w:szCs w:val="24"/>
                <w:highlight w:val="none"/>
              </w:rPr>
              <w:t>本项</w:t>
            </w:r>
            <w:r>
              <w:rPr>
                <w:rFonts w:hAnsi="宋体"/>
                <w:i w:val="0"/>
                <w:iCs w:val="0"/>
                <w:sz w:val="24"/>
                <w:szCs w:val="24"/>
                <w:highlight w:val="none"/>
              </w:rPr>
              <w:t>目</w:t>
            </w:r>
            <w:r>
              <w:rPr>
                <w:rFonts w:hint="eastAsia" w:hAnsi="宋体"/>
                <w:i w:val="0"/>
                <w:iCs w:val="0"/>
                <w:sz w:val="24"/>
                <w:szCs w:val="24"/>
                <w:highlight w:val="none"/>
              </w:rPr>
              <w:t>设计生产能力为</w:t>
            </w:r>
            <w:r>
              <w:rPr>
                <w:sz w:val="24"/>
                <w:szCs w:val="24"/>
              </w:rPr>
              <w:t>年产混凝土排水管30000m</w:t>
            </w:r>
            <w:r>
              <w:rPr>
                <w:rFonts w:hint="eastAsia" w:hAnsi="宋体"/>
                <w:i w:val="0"/>
                <w:iCs w:val="0"/>
                <w:sz w:val="24"/>
                <w:szCs w:val="24"/>
                <w:highlight w:val="none"/>
                <w:lang w:eastAsia="zh-CN"/>
              </w:rPr>
              <w:t>；</w:t>
            </w:r>
            <w:r>
              <w:rPr>
                <w:rFonts w:hint="eastAsia" w:hAnsi="宋体"/>
                <w:i w:val="0"/>
                <w:iCs w:val="0"/>
                <w:sz w:val="24"/>
                <w:szCs w:val="24"/>
                <w:highlight w:val="none"/>
              </w:rPr>
              <w:t>实际</w:t>
            </w:r>
            <w:r>
              <w:rPr>
                <w:rFonts w:hint="eastAsia"/>
                <w:i w:val="0"/>
                <w:iCs w:val="0"/>
                <w:sz w:val="24"/>
                <w:highlight w:val="none"/>
              </w:rPr>
              <w:t>年产</w:t>
            </w:r>
            <w:r>
              <w:rPr>
                <w:sz w:val="24"/>
                <w:szCs w:val="24"/>
              </w:rPr>
              <w:t>年产混凝土排水管30000m</w:t>
            </w:r>
            <w:r>
              <w:rPr>
                <w:rFonts w:hint="eastAsia" w:hAnsi="宋体"/>
                <w:i w:val="0"/>
                <w:iCs w:val="0"/>
                <w:sz w:val="24"/>
                <w:szCs w:val="24"/>
                <w:highlight w:val="none"/>
              </w:rPr>
              <w:t>。</w:t>
            </w:r>
          </w:p>
          <w:p>
            <w:pPr>
              <w:adjustRightInd w:val="0"/>
              <w:snapToGrid w:val="0"/>
              <w:spacing w:line="360" w:lineRule="auto"/>
              <w:ind w:firstLine="504" w:firstLineChars="210"/>
              <w:rPr>
                <w:sz w:val="24"/>
                <w:szCs w:val="24"/>
              </w:rPr>
            </w:pPr>
            <w:r>
              <w:rPr>
                <w:sz w:val="24"/>
              </w:rPr>
              <w:t>本</w:t>
            </w:r>
            <w:r>
              <w:rPr>
                <w:sz w:val="24"/>
                <w:szCs w:val="24"/>
              </w:rPr>
              <w:t>次监</w:t>
            </w:r>
            <w:r>
              <w:rPr>
                <w:color w:val="auto"/>
                <w:sz w:val="24"/>
                <w:szCs w:val="24"/>
              </w:rPr>
              <w:t>测时间为201</w:t>
            </w:r>
            <w:r>
              <w:rPr>
                <w:rFonts w:hint="eastAsia"/>
                <w:color w:val="auto"/>
                <w:sz w:val="24"/>
                <w:szCs w:val="24"/>
                <w:lang w:val="en-US" w:eastAsia="zh-CN"/>
              </w:rPr>
              <w:t>9</w:t>
            </w:r>
            <w:r>
              <w:rPr>
                <w:color w:val="auto"/>
                <w:sz w:val="24"/>
                <w:szCs w:val="24"/>
              </w:rPr>
              <w:t>年</w:t>
            </w:r>
            <w:r>
              <w:rPr>
                <w:rFonts w:hint="eastAsia"/>
                <w:color w:val="auto"/>
                <w:sz w:val="24"/>
                <w:szCs w:val="24"/>
                <w:lang w:val="en-US" w:eastAsia="zh-CN"/>
              </w:rPr>
              <w:t>10</w:t>
            </w:r>
            <w:r>
              <w:rPr>
                <w:color w:val="auto"/>
                <w:sz w:val="24"/>
                <w:szCs w:val="24"/>
              </w:rPr>
              <w:t>月</w:t>
            </w:r>
            <w:r>
              <w:rPr>
                <w:rFonts w:hint="eastAsia"/>
                <w:color w:val="auto"/>
                <w:sz w:val="24"/>
                <w:szCs w:val="24"/>
                <w:lang w:val="en-US" w:eastAsia="zh-CN"/>
              </w:rPr>
              <w:t>10</w:t>
            </w:r>
            <w:r>
              <w:rPr>
                <w:color w:val="auto"/>
                <w:sz w:val="24"/>
                <w:szCs w:val="24"/>
              </w:rPr>
              <w:t>日</w:t>
            </w:r>
            <w:r>
              <w:rPr>
                <w:rFonts w:hint="eastAsia"/>
                <w:color w:val="auto"/>
                <w:sz w:val="24"/>
              </w:rPr>
              <w:t>、</w:t>
            </w:r>
            <w:r>
              <w:rPr>
                <w:rFonts w:hint="eastAsia"/>
                <w:color w:val="auto"/>
                <w:sz w:val="24"/>
                <w:lang w:val="en-US" w:eastAsia="zh-CN"/>
              </w:rPr>
              <w:t>10</w:t>
            </w:r>
            <w:r>
              <w:rPr>
                <w:rFonts w:hint="eastAsia"/>
                <w:color w:val="auto"/>
                <w:sz w:val="24"/>
              </w:rPr>
              <w:t>月</w:t>
            </w:r>
            <w:r>
              <w:rPr>
                <w:rFonts w:hint="eastAsia"/>
                <w:color w:val="auto"/>
                <w:sz w:val="24"/>
                <w:lang w:val="en-US" w:eastAsia="zh-CN"/>
              </w:rPr>
              <w:t>11</w:t>
            </w:r>
            <w:r>
              <w:rPr>
                <w:rFonts w:hint="eastAsia"/>
                <w:color w:val="auto"/>
                <w:sz w:val="24"/>
              </w:rPr>
              <w:t>日</w:t>
            </w:r>
            <w:r>
              <w:rPr>
                <w:color w:val="auto"/>
                <w:sz w:val="24"/>
                <w:szCs w:val="24"/>
              </w:rPr>
              <w:t>，监</w:t>
            </w:r>
            <w:r>
              <w:rPr>
                <w:rFonts w:hint="eastAsia"/>
                <w:color w:val="auto"/>
                <w:sz w:val="24"/>
                <w:szCs w:val="24"/>
              </w:rPr>
              <w:t>测期</w:t>
            </w:r>
            <w:r>
              <w:rPr>
                <w:rFonts w:hint="eastAsia"/>
                <w:sz w:val="24"/>
                <w:szCs w:val="24"/>
              </w:rPr>
              <w:t>间项目</w:t>
            </w:r>
            <w:r>
              <w:rPr>
                <w:rFonts w:hint="eastAsia"/>
                <w:sz w:val="24"/>
              </w:rPr>
              <w:t>，</w:t>
            </w:r>
            <w:r>
              <w:rPr>
                <w:rFonts w:hint="eastAsia"/>
                <w:sz w:val="24"/>
                <w:szCs w:val="24"/>
              </w:rPr>
              <w:t>每日工况如下：</w:t>
            </w:r>
          </w:p>
          <w:p>
            <w:pPr>
              <w:adjustRightInd w:val="0"/>
              <w:snapToGrid w:val="0"/>
              <w:ind w:firstLine="480"/>
              <w:jc w:val="center"/>
              <w:outlineLvl w:val="0"/>
              <w:rPr>
                <w:szCs w:val="21"/>
              </w:rPr>
            </w:pPr>
            <w:r>
              <w:rPr>
                <w:rFonts w:hint="eastAsia"/>
                <w:b/>
                <w:szCs w:val="21"/>
              </w:rPr>
              <w:t>表</w:t>
            </w:r>
            <w:r>
              <w:rPr>
                <w:rFonts w:hint="eastAsia"/>
                <w:b/>
                <w:szCs w:val="21"/>
                <w:lang w:val="en-US" w:eastAsia="zh-CN"/>
              </w:rPr>
              <w:t>6</w:t>
            </w:r>
            <w:r>
              <w:rPr>
                <w:rFonts w:hint="eastAsia"/>
                <w:b/>
                <w:szCs w:val="21"/>
              </w:rPr>
              <w:t>.1</w:t>
            </w:r>
            <w:r>
              <w:rPr>
                <w:b/>
                <w:szCs w:val="21"/>
              </w:rPr>
              <w:t xml:space="preserve">-1 </w:t>
            </w:r>
            <w:r>
              <w:rPr>
                <w:rFonts w:hint="eastAsia"/>
                <w:b/>
                <w:szCs w:val="21"/>
              </w:rPr>
              <w:t xml:space="preserve">      验收监测期间每日工况情况</w:t>
            </w:r>
          </w:p>
          <w:tbl>
            <w:tblPr>
              <w:tblStyle w:val="27"/>
              <w:tblW w:w="9254"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2541"/>
              <w:gridCol w:w="2316"/>
              <w:gridCol w:w="161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8" w:type="dxa"/>
                  <w:tcBorders>
                    <w:tl2br w:val="nil"/>
                    <w:tr2bl w:val="nil"/>
                  </w:tcBorders>
                  <w:vAlign w:val="center"/>
                </w:tcPr>
                <w:p>
                  <w:pPr>
                    <w:spacing w:line="300" w:lineRule="exact"/>
                    <w:jc w:val="center"/>
                    <w:rPr>
                      <w:bCs/>
                      <w:color w:val="auto"/>
                      <w:szCs w:val="21"/>
                    </w:rPr>
                  </w:pPr>
                  <w:r>
                    <w:rPr>
                      <w:rFonts w:hAnsi="宋体"/>
                      <w:bCs/>
                      <w:color w:val="auto"/>
                      <w:szCs w:val="21"/>
                    </w:rPr>
                    <w:t>监测日期</w:t>
                  </w:r>
                </w:p>
              </w:tc>
              <w:tc>
                <w:tcPr>
                  <w:tcW w:w="2541" w:type="dxa"/>
                  <w:tcBorders>
                    <w:tl2br w:val="nil"/>
                    <w:tr2bl w:val="nil"/>
                  </w:tcBorders>
                  <w:vAlign w:val="center"/>
                </w:tcPr>
                <w:p>
                  <w:pPr>
                    <w:adjustRightInd w:val="0"/>
                    <w:snapToGrid w:val="0"/>
                    <w:jc w:val="center"/>
                    <w:rPr>
                      <w:color w:val="auto"/>
                      <w:szCs w:val="21"/>
                    </w:rPr>
                  </w:pPr>
                  <w:r>
                    <w:rPr>
                      <w:rFonts w:hint="eastAsia" w:hAnsi="宋体"/>
                      <w:color w:val="auto"/>
                      <w:szCs w:val="21"/>
                      <w:lang w:eastAsia="zh-CN"/>
                    </w:rPr>
                    <w:t>原项目</w:t>
                  </w:r>
                  <w:r>
                    <w:rPr>
                      <w:rFonts w:hint="eastAsia" w:hAnsi="宋体"/>
                      <w:color w:val="auto"/>
                      <w:szCs w:val="21"/>
                    </w:rPr>
                    <w:t>设计日产量</w:t>
                  </w:r>
                </w:p>
              </w:tc>
              <w:tc>
                <w:tcPr>
                  <w:tcW w:w="2316" w:type="dxa"/>
                  <w:tcBorders>
                    <w:tl2br w:val="nil"/>
                    <w:tr2bl w:val="nil"/>
                  </w:tcBorders>
                  <w:vAlign w:val="center"/>
                </w:tcPr>
                <w:p>
                  <w:pPr>
                    <w:adjustRightInd w:val="0"/>
                    <w:snapToGrid w:val="0"/>
                    <w:jc w:val="center"/>
                    <w:rPr>
                      <w:color w:val="auto"/>
                      <w:szCs w:val="21"/>
                    </w:rPr>
                  </w:pPr>
                  <w:r>
                    <w:rPr>
                      <w:rFonts w:hint="eastAsia" w:hAnsi="宋体"/>
                      <w:color w:val="auto"/>
                      <w:szCs w:val="21"/>
                      <w:lang w:eastAsia="zh-CN"/>
                    </w:rPr>
                    <w:t>本项目</w:t>
                  </w:r>
                  <w:r>
                    <w:rPr>
                      <w:rFonts w:hint="eastAsia" w:hAnsi="宋体"/>
                      <w:color w:val="auto"/>
                      <w:szCs w:val="21"/>
                    </w:rPr>
                    <w:t>实际日产量</w:t>
                  </w:r>
                </w:p>
              </w:tc>
              <w:tc>
                <w:tcPr>
                  <w:tcW w:w="1619" w:type="dxa"/>
                  <w:tcBorders>
                    <w:tl2br w:val="nil"/>
                    <w:tr2bl w:val="nil"/>
                  </w:tcBorders>
                  <w:vAlign w:val="center"/>
                </w:tcPr>
                <w:p>
                  <w:pPr>
                    <w:adjustRightInd w:val="0"/>
                    <w:snapToGrid w:val="0"/>
                    <w:jc w:val="center"/>
                    <w:rPr>
                      <w:rFonts w:hint="eastAsia" w:hAnsi="宋体"/>
                      <w:color w:val="auto"/>
                      <w:szCs w:val="21"/>
                      <w:lang w:eastAsia="zh-CN"/>
                    </w:rPr>
                  </w:pPr>
                  <w:r>
                    <w:rPr>
                      <w:rFonts w:hint="eastAsia" w:hAnsi="宋体"/>
                      <w:color w:val="auto"/>
                      <w:szCs w:val="21"/>
                      <w:lang w:eastAsia="zh-CN"/>
                    </w:rPr>
                    <w:t>工况</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8" w:type="dxa"/>
                  <w:tcBorders>
                    <w:tl2br w:val="nil"/>
                    <w:tr2bl w:val="nil"/>
                  </w:tcBorders>
                  <w:vAlign w:val="center"/>
                </w:tcPr>
                <w:p>
                  <w:pPr>
                    <w:spacing w:line="300" w:lineRule="exact"/>
                    <w:jc w:val="center"/>
                    <w:rPr>
                      <w:rFonts w:hint="default" w:eastAsia="宋体"/>
                      <w:bCs/>
                      <w:color w:val="auto"/>
                      <w:szCs w:val="21"/>
                      <w:lang w:val="en-US" w:eastAsia="zh-CN"/>
                    </w:rPr>
                  </w:pPr>
                  <w:r>
                    <w:rPr>
                      <w:rFonts w:hint="eastAsia"/>
                      <w:bCs/>
                      <w:color w:val="auto"/>
                      <w:szCs w:val="21"/>
                    </w:rPr>
                    <w:t>201</w:t>
                  </w:r>
                  <w:r>
                    <w:rPr>
                      <w:rFonts w:hint="eastAsia"/>
                      <w:bCs/>
                      <w:color w:val="auto"/>
                      <w:szCs w:val="21"/>
                      <w:lang w:val="en-US" w:eastAsia="zh-CN"/>
                    </w:rPr>
                    <w:t>9.10.10</w:t>
                  </w:r>
                </w:p>
              </w:tc>
              <w:tc>
                <w:tcPr>
                  <w:tcW w:w="2541" w:type="dxa"/>
                  <w:vMerge w:val="restar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150m/d</w:t>
                  </w:r>
                </w:p>
              </w:tc>
              <w:tc>
                <w:tcPr>
                  <w:tcW w:w="2316"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150m/d</w:t>
                  </w:r>
                </w:p>
              </w:tc>
              <w:tc>
                <w:tcPr>
                  <w:tcW w:w="1619" w:type="dxa"/>
                  <w:tcBorders>
                    <w:tl2br w:val="nil"/>
                    <w:tr2bl w:val="nil"/>
                  </w:tcBorders>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78" w:type="dxa"/>
                  <w:tcBorders>
                    <w:tl2br w:val="nil"/>
                    <w:tr2bl w:val="nil"/>
                  </w:tcBorders>
                  <w:vAlign w:val="center"/>
                </w:tcPr>
                <w:p>
                  <w:pPr>
                    <w:spacing w:line="300" w:lineRule="exact"/>
                    <w:jc w:val="center"/>
                    <w:rPr>
                      <w:rFonts w:hint="default"/>
                      <w:bCs/>
                      <w:color w:val="auto"/>
                      <w:szCs w:val="21"/>
                      <w:lang w:val="en-US"/>
                    </w:rPr>
                  </w:pPr>
                  <w:r>
                    <w:rPr>
                      <w:rFonts w:hint="eastAsia"/>
                      <w:bCs/>
                      <w:color w:val="auto"/>
                      <w:szCs w:val="21"/>
                    </w:rPr>
                    <w:t>201</w:t>
                  </w:r>
                  <w:r>
                    <w:rPr>
                      <w:rFonts w:hint="eastAsia"/>
                      <w:bCs/>
                      <w:color w:val="auto"/>
                      <w:szCs w:val="21"/>
                      <w:lang w:val="en-US" w:eastAsia="zh-CN"/>
                    </w:rPr>
                    <w:t>9.10.11</w:t>
                  </w:r>
                </w:p>
              </w:tc>
              <w:tc>
                <w:tcPr>
                  <w:tcW w:w="2541" w:type="dxa"/>
                  <w:vMerge w:val="continue"/>
                  <w:tcBorders>
                    <w:tl2br w:val="nil"/>
                    <w:tr2bl w:val="nil"/>
                  </w:tcBorders>
                  <w:vAlign w:val="center"/>
                </w:tcPr>
                <w:p>
                  <w:pPr>
                    <w:adjustRightInd w:val="0"/>
                    <w:snapToGrid w:val="0"/>
                    <w:jc w:val="center"/>
                    <w:rPr>
                      <w:color w:val="auto"/>
                      <w:szCs w:val="21"/>
                    </w:rPr>
                  </w:pPr>
                </w:p>
              </w:tc>
              <w:tc>
                <w:tcPr>
                  <w:tcW w:w="2316"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150m/d</w:t>
                  </w:r>
                </w:p>
              </w:tc>
              <w:tc>
                <w:tcPr>
                  <w:tcW w:w="1619" w:type="dxa"/>
                  <w:tcBorders>
                    <w:tl2br w:val="nil"/>
                    <w:tr2bl w:val="nil"/>
                  </w:tcBorders>
                  <w:vAlign w:val="center"/>
                </w:tcPr>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w:t>
                  </w:r>
                </w:p>
              </w:tc>
            </w:tr>
          </w:tbl>
          <w:p>
            <w:pPr>
              <w:pStyle w:val="2"/>
              <w:spacing w:beforeLines="0" w:afterLines="0"/>
              <w:ind w:firstLine="561"/>
              <w:rPr>
                <w:rFonts w:hint="default" w:ascii="Times New Roman" w:hAnsi="Times New Roman" w:eastAsia="宋体" w:cs="Times New Roman"/>
                <w:b w:val="0"/>
                <w:sz w:val="24"/>
                <w:szCs w:val="24"/>
              </w:rPr>
            </w:pPr>
            <w:r>
              <w:rPr>
                <w:rFonts w:hint="eastAsia" w:ascii="Times New Roman"/>
                <w:b w:val="0"/>
                <w:sz w:val="21"/>
                <w:szCs w:val="21"/>
              </w:rPr>
              <w:t>由上表可知，</w:t>
            </w:r>
            <w:r>
              <w:rPr>
                <w:rFonts w:ascii="Times New Roman"/>
                <w:b w:val="0"/>
                <w:sz w:val="21"/>
                <w:szCs w:val="21"/>
              </w:rPr>
              <w:t>监测期间项目工况</w:t>
            </w:r>
            <w:r>
              <w:rPr>
                <w:rFonts w:hint="eastAsia" w:ascii="Times New Roman"/>
                <w:b w:val="0"/>
                <w:sz w:val="21"/>
                <w:szCs w:val="21"/>
              </w:rPr>
              <w:t>稳定、环境保护设施运行正常</w:t>
            </w:r>
            <w:r>
              <w:rPr>
                <w:rFonts w:ascii="Times New Roman"/>
                <w:b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70" w:type="dxa"/>
            <w:tcBorders>
              <w:top w:val="single" w:color="auto" w:sz="4" w:space="0"/>
            </w:tcBorders>
          </w:tcPr>
          <w:p>
            <w:pPr>
              <w:spacing w:beforeLines="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验收监测结果：</w:t>
            </w:r>
          </w:p>
          <w:p>
            <w:pPr>
              <w:adjustRightInd w:val="0"/>
              <w:snapToGrid w:val="0"/>
              <w:spacing w:beforeLines="50" w:afterLines="50" w:line="276" w:lineRule="auto"/>
              <w:outlineLvl w:val="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val="en-US" w:eastAsia="zh-CN"/>
              </w:rPr>
              <w:t>6</w:t>
            </w:r>
            <w:r>
              <w:rPr>
                <w:rFonts w:hint="default" w:ascii="Times New Roman" w:hAnsi="Times New Roman" w:eastAsia="宋体" w:cs="Times New Roman"/>
                <w:b/>
                <w:sz w:val="24"/>
                <w:szCs w:val="24"/>
              </w:rPr>
              <w:t xml:space="preserve">.2 </w:t>
            </w:r>
            <w:r>
              <w:rPr>
                <w:rFonts w:hint="default" w:ascii="Times New Roman" w:hAnsi="Times New Roman" w:eastAsia="宋体" w:cs="Times New Roman"/>
                <w:b/>
                <w:sz w:val="24"/>
                <w:szCs w:val="24"/>
                <w:lang w:eastAsia="zh-CN"/>
              </w:rPr>
              <w:t>固体物排放、处置措施</w:t>
            </w:r>
          </w:p>
          <w:p>
            <w:pPr>
              <w:adjustRightInd w:val="0"/>
              <w:snapToGrid w:val="0"/>
              <w:spacing w:line="360" w:lineRule="auto"/>
              <w:ind w:firstLine="480" w:firstLineChars="200"/>
              <w:rPr>
                <w:rFonts w:hint="eastAsia"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rPr>
              <w:t>本项目生活垃</w:t>
            </w:r>
            <w:r>
              <w:rPr>
                <w:rFonts w:hint="default" w:ascii="Times New Roman" w:hAnsi="Times New Roman" w:eastAsia="宋体" w:cs="Times New Roman"/>
                <w:bCs/>
                <w:color w:val="000000" w:themeColor="text1"/>
                <w:sz w:val="24"/>
                <w:szCs w:val="24"/>
                <w14:textFill>
                  <w14:solidFill>
                    <w14:schemeClr w14:val="tx1"/>
                  </w14:solidFill>
                </w14:textFill>
              </w:rPr>
              <w:t>圾产生量为</w:t>
            </w:r>
            <w:r>
              <w:rPr>
                <w:rFonts w:hint="eastAsia" w:cs="Times New Roman"/>
                <w:bCs/>
                <w:color w:val="000000" w:themeColor="text1"/>
                <w:sz w:val="24"/>
                <w:szCs w:val="24"/>
                <w:lang w:val="en-US" w:eastAsia="zh-CN"/>
                <w14:textFill>
                  <w14:solidFill>
                    <w14:schemeClr w14:val="tx1"/>
                  </w14:solidFill>
                </w14:textFill>
              </w:rPr>
              <w:t>1.6</w:t>
            </w:r>
            <w:r>
              <w:rPr>
                <w:rFonts w:hint="default" w:ascii="Times New Roman" w:hAnsi="Times New Roman" w:eastAsia="宋体" w:cs="Times New Roman"/>
                <w:bCs/>
                <w:color w:val="000000" w:themeColor="text1"/>
                <w:sz w:val="24"/>
                <w:szCs w:val="24"/>
                <w14:textFill>
                  <w14:solidFill>
                    <w14:schemeClr w14:val="tx1"/>
                  </w14:solidFill>
                </w14:textFill>
              </w:rPr>
              <w:t>t/a，厂区生活垃圾</w:t>
            </w:r>
            <w:r>
              <w:rPr>
                <w:rFonts w:hint="eastAsia" w:cs="Times New Roman"/>
                <w:bCs/>
                <w:color w:val="000000" w:themeColor="text1"/>
                <w:sz w:val="24"/>
                <w:szCs w:val="24"/>
                <w:lang w:eastAsia="zh-CN"/>
                <w14:textFill>
                  <w14:solidFill>
                    <w14:schemeClr w14:val="tx1"/>
                  </w14:solidFill>
                </w14:textFill>
              </w:rPr>
              <w:t>分类</w:t>
            </w:r>
            <w:r>
              <w:rPr>
                <w:rFonts w:hint="default" w:ascii="Times New Roman" w:hAnsi="Times New Roman" w:eastAsia="宋体" w:cs="Times New Roman"/>
                <w:bCs/>
                <w:color w:val="000000" w:themeColor="text1"/>
                <w:sz w:val="24"/>
                <w:szCs w:val="24"/>
                <w14:textFill>
                  <w14:solidFill>
                    <w14:schemeClr w14:val="tx1"/>
                  </w14:solidFill>
                </w14:textFill>
              </w:rPr>
              <w:t>收集暂存，定期由环卫部门统一清运。一般工业固体废物主要为</w:t>
            </w:r>
            <w:r>
              <w:rPr>
                <w:rFonts w:hint="eastAsia" w:cs="Times New Roman"/>
                <w:bCs/>
                <w:color w:val="000000" w:themeColor="text1"/>
                <w:sz w:val="24"/>
                <w:szCs w:val="24"/>
                <w:lang w:eastAsia="zh-CN"/>
                <w14:textFill>
                  <w14:solidFill>
                    <w14:schemeClr w14:val="tx1"/>
                  </w14:solidFill>
                </w14:textFill>
              </w:rPr>
              <w:t>清理磨具产生的碎渣</w:t>
            </w:r>
            <w:r>
              <w:rPr>
                <w:rFonts w:hint="eastAsia" w:cs="Times New Roman"/>
                <w:bCs/>
                <w:color w:val="000000" w:themeColor="text1"/>
                <w:sz w:val="24"/>
                <w:szCs w:val="24"/>
                <w:lang w:val="en-US" w:eastAsia="zh-CN"/>
                <w14:textFill>
                  <w14:solidFill>
                    <w14:schemeClr w14:val="tx1"/>
                  </w14:solidFill>
                </w14:textFill>
              </w:rPr>
              <w:t>3t/a，</w:t>
            </w:r>
            <w:r>
              <w:rPr>
                <w:color w:val="000000" w:themeColor="text1"/>
                <w:sz w:val="24"/>
                <w:szCs w:val="24"/>
                <w14:textFill>
                  <w14:solidFill>
                    <w14:schemeClr w14:val="tx1"/>
                  </w14:solidFill>
                </w14:textFill>
              </w:rPr>
              <w:t>除尘器收集的粉尘量</w:t>
            </w:r>
            <w:r>
              <w:rPr>
                <w:rFonts w:hint="eastAsia"/>
                <w:color w:val="000000" w:themeColor="text1"/>
                <w:sz w:val="24"/>
                <w:szCs w:val="24"/>
                <w:lang w:val="en-US" w:eastAsia="zh-CN"/>
                <w14:textFill>
                  <w14:solidFill>
                    <w14:schemeClr w14:val="tx1"/>
                  </w14:solidFill>
                </w14:textFill>
              </w:rPr>
              <w:t>6</w:t>
            </w:r>
            <w:r>
              <w:rPr>
                <w:color w:val="000000" w:themeColor="text1"/>
                <w:sz w:val="24"/>
                <w:szCs w:val="24"/>
                <w14:textFill>
                  <w14:solidFill>
                    <w14:schemeClr w14:val="tx1"/>
                  </w14:solidFill>
                </w14:textFill>
              </w:rPr>
              <w:t>t/a，全部回收利用</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hint="eastAsia" w:cs="Times New Roman"/>
                <w:bCs/>
                <w:color w:val="000000" w:themeColor="text1"/>
                <w:sz w:val="24"/>
                <w:szCs w:val="24"/>
                <w:lang w:eastAsia="zh-CN"/>
                <w14:textFill>
                  <w14:solidFill>
                    <w14:schemeClr w14:val="tx1"/>
                  </w14:solidFill>
                </w14:textFill>
              </w:rPr>
              <w:t>危险废物主要为辅料脱模剂废包装桶</w:t>
            </w:r>
            <w:r>
              <w:rPr>
                <w:rFonts w:hint="eastAsia" w:cs="Times New Roman"/>
                <w:bCs/>
                <w:color w:val="000000" w:themeColor="text1"/>
                <w:sz w:val="24"/>
                <w:szCs w:val="24"/>
                <w:lang w:val="en-US" w:eastAsia="zh-CN"/>
                <w14:textFill>
                  <w14:solidFill>
                    <w14:schemeClr w14:val="tx1"/>
                  </w14:solidFill>
                </w14:textFill>
              </w:rPr>
              <w:t>0.8t/a，</w:t>
            </w:r>
            <w:r>
              <w:rPr>
                <w:color w:val="000000" w:themeColor="text1"/>
                <w:sz w:val="24"/>
                <w:szCs w:val="24"/>
                <w14:textFill>
                  <w14:solidFill>
                    <w14:schemeClr w14:val="tx1"/>
                  </w14:solidFill>
                </w14:textFill>
              </w:rPr>
              <w:t>设备维修产生的废机油</w:t>
            </w:r>
            <w:r>
              <w:rPr>
                <w:rFonts w:hint="eastAsia"/>
                <w:color w:val="000000" w:themeColor="text1"/>
                <w:sz w:val="24"/>
                <w:szCs w:val="24"/>
                <w:lang w:val="en-US" w:eastAsia="zh-CN"/>
                <w14:textFill>
                  <w14:solidFill>
                    <w14:schemeClr w14:val="tx1"/>
                  </w14:solidFill>
                </w14:textFill>
              </w:rPr>
              <w:t>0.2</w:t>
            </w:r>
            <w:r>
              <w:rPr>
                <w:color w:val="000000" w:themeColor="text1"/>
                <w:sz w:val="24"/>
                <w:szCs w:val="24"/>
                <w14:textFill>
                  <w14:solidFill>
                    <w14:schemeClr w14:val="tx1"/>
                  </w14:solidFill>
                </w14:textFill>
              </w:rPr>
              <w:t>t/a，</w:t>
            </w:r>
            <w:r>
              <w:rPr>
                <w:rFonts w:hint="eastAsia"/>
                <w:color w:val="000000" w:themeColor="text1"/>
                <w:sz w:val="24"/>
                <w:szCs w:val="24"/>
                <w:lang w:eastAsia="zh-CN"/>
                <w14:textFill>
                  <w14:solidFill>
                    <w14:schemeClr w14:val="tx1"/>
                  </w14:solidFill>
                </w14:textFill>
              </w:rPr>
              <w:t>废机油</w:t>
            </w:r>
            <w:r>
              <w:rPr>
                <w:color w:val="000000" w:themeColor="text1"/>
                <w:sz w:val="24"/>
                <w:szCs w:val="24"/>
                <w14:textFill>
                  <w14:solidFill>
                    <w14:schemeClr w14:val="tx1"/>
                  </w14:solidFill>
                </w14:textFill>
              </w:rPr>
              <w:t>用专用容器收集，设立危废暂存间分类</w:t>
            </w:r>
            <w:r>
              <w:rPr>
                <w:rFonts w:ascii="Times New Roman" w:hAnsi="Times New Roman" w:cs="Times New Roman"/>
                <w:color w:val="000000" w:themeColor="text1"/>
                <w:sz w:val="24"/>
                <w:szCs w:val="24"/>
                <w14:textFill>
                  <w14:solidFill>
                    <w14:schemeClr w14:val="tx1"/>
                  </w14:solidFill>
                </w14:textFill>
              </w:rPr>
              <w:t>贮存。危废暂存间临时贮存后，委托</w:t>
            </w:r>
            <w:r>
              <w:rPr>
                <w:rFonts w:hint="eastAsia" w:ascii="Times New Roman" w:hAnsi="Times New Roman" w:cs="Times New Roman"/>
                <w:color w:val="000000" w:themeColor="text1"/>
                <w:sz w:val="24"/>
                <w:szCs w:val="24"/>
                <w14:textFill>
                  <w14:solidFill>
                    <w14:schemeClr w14:val="tx1"/>
                  </w14:solidFill>
                </w14:textFill>
              </w:rPr>
              <w:t>陕西明瑞资源再生有限公司</w:t>
            </w:r>
            <w:r>
              <w:rPr>
                <w:rFonts w:ascii="Times New Roman" w:hAnsi="Times New Roman" w:cs="Times New Roman"/>
                <w:color w:val="000000" w:themeColor="text1"/>
                <w:sz w:val="24"/>
                <w:szCs w:val="24"/>
                <w14:textFill>
                  <w14:solidFill>
                    <w14:schemeClr w14:val="tx1"/>
                  </w14:solidFill>
                </w14:textFill>
              </w:rPr>
              <w:t>处置</w:t>
            </w:r>
            <w:r>
              <w:rPr>
                <w:rFonts w:hint="eastAsia" w:ascii="Times New Roman" w:hAnsi="Times New Roman" w:cs="Times New Roman"/>
                <w:color w:val="000000" w:themeColor="text1"/>
                <w:sz w:val="24"/>
                <w:szCs w:val="24"/>
                <w:lang w:eastAsia="zh-CN"/>
                <w14:textFill>
                  <w14:solidFill>
                    <w14:schemeClr w14:val="tx1"/>
                  </w14:solidFill>
                </w14:textFill>
              </w:rPr>
              <w:t>。</w:t>
            </w:r>
          </w:p>
          <w:p>
            <w:pPr>
              <w:pStyle w:val="2"/>
              <w:ind w:firstLine="420"/>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tc>
      </w:tr>
    </w:tbl>
    <w:p>
      <w:pPr>
        <w:adjustRightInd w:val="0"/>
        <w:snapToGrid w:val="0"/>
        <w:spacing w:beforeLines="50" w:afterLines="50" w:line="360" w:lineRule="auto"/>
        <w:outlineLvl w:val="0"/>
        <w:rPr>
          <w:rFonts w:hint="default" w:ascii="Times New Roman" w:hAnsi="Times New Roman" w:eastAsia="宋体" w:cs="Times New Roman"/>
          <w:b/>
          <w:sz w:val="24"/>
          <w:szCs w:val="24"/>
        </w:rPr>
        <w:sectPr>
          <w:pgSz w:w="11906" w:h="16838"/>
          <w:pgMar w:top="1440" w:right="1797" w:bottom="1440" w:left="1797" w:header="851" w:footer="992" w:gutter="0"/>
          <w:pgNumType w:fmt="decimal"/>
          <w:cols w:space="720" w:num="1"/>
          <w:docGrid w:linePitch="312" w:charSpace="0"/>
        </w:sectPr>
      </w:pPr>
    </w:p>
    <w:p>
      <w:pPr>
        <w:adjustRightInd w:val="0"/>
        <w:snapToGrid w:val="0"/>
        <w:spacing w:beforeLines="50" w:afterLines="50"/>
        <w:outlineLvl w:val="0"/>
        <w:rPr>
          <w:rFonts w:hint="default" w:ascii="Times New Roman" w:hAnsi="Times New Roman" w:eastAsia="宋体" w:cs="Times New Roman"/>
          <w:b/>
          <w:sz w:val="24"/>
          <w:szCs w:val="24"/>
          <w:lang w:eastAsia="zh-CN"/>
        </w:rPr>
      </w:pPr>
      <w:r>
        <w:rPr>
          <w:rFonts w:hint="default" w:ascii="Times New Roman" w:hAnsi="Times New Roman" w:eastAsia="宋体" w:cs="Times New Roman"/>
          <w:b/>
          <w:kern w:val="0"/>
          <w:sz w:val="24"/>
          <w:szCs w:val="24"/>
        </w:rPr>
        <w:t>表</w:t>
      </w:r>
      <w:r>
        <w:rPr>
          <w:rFonts w:hint="default" w:ascii="Times New Roman" w:hAnsi="Times New Roman" w:eastAsia="宋体" w:cs="Times New Roman"/>
          <w:b/>
          <w:kern w:val="0"/>
          <w:sz w:val="24"/>
          <w:szCs w:val="24"/>
          <w:lang w:eastAsia="zh-CN"/>
        </w:rPr>
        <w:t>七</w:t>
      </w:r>
    </w:p>
    <w:tbl>
      <w:tblPr>
        <w:tblStyle w:val="27"/>
        <w:tblW w:w="916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8" w:hRule="atLeast"/>
        </w:trPr>
        <w:tc>
          <w:tcPr>
            <w:tcW w:w="9169" w:type="dxa"/>
          </w:tcPr>
          <w:p>
            <w:pPr>
              <w:spacing w:beforeLines="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w:t>
            </w:r>
            <w:r>
              <w:rPr>
                <w:rFonts w:hint="eastAsia" w:cs="Times New Roman"/>
                <w:sz w:val="24"/>
                <w:szCs w:val="24"/>
                <w:lang w:eastAsia="zh-CN"/>
              </w:rPr>
              <w:t>调查</w:t>
            </w:r>
            <w:r>
              <w:rPr>
                <w:rFonts w:hint="default" w:ascii="Times New Roman" w:hAnsi="Times New Roman" w:eastAsia="宋体" w:cs="Times New Roman"/>
                <w:sz w:val="24"/>
                <w:szCs w:val="24"/>
              </w:rPr>
              <w:t>结论：</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7.1固体废物调查结果</w:t>
            </w:r>
          </w:p>
          <w:p>
            <w:pPr>
              <w:adjustRightInd w:val="0"/>
              <w:snapToGrid w:val="0"/>
              <w:spacing w:line="360" w:lineRule="auto"/>
              <w:ind w:firstLine="480" w:firstLineChars="200"/>
              <w:rPr>
                <w:rFonts w:hint="eastAsia" w:ascii="Times New Roman" w:hAnsi="Times New Roman" w:eastAsia="宋体" w:cs="Times New Roman"/>
                <w:bCs/>
                <w:color w:val="auto"/>
                <w:sz w:val="24"/>
                <w:szCs w:val="24"/>
                <w:lang w:eastAsia="zh-CN"/>
              </w:rPr>
            </w:pPr>
            <w:r>
              <w:rPr>
                <w:rFonts w:hint="default" w:ascii="Times New Roman" w:hAnsi="Times New Roman" w:eastAsia="宋体" w:cs="Times New Roman"/>
                <w:color w:val="auto"/>
                <w:sz w:val="24"/>
                <w:szCs w:val="24"/>
              </w:rPr>
              <w:t>在验收</w:t>
            </w:r>
            <w:r>
              <w:rPr>
                <w:rFonts w:hint="eastAsia" w:cs="Times New Roman"/>
                <w:color w:val="auto"/>
                <w:sz w:val="24"/>
                <w:szCs w:val="24"/>
                <w:lang w:eastAsia="zh-CN"/>
              </w:rPr>
              <w:t>调查</w:t>
            </w:r>
            <w:r>
              <w:rPr>
                <w:rFonts w:hint="default" w:ascii="Times New Roman" w:hAnsi="Times New Roman" w:eastAsia="宋体" w:cs="Times New Roman"/>
                <w:color w:val="000000" w:themeColor="text1"/>
                <w:sz w:val="24"/>
                <w:szCs w:val="24"/>
                <w14:textFill>
                  <w14:solidFill>
                    <w14:schemeClr w14:val="tx1"/>
                  </w14:solidFill>
                </w14:textFill>
              </w:rPr>
              <w:t>期</w:t>
            </w:r>
            <w:r>
              <w:rPr>
                <w:rFonts w:hint="default" w:ascii="Times New Roman" w:hAnsi="Times New Roman" w:eastAsia="宋体" w:cs="Times New Roman"/>
                <w:color w:val="000000" w:themeColor="text1"/>
                <w:sz w:val="24"/>
                <w:szCs w:val="24"/>
                <w:lang w:eastAsia="zh-CN"/>
                <w14:textFill>
                  <w14:solidFill>
                    <w14:schemeClr w14:val="tx1"/>
                  </w14:solidFill>
                </w14:textFill>
              </w:rPr>
              <w:t>间，</w:t>
            </w:r>
            <w:r>
              <w:rPr>
                <w:rFonts w:hint="default" w:ascii="Times New Roman" w:hAnsi="Times New Roman" w:eastAsia="宋体" w:cs="Times New Roman"/>
                <w:bCs/>
                <w:color w:val="000000" w:themeColor="text1"/>
                <w:sz w:val="24"/>
                <w:szCs w:val="24"/>
                <w14:textFill>
                  <w14:solidFill>
                    <w14:schemeClr w14:val="tx1"/>
                  </w14:solidFill>
                </w14:textFill>
              </w:rPr>
              <w:t>本项目生活垃圾产生量为</w:t>
            </w:r>
            <w:r>
              <w:rPr>
                <w:rFonts w:hint="eastAsia" w:cs="Times New Roman"/>
                <w:bCs/>
                <w:color w:val="000000" w:themeColor="text1"/>
                <w:sz w:val="24"/>
                <w:szCs w:val="24"/>
                <w:lang w:val="en-US" w:eastAsia="zh-CN"/>
                <w14:textFill>
                  <w14:solidFill>
                    <w14:schemeClr w14:val="tx1"/>
                  </w14:solidFill>
                </w14:textFill>
              </w:rPr>
              <w:t>1.6</w:t>
            </w:r>
            <w:r>
              <w:rPr>
                <w:rFonts w:hint="default" w:ascii="Times New Roman" w:hAnsi="Times New Roman" w:eastAsia="宋体" w:cs="Times New Roman"/>
                <w:bCs/>
                <w:color w:val="000000" w:themeColor="text1"/>
                <w:sz w:val="24"/>
                <w:szCs w:val="24"/>
                <w14:textFill>
                  <w14:solidFill>
                    <w14:schemeClr w14:val="tx1"/>
                  </w14:solidFill>
                </w14:textFill>
              </w:rPr>
              <w:t>t/a，厂区生活垃圾</w:t>
            </w:r>
            <w:r>
              <w:rPr>
                <w:rFonts w:hint="eastAsia" w:cs="Times New Roman"/>
                <w:bCs/>
                <w:color w:val="000000" w:themeColor="text1"/>
                <w:sz w:val="24"/>
                <w:szCs w:val="24"/>
                <w:lang w:eastAsia="zh-CN"/>
                <w14:textFill>
                  <w14:solidFill>
                    <w14:schemeClr w14:val="tx1"/>
                  </w14:solidFill>
                </w14:textFill>
              </w:rPr>
              <w:t>分类</w:t>
            </w:r>
            <w:r>
              <w:rPr>
                <w:rFonts w:hint="default" w:ascii="Times New Roman" w:hAnsi="Times New Roman" w:eastAsia="宋体" w:cs="Times New Roman"/>
                <w:bCs/>
                <w:color w:val="000000" w:themeColor="text1"/>
                <w:sz w:val="24"/>
                <w:szCs w:val="24"/>
                <w14:textFill>
                  <w14:solidFill>
                    <w14:schemeClr w14:val="tx1"/>
                  </w14:solidFill>
                </w14:textFill>
              </w:rPr>
              <w:t>收集暂存，定期由环卫部门统一清运。一般工业固体废物主要为</w:t>
            </w:r>
            <w:r>
              <w:rPr>
                <w:rFonts w:hint="eastAsia" w:cs="Times New Roman"/>
                <w:bCs/>
                <w:color w:val="000000" w:themeColor="text1"/>
                <w:sz w:val="24"/>
                <w:szCs w:val="24"/>
                <w:lang w:eastAsia="zh-CN"/>
                <w14:textFill>
                  <w14:solidFill>
                    <w14:schemeClr w14:val="tx1"/>
                  </w14:solidFill>
                </w14:textFill>
              </w:rPr>
              <w:t>清理磨具产生的碎渣</w:t>
            </w:r>
            <w:r>
              <w:rPr>
                <w:rFonts w:hint="eastAsia" w:cs="Times New Roman"/>
                <w:bCs/>
                <w:color w:val="000000" w:themeColor="text1"/>
                <w:sz w:val="24"/>
                <w:szCs w:val="24"/>
                <w:lang w:val="en-US" w:eastAsia="zh-CN"/>
                <w14:textFill>
                  <w14:solidFill>
                    <w14:schemeClr w14:val="tx1"/>
                  </w14:solidFill>
                </w14:textFill>
              </w:rPr>
              <w:t>3t/a,</w:t>
            </w:r>
            <w:r>
              <w:rPr>
                <w:color w:val="000000" w:themeColor="text1"/>
                <w:sz w:val="24"/>
                <w:szCs w:val="24"/>
                <w14:textFill>
                  <w14:solidFill>
                    <w14:schemeClr w14:val="tx1"/>
                  </w14:solidFill>
                </w14:textFill>
              </w:rPr>
              <w:t>除尘器收集的粉尘量</w:t>
            </w:r>
            <w:r>
              <w:rPr>
                <w:rFonts w:hint="eastAsia"/>
                <w:color w:val="000000" w:themeColor="text1"/>
                <w:sz w:val="24"/>
                <w:szCs w:val="24"/>
                <w:lang w:val="en-US" w:eastAsia="zh-CN"/>
                <w14:textFill>
                  <w14:solidFill>
                    <w14:schemeClr w14:val="tx1"/>
                  </w14:solidFill>
                </w14:textFill>
              </w:rPr>
              <w:t>6</w:t>
            </w:r>
            <w:r>
              <w:rPr>
                <w:color w:val="000000" w:themeColor="text1"/>
                <w:sz w:val="24"/>
                <w:szCs w:val="24"/>
                <w14:textFill>
                  <w14:solidFill>
                    <w14:schemeClr w14:val="tx1"/>
                  </w14:solidFill>
                </w14:textFill>
              </w:rPr>
              <w:t>t/a，全部回收利用</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hint="eastAsia" w:cs="Times New Roman"/>
                <w:bCs/>
                <w:color w:val="000000" w:themeColor="text1"/>
                <w:sz w:val="24"/>
                <w:szCs w:val="24"/>
                <w:lang w:eastAsia="zh-CN"/>
                <w14:textFill>
                  <w14:solidFill>
                    <w14:schemeClr w14:val="tx1"/>
                  </w14:solidFill>
                </w14:textFill>
              </w:rPr>
              <w:t>危险废物主要为辅料脱模剂废包装桶</w:t>
            </w:r>
            <w:r>
              <w:rPr>
                <w:rFonts w:hint="eastAsia" w:cs="Times New Roman"/>
                <w:bCs/>
                <w:color w:val="000000" w:themeColor="text1"/>
                <w:sz w:val="24"/>
                <w:szCs w:val="24"/>
                <w:lang w:val="en-US" w:eastAsia="zh-CN"/>
                <w14:textFill>
                  <w14:solidFill>
                    <w14:schemeClr w14:val="tx1"/>
                  </w14:solidFill>
                </w14:textFill>
              </w:rPr>
              <w:t>0.8t/a,</w:t>
            </w:r>
            <w:r>
              <w:rPr>
                <w:color w:val="000000" w:themeColor="text1"/>
                <w:sz w:val="24"/>
                <w:szCs w:val="24"/>
                <w14:textFill>
                  <w14:solidFill>
                    <w14:schemeClr w14:val="tx1"/>
                  </w14:solidFill>
                </w14:textFill>
              </w:rPr>
              <w:t>设备维修产生的废机油</w:t>
            </w:r>
            <w:r>
              <w:rPr>
                <w:rFonts w:hint="eastAsia"/>
                <w:color w:val="000000" w:themeColor="text1"/>
                <w:sz w:val="24"/>
                <w:szCs w:val="24"/>
                <w:lang w:val="en-US" w:eastAsia="zh-CN"/>
                <w14:textFill>
                  <w14:solidFill>
                    <w14:schemeClr w14:val="tx1"/>
                  </w14:solidFill>
                </w14:textFill>
              </w:rPr>
              <w:t>0.2</w:t>
            </w:r>
            <w:r>
              <w:rPr>
                <w:color w:val="000000" w:themeColor="text1"/>
                <w:sz w:val="24"/>
                <w:szCs w:val="24"/>
                <w14:textFill>
                  <w14:solidFill>
                    <w14:schemeClr w14:val="tx1"/>
                  </w14:solidFill>
                </w14:textFill>
              </w:rPr>
              <w:t>t/a，</w:t>
            </w:r>
            <w:r>
              <w:rPr>
                <w:rFonts w:hint="eastAsia"/>
                <w:color w:val="000000" w:themeColor="text1"/>
                <w:sz w:val="24"/>
                <w:szCs w:val="24"/>
                <w:lang w:eastAsia="zh-CN"/>
                <w14:textFill>
                  <w14:solidFill>
                    <w14:schemeClr w14:val="tx1"/>
                  </w14:solidFill>
                </w14:textFill>
              </w:rPr>
              <w:t>废机油</w:t>
            </w:r>
            <w:r>
              <w:rPr>
                <w:color w:val="000000" w:themeColor="text1"/>
                <w:sz w:val="24"/>
                <w:szCs w:val="24"/>
                <w14:textFill>
                  <w14:solidFill>
                    <w14:schemeClr w14:val="tx1"/>
                  </w14:solidFill>
                </w14:textFill>
              </w:rPr>
              <w:t>用专用容器收集，设立危废暂存间分类</w:t>
            </w:r>
            <w:r>
              <w:rPr>
                <w:rFonts w:ascii="Times New Roman" w:hAnsi="Times New Roman" w:cs="Times New Roman"/>
                <w:color w:val="000000" w:themeColor="text1"/>
                <w:sz w:val="24"/>
                <w:szCs w:val="24"/>
                <w14:textFill>
                  <w14:solidFill>
                    <w14:schemeClr w14:val="tx1"/>
                  </w14:solidFill>
                </w14:textFill>
              </w:rPr>
              <w:t>贮存。危废暂存间临时贮存后，委托</w:t>
            </w:r>
            <w:r>
              <w:rPr>
                <w:rFonts w:hint="eastAsia" w:ascii="Times New Roman" w:hAnsi="Times New Roman" w:cs="Times New Roman"/>
                <w:color w:val="000000" w:themeColor="text1"/>
                <w:sz w:val="24"/>
                <w:szCs w:val="24"/>
                <w14:textFill>
                  <w14:solidFill>
                    <w14:schemeClr w14:val="tx1"/>
                  </w14:solidFill>
                </w14:textFill>
              </w:rPr>
              <w:t>陕西明瑞资源再生有限公司</w:t>
            </w:r>
            <w:r>
              <w:rPr>
                <w:rFonts w:ascii="Times New Roman" w:hAnsi="Times New Roman" w:cs="Times New Roman"/>
                <w:color w:val="000000" w:themeColor="text1"/>
                <w:sz w:val="24"/>
                <w:szCs w:val="24"/>
                <w14:textFill>
                  <w14:solidFill>
                    <w14:schemeClr w14:val="tx1"/>
                  </w14:solidFill>
                </w14:textFill>
              </w:rPr>
              <w:t>处置</w:t>
            </w:r>
            <w:r>
              <w:rPr>
                <w:rFonts w:hint="eastAsia"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综上所述，本项目产生的固体废弃物经上述处理处置后，本项目固废符合国家固体废弃物处理处置政策，不会产生二次污染，不会对环境产生不利影响。</w:t>
            </w:r>
          </w:p>
          <w:p>
            <w:pPr>
              <w:adjustRightInd w:val="0"/>
              <w:snapToGrid w:val="0"/>
              <w:spacing w:line="360" w:lineRule="auto"/>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环境管理检查结果</w:t>
            </w:r>
          </w:p>
          <w:p>
            <w:pPr>
              <w:pStyle w:val="2"/>
              <w:spacing w:before="120" w:after="120"/>
              <w:ind w:firstLine="480" w:firstLineChars="200"/>
              <w:rPr>
                <w:rFonts w:hint="default" w:ascii="Times New Roman" w:hAnsi="Times New Roman" w:eastAsia="宋体" w:cs="Times New Roman"/>
                <w:b w:val="0"/>
                <w:bCs/>
                <w:sz w:val="24"/>
                <w:szCs w:val="24"/>
                <w:lang w:val="zh-CN"/>
              </w:rPr>
            </w:pPr>
            <w:r>
              <w:rPr>
                <w:rFonts w:hint="default" w:ascii="Times New Roman" w:hAnsi="Times New Roman" w:eastAsia="宋体" w:cs="Times New Roman"/>
                <w:b w:val="0"/>
                <w:bCs/>
                <w:sz w:val="24"/>
                <w:szCs w:val="24"/>
                <w:lang w:val="zh-CN"/>
              </w:rPr>
              <w:t>该建设项目履行了环境影响审批手续，在设计建设中能根据环境影响评价和批复的要求进行环保设施的设计、建设，基本做到了环境保护设施建设与主体工程同时设计、同时施工、同时投入使用。建设单位制定了厂区环保管理规章制度，设专人负责环保管理工作，可基本满足企业日常环境管理需要。</w:t>
            </w:r>
          </w:p>
          <w:p>
            <w:pPr>
              <w:pStyle w:val="2"/>
              <w:spacing w:before="120" w:after="120"/>
              <w:ind w:firstLine="480" w:firstLineChars="200"/>
              <w:rPr>
                <w:rFonts w:hint="default" w:ascii="Times New Roman" w:hAnsi="Times New Roman" w:eastAsia="宋体" w:cs="Times New Roman"/>
                <w:b w:val="0"/>
                <w:bCs/>
                <w:sz w:val="24"/>
                <w:szCs w:val="24"/>
                <w:lang w:val="zh-CN"/>
              </w:rPr>
            </w:pPr>
            <w:r>
              <w:rPr>
                <w:rFonts w:hint="default" w:ascii="Times New Roman" w:hAnsi="Times New Roman" w:eastAsia="宋体" w:cs="Times New Roman"/>
                <w:b w:val="0"/>
                <w:bCs/>
                <w:sz w:val="24"/>
                <w:szCs w:val="24"/>
                <w:lang w:val="zh-CN"/>
              </w:rPr>
              <w:t>经调查，项目运行期有完善的环境管理制度：</w:t>
            </w:r>
            <w:r>
              <w:rPr>
                <w:rFonts w:hint="default" w:ascii="Times New Roman" w:hAnsi="Times New Roman" w:eastAsia="宋体" w:cs="Times New Roman"/>
                <w:b w:val="0"/>
                <w:bCs/>
                <w:sz w:val="24"/>
                <w:szCs w:val="24"/>
                <w:lang w:val="zh-CN"/>
              </w:rPr>
              <w:fldChar w:fldCharType="begin"/>
            </w:r>
            <w:r>
              <w:rPr>
                <w:rFonts w:hint="default" w:ascii="Times New Roman" w:hAnsi="Times New Roman" w:eastAsia="宋体" w:cs="Times New Roman"/>
                <w:b w:val="0"/>
                <w:bCs/>
                <w:sz w:val="24"/>
                <w:szCs w:val="24"/>
                <w:lang w:val="zh-CN"/>
              </w:rPr>
              <w:instrText xml:space="preserve"> = 1 \* GB3 \* MERGEFORMAT </w:instrText>
            </w:r>
            <w:r>
              <w:rPr>
                <w:rFonts w:hint="default" w:ascii="Times New Roman" w:hAnsi="Times New Roman" w:eastAsia="宋体" w:cs="Times New Roman"/>
                <w:b w:val="0"/>
                <w:bCs/>
                <w:sz w:val="24"/>
                <w:szCs w:val="24"/>
                <w:lang w:val="zh-CN"/>
              </w:rPr>
              <w:fldChar w:fldCharType="separate"/>
            </w:r>
            <w:r>
              <w:rPr>
                <w:rFonts w:hint="default" w:ascii="Times New Roman" w:hAnsi="Times New Roman" w:eastAsia="宋体" w:cs="Times New Roman"/>
                <w:b w:val="0"/>
                <w:bCs/>
                <w:sz w:val="24"/>
                <w:szCs w:val="24"/>
                <w:lang w:val="zh-CN"/>
              </w:rPr>
              <w:t>①</w:t>
            </w:r>
            <w:r>
              <w:rPr>
                <w:rFonts w:hint="default" w:ascii="Times New Roman" w:hAnsi="Times New Roman" w:eastAsia="宋体" w:cs="Times New Roman"/>
                <w:b w:val="0"/>
                <w:bCs/>
                <w:sz w:val="24"/>
                <w:szCs w:val="24"/>
                <w:lang w:val="zh-CN"/>
              </w:rPr>
              <w:fldChar w:fldCharType="end"/>
            </w:r>
            <w:r>
              <w:rPr>
                <w:rFonts w:hint="default" w:ascii="Times New Roman" w:hAnsi="Times New Roman" w:eastAsia="宋体" w:cs="Times New Roman"/>
                <w:b w:val="0"/>
                <w:bCs/>
                <w:sz w:val="24"/>
                <w:szCs w:val="24"/>
                <w:lang w:val="zh-CN"/>
              </w:rPr>
              <w:t>企业有专门环境管理机构，且设</w:t>
            </w:r>
            <w:r>
              <w:rPr>
                <w:rFonts w:hint="default" w:ascii="Times New Roman" w:hAnsi="Times New Roman" w:eastAsia="宋体" w:cs="Times New Roman"/>
                <w:b w:val="0"/>
                <w:bCs/>
                <w:sz w:val="24"/>
                <w:szCs w:val="24"/>
                <w:lang w:val="en-US" w:eastAsia="zh-CN"/>
              </w:rPr>
              <w:t>1名</w:t>
            </w:r>
            <w:r>
              <w:rPr>
                <w:rFonts w:hint="default" w:ascii="Times New Roman" w:hAnsi="Times New Roman" w:eastAsia="宋体" w:cs="Times New Roman"/>
                <w:b w:val="0"/>
                <w:bCs/>
                <w:sz w:val="24"/>
                <w:szCs w:val="24"/>
                <w:lang w:val="zh-CN"/>
              </w:rPr>
              <w:t>专职环境管理人员，对项目的各环境保护设施进行定期的检查与维护；</w:t>
            </w:r>
            <w:r>
              <w:rPr>
                <w:rFonts w:hint="default" w:ascii="Times New Roman" w:hAnsi="Times New Roman" w:eastAsia="宋体" w:cs="Times New Roman"/>
                <w:b w:val="0"/>
                <w:bCs/>
                <w:sz w:val="24"/>
                <w:szCs w:val="24"/>
                <w:lang w:val="zh-CN"/>
              </w:rPr>
              <w:fldChar w:fldCharType="begin"/>
            </w:r>
            <w:r>
              <w:rPr>
                <w:rFonts w:hint="default" w:ascii="Times New Roman" w:hAnsi="Times New Roman" w:eastAsia="宋体" w:cs="Times New Roman"/>
                <w:b w:val="0"/>
                <w:bCs/>
                <w:sz w:val="24"/>
                <w:szCs w:val="24"/>
                <w:lang w:val="zh-CN"/>
              </w:rPr>
              <w:instrText xml:space="preserve"> = 2 \* GB3 \* MERGEFORMAT </w:instrText>
            </w:r>
            <w:r>
              <w:rPr>
                <w:rFonts w:hint="default" w:ascii="Times New Roman" w:hAnsi="Times New Roman" w:eastAsia="宋体" w:cs="Times New Roman"/>
                <w:b w:val="0"/>
                <w:bCs/>
                <w:sz w:val="24"/>
                <w:szCs w:val="24"/>
                <w:lang w:val="zh-CN"/>
              </w:rPr>
              <w:fldChar w:fldCharType="separate"/>
            </w:r>
            <w:r>
              <w:rPr>
                <w:rFonts w:hint="default" w:ascii="Times New Roman" w:hAnsi="Times New Roman" w:eastAsia="宋体" w:cs="Times New Roman"/>
                <w:b w:val="0"/>
                <w:bCs/>
                <w:sz w:val="24"/>
                <w:szCs w:val="24"/>
                <w:lang w:val="zh-CN"/>
              </w:rPr>
              <w:t>②</w:t>
            </w:r>
            <w:r>
              <w:rPr>
                <w:rFonts w:hint="default" w:ascii="Times New Roman" w:hAnsi="Times New Roman" w:eastAsia="宋体" w:cs="Times New Roman"/>
                <w:b w:val="0"/>
                <w:bCs/>
                <w:sz w:val="24"/>
                <w:szCs w:val="24"/>
                <w:lang w:val="zh-CN"/>
              </w:rPr>
              <w:fldChar w:fldCharType="end"/>
            </w:r>
            <w:r>
              <w:rPr>
                <w:rFonts w:hint="default" w:ascii="Times New Roman" w:hAnsi="Times New Roman" w:eastAsia="宋体" w:cs="Times New Roman"/>
                <w:b w:val="0"/>
                <w:bCs/>
                <w:sz w:val="24"/>
                <w:szCs w:val="24"/>
                <w:lang w:val="zh-CN"/>
              </w:rPr>
              <w:t>企业有具体的厂区环保管理制度，对固废处理、厂区保洁等方面均有相应人员管理。</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建议</w:t>
            </w:r>
          </w:p>
          <w:p>
            <w:pPr>
              <w:spacing w:line="360" w:lineRule="auto"/>
              <w:ind w:right="-51"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1、该项目应严格执行国家环境保护法律法规、条例、制度，进一步健全环境保护档案制度，做到资料管理规范，人员配备合理，确保环保设施正常、稳定运行；</w:t>
            </w:r>
          </w:p>
          <w:p>
            <w:pPr>
              <w:spacing w:line="360" w:lineRule="auto"/>
              <w:ind w:right="24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2、加强运行管理，健全环保设施的管理规章，保证主体设备及配套环保设施的连续、稳定、高效运转，对设备运行中存在的问题应早发现早解决，确保设备的正常运转和污染物长期稳定达标排放；</w:t>
            </w:r>
          </w:p>
          <w:p>
            <w:pPr>
              <w:pStyle w:val="2"/>
              <w:spacing w:before="120" w:after="120"/>
              <w:ind w:firstLine="480" w:firstLineChars="20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3、加强一般固废的管理，做到完全合理处置。</w:t>
            </w:r>
          </w:p>
          <w:p>
            <w:pPr>
              <w:rPr>
                <w:rFonts w:hint="eastAsia" w:cs="Times New Roman"/>
                <w:b w:val="0"/>
                <w:bCs/>
                <w:sz w:val="24"/>
                <w:szCs w:val="24"/>
                <w:lang w:val="en-US" w:eastAsia="zh-CN"/>
              </w:rPr>
            </w:pPr>
            <w:r>
              <w:rPr>
                <w:rFonts w:hint="eastAsia" w:cs="Times New Roman"/>
                <w:b w:val="0"/>
                <w:bCs/>
                <w:sz w:val="24"/>
                <w:szCs w:val="24"/>
                <w:lang w:val="en-US" w:eastAsia="zh-CN"/>
              </w:rPr>
              <w:t>7.4结论</w:t>
            </w:r>
          </w:p>
          <w:p>
            <w:pPr>
              <w:pStyle w:val="2"/>
              <w:ind w:firstLine="480" w:firstLineChars="200"/>
              <w:rPr>
                <w:rFonts w:hint="default" w:cs="Times New Roman"/>
                <w:b w:val="0"/>
                <w:bCs/>
                <w:color w:val="000000" w:themeColor="text1"/>
                <w:sz w:val="24"/>
                <w:szCs w:val="24"/>
                <w:lang w:val="en-US" w:eastAsia="zh-CN"/>
                <w14:textFill>
                  <w14:solidFill>
                    <w14:schemeClr w14:val="tx1"/>
                  </w14:solidFill>
                </w14:textFill>
              </w:rPr>
            </w:pPr>
            <w:r>
              <w:rPr>
                <w:rFonts w:hint="default" w:cs="Times New Roman"/>
                <w:b w:val="0"/>
                <w:bCs/>
                <w:color w:val="000000" w:themeColor="text1"/>
                <w:sz w:val="24"/>
                <w:szCs w:val="24"/>
                <w:lang w:val="en-US" w:eastAsia="zh-CN"/>
                <w14:textFill>
                  <w14:solidFill>
                    <w14:schemeClr w14:val="tx1"/>
                  </w14:solidFill>
                </w14:textFill>
              </w:rPr>
              <w:t>本项目固废符合国家固体废弃物处理处置政策，不会产生二次污染，不会对环境产生不利影响。</w:t>
            </w:r>
            <w:r>
              <w:rPr>
                <w:rFonts w:hint="eastAsia" w:cs="Times New Roman"/>
                <w:b w:val="0"/>
                <w:bCs/>
                <w:color w:val="000000" w:themeColor="text1"/>
                <w:sz w:val="24"/>
                <w:szCs w:val="24"/>
                <w:lang w:val="en-US" w:eastAsia="zh-CN"/>
                <w14:textFill>
                  <w14:solidFill>
                    <w14:schemeClr w14:val="tx1"/>
                  </w14:solidFill>
                </w14:textFill>
              </w:rPr>
              <w:t>符合竣工环境保护验收要求。</w:t>
            </w: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lang w:eastAsia="zh-CN"/>
              </w:rPr>
            </w:pPr>
          </w:p>
          <w:p>
            <w:pPr>
              <w:pStyle w:val="2"/>
              <w:jc w:val="center"/>
              <w:rPr>
                <w:rFonts w:hint="default" w:ascii="Times New Roman" w:hAnsi="Times New Roman" w:eastAsia="宋体" w:cs="Times New Roman"/>
                <w:sz w:val="24"/>
                <w:szCs w:val="24"/>
                <w:lang w:eastAsia="zh-CN"/>
              </w:rPr>
            </w:pPr>
            <w:r>
              <w:drawing>
                <wp:inline distT="0" distB="0" distL="114300" distR="114300">
                  <wp:extent cx="5307330" cy="7765415"/>
                  <wp:effectExtent l="0" t="0" r="7620" b="6985"/>
                  <wp:docPr id="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
                          <pic:cNvPicPr>
                            <a:picLocks noChangeAspect="1"/>
                          </pic:cNvPicPr>
                        </pic:nvPicPr>
                        <pic:blipFill>
                          <a:blip r:embed="rId17"/>
                          <a:stretch>
                            <a:fillRect/>
                          </a:stretch>
                        </pic:blipFill>
                        <pic:spPr>
                          <a:xfrm>
                            <a:off x="0" y="0"/>
                            <a:ext cx="5307330" cy="7765415"/>
                          </a:xfrm>
                          <a:prstGeom prst="rect">
                            <a:avLst/>
                          </a:prstGeom>
                          <a:noFill/>
                          <a:ln>
                            <a:noFill/>
                          </a:ln>
                        </pic:spPr>
                      </pic:pic>
                    </a:graphicData>
                  </a:graphic>
                </wp:inline>
              </w:drawing>
            </w:r>
          </w:p>
        </w:tc>
      </w:tr>
    </w:tbl>
    <w:p>
      <w:pPr>
        <w:adjustRightInd w:val="0"/>
        <w:snapToGrid w:val="0"/>
        <w:spacing w:beforeLines="50" w:afterLines="50" w:line="360" w:lineRule="auto"/>
        <w:outlineLvl w:val="0"/>
        <w:rPr>
          <w:b/>
          <w:sz w:val="30"/>
          <w:szCs w:val="30"/>
        </w:rPr>
        <w:sectPr>
          <w:pgSz w:w="11906" w:h="16838"/>
          <w:pgMar w:top="1440" w:right="1797" w:bottom="1440" w:left="1797" w:header="851" w:footer="992" w:gutter="0"/>
          <w:pgNumType w:fmt="decimal"/>
          <w:cols w:space="720" w:num="1"/>
          <w:docGrid w:linePitch="312" w:charSpace="0"/>
        </w:sectPr>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1680210</wp:posOffset>
                </wp:positionH>
                <wp:positionV relativeFrom="paragraph">
                  <wp:posOffset>59055</wp:posOffset>
                </wp:positionV>
                <wp:extent cx="2324100" cy="295275"/>
                <wp:effectExtent l="0" t="0" r="0" b="0"/>
                <wp:wrapNone/>
                <wp:docPr id="7" name="文本框 46"/>
                <wp:cNvGraphicFramePr/>
                <a:graphic xmlns:a="http://schemas.openxmlformats.org/drawingml/2006/main">
                  <a:graphicData uri="http://schemas.microsoft.com/office/word/2010/wordprocessingShape">
                    <wps:wsp>
                      <wps:cNvSpPr txBox="1"/>
                      <wps:spPr>
                        <a:xfrm>
                          <a:off x="0" y="0"/>
                          <a:ext cx="2638425" cy="438150"/>
                        </a:xfrm>
                        <a:prstGeom prst="rect">
                          <a:avLst/>
                        </a:prstGeom>
                        <a:noFill/>
                        <a:ln w="6350">
                          <a:noFill/>
                        </a:ln>
                        <a:effectLst/>
                      </wps:spPr>
                      <wps:txbx>
                        <w:txbxContent>
                          <w:p>
                            <w:pPr>
                              <w:spacing w:after="50" w:line="360" w:lineRule="auto"/>
                              <w:jc w:val="center"/>
                              <w:rPr>
                                <w:b/>
                                <w:szCs w:val="21"/>
                              </w:rPr>
                            </w:pPr>
                            <w:r>
                              <w:rPr>
                                <w:rFonts w:hint="eastAsia"/>
                                <w:b/>
                                <w:szCs w:val="21"/>
                              </w:rPr>
                              <w:t>图8-1  公司环保制度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6" o:spid="_x0000_s1026" o:spt="202" type="#_x0000_t202" style="position:absolute;left:0pt;margin-left:132.3pt;margin-top:4.65pt;height:23.25pt;width:183pt;z-index:251666432;mso-width-relative:page;mso-height-relative:page;" filled="f" stroked="f" coordsize="21600,21600" o:gfxdata="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oZIStkAAAAIAQAADwAAAAAAAAABACAAAAAi&#10;AAAAZHJzL2Rvd25yZXYueG1sUEsBAhQAFAAAAAgAh07iQNhSzUBCAgAAdQQAAA4AAAAAAAAAAQAg&#10;AAAAKAEAAGRycy9lMm9Eb2MueG1sUEsFBgAAAAAGAAYAWQEAANwFAAAAAA==&#10;">
                <v:fill on="f" focussize="0,0"/>
                <v:stroke on="f" weight="0.5pt"/>
                <v:imagedata o:title=""/>
                <o:lock v:ext="edit" aspectratio="f"/>
                <v:textbox>
                  <w:txbxContent>
                    <w:p>
                      <w:pPr>
                        <w:spacing w:after="50" w:line="360" w:lineRule="auto"/>
                        <w:jc w:val="center"/>
                        <w:rPr>
                          <w:b/>
                          <w:szCs w:val="21"/>
                        </w:rPr>
                      </w:pPr>
                      <w:r>
                        <w:rPr>
                          <w:rFonts w:hint="eastAsia"/>
                          <w:b/>
                          <w:szCs w:val="21"/>
                        </w:rPr>
                        <w:t>图8-1  公司环保制度</w:t>
                      </w:r>
                    </w:p>
                  </w:txbxContent>
                </v:textbox>
              </v:shape>
            </w:pict>
          </mc:Fallback>
        </mc:AlternateContent>
      </w:r>
    </w:p>
    <w:p>
      <w:pPr>
        <w:spacing w:line="300" w:lineRule="exact"/>
        <w:jc w:val="center"/>
        <w:rPr>
          <w:rFonts w:eastAsia="黑体"/>
          <w:b/>
          <w:szCs w:val="21"/>
        </w:rPr>
      </w:pPr>
      <w:r>
        <w:rPr>
          <w:rFonts w:eastAsia="黑体"/>
          <w:b/>
          <w:szCs w:val="21"/>
        </w:rPr>
        <w:t>建设项目竣工环境保护</w:t>
      </w:r>
      <w:r>
        <w:rPr>
          <w:rFonts w:hint="eastAsia" w:eastAsia="黑体"/>
          <w:b/>
          <w:szCs w:val="21"/>
        </w:rPr>
        <w:t>“</w:t>
      </w:r>
      <w:r>
        <w:rPr>
          <w:rFonts w:eastAsia="黑体"/>
          <w:b/>
          <w:szCs w:val="21"/>
        </w:rPr>
        <w:t>三同时</w:t>
      </w:r>
      <w:r>
        <w:rPr>
          <w:rFonts w:hint="eastAsia" w:eastAsia="黑体"/>
          <w:b/>
          <w:szCs w:val="21"/>
        </w:rPr>
        <w:t>”</w:t>
      </w:r>
      <w:r>
        <w:rPr>
          <w:rFonts w:eastAsia="黑体"/>
          <w:b/>
          <w:szCs w:val="21"/>
        </w:rPr>
        <w:t>验收登记表</w:t>
      </w:r>
    </w:p>
    <w:p>
      <w:pPr>
        <w:spacing w:line="300" w:lineRule="exact"/>
        <w:jc w:val="center"/>
        <w:rPr>
          <w:rFonts w:eastAsia="黑体"/>
          <w:b/>
          <w:szCs w:val="21"/>
        </w:rPr>
      </w:pPr>
    </w:p>
    <w:p>
      <w:pPr>
        <w:rPr>
          <w:rFonts w:ascii="宋体" w:hAnsi="宋体"/>
          <w:b/>
          <w:szCs w:val="21"/>
        </w:rPr>
      </w:pPr>
      <w:r>
        <w:rPr>
          <w:rFonts w:ascii="宋体" w:hAnsi="宋体"/>
          <w:b/>
          <w:szCs w:val="21"/>
        </w:rPr>
        <w:t>填表单位（盖章）：</w:t>
      </w:r>
      <w:r>
        <w:rPr>
          <w:rFonts w:hint="eastAsia" w:ascii="宋体" w:hAnsi="宋体"/>
          <w:b/>
          <w:szCs w:val="21"/>
          <w:lang w:eastAsia="zh-CN"/>
        </w:rPr>
        <w:t>西安鑫能环境工程有限公司</w:t>
      </w:r>
      <w:r>
        <w:rPr>
          <w:rFonts w:hint="eastAsia" w:ascii="宋体" w:hAnsi="宋体"/>
          <w:b/>
          <w:szCs w:val="21"/>
        </w:rPr>
        <w:t xml:space="preserve">           </w:t>
      </w:r>
      <w:r>
        <w:rPr>
          <w:rFonts w:ascii="宋体" w:hAnsi="宋体"/>
          <w:b/>
          <w:szCs w:val="21"/>
        </w:rPr>
        <w:t xml:space="preserve">  填表人（签字）：                              项目经办人（签字）：</w:t>
      </w:r>
    </w:p>
    <w:tbl>
      <w:tblPr>
        <w:tblStyle w:val="27"/>
        <w:tblW w:w="158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68"/>
        <w:gridCol w:w="915"/>
        <w:gridCol w:w="881"/>
        <w:gridCol w:w="828"/>
        <w:gridCol w:w="1379"/>
        <w:gridCol w:w="1097"/>
        <w:gridCol w:w="987"/>
        <w:gridCol w:w="6"/>
        <w:gridCol w:w="511"/>
        <w:gridCol w:w="588"/>
        <w:gridCol w:w="1137"/>
        <w:gridCol w:w="951"/>
        <w:gridCol w:w="1960"/>
        <w:gridCol w:w="898"/>
        <w:gridCol w:w="745"/>
        <w:gridCol w:w="499"/>
        <w:gridCol w:w="576"/>
        <w:gridCol w:w="385"/>
        <w:gridCol w:w="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restart"/>
            <w:tcMar>
              <w:left w:w="57" w:type="dxa"/>
              <w:right w:w="57" w:type="dxa"/>
            </w:tcMar>
            <w:textDirection w:val="tbRlV"/>
            <w:vAlign w:val="center"/>
          </w:tcPr>
          <w:p>
            <w:pPr>
              <w:spacing w:line="276" w:lineRule="auto"/>
              <w:ind w:left="113" w:leftChars="0" w:right="113" w:rightChars="0"/>
              <w:jc w:val="center"/>
              <w:rPr>
                <w:b/>
                <w:sz w:val="15"/>
                <w:szCs w:val="15"/>
              </w:rPr>
            </w:pPr>
            <w:r>
              <w:rPr>
                <w:rFonts w:hint="eastAsia" w:ascii="宋体" w:hAnsi="宋体" w:cs="宋体"/>
                <w:b/>
                <w:sz w:val="15"/>
                <w:szCs w:val="15"/>
              </w:rPr>
              <w:t>建设项目</w:t>
            </w:r>
          </w:p>
        </w:tc>
        <w:tc>
          <w:tcPr>
            <w:tcW w:w="1964" w:type="dxa"/>
            <w:gridSpan w:val="3"/>
            <w:tcMar>
              <w:left w:w="57" w:type="dxa"/>
              <w:right w:w="57" w:type="dxa"/>
            </w:tcMar>
            <w:vAlign w:val="center"/>
          </w:tcPr>
          <w:p>
            <w:pPr>
              <w:spacing w:line="276" w:lineRule="auto"/>
              <w:rPr>
                <w:b/>
                <w:sz w:val="15"/>
                <w:szCs w:val="15"/>
              </w:rPr>
            </w:pPr>
            <w:r>
              <w:rPr>
                <w:rFonts w:hint="eastAsia" w:ascii="宋体" w:hAnsi="宋体" w:cs="宋体"/>
                <w:b/>
                <w:sz w:val="15"/>
                <w:szCs w:val="15"/>
              </w:rPr>
              <w:t>项目名称</w:t>
            </w:r>
          </w:p>
        </w:tc>
        <w:tc>
          <w:tcPr>
            <w:tcW w:w="5396" w:type="dxa"/>
            <w:gridSpan w:val="7"/>
            <w:tcMar>
              <w:left w:w="57" w:type="dxa"/>
              <w:right w:w="57" w:type="dxa"/>
            </w:tcMar>
            <w:vAlign w:val="center"/>
          </w:tcPr>
          <w:p>
            <w:pPr>
              <w:spacing w:line="276" w:lineRule="auto"/>
              <w:jc w:val="center"/>
              <w:rPr>
                <w:rFonts w:hint="eastAsia" w:hAnsi="宋体"/>
                <w:sz w:val="15"/>
                <w:szCs w:val="15"/>
                <w:highlight w:val="none"/>
                <w:lang w:eastAsia="zh-CN"/>
              </w:rPr>
            </w:pPr>
            <w:r>
              <w:rPr>
                <w:rFonts w:hint="eastAsia" w:hAnsi="宋体"/>
                <w:sz w:val="15"/>
                <w:szCs w:val="15"/>
                <w:highlight w:val="none"/>
                <w:lang w:eastAsia="zh-CN"/>
              </w:rPr>
              <w:t>陕西仁为水泥制品有限公司预制水泥构件项目</w:t>
            </w:r>
          </w:p>
        </w:tc>
        <w:tc>
          <w:tcPr>
            <w:tcW w:w="2088" w:type="dxa"/>
            <w:gridSpan w:val="2"/>
            <w:tcMar>
              <w:left w:w="57" w:type="dxa"/>
              <w:right w:w="57" w:type="dxa"/>
            </w:tcMar>
            <w:vAlign w:val="center"/>
          </w:tcPr>
          <w:p>
            <w:pPr>
              <w:spacing w:line="276" w:lineRule="auto"/>
              <w:rPr>
                <w:b/>
                <w:sz w:val="15"/>
                <w:szCs w:val="15"/>
              </w:rPr>
            </w:pPr>
            <w:r>
              <w:rPr>
                <w:rFonts w:hint="eastAsia" w:ascii="宋体" w:hAnsi="宋体" w:cs="宋体"/>
                <w:b/>
                <w:sz w:val="15"/>
                <w:szCs w:val="15"/>
              </w:rPr>
              <w:t>项目代码</w:t>
            </w:r>
          </w:p>
        </w:tc>
        <w:tc>
          <w:tcPr>
            <w:tcW w:w="1960" w:type="dxa"/>
            <w:tcMar>
              <w:left w:w="57" w:type="dxa"/>
              <w:right w:w="57" w:type="dxa"/>
            </w:tcMar>
            <w:vAlign w:val="center"/>
          </w:tcPr>
          <w:p>
            <w:pPr>
              <w:spacing w:line="276" w:lineRule="auto"/>
              <w:jc w:val="center"/>
              <w:rPr>
                <w:rFonts w:hint="default" w:eastAsia="宋体"/>
                <w:sz w:val="15"/>
                <w:szCs w:val="15"/>
                <w:lang w:val="en-US" w:eastAsia="zh-CN"/>
              </w:rPr>
            </w:pPr>
            <w:r>
              <w:rPr>
                <w:rFonts w:ascii="Times New Roman" w:hAnsi="宋体" w:eastAsia="宋体" w:cs="Times New Roman"/>
                <w:color w:val="000000" w:themeColor="text1"/>
                <w:sz w:val="15"/>
                <w:szCs w:val="15"/>
                <w:highlight w:val="none"/>
                <w14:textFill>
                  <w14:solidFill>
                    <w14:schemeClr w14:val="tx1"/>
                  </w14:solidFill>
                </w14:textFill>
              </w:rPr>
              <w:t>2018-611205-30-03-06720</w:t>
            </w:r>
          </w:p>
        </w:tc>
        <w:tc>
          <w:tcPr>
            <w:tcW w:w="1643" w:type="dxa"/>
            <w:gridSpan w:val="2"/>
            <w:tcMar>
              <w:left w:w="57" w:type="dxa"/>
              <w:right w:w="57" w:type="dxa"/>
            </w:tcMar>
            <w:vAlign w:val="center"/>
          </w:tcPr>
          <w:p>
            <w:pPr>
              <w:spacing w:line="276" w:lineRule="auto"/>
              <w:jc w:val="center"/>
              <w:rPr>
                <w:sz w:val="15"/>
                <w:szCs w:val="15"/>
              </w:rPr>
            </w:pPr>
            <w:r>
              <w:rPr>
                <w:rFonts w:hint="eastAsia"/>
                <w:sz w:val="15"/>
                <w:szCs w:val="15"/>
              </w:rPr>
              <w:t>建设地点</w:t>
            </w:r>
          </w:p>
        </w:tc>
        <w:tc>
          <w:tcPr>
            <w:tcW w:w="2395" w:type="dxa"/>
            <w:gridSpan w:val="4"/>
            <w:tcMar>
              <w:left w:w="57" w:type="dxa"/>
              <w:right w:w="57" w:type="dxa"/>
            </w:tcMar>
            <w:vAlign w:val="top"/>
          </w:tcPr>
          <w:p>
            <w:pPr>
              <w:spacing w:line="276" w:lineRule="auto"/>
              <w:jc w:val="center"/>
              <w:rPr>
                <w:sz w:val="15"/>
                <w:szCs w:val="15"/>
              </w:rPr>
            </w:pPr>
            <w:r>
              <w:rPr>
                <w:rFonts w:hint="eastAsia" w:ascii="Times New Roman" w:hAnsi="Times New Roman" w:cs="Times New Roman"/>
                <w:color w:val="auto"/>
                <w:sz w:val="15"/>
                <w:szCs w:val="15"/>
                <w:highlight w:val="none"/>
              </w:rPr>
              <w:t>西咸新区沣西新城马王街办新旺村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76" w:lineRule="auto"/>
              <w:rPr>
                <w:sz w:val="15"/>
                <w:szCs w:val="15"/>
                <w:highlight w:val="none"/>
              </w:rPr>
            </w:pPr>
          </w:p>
        </w:tc>
        <w:tc>
          <w:tcPr>
            <w:tcW w:w="1964" w:type="dxa"/>
            <w:gridSpan w:val="3"/>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行业类别（分类管理名录）</w:t>
            </w:r>
          </w:p>
        </w:tc>
        <w:tc>
          <w:tcPr>
            <w:tcW w:w="5396" w:type="dxa"/>
            <w:gridSpan w:val="7"/>
            <w:tcMar>
              <w:left w:w="57" w:type="dxa"/>
              <w:right w:w="57" w:type="dxa"/>
            </w:tcMar>
            <w:vAlign w:val="center"/>
          </w:tcPr>
          <w:p>
            <w:pPr>
              <w:spacing w:line="276" w:lineRule="auto"/>
              <w:jc w:val="center"/>
              <w:rPr>
                <w:rFonts w:hint="eastAsia" w:hAnsi="宋体"/>
                <w:sz w:val="15"/>
                <w:szCs w:val="15"/>
                <w:highlight w:val="none"/>
                <w:lang w:eastAsia="zh-CN"/>
              </w:rPr>
            </w:pPr>
            <w:r>
              <w:rPr>
                <w:rFonts w:hint="eastAsia" w:hAnsi="宋体"/>
                <w:sz w:val="15"/>
                <w:szCs w:val="15"/>
                <w:highlight w:val="none"/>
                <w:lang w:eastAsia="zh-CN"/>
              </w:rPr>
              <w:t>C3021水泥制品制造</w:t>
            </w:r>
          </w:p>
        </w:tc>
        <w:tc>
          <w:tcPr>
            <w:tcW w:w="2088" w:type="dxa"/>
            <w:gridSpan w:val="2"/>
            <w:tcMar>
              <w:left w:w="57" w:type="dxa"/>
              <w:right w:w="57" w:type="dxa"/>
            </w:tcMar>
            <w:vAlign w:val="center"/>
          </w:tcPr>
          <w:p>
            <w:pPr>
              <w:spacing w:line="276" w:lineRule="auto"/>
              <w:rPr>
                <w:b/>
                <w:sz w:val="15"/>
                <w:szCs w:val="15"/>
                <w:highlight w:val="none"/>
              </w:rPr>
            </w:pPr>
            <w:r>
              <w:rPr>
                <w:rFonts w:hint="eastAsia" w:ascii="宋体" w:hAnsi="宋体" w:cs="宋体"/>
                <w:b/>
                <w:sz w:val="15"/>
                <w:szCs w:val="15"/>
                <w:highlight w:val="none"/>
              </w:rPr>
              <w:t>建设性质</w:t>
            </w:r>
          </w:p>
        </w:tc>
        <w:tc>
          <w:tcPr>
            <w:tcW w:w="3603" w:type="dxa"/>
            <w:gridSpan w:val="3"/>
            <w:tcMar>
              <w:left w:w="57" w:type="dxa"/>
              <w:right w:w="57" w:type="dxa"/>
            </w:tcMar>
            <w:vAlign w:val="center"/>
          </w:tcPr>
          <w:p>
            <w:pPr>
              <w:spacing w:line="276" w:lineRule="auto"/>
              <w:rPr>
                <w:color w:val="auto"/>
                <w:sz w:val="15"/>
                <w:szCs w:val="15"/>
                <w:highlight w:val="none"/>
              </w:rPr>
            </w:pPr>
            <w:r>
              <w:rPr>
                <w:b/>
                <w:color w:val="auto"/>
                <w:sz w:val="15"/>
                <w:szCs w:val="15"/>
                <w:highlight w:val="none"/>
              </w:rPr>
              <w:t xml:space="preserve"> </w:t>
            </w:r>
            <w:r>
              <w:rPr>
                <w:b/>
                <w:color w:val="auto"/>
                <w:sz w:val="15"/>
                <w:szCs w:val="15"/>
                <w:highlight w:val="none"/>
              </w:rPr>
              <w:sym w:font="Wingdings 2" w:char="00A3"/>
            </w:r>
            <w:r>
              <w:rPr>
                <w:rFonts w:hint="eastAsia" w:ascii="宋体" w:hAnsi="宋体" w:cs="宋体"/>
                <w:b/>
                <w:color w:val="auto"/>
                <w:sz w:val="15"/>
                <w:szCs w:val="15"/>
                <w:highlight w:val="none"/>
              </w:rPr>
              <w:t>新建</w:t>
            </w:r>
            <w:r>
              <w:rPr>
                <w:b/>
                <w:color w:val="auto"/>
                <w:sz w:val="15"/>
                <w:szCs w:val="15"/>
                <w:highlight w:val="none"/>
              </w:rPr>
              <w:t xml:space="preserve">  □</w:t>
            </w:r>
            <w:r>
              <w:rPr>
                <w:rFonts w:hint="eastAsia" w:ascii="宋体" w:hAnsi="宋体" w:cs="宋体"/>
                <w:b/>
                <w:color w:val="auto"/>
                <w:sz w:val="15"/>
                <w:szCs w:val="15"/>
                <w:highlight w:val="none"/>
              </w:rPr>
              <w:t>改扩建</w:t>
            </w:r>
            <w:r>
              <w:rPr>
                <w:b/>
                <w:color w:val="auto"/>
                <w:sz w:val="15"/>
                <w:szCs w:val="15"/>
                <w:highlight w:val="none"/>
              </w:rPr>
              <w:t xml:space="preserve"> </w:t>
            </w:r>
            <w:r>
              <w:rPr>
                <w:rFonts w:hint="eastAsia" w:ascii="宋体" w:hAnsi="宋体" w:cs="宋体"/>
                <w:b/>
                <w:color w:val="auto"/>
                <w:sz w:val="15"/>
                <w:szCs w:val="15"/>
                <w:highlight w:val="none"/>
              </w:rPr>
              <w:t>▇技术改造</w:t>
            </w:r>
          </w:p>
        </w:tc>
        <w:tc>
          <w:tcPr>
            <w:tcW w:w="1075" w:type="dxa"/>
            <w:gridSpan w:val="2"/>
            <w:tcMar>
              <w:left w:w="57" w:type="dxa"/>
              <w:right w:w="57" w:type="dxa"/>
            </w:tcMar>
            <w:vAlign w:val="top"/>
          </w:tcPr>
          <w:p>
            <w:pPr>
              <w:spacing w:line="276" w:lineRule="auto"/>
              <w:jc w:val="center"/>
              <w:rPr>
                <w:b/>
                <w:color w:val="auto"/>
                <w:sz w:val="15"/>
                <w:szCs w:val="15"/>
                <w:highlight w:val="none"/>
              </w:rPr>
            </w:pPr>
            <w:r>
              <w:rPr>
                <w:rFonts w:hint="eastAsia"/>
                <w:b/>
                <w:color w:val="auto"/>
                <w:sz w:val="15"/>
                <w:szCs w:val="15"/>
                <w:highlight w:val="none"/>
              </w:rPr>
              <w:t>项目厂区中心经度</w:t>
            </w:r>
            <w:r>
              <w:rPr>
                <w:b/>
                <w:color w:val="auto"/>
                <w:sz w:val="15"/>
                <w:szCs w:val="15"/>
                <w:highlight w:val="none"/>
              </w:rPr>
              <w:t>/</w:t>
            </w:r>
            <w:r>
              <w:rPr>
                <w:rFonts w:hint="eastAsia"/>
                <w:b/>
                <w:color w:val="auto"/>
                <w:sz w:val="15"/>
                <w:szCs w:val="15"/>
                <w:highlight w:val="none"/>
              </w:rPr>
              <w:t>纬度</w:t>
            </w:r>
          </w:p>
        </w:tc>
        <w:tc>
          <w:tcPr>
            <w:tcW w:w="1320" w:type="dxa"/>
            <w:gridSpan w:val="2"/>
            <w:tcMar>
              <w:left w:w="57" w:type="dxa"/>
              <w:right w:w="57" w:type="dxa"/>
            </w:tcMar>
            <w:vAlign w:val="top"/>
          </w:tcPr>
          <w:p>
            <w:pPr>
              <w:spacing w:line="276" w:lineRule="auto"/>
              <w:jc w:val="center"/>
              <w:rPr>
                <w:color w:val="auto"/>
                <w:sz w:val="15"/>
                <w:szCs w:val="15"/>
                <w:highlight w:val="none"/>
              </w:rPr>
            </w:pPr>
            <w:r>
              <w:rPr>
                <w:rFonts w:hint="default" w:ascii="Times New Roman" w:hAnsi="Times New Roman" w:cs="Times New Roman"/>
                <w:color w:val="000000" w:themeColor="text1"/>
                <w:sz w:val="15"/>
                <w:szCs w:val="15"/>
                <w:highlight w:val="none"/>
                <w:lang w:val="en-US" w:eastAsia="zh-CN"/>
                <w14:textFill>
                  <w14:solidFill>
                    <w14:schemeClr w14:val="tx1"/>
                  </w14:solidFill>
                </w14:textFill>
              </w:rPr>
              <w:t>E：108°38'23.23"；N：34°11'43.08"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76" w:lineRule="auto"/>
              <w:rPr>
                <w:sz w:val="15"/>
                <w:szCs w:val="15"/>
                <w:highlight w:val="none"/>
              </w:rPr>
            </w:pPr>
          </w:p>
        </w:tc>
        <w:tc>
          <w:tcPr>
            <w:tcW w:w="1964" w:type="dxa"/>
            <w:gridSpan w:val="3"/>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设计生产能力</w:t>
            </w:r>
          </w:p>
        </w:tc>
        <w:tc>
          <w:tcPr>
            <w:tcW w:w="5396" w:type="dxa"/>
            <w:gridSpan w:val="7"/>
            <w:tcMar>
              <w:left w:w="57" w:type="dxa"/>
              <w:right w:w="57" w:type="dxa"/>
            </w:tcMar>
            <w:vAlign w:val="center"/>
          </w:tcPr>
          <w:p>
            <w:pPr>
              <w:spacing w:line="276" w:lineRule="auto"/>
              <w:jc w:val="center"/>
              <w:rPr>
                <w:rFonts w:hint="default" w:hAnsi="宋体" w:eastAsia="宋体"/>
                <w:sz w:val="15"/>
                <w:szCs w:val="15"/>
                <w:highlight w:val="none"/>
                <w:lang w:val="en-US" w:eastAsia="zh-CN"/>
              </w:rPr>
            </w:pPr>
            <w:r>
              <w:rPr>
                <w:rFonts w:hint="eastAsia" w:hAnsi="宋体"/>
                <w:sz w:val="15"/>
                <w:szCs w:val="15"/>
                <w:highlight w:val="none"/>
                <w:lang w:eastAsia="zh-CN"/>
              </w:rPr>
              <w:t>混凝土排水管</w:t>
            </w:r>
            <w:r>
              <w:rPr>
                <w:rFonts w:hint="eastAsia" w:hAnsi="宋体"/>
                <w:sz w:val="15"/>
                <w:szCs w:val="15"/>
                <w:highlight w:val="none"/>
                <w:lang w:val="en-US" w:eastAsia="zh-CN"/>
              </w:rPr>
              <w:t>30000m</w:t>
            </w:r>
          </w:p>
        </w:tc>
        <w:tc>
          <w:tcPr>
            <w:tcW w:w="2088" w:type="dxa"/>
            <w:gridSpan w:val="2"/>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实际生产能力</w:t>
            </w:r>
          </w:p>
        </w:tc>
        <w:tc>
          <w:tcPr>
            <w:tcW w:w="1960" w:type="dxa"/>
            <w:tcMar>
              <w:left w:w="57" w:type="dxa"/>
              <w:right w:w="57" w:type="dxa"/>
            </w:tcMar>
            <w:vAlign w:val="center"/>
          </w:tcPr>
          <w:p>
            <w:pPr>
              <w:spacing w:line="276" w:lineRule="auto"/>
              <w:jc w:val="center"/>
              <w:rPr>
                <w:rFonts w:hint="default" w:hAnsi="宋体" w:eastAsia="宋体"/>
                <w:color w:val="auto"/>
                <w:sz w:val="15"/>
                <w:szCs w:val="15"/>
                <w:highlight w:val="none"/>
                <w:lang w:val="en-US" w:eastAsia="zh-CN"/>
              </w:rPr>
            </w:pPr>
            <w:r>
              <w:rPr>
                <w:rFonts w:hint="eastAsia" w:hAnsi="宋体"/>
                <w:sz w:val="15"/>
                <w:szCs w:val="15"/>
                <w:highlight w:val="none"/>
                <w:lang w:eastAsia="zh-CN"/>
              </w:rPr>
              <w:t>混凝土排水管</w:t>
            </w:r>
            <w:r>
              <w:rPr>
                <w:rFonts w:hint="eastAsia" w:hAnsi="宋体"/>
                <w:sz w:val="15"/>
                <w:szCs w:val="15"/>
                <w:highlight w:val="none"/>
                <w:lang w:val="en-US" w:eastAsia="zh-CN"/>
              </w:rPr>
              <w:t>30000m</w:t>
            </w:r>
          </w:p>
        </w:tc>
        <w:tc>
          <w:tcPr>
            <w:tcW w:w="1643" w:type="dxa"/>
            <w:gridSpan w:val="2"/>
            <w:tcMar>
              <w:left w:w="57" w:type="dxa"/>
              <w:right w:w="57" w:type="dxa"/>
            </w:tcMar>
            <w:vAlign w:val="center"/>
          </w:tcPr>
          <w:p>
            <w:pPr>
              <w:spacing w:line="276" w:lineRule="auto"/>
              <w:rPr>
                <w:color w:val="auto"/>
                <w:sz w:val="15"/>
                <w:szCs w:val="15"/>
                <w:highlight w:val="none"/>
              </w:rPr>
            </w:pPr>
            <w:r>
              <w:rPr>
                <w:rFonts w:hint="eastAsia" w:ascii="宋体" w:hAnsi="宋体" w:cs="宋体"/>
                <w:b/>
                <w:color w:val="auto"/>
                <w:sz w:val="15"/>
                <w:szCs w:val="15"/>
                <w:highlight w:val="none"/>
              </w:rPr>
              <w:t>环评单位</w:t>
            </w:r>
          </w:p>
        </w:tc>
        <w:tc>
          <w:tcPr>
            <w:tcW w:w="2395" w:type="dxa"/>
            <w:gridSpan w:val="4"/>
            <w:tcMar>
              <w:left w:w="57" w:type="dxa"/>
              <w:right w:w="57" w:type="dxa"/>
            </w:tcMar>
            <w:vAlign w:val="center"/>
          </w:tcPr>
          <w:p>
            <w:pPr>
              <w:spacing w:line="276" w:lineRule="auto"/>
              <w:jc w:val="center"/>
              <w:rPr>
                <w:rFonts w:hint="eastAsia" w:ascii="Times New Roman" w:hAnsi="Times New Roman" w:cs="Times New Roman"/>
                <w:color w:val="auto"/>
                <w:sz w:val="15"/>
                <w:szCs w:val="15"/>
                <w:highlight w:val="none"/>
              </w:rPr>
            </w:pPr>
            <w:r>
              <w:rPr>
                <w:rFonts w:hint="eastAsia" w:ascii="Times New Roman" w:hAnsi="Times New Roman" w:cs="Times New Roman"/>
                <w:color w:val="auto"/>
                <w:sz w:val="15"/>
                <w:szCs w:val="15"/>
                <w:highlight w:val="none"/>
              </w:rPr>
              <w:t>江西鑫环科创环保科技有限公司</w:t>
            </w:r>
            <w:r>
              <w:rPr>
                <w:rFonts w:hint="eastAsia" w:ascii="Times New Roman" w:hAnsi="Times New Roman" w:cs="Times New Roman"/>
                <w:color w:val="auto"/>
                <w:sz w:val="15"/>
                <w:szCs w:val="15"/>
                <w:highlight w:val="none"/>
                <w:lang w:val="en-US" w:eastAsia="zh-CN"/>
              </w:rPr>
              <w:pict>
                <v:shape id="_x0000_s2056" o:spid="_x0000_s2056" o:spt="75" type="#_x0000_t75" style="position:absolute;left:0pt;margin-left:941.1pt;margin-top:90.7pt;height:107.6pt;width:175.75pt;z-index:251670528;mso-width-relative:page;mso-height-relative:page;" o:ole="t" filled="f" stroked="f" coordsize="21600,21600">
                  <v:path/>
                  <v:fill on="f" focussize="0,0"/>
                  <v:stroke on="f"/>
                  <v:imagedata o:title=""/>
                  <o:lock v:ext="edit" aspectratio="t"/>
                </v:shape>
                <o:OLEObject Type="Embed" ProgID="" ShapeID="_x0000_s2056" DrawAspect="Content" ObjectID="_1468075726" r:id="rId18">
                  <o:LockedField>false</o:LockedField>
                </o:OLEObject>
              </w:pic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430" w:type="dxa"/>
            <w:vMerge w:val="continue"/>
            <w:tcMar>
              <w:left w:w="57" w:type="dxa"/>
              <w:right w:w="57" w:type="dxa"/>
            </w:tcMar>
            <w:vAlign w:val="center"/>
          </w:tcPr>
          <w:p>
            <w:pPr>
              <w:spacing w:line="276" w:lineRule="auto"/>
              <w:rPr>
                <w:sz w:val="15"/>
                <w:szCs w:val="15"/>
                <w:highlight w:val="none"/>
              </w:rPr>
            </w:pPr>
          </w:p>
        </w:tc>
        <w:tc>
          <w:tcPr>
            <w:tcW w:w="1964" w:type="dxa"/>
            <w:gridSpan w:val="3"/>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环评文件审批机关</w:t>
            </w:r>
          </w:p>
        </w:tc>
        <w:tc>
          <w:tcPr>
            <w:tcW w:w="5396" w:type="dxa"/>
            <w:gridSpan w:val="7"/>
            <w:tcMar>
              <w:left w:w="57" w:type="dxa"/>
              <w:right w:w="57" w:type="dxa"/>
            </w:tcMar>
            <w:vAlign w:val="center"/>
          </w:tcPr>
          <w:p>
            <w:pPr>
              <w:spacing w:line="276" w:lineRule="auto"/>
              <w:jc w:val="center"/>
              <w:rPr>
                <w:rFonts w:hint="eastAsia" w:hAnsi="宋体" w:eastAsia="宋体"/>
                <w:sz w:val="15"/>
                <w:szCs w:val="15"/>
                <w:highlight w:val="none"/>
                <w:lang w:eastAsia="zh-CN"/>
              </w:rPr>
            </w:pPr>
            <w:r>
              <w:rPr>
                <w:rFonts w:hint="eastAsia" w:hAnsi="宋体"/>
                <w:sz w:val="15"/>
                <w:szCs w:val="15"/>
                <w:highlight w:val="none"/>
                <w:lang w:eastAsia="zh-CN"/>
              </w:rPr>
              <w:t>西咸新区沣西新城生态环境局</w:t>
            </w:r>
          </w:p>
        </w:tc>
        <w:tc>
          <w:tcPr>
            <w:tcW w:w="2088" w:type="dxa"/>
            <w:gridSpan w:val="2"/>
            <w:tcMar>
              <w:left w:w="57" w:type="dxa"/>
              <w:right w:w="57" w:type="dxa"/>
            </w:tcMar>
            <w:vAlign w:val="center"/>
          </w:tcPr>
          <w:p>
            <w:pPr>
              <w:spacing w:line="276" w:lineRule="auto"/>
              <w:rPr>
                <w:b/>
                <w:sz w:val="15"/>
                <w:szCs w:val="15"/>
                <w:highlight w:val="none"/>
              </w:rPr>
            </w:pPr>
            <w:r>
              <w:rPr>
                <w:rFonts w:hint="eastAsia" w:ascii="宋体" w:hAnsi="宋体" w:cs="宋体"/>
                <w:b/>
                <w:sz w:val="15"/>
                <w:szCs w:val="15"/>
                <w:highlight w:val="none"/>
              </w:rPr>
              <w:t>审批文号</w:t>
            </w:r>
          </w:p>
        </w:tc>
        <w:tc>
          <w:tcPr>
            <w:tcW w:w="1960" w:type="dxa"/>
            <w:tcMar>
              <w:left w:w="57" w:type="dxa"/>
              <w:right w:w="57" w:type="dxa"/>
            </w:tcMar>
            <w:vAlign w:val="center"/>
          </w:tcPr>
          <w:p>
            <w:pPr>
              <w:spacing w:line="276" w:lineRule="auto"/>
              <w:jc w:val="center"/>
              <w:rPr>
                <w:rFonts w:hAnsi="宋体"/>
                <w:color w:val="auto"/>
                <w:sz w:val="15"/>
                <w:szCs w:val="15"/>
                <w:highlight w:val="none"/>
              </w:rPr>
            </w:pPr>
            <w:r>
              <w:rPr>
                <w:rFonts w:hint="eastAsia" w:ascii="Times New Roman" w:hAnsi="Times New Roman" w:cs="Times New Roman"/>
                <w:color w:val="auto"/>
                <w:sz w:val="15"/>
                <w:szCs w:val="15"/>
                <w:highlight w:val="none"/>
                <w:lang w:eastAsia="zh-CN"/>
              </w:rPr>
              <w:t>沣西审服准</w:t>
            </w:r>
            <w:r>
              <w:rPr>
                <w:rFonts w:hint="eastAsia" w:ascii="Times New Roman" w:hAnsi="Times New Roman" w:cs="Times New Roman"/>
                <w:color w:val="auto"/>
                <w:sz w:val="15"/>
                <w:szCs w:val="15"/>
                <w:highlight w:val="none"/>
              </w:rPr>
              <w:t>[201</w:t>
            </w:r>
            <w:r>
              <w:rPr>
                <w:rFonts w:hint="eastAsia" w:ascii="Times New Roman" w:hAnsi="Times New Roman" w:cs="Times New Roman"/>
                <w:color w:val="auto"/>
                <w:sz w:val="15"/>
                <w:szCs w:val="15"/>
                <w:highlight w:val="none"/>
                <w:lang w:val="en-US" w:eastAsia="zh-CN"/>
              </w:rPr>
              <w:t>9</w:t>
            </w:r>
            <w:r>
              <w:rPr>
                <w:rFonts w:hint="eastAsia" w:ascii="Times New Roman" w:hAnsi="Times New Roman" w:cs="Times New Roman"/>
                <w:color w:val="auto"/>
                <w:sz w:val="15"/>
                <w:szCs w:val="15"/>
                <w:highlight w:val="none"/>
              </w:rPr>
              <w:t>]</w:t>
            </w:r>
            <w:r>
              <w:rPr>
                <w:rFonts w:hint="eastAsia" w:ascii="Times New Roman" w:hAnsi="Times New Roman" w:cs="Times New Roman"/>
                <w:color w:val="auto"/>
                <w:sz w:val="15"/>
                <w:szCs w:val="15"/>
                <w:highlight w:val="none"/>
                <w:lang w:val="en-US" w:eastAsia="zh-CN"/>
              </w:rPr>
              <w:t>66</w:t>
            </w:r>
            <w:r>
              <w:rPr>
                <w:rFonts w:hint="eastAsia" w:ascii="Times New Roman" w:hAnsi="Times New Roman" w:cs="Times New Roman"/>
                <w:color w:val="auto"/>
                <w:sz w:val="15"/>
                <w:szCs w:val="15"/>
                <w:highlight w:val="none"/>
              </w:rPr>
              <w:t>号</w:t>
            </w:r>
          </w:p>
        </w:tc>
        <w:tc>
          <w:tcPr>
            <w:tcW w:w="1643" w:type="dxa"/>
            <w:gridSpan w:val="2"/>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环评文件类型</w:t>
            </w:r>
          </w:p>
        </w:tc>
        <w:tc>
          <w:tcPr>
            <w:tcW w:w="2395" w:type="dxa"/>
            <w:gridSpan w:val="4"/>
            <w:tcMar>
              <w:left w:w="57" w:type="dxa"/>
              <w:right w:w="57" w:type="dxa"/>
            </w:tcMar>
            <w:vAlign w:val="center"/>
          </w:tcPr>
          <w:p>
            <w:pPr>
              <w:spacing w:line="276" w:lineRule="auto"/>
              <w:jc w:val="center"/>
              <w:rPr>
                <w:color w:val="auto"/>
                <w:sz w:val="15"/>
                <w:szCs w:val="15"/>
                <w:highlight w:val="none"/>
              </w:rPr>
            </w:pPr>
            <w:r>
              <w:rPr>
                <w:rFonts w:hint="eastAsia"/>
                <w:color w:val="auto"/>
                <w:sz w:val="15"/>
                <w:szCs w:val="15"/>
                <w:highlight w:val="none"/>
              </w:rPr>
              <w:t>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 w:hRule="atLeast"/>
          <w:jc w:val="center"/>
        </w:trPr>
        <w:tc>
          <w:tcPr>
            <w:tcW w:w="430" w:type="dxa"/>
            <w:vMerge w:val="continue"/>
            <w:tcMar>
              <w:left w:w="57" w:type="dxa"/>
              <w:right w:w="57" w:type="dxa"/>
            </w:tcMar>
            <w:vAlign w:val="center"/>
          </w:tcPr>
          <w:p>
            <w:pPr>
              <w:spacing w:line="276" w:lineRule="auto"/>
              <w:rPr>
                <w:sz w:val="15"/>
                <w:szCs w:val="15"/>
                <w:highlight w:val="none"/>
              </w:rPr>
            </w:pPr>
          </w:p>
        </w:tc>
        <w:tc>
          <w:tcPr>
            <w:tcW w:w="1964" w:type="dxa"/>
            <w:gridSpan w:val="3"/>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开工日期</w:t>
            </w:r>
          </w:p>
        </w:tc>
        <w:tc>
          <w:tcPr>
            <w:tcW w:w="5396" w:type="dxa"/>
            <w:gridSpan w:val="7"/>
            <w:tcMar>
              <w:left w:w="57" w:type="dxa"/>
              <w:right w:w="57" w:type="dxa"/>
            </w:tcMar>
            <w:vAlign w:val="center"/>
          </w:tcPr>
          <w:p>
            <w:pPr>
              <w:spacing w:line="276" w:lineRule="auto"/>
              <w:jc w:val="center"/>
              <w:rPr>
                <w:rFonts w:hAnsi="宋体"/>
                <w:color w:val="auto"/>
                <w:sz w:val="15"/>
                <w:szCs w:val="15"/>
                <w:highlight w:val="none"/>
              </w:rPr>
            </w:pPr>
            <w:r>
              <w:rPr>
                <w:rFonts w:hint="eastAsia" w:hAnsi="宋体"/>
                <w:color w:val="000000" w:themeColor="text1"/>
                <w:sz w:val="15"/>
                <w:szCs w:val="15"/>
                <w:highlight w:val="none"/>
                <w14:textFill>
                  <w14:solidFill>
                    <w14:schemeClr w14:val="tx1"/>
                  </w14:solidFill>
                </w14:textFill>
              </w:rPr>
              <w:t>201</w:t>
            </w:r>
            <w:r>
              <w:rPr>
                <w:rFonts w:hint="eastAsia" w:hAnsi="宋体"/>
                <w:color w:val="000000" w:themeColor="text1"/>
                <w:sz w:val="15"/>
                <w:szCs w:val="15"/>
                <w:highlight w:val="none"/>
                <w:lang w:val="en-US" w:eastAsia="zh-CN"/>
                <w14:textFill>
                  <w14:solidFill>
                    <w14:schemeClr w14:val="tx1"/>
                  </w14:solidFill>
                </w14:textFill>
              </w:rPr>
              <w:t>5</w:t>
            </w:r>
            <w:r>
              <w:rPr>
                <w:rFonts w:hAnsi="宋体"/>
                <w:color w:val="000000" w:themeColor="text1"/>
                <w:sz w:val="15"/>
                <w:szCs w:val="15"/>
                <w:highlight w:val="none"/>
                <w14:textFill>
                  <w14:solidFill>
                    <w14:schemeClr w14:val="tx1"/>
                  </w14:solidFill>
                </w14:textFill>
              </w:rPr>
              <w:t>年</w:t>
            </w:r>
            <w:r>
              <w:rPr>
                <w:rFonts w:hint="eastAsia" w:hAnsi="宋体"/>
                <w:color w:val="000000" w:themeColor="text1"/>
                <w:sz w:val="15"/>
                <w:szCs w:val="15"/>
                <w:highlight w:val="none"/>
                <w:lang w:val="en-US" w:eastAsia="zh-CN"/>
                <w14:textFill>
                  <w14:solidFill>
                    <w14:schemeClr w14:val="tx1"/>
                  </w14:solidFill>
                </w14:textFill>
              </w:rPr>
              <w:t>1</w:t>
            </w:r>
            <w:r>
              <w:rPr>
                <w:rFonts w:hAnsi="宋体"/>
                <w:color w:val="000000" w:themeColor="text1"/>
                <w:sz w:val="15"/>
                <w:szCs w:val="15"/>
                <w:highlight w:val="none"/>
                <w14:textFill>
                  <w14:solidFill>
                    <w14:schemeClr w14:val="tx1"/>
                  </w14:solidFill>
                </w14:textFill>
              </w:rPr>
              <w:t>月</w:t>
            </w:r>
          </w:p>
        </w:tc>
        <w:tc>
          <w:tcPr>
            <w:tcW w:w="2088" w:type="dxa"/>
            <w:gridSpan w:val="2"/>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竣工日期</w:t>
            </w:r>
          </w:p>
        </w:tc>
        <w:tc>
          <w:tcPr>
            <w:tcW w:w="1960" w:type="dxa"/>
            <w:tcMar>
              <w:left w:w="57" w:type="dxa"/>
              <w:right w:w="57" w:type="dxa"/>
            </w:tcMar>
            <w:vAlign w:val="center"/>
          </w:tcPr>
          <w:p>
            <w:pPr>
              <w:spacing w:line="276" w:lineRule="auto"/>
              <w:jc w:val="center"/>
              <w:rPr>
                <w:rFonts w:hAnsi="宋体"/>
                <w:color w:val="auto"/>
                <w:sz w:val="15"/>
                <w:szCs w:val="15"/>
                <w:highlight w:val="none"/>
              </w:rPr>
            </w:pPr>
            <w:r>
              <w:rPr>
                <w:rFonts w:hAnsi="宋体"/>
                <w:color w:val="000000" w:themeColor="text1"/>
                <w:sz w:val="15"/>
                <w:szCs w:val="15"/>
                <w:highlight w:val="none"/>
                <w14:textFill>
                  <w14:solidFill>
                    <w14:schemeClr w14:val="tx1"/>
                  </w14:solidFill>
                </w14:textFill>
              </w:rPr>
              <w:t>201</w:t>
            </w:r>
            <w:r>
              <w:rPr>
                <w:rFonts w:hint="eastAsia" w:hAnsi="宋体"/>
                <w:color w:val="000000" w:themeColor="text1"/>
                <w:sz w:val="15"/>
                <w:szCs w:val="15"/>
                <w:highlight w:val="none"/>
                <w:lang w:val="en-US" w:eastAsia="zh-CN"/>
                <w14:textFill>
                  <w14:solidFill>
                    <w14:schemeClr w14:val="tx1"/>
                  </w14:solidFill>
                </w14:textFill>
              </w:rPr>
              <w:t>9</w:t>
            </w:r>
            <w:r>
              <w:rPr>
                <w:rFonts w:hAnsi="宋体"/>
                <w:color w:val="000000" w:themeColor="text1"/>
                <w:sz w:val="15"/>
                <w:szCs w:val="15"/>
                <w:highlight w:val="none"/>
                <w14:textFill>
                  <w14:solidFill>
                    <w14:schemeClr w14:val="tx1"/>
                  </w14:solidFill>
                </w14:textFill>
              </w:rPr>
              <w:t>年</w:t>
            </w:r>
            <w:r>
              <w:rPr>
                <w:rFonts w:hint="eastAsia" w:hAnsi="宋体"/>
                <w:color w:val="000000" w:themeColor="text1"/>
                <w:sz w:val="15"/>
                <w:szCs w:val="15"/>
                <w:highlight w:val="none"/>
                <w:lang w:val="en-US" w:eastAsia="zh-CN"/>
                <w14:textFill>
                  <w14:solidFill>
                    <w14:schemeClr w14:val="tx1"/>
                  </w14:solidFill>
                </w14:textFill>
              </w:rPr>
              <w:t>8</w:t>
            </w:r>
            <w:r>
              <w:rPr>
                <w:rFonts w:hAnsi="宋体"/>
                <w:color w:val="000000" w:themeColor="text1"/>
                <w:sz w:val="15"/>
                <w:szCs w:val="15"/>
                <w:highlight w:val="none"/>
                <w14:textFill>
                  <w14:solidFill>
                    <w14:schemeClr w14:val="tx1"/>
                  </w14:solidFill>
                </w14:textFill>
              </w:rPr>
              <w:t>月</w:t>
            </w:r>
          </w:p>
        </w:tc>
        <w:tc>
          <w:tcPr>
            <w:tcW w:w="1643" w:type="dxa"/>
            <w:gridSpan w:val="2"/>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排污许可证申领时间</w:t>
            </w:r>
          </w:p>
        </w:tc>
        <w:tc>
          <w:tcPr>
            <w:tcW w:w="2395" w:type="dxa"/>
            <w:gridSpan w:val="4"/>
            <w:tcMar>
              <w:left w:w="57" w:type="dxa"/>
              <w:right w:w="57" w:type="dxa"/>
            </w:tcMar>
            <w:vAlign w:val="center"/>
          </w:tcPr>
          <w:p>
            <w:pPr>
              <w:spacing w:line="276" w:lineRule="auto"/>
              <w:jc w:val="center"/>
              <w:rPr>
                <w:rFonts w:hint="eastAsia" w:eastAsia="宋体"/>
                <w:color w:val="auto"/>
                <w:sz w:val="15"/>
                <w:szCs w:val="15"/>
                <w:highlight w:val="none"/>
                <w:lang w:val="en-US" w:eastAsia="zh-CN"/>
              </w:rPr>
            </w:pPr>
            <w:r>
              <w:rPr>
                <w:rFonts w:hint="eastAsia"/>
                <w:color w:val="auto"/>
                <w:sz w:val="15"/>
                <w:szCs w:val="15"/>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30" w:type="dxa"/>
            <w:vMerge w:val="continue"/>
            <w:tcMar>
              <w:left w:w="57" w:type="dxa"/>
              <w:right w:w="57" w:type="dxa"/>
            </w:tcMar>
            <w:vAlign w:val="center"/>
          </w:tcPr>
          <w:p>
            <w:pPr>
              <w:spacing w:line="276" w:lineRule="auto"/>
              <w:rPr>
                <w:sz w:val="15"/>
                <w:szCs w:val="15"/>
                <w:highlight w:val="none"/>
              </w:rPr>
            </w:pPr>
          </w:p>
        </w:tc>
        <w:tc>
          <w:tcPr>
            <w:tcW w:w="1964" w:type="dxa"/>
            <w:gridSpan w:val="3"/>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环保设施设计单位</w:t>
            </w:r>
          </w:p>
        </w:tc>
        <w:tc>
          <w:tcPr>
            <w:tcW w:w="5396" w:type="dxa"/>
            <w:gridSpan w:val="7"/>
            <w:tcMar>
              <w:left w:w="57" w:type="dxa"/>
              <w:right w:w="57" w:type="dxa"/>
            </w:tcMar>
            <w:vAlign w:val="center"/>
          </w:tcPr>
          <w:p>
            <w:pPr>
              <w:spacing w:line="276" w:lineRule="auto"/>
              <w:jc w:val="center"/>
              <w:rPr>
                <w:rFonts w:hAnsi="宋体"/>
                <w:color w:val="auto"/>
                <w:sz w:val="15"/>
                <w:szCs w:val="15"/>
                <w:highlight w:val="none"/>
              </w:rPr>
            </w:pPr>
            <w:r>
              <w:rPr>
                <w:rFonts w:hint="eastAsia" w:hAnsi="宋体"/>
                <w:color w:val="auto"/>
                <w:sz w:val="15"/>
                <w:szCs w:val="15"/>
                <w:highlight w:val="none"/>
              </w:rPr>
              <w:t>/</w:t>
            </w:r>
          </w:p>
        </w:tc>
        <w:tc>
          <w:tcPr>
            <w:tcW w:w="2088" w:type="dxa"/>
            <w:gridSpan w:val="2"/>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环保设施施工单位</w:t>
            </w:r>
          </w:p>
        </w:tc>
        <w:tc>
          <w:tcPr>
            <w:tcW w:w="1960" w:type="dxa"/>
            <w:tcMar>
              <w:left w:w="57" w:type="dxa"/>
              <w:right w:w="57" w:type="dxa"/>
            </w:tcMar>
            <w:vAlign w:val="center"/>
          </w:tcPr>
          <w:p>
            <w:pPr>
              <w:spacing w:line="276" w:lineRule="auto"/>
              <w:jc w:val="center"/>
              <w:rPr>
                <w:rFonts w:hAnsi="宋体"/>
                <w:color w:val="auto"/>
                <w:sz w:val="15"/>
                <w:szCs w:val="15"/>
                <w:highlight w:val="none"/>
              </w:rPr>
            </w:pPr>
            <w:r>
              <w:rPr>
                <w:rFonts w:hint="eastAsia" w:hAnsi="宋体"/>
                <w:color w:val="auto"/>
                <w:sz w:val="15"/>
                <w:szCs w:val="15"/>
                <w:highlight w:val="none"/>
              </w:rPr>
              <w:t>/</w:t>
            </w:r>
          </w:p>
        </w:tc>
        <w:tc>
          <w:tcPr>
            <w:tcW w:w="1643" w:type="dxa"/>
            <w:gridSpan w:val="2"/>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本工程排污许可证编号</w:t>
            </w:r>
          </w:p>
        </w:tc>
        <w:tc>
          <w:tcPr>
            <w:tcW w:w="2395" w:type="dxa"/>
            <w:gridSpan w:val="4"/>
            <w:tcMar>
              <w:left w:w="57" w:type="dxa"/>
              <w:right w:w="57" w:type="dxa"/>
            </w:tcMar>
            <w:vAlign w:val="center"/>
          </w:tcPr>
          <w:p>
            <w:pPr>
              <w:spacing w:line="276" w:lineRule="auto"/>
              <w:jc w:val="center"/>
              <w:rPr>
                <w:rFonts w:hint="eastAsia" w:eastAsia="宋体"/>
                <w:color w:val="auto"/>
                <w:sz w:val="15"/>
                <w:szCs w:val="15"/>
                <w:highlight w:val="none"/>
                <w:lang w:val="en-US" w:eastAsia="zh-CN"/>
              </w:rPr>
            </w:pPr>
            <w:r>
              <w:rPr>
                <w:rFonts w:hint="eastAsia"/>
                <w:color w:val="auto"/>
                <w:sz w:val="15"/>
                <w:szCs w:val="15"/>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76" w:lineRule="auto"/>
              <w:rPr>
                <w:sz w:val="15"/>
                <w:szCs w:val="15"/>
                <w:highlight w:val="none"/>
              </w:rPr>
            </w:pPr>
          </w:p>
        </w:tc>
        <w:tc>
          <w:tcPr>
            <w:tcW w:w="1964" w:type="dxa"/>
            <w:gridSpan w:val="3"/>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验收单位</w:t>
            </w:r>
          </w:p>
        </w:tc>
        <w:tc>
          <w:tcPr>
            <w:tcW w:w="5396" w:type="dxa"/>
            <w:gridSpan w:val="7"/>
            <w:tcMar>
              <w:left w:w="57" w:type="dxa"/>
              <w:right w:w="57" w:type="dxa"/>
            </w:tcMar>
            <w:vAlign w:val="center"/>
          </w:tcPr>
          <w:p>
            <w:pPr>
              <w:spacing w:line="276" w:lineRule="auto"/>
              <w:jc w:val="center"/>
              <w:rPr>
                <w:rFonts w:hAnsi="宋体"/>
                <w:color w:val="auto"/>
                <w:sz w:val="15"/>
                <w:szCs w:val="15"/>
                <w:highlight w:val="none"/>
              </w:rPr>
            </w:pPr>
            <w:r>
              <w:rPr>
                <w:rFonts w:hint="eastAsia" w:hAnsi="宋体" w:cs="Times New Roman"/>
                <w:color w:val="auto"/>
                <w:sz w:val="15"/>
                <w:szCs w:val="15"/>
                <w:highlight w:val="none"/>
                <w:lang w:eastAsia="zh-CN"/>
              </w:rPr>
              <w:t>西安鑫能环境工程有限公司</w:t>
            </w:r>
            <w:r>
              <w:rPr>
                <w:rFonts w:hint="eastAsia" w:ascii="Times New Roman" w:hAnsi="宋体" w:cs="Times New Roman"/>
                <w:color w:val="auto"/>
                <w:sz w:val="15"/>
                <w:szCs w:val="15"/>
                <w:highlight w:val="none"/>
              </w:rPr>
              <w:t xml:space="preserve"> </w:t>
            </w:r>
          </w:p>
        </w:tc>
        <w:tc>
          <w:tcPr>
            <w:tcW w:w="2088" w:type="dxa"/>
            <w:gridSpan w:val="2"/>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环保设施监测单位</w:t>
            </w:r>
          </w:p>
        </w:tc>
        <w:tc>
          <w:tcPr>
            <w:tcW w:w="1960" w:type="dxa"/>
            <w:tcMar>
              <w:left w:w="57" w:type="dxa"/>
              <w:right w:w="57" w:type="dxa"/>
            </w:tcMar>
            <w:vAlign w:val="center"/>
          </w:tcPr>
          <w:p>
            <w:pPr>
              <w:spacing w:line="276" w:lineRule="auto"/>
              <w:jc w:val="center"/>
              <w:rPr>
                <w:rFonts w:hAnsi="宋体"/>
                <w:color w:val="auto"/>
                <w:sz w:val="15"/>
                <w:szCs w:val="15"/>
                <w:highlight w:val="none"/>
              </w:rPr>
            </w:pPr>
            <w:r>
              <w:rPr>
                <w:rFonts w:hint="default"/>
                <w:b w:val="0"/>
                <w:bCs/>
                <w:color w:val="000000" w:themeColor="text1"/>
                <w:sz w:val="15"/>
                <w:szCs w:val="15"/>
                <w:highlight w:val="none"/>
                <w14:textFill>
                  <w14:solidFill>
                    <w14:schemeClr w14:val="tx1"/>
                  </w14:solidFill>
                </w14:textFill>
              </w:rPr>
              <w:t>陕西</w:t>
            </w:r>
            <w:r>
              <w:rPr>
                <w:rFonts w:hint="eastAsia"/>
                <w:b w:val="0"/>
                <w:bCs/>
                <w:color w:val="000000" w:themeColor="text1"/>
                <w:sz w:val="15"/>
                <w:szCs w:val="15"/>
                <w:highlight w:val="none"/>
                <w:lang w:eastAsia="zh-CN"/>
                <w14:textFill>
                  <w14:solidFill>
                    <w14:schemeClr w14:val="tx1"/>
                  </w14:solidFill>
                </w14:textFill>
              </w:rPr>
              <w:t>博润检测服务</w:t>
            </w:r>
            <w:r>
              <w:rPr>
                <w:rFonts w:hint="default"/>
                <w:b w:val="0"/>
                <w:bCs/>
                <w:color w:val="000000" w:themeColor="text1"/>
                <w:sz w:val="15"/>
                <w:szCs w:val="15"/>
                <w:highlight w:val="none"/>
                <w14:textFill>
                  <w14:solidFill>
                    <w14:schemeClr w14:val="tx1"/>
                  </w14:solidFill>
                </w14:textFill>
              </w:rPr>
              <w:t>有限公司</w:t>
            </w:r>
          </w:p>
        </w:tc>
        <w:tc>
          <w:tcPr>
            <w:tcW w:w="1643" w:type="dxa"/>
            <w:gridSpan w:val="2"/>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验收监测时工况</w:t>
            </w:r>
          </w:p>
        </w:tc>
        <w:tc>
          <w:tcPr>
            <w:tcW w:w="2395" w:type="dxa"/>
            <w:gridSpan w:val="4"/>
            <w:tcMar>
              <w:left w:w="57" w:type="dxa"/>
              <w:right w:w="57" w:type="dxa"/>
            </w:tcMar>
            <w:vAlign w:val="center"/>
          </w:tcPr>
          <w:p>
            <w:pPr>
              <w:spacing w:line="276" w:lineRule="auto"/>
              <w:jc w:val="center"/>
              <w:rPr>
                <w:color w:val="auto"/>
                <w:sz w:val="15"/>
                <w:szCs w:val="15"/>
                <w:highlight w:val="none"/>
              </w:rPr>
            </w:pPr>
            <w:r>
              <w:rPr>
                <w:rFonts w:hint="eastAsia"/>
                <w:color w:val="000000" w:themeColor="text1"/>
                <w:sz w:val="15"/>
                <w:szCs w:val="15"/>
                <w:highlight w:val="none"/>
                <w:lang w:val="en-US" w:eastAsia="zh-CN"/>
                <w14:textFill>
                  <w14:solidFill>
                    <w14:schemeClr w14:val="tx1"/>
                  </w14:solidFill>
                </w14:textFill>
              </w:rPr>
              <w:t>100</w:t>
            </w:r>
            <w:r>
              <w:rPr>
                <w:rFonts w:hint="eastAsia"/>
                <w:color w:val="000000" w:themeColor="text1"/>
                <w:sz w:val="15"/>
                <w:szCs w:val="15"/>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76" w:lineRule="auto"/>
              <w:rPr>
                <w:sz w:val="15"/>
                <w:szCs w:val="15"/>
                <w:highlight w:val="none"/>
              </w:rPr>
            </w:pPr>
          </w:p>
        </w:tc>
        <w:tc>
          <w:tcPr>
            <w:tcW w:w="1964" w:type="dxa"/>
            <w:gridSpan w:val="3"/>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投资总概算（万元）</w:t>
            </w:r>
          </w:p>
        </w:tc>
        <w:tc>
          <w:tcPr>
            <w:tcW w:w="5396" w:type="dxa"/>
            <w:gridSpan w:val="7"/>
            <w:tcMar>
              <w:left w:w="57" w:type="dxa"/>
              <w:right w:w="57" w:type="dxa"/>
            </w:tcMar>
            <w:vAlign w:val="center"/>
          </w:tcPr>
          <w:p>
            <w:pPr>
              <w:spacing w:line="276" w:lineRule="auto"/>
              <w:jc w:val="center"/>
              <w:rPr>
                <w:rFonts w:hint="default" w:eastAsia="宋体"/>
                <w:color w:val="auto"/>
                <w:sz w:val="15"/>
                <w:szCs w:val="15"/>
                <w:highlight w:val="none"/>
                <w:lang w:val="en-US" w:eastAsia="zh-CN"/>
              </w:rPr>
            </w:pPr>
            <w:r>
              <w:rPr>
                <w:rFonts w:hint="eastAsia"/>
                <w:color w:val="auto"/>
                <w:sz w:val="15"/>
                <w:szCs w:val="15"/>
                <w:highlight w:val="none"/>
                <w:lang w:val="en-US" w:eastAsia="zh-CN"/>
              </w:rPr>
              <w:t>1000</w:t>
            </w:r>
          </w:p>
        </w:tc>
        <w:tc>
          <w:tcPr>
            <w:tcW w:w="2088" w:type="dxa"/>
            <w:gridSpan w:val="2"/>
            <w:tcMar>
              <w:left w:w="57" w:type="dxa"/>
              <w:right w:w="57" w:type="dxa"/>
            </w:tcMar>
            <w:vAlign w:val="center"/>
          </w:tcPr>
          <w:p>
            <w:pPr>
              <w:tabs>
                <w:tab w:val="left" w:pos="690"/>
              </w:tabs>
              <w:spacing w:line="276" w:lineRule="auto"/>
              <w:rPr>
                <w:color w:val="auto"/>
                <w:sz w:val="15"/>
                <w:szCs w:val="15"/>
                <w:highlight w:val="none"/>
              </w:rPr>
            </w:pPr>
            <w:r>
              <w:rPr>
                <w:rFonts w:hint="eastAsia" w:ascii="宋体" w:hAnsi="宋体" w:cs="宋体"/>
                <w:b/>
                <w:color w:val="auto"/>
                <w:sz w:val="15"/>
                <w:szCs w:val="15"/>
                <w:highlight w:val="none"/>
              </w:rPr>
              <w:t>环保投资总概算（万元）</w:t>
            </w:r>
          </w:p>
        </w:tc>
        <w:tc>
          <w:tcPr>
            <w:tcW w:w="1960" w:type="dxa"/>
            <w:tcMar>
              <w:left w:w="57" w:type="dxa"/>
              <w:right w:w="57" w:type="dxa"/>
            </w:tcMar>
            <w:vAlign w:val="center"/>
          </w:tcPr>
          <w:p>
            <w:pPr>
              <w:spacing w:line="276" w:lineRule="auto"/>
              <w:jc w:val="center"/>
              <w:rPr>
                <w:rFonts w:hint="default" w:hAnsi="宋体" w:eastAsia="宋体"/>
                <w:color w:val="auto"/>
                <w:sz w:val="15"/>
                <w:szCs w:val="15"/>
                <w:highlight w:val="none"/>
                <w:lang w:val="en-US" w:eastAsia="zh-CN"/>
              </w:rPr>
            </w:pPr>
            <w:r>
              <w:rPr>
                <w:rFonts w:hint="eastAsia" w:hAnsi="宋体"/>
                <w:color w:val="auto"/>
                <w:sz w:val="15"/>
                <w:szCs w:val="15"/>
                <w:highlight w:val="none"/>
                <w:lang w:val="en-US" w:eastAsia="zh-CN"/>
              </w:rPr>
              <w:t>25.5</w:t>
            </w:r>
          </w:p>
        </w:tc>
        <w:tc>
          <w:tcPr>
            <w:tcW w:w="1643" w:type="dxa"/>
            <w:gridSpan w:val="2"/>
            <w:tcMar>
              <w:left w:w="57" w:type="dxa"/>
              <w:right w:w="57" w:type="dxa"/>
            </w:tcMar>
            <w:vAlign w:val="center"/>
          </w:tcPr>
          <w:p>
            <w:pPr>
              <w:tabs>
                <w:tab w:val="left" w:pos="690"/>
              </w:tabs>
              <w:spacing w:line="276" w:lineRule="auto"/>
              <w:rPr>
                <w:color w:val="auto"/>
                <w:sz w:val="15"/>
                <w:szCs w:val="15"/>
                <w:highlight w:val="none"/>
              </w:rPr>
            </w:pPr>
            <w:r>
              <w:rPr>
                <w:rFonts w:hint="eastAsia" w:ascii="宋体" w:hAnsi="宋体" w:cs="宋体"/>
                <w:b/>
                <w:color w:val="auto"/>
                <w:sz w:val="15"/>
                <w:szCs w:val="15"/>
                <w:highlight w:val="none"/>
              </w:rPr>
              <w:t>所占比例（</w:t>
            </w:r>
            <w:r>
              <w:rPr>
                <w:b/>
                <w:color w:val="auto"/>
                <w:sz w:val="15"/>
                <w:szCs w:val="15"/>
                <w:highlight w:val="none"/>
              </w:rPr>
              <w:t>%</w:t>
            </w:r>
            <w:r>
              <w:rPr>
                <w:rFonts w:hint="eastAsia" w:ascii="宋体" w:hAnsi="宋体" w:cs="宋体"/>
                <w:b/>
                <w:color w:val="auto"/>
                <w:sz w:val="15"/>
                <w:szCs w:val="15"/>
                <w:highlight w:val="none"/>
              </w:rPr>
              <w:t>）</w:t>
            </w:r>
          </w:p>
        </w:tc>
        <w:tc>
          <w:tcPr>
            <w:tcW w:w="2395" w:type="dxa"/>
            <w:gridSpan w:val="4"/>
            <w:tcMar>
              <w:left w:w="57" w:type="dxa"/>
              <w:right w:w="57" w:type="dxa"/>
            </w:tcMar>
            <w:vAlign w:val="center"/>
          </w:tcPr>
          <w:p>
            <w:pPr>
              <w:tabs>
                <w:tab w:val="left" w:pos="690"/>
              </w:tabs>
              <w:spacing w:line="276" w:lineRule="auto"/>
              <w:jc w:val="center"/>
              <w:rPr>
                <w:rFonts w:hint="default" w:eastAsia="宋体"/>
                <w:color w:val="auto"/>
                <w:sz w:val="15"/>
                <w:szCs w:val="15"/>
                <w:highlight w:val="none"/>
                <w:lang w:val="en-US" w:eastAsia="zh-CN"/>
              </w:rPr>
            </w:pPr>
            <w:r>
              <w:rPr>
                <w:rFonts w:hint="eastAsia"/>
                <w:color w:val="auto"/>
                <w:sz w:val="15"/>
                <w:szCs w:val="15"/>
                <w:highlight w:val="none"/>
                <w:lang w:val="en-US" w:eastAsia="zh-CN"/>
              </w:rPr>
              <w:t>2.55%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76" w:lineRule="auto"/>
              <w:rPr>
                <w:sz w:val="15"/>
                <w:szCs w:val="15"/>
                <w:highlight w:val="none"/>
              </w:rPr>
            </w:pPr>
          </w:p>
        </w:tc>
        <w:tc>
          <w:tcPr>
            <w:tcW w:w="1964" w:type="dxa"/>
            <w:gridSpan w:val="3"/>
            <w:tcMar>
              <w:left w:w="57" w:type="dxa"/>
              <w:right w:w="57" w:type="dxa"/>
            </w:tcMar>
            <w:vAlign w:val="top"/>
          </w:tcPr>
          <w:p>
            <w:pPr>
              <w:spacing w:line="276" w:lineRule="auto"/>
              <w:rPr>
                <w:sz w:val="15"/>
                <w:szCs w:val="15"/>
                <w:highlight w:val="none"/>
              </w:rPr>
            </w:pPr>
            <w:r>
              <w:rPr>
                <w:rFonts w:hint="eastAsia" w:ascii="宋体" w:hAnsi="宋体" w:cs="宋体"/>
                <w:b/>
                <w:sz w:val="15"/>
                <w:szCs w:val="15"/>
                <w:highlight w:val="none"/>
              </w:rPr>
              <w:t>实际总投资</w:t>
            </w:r>
          </w:p>
        </w:tc>
        <w:tc>
          <w:tcPr>
            <w:tcW w:w="5396" w:type="dxa"/>
            <w:gridSpan w:val="7"/>
            <w:tcMar>
              <w:left w:w="57" w:type="dxa"/>
              <w:right w:w="57" w:type="dxa"/>
            </w:tcMar>
            <w:vAlign w:val="center"/>
          </w:tcPr>
          <w:p>
            <w:pPr>
              <w:spacing w:line="276" w:lineRule="auto"/>
              <w:jc w:val="center"/>
              <w:rPr>
                <w:rFonts w:hint="default" w:eastAsia="宋体"/>
                <w:color w:val="auto"/>
                <w:sz w:val="15"/>
                <w:szCs w:val="15"/>
                <w:highlight w:val="none"/>
                <w:lang w:val="en-US" w:eastAsia="zh-CN"/>
              </w:rPr>
            </w:pPr>
            <w:r>
              <w:rPr>
                <w:rFonts w:hint="eastAsia"/>
                <w:color w:val="auto"/>
                <w:sz w:val="15"/>
                <w:szCs w:val="15"/>
                <w:highlight w:val="none"/>
                <w:lang w:val="en-US" w:eastAsia="zh-CN"/>
              </w:rPr>
              <w:t>1200</w:t>
            </w:r>
          </w:p>
        </w:tc>
        <w:tc>
          <w:tcPr>
            <w:tcW w:w="2088" w:type="dxa"/>
            <w:gridSpan w:val="2"/>
            <w:tcMar>
              <w:left w:w="57" w:type="dxa"/>
              <w:right w:w="57" w:type="dxa"/>
            </w:tcMar>
            <w:vAlign w:val="center"/>
          </w:tcPr>
          <w:p>
            <w:pPr>
              <w:spacing w:line="276" w:lineRule="auto"/>
              <w:ind w:right="300" w:rightChars="0"/>
              <w:rPr>
                <w:b/>
                <w:color w:val="auto"/>
                <w:sz w:val="15"/>
                <w:szCs w:val="15"/>
                <w:highlight w:val="none"/>
              </w:rPr>
            </w:pPr>
            <w:r>
              <w:rPr>
                <w:rFonts w:hint="eastAsia" w:ascii="宋体" w:hAnsi="宋体" w:cs="宋体"/>
                <w:b/>
                <w:color w:val="auto"/>
                <w:sz w:val="15"/>
                <w:szCs w:val="15"/>
                <w:highlight w:val="none"/>
              </w:rPr>
              <w:t>实际环保投资（万元）</w:t>
            </w:r>
          </w:p>
        </w:tc>
        <w:tc>
          <w:tcPr>
            <w:tcW w:w="1960" w:type="dxa"/>
            <w:tcMar>
              <w:left w:w="57" w:type="dxa"/>
              <w:right w:w="57" w:type="dxa"/>
            </w:tcMar>
            <w:vAlign w:val="center"/>
          </w:tcPr>
          <w:p>
            <w:pPr>
              <w:spacing w:line="276" w:lineRule="auto"/>
              <w:jc w:val="center"/>
              <w:rPr>
                <w:rFonts w:hint="default" w:eastAsia="宋体"/>
                <w:color w:val="auto"/>
                <w:sz w:val="15"/>
                <w:szCs w:val="15"/>
                <w:highlight w:val="none"/>
                <w:lang w:val="en-US" w:eastAsia="zh-CN"/>
              </w:rPr>
            </w:pPr>
            <w:r>
              <w:rPr>
                <w:rFonts w:hint="eastAsia"/>
                <w:color w:val="auto"/>
                <w:sz w:val="15"/>
                <w:szCs w:val="15"/>
                <w:highlight w:val="none"/>
                <w:lang w:val="en-US" w:eastAsia="zh-CN"/>
              </w:rPr>
              <w:t>25.85</w:t>
            </w:r>
          </w:p>
        </w:tc>
        <w:tc>
          <w:tcPr>
            <w:tcW w:w="1643" w:type="dxa"/>
            <w:gridSpan w:val="2"/>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所占比例（</w:t>
            </w:r>
            <w:r>
              <w:rPr>
                <w:b/>
                <w:color w:val="auto"/>
                <w:sz w:val="15"/>
                <w:szCs w:val="15"/>
                <w:highlight w:val="none"/>
              </w:rPr>
              <w:t>%</w:t>
            </w:r>
            <w:r>
              <w:rPr>
                <w:rFonts w:hint="eastAsia" w:ascii="宋体" w:hAnsi="宋体" w:cs="宋体"/>
                <w:b/>
                <w:color w:val="auto"/>
                <w:sz w:val="15"/>
                <w:szCs w:val="15"/>
                <w:highlight w:val="none"/>
              </w:rPr>
              <w:t>）</w:t>
            </w:r>
          </w:p>
        </w:tc>
        <w:tc>
          <w:tcPr>
            <w:tcW w:w="2395" w:type="dxa"/>
            <w:gridSpan w:val="4"/>
            <w:tcMar>
              <w:left w:w="57" w:type="dxa"/>
              <w:right w:w="57" w:type="dxa"/>
            </w:tcMar>
            <w:vAlign w:val="center"/>
          </w:tcPr>
          <w:p>
            <w:pPr>
              <w:spacing w:line="276" w:lineRule="auto"/>
              <w:jc w:val="center"/>
              <w:rPr>
                <w:rFonts w:hint="default" w:eastAsia="宋体"/>
                <w:color w:val="auto"/>
                <w:sz w:val="15"/>
                <w:szCs w:val="15"/>
                <w:highlight w:val="none"/>
                <w:lang w:val="en-US" w:eastAsia="zh-CN"/>
              </w:rPr>
            </w:pPr>
            <w:r>
              <w:rPr>
                <w:rFonts w:hint="eastAsia"/>
                <w:color w:val="auto"/>
                <w:sz w:val="15"/>
                <w:szCs w:val="15"/>
                <w:highlight w:val="none"/>
                <w:lang w:val="en-US" w:eastAsia="zh-CN"/>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430" w:type="dxa"/>
            <w:vMerge w:val="continue"/>
            <w:tcMar>
              <w:left w:w="57" w:type="dxa"/>
              <w:right w:w="57" w:type="dxa"/>
            </w:tcMar>
            <w:vAlign w:val="center"/>
          </w:tcPr>
          <w:p>
            <w:pPr>
              <w:spacing w:line="276" w:lineRule="auto"/>
              <w:rPr>
                <w:sz w:val="15"/>
                <w:szCs w:val="15"/>
                <w:highlight w:val="none"/>
              </w:rPr>
            </w:pPr>
          </w:p>
        </w:tc>
        <w:tc>
          <w:tcPr>
            <w:tcW w:w="1964" w:type="dxa"/>
            <w:gridSpan w:val="3"/>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废水治理（万元）</w:t>
            </w:r>
          </w:p>
        </w:tc>
        <w:tc>
          <w:tcPr>
            <w:tcW w:w="828" w:type="dxa"/>
            <w:tcMar>
              <w:left w:w="57" w:type="dxa"/>
              <w:right w:w="57" w:type="dxa"/>
            </w:tcMar>
            <w:vAlign w:val="center"/>
          </w:tcPr>
          <w:p>
            <w:pPr>
              <w:spacing w:line="276" w:lineRule="auto"/>
              <w:jc w:val="center"/>
              <w:rPr>
                <w:rFonts w:hint="default" w:eastAsia="宋体"/>
                <w:color w:val="auto"/>
                <w:sz w:val="15"/>
                <w:szCs w:val="15"/>
                <w:highlight w:val="none"/>
                <w:lang w:val="en-US" w:eastAsia="zh-CN"/>
              </w:rPr>
            </w:pPr>
            <w:r>
              <w:rPr>
                <w:rFonts w:hint="eastAsia"/>
                <w:color w:val="auto"/>
                <w:sz w:val="15"/>
                <w:szCs w:val="15"/>
                <w:highlight w:val="none"/>
                <w:lang w:val="en-US" w:eastAsia="zh-CN"/>
              </w:rPr>
              <w:t>1.5</w:t>
            </w:r>
          </w:p>
        </w:tc>
        <w:tc>
          <w:tcPr>
            <w:tcW w:w="1379" w:type="dxa"/>
            <w:tcMar>
              <w:left w:w="57" w:type="dxa"/>
              <w:right w:w="57" w:type="dxa"/>
            </w:tcMar>
            <w:vAlign w:val="center"/>
          </w:tcPr>
          <w:p>
            <w:pPr>
              <w:spacing w:line="276" w:lineRule="auto"/>
              <w:jc w:val="center"/>
              <w:rPr>
                <w:b/>
                <w:color w:val="auto"/>
                <w:sz w:val="15"/>
                <w:szCs w:val="15"/>
                <w:highlight w:val="none"/>
              </w:rPr>
            </w:pPr>
            <w:r>
              <w:rPr>
                <w:rFonts w:hint="eastAsia" w:ascii="宋体" w:hAnsi="宋体" w:cs="宋体"/>
                <w:b/>
                <w:color w:val="auto"/>
                <w:sz w:val="15"/>
                <w:szCs w:val="15"/>
                <w:highlight w:val="none"/>
              </w:rPr>
              <w:t>废气治理（万元）</w:t>
            </w:r>
          </w:p>
        </w:tc>
        <w:tc>
          <w:tcPr>
            <w:tcW w:w="1097" w:type="dxa"/>
            <w:tcMar>
              <w:left w:w="57" w:type="dxa"/>
              <w:right w:w="57" w:type="dxa"/>
            </w:tcMar>
            <w:vAlign w:val="center"/>
          </w:tcPr>
          <w:p>
            <w:pPr>
              <w:spacing w:line="276" w:lineRule="auto"/>
              <w:jc w:val="center"/>
              <w:rPr>
                <w:rFonts w:hint="default" w:eastAsia="宋体"/>
                <w:color w:val="auto"/>
                <w:sz w:val="15"/>
                <w:szCs w:val="15"/>
                <w:highlight w:val="none"/>
                <w:lang w:val="en-US" w:eastAsia="zh-CN"/>
              </w:rPr>
            </w:pPr>
            <w:r>
              <w:rPr>
                <w:rFonts w:hint="eastAsia"/>
                <w:color w:val="auto"/>
                <w:sz w:val="15"/>
                <w:szCs w:val="15"/>
                <w:highlight w:val="none"/>
                <w:lang w:val="en-US" w:eastAsia="zh-CN"/>
              </w:rPr>
              <w:t>12.85</w:t>
            </w:r>
          </w:p>
        </w:tc>
        <w:tc>
          <w:tcPr>
            <w:tcW w:w="1504" w:type="dxa"/>
            <w:gridSpan w:val="3"/>
            <w:tcMar>
              <w:left w:w="57" w:type="dxa"/>
              <w:right w:w="57" w:type="dxa"/>
            </w:tcMar>
            <w:vAlign w:val="center"/>
          </w:tcPr>
          <w:p>
            <w:pPr>
              <w:spacing w:line="276" w:lineRule="auto"/>
              <w:jc w:val="center"/>
              <w:rPr>
                <w:b/>
                <w:color w:val="auto"/>
                <w:sz w:val="15"/>
                <w:szCs w:val="15"/>
                <w:highlight w:val="none"/>
              </w:rPr>
            </w:pPr>
            <w:r>
              <w:rPr>
                <w:rFonts w:hint="eastAsia" w:ascii="宋体" w:hAnsi="宋体" w:cs="宋体"/>
                <w:b/>
                <w:color w:val="auto"/>
                <w:sz w:val="15"/>
                <w:szCs w:val="15"/>
                <w:highlight w:val="none"/>
              </w:rPr>
              <w:t>噪声治理（万元）</w:t>
            </w:r>
          </w:p>
        </w:tc>
        <w:tc>
          <w:tcPr>
            <w:tcW w:w="588" w:type="dxa"/>
            <w:tcMar>
              <w:left w:w="57" w:type="dxa"/>
              <w:right w:w="57" w:type="dxa"/>
            </w:tcMar>
            <w:vAlign w:val="center"/>
          </w:tcPr>
          <w:p>
            <w:pPr>
              <w:spacing w:line="276" w:lineRule="auto"/>
              <w:jc w:val="center"/>
              <w:rPr>
                <w:rFonts w:hint="default" w:eastAsia="宋体"/>
                <w:color w:val="auto"/>
                <w:sz w:val="15"/>
                <w:szCs w:val="15"/>
                <w:highlight w:val="none"/>
                <w:lang w:val="en-US" w:eastAsia="zh-CN"/>
              </w:rPr>
            </w:pPr>
            <w:r>
              <w:rPr>
                <w:rFonts w:hint="eastAsia"/>
                <w:color w:val="auto"/>
                <w:sz w:val="15"/>
                <w:szCs w:val="15"/>
                <w:highlight w:val="none"/>
                <w:lang w:val="en-US" w:eastAsia="zh-CN"/>
              </w:rPr>
              <w:t>1.0</w:t>
            </w:r>
          </w:p>
        </w:tc>
        <w:tc>
          <w:tcPr>
            <w:tcW w:w="2088" w:type="dxa"/>
            <w:gridSpan w:val="2"/>
            <w:tcMar>
              <w:left w:w="57" w:type="dxa"/>
              <w:right w:w="57" w:type="dxa"/>
            </w:tcMar>
            <w:vAlign w:val="center"/>
          </w:tcPr>
          <w:p>
            <w:pPr>
              <w:spacing w:line="276" w:lineRule="auto"/>
              <w:rPr>
                <w:color w:val="auto"/>
                <w:sz w:val="15"/>
                <w:szCs w:val="15"/>
                <w:highlight w:val="none"/>
              </w:rPr>
            </w:pPr>
            <w:r>
              <w:rPr>
                <w:rFonts w:hint="eastAsia" w:ascii="宋体" w:hAnsi="宋体" w:cs="宋体"/>
                <w:b/>
                <w:color w:val="auto"/>
                <w:sz w:val="15"/>
                <w:szCs w:val="15"/>
                <w:highlight w:val="none"/>
              </w:rPr>
              <w:t>固体废物治理（万元）</w:t>
            </w:r>
          </w:p>
        </w:tc>
        <w:tc>
          <w:tcPr>
            <w:tcW w:w="1960" w:type="dxa"/>
            <w:tcMar>
              <w:left w:w="57" w:type="dxa"/>
              <w:right w:w="57" w:type="dxa"/>
            </w:tcMar>
            <w:vAlign w:val="center"/>
          </w:tcPr>
          <w:p>
            <w:pPr>
              <w:spacing w:line="276" w:lineRule="auto"/>
              <w:jc w:val="center"/>
              <w:rPr>
                <w:rFonts w:hint="default" w:eastAsia="宋体"/>
                <w:color w:val="auto"/>
                <w:sz w:val="15"/>
                <w:szCs w:val="15"/>
                <w:highlight w:val="none"/>
                <w:lang w:val="en-US" w:eastAsia="zh-CN"/>
              </w:rPr>
            </w:pPr>
            <w:r>
              <w:rPr>
                <w:rFonts w:hint="eastAsia"/>
                <w:color w:val="auto"/>
                <w:sz w:val="15"/>
                <w:szCs w:val="15"/>
                <w:highlight w:val="none"/>
                <w:lang w:val="en-US" w:eastAsia="zh-CN"/>
              </w:rPr>
              <w:t>2.5</w:t>
            </w:r>
          </w:p>
        </w:tc>
        <w:tc>
          <w:tcPr>
            <w:tcW w:w="1643" w:type="dxa"/>
            <w:gridSpan w:val="2"/>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绿化及生态（万元）</w:t>
            </w:r>
          </w:p>
        </w:tc>
        <w:tc>
          <w:tcPr>
            <w:tcW w:w="499" w:type="dxa"/>
            <w:tcMar>
              <w:left w:w="57" w:type="dxa"/>
              <w:right w:w="57" w:type="dxa"/>
            </w:tcMar>
            <w:vAlign w:val="center"/>
          </w:tcPr>
          <w:p>
            <w:pPr>
              <w:spacing w:line="276" w:lineRule="auto"/>
              <w:jc w:val="center"/>
              <w:rPr>
                <w:color w:val="auto"/>
                <w:sz w:val="15"/>
                <w:szCs w:val="15"/>
                <w:highlight w:val="none"/>
              </w:rPr>
            </w:pPr>
            <w:r>
              <w:rPr>
                <w:rFonts w:hint="eastAsia"/>
                <w:color w:val="auto"/>
                <w:sz w:val="15"/>
                <w:szCs w:val="15"/>
                <w:highlight w:val="none"/>
              </w:rPr>
              <w:t>/</w:t>
            </w:r>
          </w:p>
        </w:tc>
        <w:tc>
          <w:tcPr>
            <w:tcW w:w="961" w:type="dxa"/>
            <w:gridSpan w:val="2"/>
            <w:tcMar>
              <w:left w:w="57" w:type="dxa"/>
              <w:right w:w="57" w:type="dxa"/>
            </w:tcMar>
            <w:vAlign w:val="center"/>
          </w:tcPr>
          <w:p>
            <w:pPr>
              <w:spacing w:line="276" w:lineRule="auto"/>
              <w:jc w:val="center"/>
              <w:rPr>
                <w:b/>
                <w:color w:val="auto"/>
                <w:sz w:val="15"/>
                <w:szCs w:val="15"/>
                <w:highlight w:val="none"/>
              </w:rPr>
            </w:pPr>
            <w:r>
              <w:rPr>
                <w:rFonts w:hint="eastAsia" w:ascii="宋体" w:hAnsi="宋体" w:cs="宋体"/>
                <w:b/>
                <w:color w:val="auto"/>
                <w:sz w:val="15"/>
                <w:szCs w:val="15"/>
                <w:highlight w:val="none"/>
              </w:rPr>
              <w:t>其他（万元）</w:t>
            </w:r>
          </w:p>
        </w:tc>
        <w:tc>
          <w:tcPr>
            <w:tcW w:w="935" w:type="dxa"/>
            <w:tcMar>
              <w:left w:w="57" w:type="dxa"/>
              <w:right w:w="57" w:type="dxa"/>
            </w:tcMar>
            <w:vAlign w:val="center"/>
          </w:tcPr>
          <w:p>
            <w:pPr>
              <w:spacing w:line="276" w:lineRule="auto"/>
              <w:jc w:val="center"/>
              <w:rPr>
                <w:rFonts w:hint="default" w:eastAsia="宋体"/>
                <w:color w:val="auto"/>
                <w:sz w:val="15"/>
                <w:szCs w:val="15"/>
                <w:highlight w:val="none"/>
                <w:lang w:val="en-US" w:eastAsia="zh-CN"/>
              </w:rPr>
            </w:pPr>
            <w:r>
              <w:rPr>
                <w:rFonts w:hint="eastAsia"/>
                <w:color w:val="auto"/>
                <w:sz w:val="15"/>
                <w:szCs w:val="15"/>
                <w:highlight w:val="none"/>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76" w:lineRule="auto"/>
              <w:rPr>
                <w:sz w:val="15"/>
                <w:szCs w:val="15"/>
                <w:highlight w:val="none"/>
              </w:rPr>
            </w:pPr>
          </w:p>
        </w:tc>
        <w:tc>
          <w:tcPr>
            <w:tcW w:w="1964" w:type="dxa"/>
            <w:gridSpan w:val="3"/>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新增废水处理设施能力</w:t>
            </w:r>
          </w:p>
        </w:tc>
        <w:tc>
          <w:tcPr>
            <w:tcW w:w="5396" w:type="dxa"/>
            <w:gridSpan w:val="7"/>
            <w:tcMar>
              <w:left w:w="57" w:type="dxa"/>
              <w:right w:w="57" w:type="dxa"/>
            </w:tcMar>
            <w:vAlign w:val="center"/>
          </w:tcPr>
          <w:p>
            <w:pPr>
              <w:spacing w:line="276" w:lineRule="auto"/>
              <w:jc w:val="center"/>
              <w:rPr>
                <w:color w:val="auto"/>
                <w:sz w:val="15"/>
                <w:szCs w:val="15"/>
                <w:highlight w:val="none"/>
              </w:rPr>
            </w:pPr>
            <w:r>
              <w:rPr>
                <w:rFonts w:hint="eastAsia"/>
                <w:color w:val="auto"/>
                <w:sz w:val="15"/>
                <w:szCs w:val="15"/>
                <w:highlight w:val="none"/>
              </w:rPr>
              <w:t>/</w:t>
            </w:r>
          </w:p>
        </w:tc>
        <w:tc>
          <w:tcPr>
            <w:tcW w:w="2088" w:type="dxa"/>
            <w:gridSpan w:val="2"/>
            <w:tcMar>
              <w:left w:w="57" w:type="dxa"/>
              <w:right w:w="57" w:type="dxa"/>
            </w:tcMar>
            <w:vAlign w:val="top"/>
          </w:tcPr>
          <w:p>
            <w:pPr>
              <w:spacing w:line="276" w:lineRule="auto"/>
              <w:rPr>
                <w:color w:val="auto"/>
                <w:sz w:val="15"/>
                <w:szCs w:val="15"/>
                <w:highlight w:val="none"/>
              </w:rPr>
            </w:pPr>
            <w:r>
              <w:rPr>
                <w:rFonts w:hint="eastAsia" w:ascii="宋体" w:hAnsi="宋体" w:cs="宋体"/>
                <w:b/>
                <w:color w:val="auto"/>
                <w:sz w:val="15"/>
                <w:szCs w:val="15"/>
                <w:highlight w:val="none"/>
              </w:rPr>
              <w:t>新增废气处理设施能力</w:t>
            </w:r>
          </w:p>
        </w:tc>
        <w:tc>
          <w:tcPr>
            <w:tcW w:w="1960" w:type="dxa"/>
            <w:tcMar>
              <w:left w:w="57" w:type="dxa"/>
              <w:right w:w="57" w:type="dxa"/>
            </w:tcMar>
            <w:vAlign w:val="center"/>
          </w:tcPr>
          <w:p>
            <w:pPr>
              <w:spacing w:line="276" w:lineRule="auto"/>
              <w:jc w:val="center"/>
              <w:rPr>
                <w:color w:val="auto"/>
                <w:sz w:val="15"/>
                <w:szCs w:val="15"/>
                <w:highlight w:val="none"/>
              </w:rPr>
            </w:pPr>
            <w:r>
              <w:rPr>
                <w:rFonts w:hint="eastAsia"/>
                <w:color w:val="auto"/>
                <w:sz w:val="15"/>
                <w:szCs w:val="15"/>
                <w:highlight w:val="none"/>
              </w:rPr>
              <w:t>/</w:t>
            </w:r>
          </w:p>
        </w:tc>
        <w:tc>
          <w:tcPr>
            <w:tcW w:w="1643" w:type="dxa"/>
            <w:gridSpan w:val="2"/>
            <w:tcMar>
              <w:left w:w="57" w:type="dxa"/>
              <w:right w:w="57" w:type="dxa"/>
            </w:tcMar>
            <w:vAlign w:val="top"/>
          </w:tcPr>
          <w:p>
            <w:pPr>
              <w:spacing w:line="276" w:lineRule="auto"/>
              <w:rPr>
                <w:color w:val="auto"/>
                <w:sz w:val="15"/>
                <w:szCs w:val="15"/>
                <w:highlight w:val="none"/>
              </w:rPr>
            </w:pPr>
            <w:r>
              <w:rPr>
                <w:rFonts w:hint="eastAsia" w:ascii="宋体" w:hAnsi="宋体" w:cs="宋体"/>
                <w:b/>
                <w:color w:val="auto"/>
                <w:sz w:val="15"/>
                <w:szCs w:val="15"/>
                <w:highlight w:val="none"/>
              </w:rPr>
              <w:t>年平均工作时</w:t>
            </w:r>
          </w:p>
        </w:tc>
        <w:tc>
          <w:tcPr>
            <w:tcW w:w="2395" w:type="dxa"/>
            <w:gridSpan w:val="4"/>
            <w:tcMar>
              <w:left w:w="57" w:type="dxa"/>
              <w:right w:w="57" w:type="dxa"/>
            </w:tcMar>
            <w:vAlign w:val="center"/>
          </w:tcPr>
          <w:p>
            <w:pPr>
              <w:spacing w:line="276" w:lineRule="auto"/>
              <w:jc w:val="center"/>
              <w:rPr>
                <w:rFonts w:hint="default" w:eastAsia="宋体"/>
                <w:color w:val="auto"/>
                <w:sz w:val="15"/>
                <w:szCs w:val="15"/>
                <w:highlight w:val="none"/>
                <w:lang w:val="en-US" w:eastAsia="zh-CN"/>
              </w:rPr>
            </w:pPr>
            <w:r>
              <w:rPr>
                <w:rFonts w:hint="eastAsia"/>
                <w:color w:val="auto"/>
                <w:sz w:val="15"/>
                <w:szCs w:val="15"/>
                <w:highlight w:val="none"/>
                <w:lang w:val="en-US" w:eastAsia="zh-CN"/>
              </w:rPr>
              <w:t>960小时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2394" w:type="dxa"/>
            <w:gridSpan w:val="4"/>
            <w:tcMar>
              <w:left w:w="57" w:type="dxa"/>
              <w:right w:w="57" w:type="dxa"/>
            </w:tcMar>
            <w:vAlign w:val="center"/>
          </w:tcPr>
          <w:p>
            <w:pPr>
              <w:spacing w:line="276" w:lineRule="auto"/>
              <w:jc w:val="center"/>
              <w:rPr>
                <w:b/>
                <w:sz w:val="15"/>
                <w:szCs w:val="15"/>
                <w:highlight w:val="none"/>
              </w:rPr>
            </w:pPr>
            <w:r>
              <w:rPr>
                <w:rFonts w:hint="eastAsia" w:ascii="宋体" w:hAnsi="宋体" w:cs="宋体"/>
                <w:b/>
                <w:sz w:val="15"/>
                <w:szCs w:val="15"/>
                <w:highlight w:val="none"/>
              </w:rPr>
              <w:t>运营单位</w:t>
            </w:r>
          </w:p>
        </w:tc>
        <w:tc>
          <w:tcPr>
            <w:tcW w:w="4291" w:type="dxa"/>
            <w:gridSpan w:val="4"/>
            <w:tcMar>
              <w:left w:w="57" w:type="dxa"/>
              <w:right w:w="57" w:type="dxa"/>
            </w:tcMar>
            <w:vAlign w:val="center"/>
          </w:tcPr>
          <w:p>
            <w:pPr>
              <w:spacing w:line="276" w:lineRule="auto"/>
              <w:jc w:val="center"/>
              <w:rPr>
                <w:color w:val="auto"/>
                <w:sz w:val="15"/>
                <w:szCs w:val="15"/>
                <w:highlight w:val="none"/>
              </w:rPr>
            </w:pPr>
            <w:r>
              <w:rPr>
                <w:rFonts w:hint="eastAsia" w:hAnsi="宋体"/>
                <w:sz w:val="15"/>
                <w:szCs w:val="15"/>
                <w:highlight w:val="none"/>
                <w:lang w:eastAsia="zh-CN"/>
              </w:rPr>
              <w:t>陕西仁为水泥制品有限公司</w:t>
            </w:r>
          </w:p>
        </w:tc>
        <w:tc>
          <w:tcPr>
            <w:tcW w:w="3193" w:type="dxa"/>
            <w:gridSpan w:val="5"/>
            <w:tcMar>
              <w:left w:w="57" w:type="dxa"/>
              <w:right w:w="57" w:type="dxa"/>
            </w:tcMar>
            <w:vAlign w:val="center"/>
          </w:tcPr>
          <w:p>
            <w:pPr>
              <w:spacing w:line="276" w:lineRule="auto"/>
              <w:jc w:val="center"/>
              <w:rPr>
                <w:color w:val="auto"/>
                <w:sz w:val="15"/>
                <w:szCs w:val="15"/>
                <w:highlight w:val="none"/>
              </w:rPr>
            </w:pPr>
            <w:r>
              <w:rPr>
                <w:rFonts w:hint="eastAsia" w:ascii="宋体" w:hAnsi="宋体" w:cs="宋体"/>
                <w:b/>
                <w:color w:val="auto"/>
                <w:sz w:val="15"/>
                <w:szCs w:val="15"/>
                <w:highlight w:val="none"/>
              </w:rPr>
              <w:t>运营单位统一</w:t>
            </w:r>
            <w:bookmarkStart w:id="6" w:name="_GoBack"/>
            <w:bookmarkEnd w:id="6"/>
            <w:r>
              <w:rPr>
                <w:rFonts w:hint="eastAsia" w:ascii="宋体" w:hAnsi="宋体" w:cs="宋体"/>
                <w:b/>
                <w:color w:val="auto"/>
                <w:sz w:val="15"/>
                <w:szCs w:val="15"/>
                <w:highlight w:val="none"/>
              </w:rPr>
              <w:t>社会信用代码（或组织机构代码）</w:t>
            </w:r>
          </w:p>
        </w:tc>
        <w:tc>
          <w:tcPr>
            <w:tcW w:w="1960" w:type="dxa"/>
            <w:tcMar>
              <w:left w:w="57" w:type="dxa"/>
              <w:right w:w="57" w:type="dxa"/>
            </w:tcMar>
            <w:vAlign w:val="center"/>
          </w:tcPr>
          <w:p>
            <w:pPr>
              <w:spacing w:line="276" w:lineRule="auto"/>
              <w:jc w:val="center"/>
              <w:rPr>
                <w:rFonts w:hint="default" w:eastAsia="宋体"/>
                <w:b/>
                <w:color w:val="auto"/>
                <w:sz w:val="15"/>
                <w:szCs w:val="15"/>
                <w:highlight w:val="none"/>
                <w:lang w:val="en-US" w:eastAsia="zh-CN"/>
              </w:rPr>
            </w:pPr>
            <w:r>
              <w:rPr>
                <w:rFonts w:hint="eastAsia"/>
                <w:b w:val="0"/>
                <w:bCs/>
                <w:color w:val="000000" w:themeColor="text1"/>
                <w:sz w:val="15"/>
                <w:szCs w:val="15"/>
                <w:highlight w:val="none"/>
                <w:lang w:val="en-US" w:eastAsia="zh-CN"/>
                <w14:textFill>
                  <w14:solidFill>
                    <w14:schemeClr w14:val="tx1"/>
                  </w14:solidFill>
                </w14:textFill>
              </w:rPr>
              <w:t>91611100MA6TG03K4R</w:t>
            </w:r>
          </w:p>
        </w:tc>
        <w:tc>
          <w:tcPr>
            <w:tcW w:w="1643" w:type="dxa"/>
            <w:gridSpan w:val="2"/>
            <w:tcMar>
              <w:left w:w="57" w:type="dxa"/>
              <w:right w:w="57" w:type="dxa"/>
            </w:tcMar>
            <w:vAlign w:val="top"/>
          </w:tcPr>
          <w:p>
            <w:pPr>
              <w:spacing w:line="276" w:lineRule="auto"/>
              <w:rPr>
                <w:b/>
                <w:color w:val="000000" w:themeColor="text1"/>
                <w:sz w:val="15"/>
                <w:szCs w:val="15"/>
                <w:highlight w:val="none"/>
                <w14:textFill>
                  <w14:solidFill>
                    <w14:schemeClr w14:val="tx1"/>
                  </w14:solidFill>
                </w14:textFill>
              </w:rPr>
            </w:pPr>
            <w:r>
              <w:rPr>
                <w:rFonts w:hint="eastAsia" w:ascii="宋体" w:hAnsi="宋体" w:cs="宋体"/>
                <w:b/>
                <w:color w:val="000000" w:themeColor="text1"/>
                <w:sz w:val="15"/>
                <w:szCs w:val="15"/>
                <w:highlight w:val="none"/>
                <w14:textFill>
                  <w14:solidFill>
                    <w14:schemeClr w14:val="tx1"/>
                  </w14:solidFill>
                </w14:textFill>
              </w:rPr>
              <w:t>验收时间</w:t>
            </w:r>
          </w:p>
        </w:tc>
        <w:tc>
          <w:tcPr>
            <w:tcW w:w="2395" w:type="dxa"/>
            <w:gridSpan w:val="4"/>
            <w:tcMar>
              <w:left w:w="57" w:type="dxa"/>
              <w:right w:w="57" w:type="dxa"/>
            </w:tcMar>
            <w:vAlign w:val="center"/>
          </w:tcPr>
          <w:p>
            <w:pPr>
              <w:spacing w:line="276" w:lineRule="auto"/>
              <w:jc w:val="center"/>
              <w:rPr>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20</w:t>
            </w:r>
            <w:r>
              <w:rPr>
                <w:rFonts w:hint="eastAsia"/>
                <w:color w:val="000000" w:themeColor="text1"/>
                <w:sz w:val="15"/>
                <w:szCs w:val="15"/>
                <w:highlight w:val="none"/>
                <w:lang w:val="en-US" w:eastAsia="zh-CN"/>
                <w14:textFill>
                  <w14:solidFill>
                    <w14:schemeClr w14:val="tx1"/>
                  </w14:solidFill>
                </w14:textFill>
              </w:rPr>
              <w:t>20</w:t>
            </w:r>
            <w:r>
              <w:rPr>
                <w:rFonts w:hint="eastAsia"/>
                <w:color w:val="000000" w:themeColor="text1"/>
                <w:sz w:val="15"/>
                <w:szCs w:val="15"/>
                <w:highlight w:val="none"/>
                <w14:textFill>
                  <w14:solidFill>
                    <w14:schemeClr w14:val="tx1"/>
                  </w14:solidFill>
                </w14:textFill>
              </w:rPr>
              <w:t>年</w:t>
            </w:r>
            <w:r>
              <w:rPr>
                <w:rFonts w:hint="eastAsia"/>
                <w:color w:val="000000" w:themeColor="text1"/>
                <w:sz w:val="15"/>
                <w:szCs w:val="15"/>
                <w:highlight w:val="none"/>
                <w:lang w:val="en-US" w:eastAsia="zh-CN"/>
                <w14:textFill>
                  <w14:solidFill>
                    <w14:schemeClr w14:val="tx1"/>
                  </w14:solidFill>
                </w14:textFill>
              </w:rPr>
              <w:t>4</w:t>
            </w:r>
            <w:r>
              <w:rPr>
                <w:rFonts w:hint="eastAsia"/>
                <w:color w:val="000000" w:themeColor="text1"/>
                <w:sz w:val="15"/>
                <w:szCs w:val="15"/>
                <w:highlight w:val="none"/>
                <w14:textFill>
                  <w14:solidFill>
                    <w14:schemeClr w14:val="tx1"/>
                  </w14:solidFill>
                </w14:textFill>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restart"/>
            <w:tcMar>
              <w:left w:w="57" w:type="dxa"/>
              <w:right w:w="57" w:type="dxa"/>
            </w:tcMar>
            <w:vAlign w:val="center"/>
          </w:tcPr>
          <w:p>
            <w:pPr>
              <w:spacing w:line="276" w:lineRule="auto"/>
              <w:rPr>
                <w:rFonts w:eastAsia="黑体"/>
                <w:b/>
                <w:spacing w:val="20"/>
                <w:sz w:val="15"/>
                <w:szCs w:val="15"/>
                <w:highlight w:val="none"/>
              </w:rPr>
            </w:pPr>
            <w:r>
              <w:rPr>
                <w:rFonts w:eastAsia="黑体"/>
                <w:b/>
                <w:spacing w:val="20"/>
                <w:sz w:val="15"/>
                <w:szCs w:val="15"/>
                <w:highlight w:val="none"/>
              </w:rPr>
              <w:t>污染</w:t>
            </w:r>
          </w:p>
          <w:p>
            <w:pPr>
              <w:spacing w:line="276" w:lineRule="auto"/>
              <w:rPr>
                <w:rFonts w:eastAsia="黑体"/>
                <w:b/>
                <w:spacing w:val="20"/>
                <w:sz w:val="15"/>
                <w:szCs w:val="15"/>
                <w:highlight w:val="none"/>
              </w:rPr>
            </w:pPr>
            <w:r>
              <w:rPr>
                <w:rFonts w:eastAsia="黑体"/>
                <w:b/>
                <w:spacing w:val="20"/>
                <w:sz w:val="15"/>
                <w:szCs w:val="15"/>
                <w:highlight w:val="none"/>
              </w:rPr>
              <w:t>物排</w:t>
            </w:r>
          </w:p>
          <w:p>
            <w:pPr>
              <w:spacing w:line="276" w:lineRule="auto"/>
              <w:rPr>
                <w:rFonts w:eastAsia="黑体"/>
                <w:b/>
                <w:spacing w:val="20"/>
                <w:sz w:val="15"/>
                <w:szCs w:val="15"/>
                <w:highlight w:val="none"/>
              </w:rPr>
            </w:pPr>
            <w:r>
              <w:rPr>
                <w:rFonts w:eastAsia="黑体"/>
                <w:b/>
                <w:spacing w:val="20"/>
                <w:sz w:val="15"/>
                <w:szCs w:val="15"/>
                <w:highlight w:val="none"/>
              </w:rPr>
              <w:t>放达</w:t>
            </w:r>
          </w:p>
          <w:p>
            <w:pPr>
              <w:spacing w:line="276" w:lineRule="auto"/>
              <w:rPr>
                <w:rFonts w:eastAsia="黑体"/>
                <w:b/>
                <w:spacing w:val="20"/>
                <w:sz w:val="15"/>
                <w:szCs w:val="15"/>
                <w:highlight w:val="none"/>
              </w:rPr>
            </w:pPr>
            <w:r>
              <w:rPr>
                <w:rFonts w:eastAsia="黑体"/>
                <w:b/>
                <w:spacing w:val="20"/>
                <w:sz w:val="15"/>
                <w:szCs w:val="15"/>
                <w:highlight w:val="none"/>
              </w:rPr>
              <w:t>标与</w:t>
            </w:r>
          </w:p>
          <w:p>
            <w:pPr>
              <w:spacing w:line="276" w:lineRule="auto"/>
              <w:rPr>
                <w:rFonts w:eastAsia="黑体"/>
                <w:b/>
                <w:spacing w:val="20"/>
                <w:sz w:val="15"/>
                <w:szCs w:val="15"/>
                <w:highlight w:val="none"/>
              </w:rPr>
            </w:pPr>
            <w:r>
              <w:rPr>
                <w:rFonts w:eastAsia="黑体"/>
                <w:b/>
                <w:spacing w:val="20"/>
                <w:sz w:val="15"/>
                <w:szCs w:val="15"/>
                <w:highlight w:val="none"/>
              </w:rPr>
              <w:t>总量</w:t>
            </w:r>
          </w:p>
          <w:p>
            <w:pPr>
              <w:spacing w:line="276" w:lineRule="auto"/>
              <w:rPr>
                <w:rFonts w:eastAsia="黑体"/>
                <w:b/>
                <w:spacing w:val="20"/>
                <w:sz w:val="15"/>
                <w:szCs w:val="15"/>
                <w:highlight w:val="none"/>
              </w:rPr>
            </w:pPr>
            <w:r>
              <w:rPr>
                <w:rFonts w:eastAsia="黑体"/>
                <w:b/>
                <w:spacing w:val="20"/>
                <w:sz w:val="15"/>
                <w:szCs w:val="15"/>
                <w:highlight w:val="none"/>
              </w:rPr>
              <w:t>控制（工</w:t>
            </w:r>
          </w:p>
          <w:p>
            <w:pPr>
              <w:spacing w:line="276" w:lineRule="auto"/>
              <w:rPr>
                <w:rFonts w:eastAsia="黑体"/>
                <w:b/>
                <w:spacing w:val="20"/>
                <w:sz w:val="15"/>
                <w:szCs w:val="15"/>
                <w:highlight w:val="none"/>
              </w:rPr>
            </w:pPr>
            <w:r>
              <w:rPr>
                <w:rFonts w:eastAsia="黑体"/>
                <w:b/>
                <w:spacing w:val="20"/>
                <w:sz w:val="15"/>
                <w:szCs w:val="15"/>
                <w:highlight w:val="none"/>
              </w:rPr>
              <w:t>业建</w:t>
            </w:r>
          </w:p>
          <w:p>
            <w:pPr>
              <w:spacing w:line="276" w:lineRule="auto"/>
              <w:rPr>
                <w:rFonts w:eastAsia="黑体"/>
                <w:b/>
                <w:spacing w:val="20"/>
                <w:sz w:val="15"/>
                <w:szCs w:val="15"/>
                <w:highlight w:val="none"/>
              </w:rPr>
            </w:pPr>
            <w:r>
              <w:rPr>
                <w:rFonts w:eastAsia="黑体"/>
                <w:b/>
                <w:spacing w:val="20"/>
                <w:sz w:val="15"/>
                <w:szCs w:val="15"/>
                <w:highlight w:val="none"/>
              </w:rPr>
              <w:t>设项</w:t>
            </w:r>
          </w:p>
          <w:p>
            <w:pPr>
              <w:spacing w:line="276" w:lineRule="auto"/>
              <w:rPr>
                <w:rFonts w:eastAsia="黑体"/>
                <w:b/>
                <w:spacing w:val="20"/>
                <w:sz w:val="15"/>
                <w:szCs w:val="15"/>
                <w:highlight w:val="none"/>
              </w:rPr>
            </w:pPr>
            <w:r>
              <w:rPr>
                <w:rFonts w:eastAsia="黑体"/>
                <w:b/>
                <w:spacing w:val="20"/>
                <w:sz w:val="15"/>
                <w:szCs w:val="15"/>
                <w:highlight w:val="none"/>
              </w:rPr>
              <w:t>目详填）</w:t>
            </w:r>
          </w:p>
        </w:tc>
        <w:tc>
          <w:tcPr>
            <w:tcW w:w="1796" w:type="dxa"/>
            <w:gridSpan w:val="2"/>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污染物</w:t>
            </w:r>
          </w:p>
        </w:tc>
        <w:tc>
          <w:tcPr>
            <w:tcW w:w="828" w:type="dxa"/>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原有排</w:t>
            </w:r>
          </w:p>
          <w:p>
            <w:pPr>
              <w:spacing w:line="276" w:lineRule="auto"/>
              <w:rPr>
                <w:b/>
                <w:color w:val="auto"/>
                <w:sz w:val="15"/>
                <w:szCs w:val="15"/>
                <w:highlight w:val="none"/>
              </w:rPr>
            </w:pPr>
            <w:r>
              <w:rPr>
                <w:rFonts w:hint="eastAsia" w:ascii="宋体" w:hAnsi="宋体" w:cs="宋体"/>
                <w:b/>
                <w:color w:val="auto"/>
                <w:sz w:val="15"/>
                <w:szCs w:val="15"/>
                <w:highlight w:val="none"/>
              </w:rPr>
              <w:t>放量</w:t>
            </w:r>
            <w:r>
              <w:rPr>
                <w:b/>
                <w:color w:val="auto"/>
                <w:sz w:val="15"/>
                <w:szCs w:val="15"/>
                <w:highlight w:val="none"/>
              </w:rPr>
              <w:t>(1)</w:t>
            </w:r>
          </w:p>
        </w:tc>
        <w:tc>
          <w:tcPr>
            <w:tcW w:w="1379" w:type="dxa"/>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本期工程实际排放浓度</w:t>
            </w:r>
            <w:r>
              <w:rPr>
                <w:b/>
                <w:color w:val="auto"/>
                <w:sz w:val="15"/>
                <w:szCs w:val="15"/>
                <w:highlight w:val="none"/>
              </w:rPr>
              <w:t>(2)</w:t>
            </w:r>
          </w:p>
        </w:tc>
        <w:tc>
          <w:tcPr>
            <w:tcW w:w="1097" w:type="dxa"/>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本期工程允许排放浓度</w:t>
            </w:r>
            <w:r>
              <w:rPr>
                <w:b/>
                <w:color w:val="auto"/>
                <w:sz w:val="15"/>
                <w:szCs w:val="15"/>
                <w:highlight w:val="none"/>
              </w:rPr>
              <w:t>(3)</w:t>
            </w:r>
          </w:p>
        </w:tc>
        <w:tc>
          <w:tcPr>
            <w:tcW w:w="993" w:type="dxa"/>
            <w:gridSpan w:val="2"/>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本期工程产生量</w:t>
            </w:r>
            <w:r>
              <w:rPr>
                <w:b/>
                <w:color w:val="auto"/>
                <w:sz w:val="15"/>
                <w:szCs w:val="15"/>
                <w:highlight w:val="none"/>
              </w:rPr>
              <w:t>(4)</w:t>
            </w:r>
          </w:p>
        </w:tc>
        <w:tc>
          <w:tcPr>
            <w:tcW w:w="1099" w:type="dxa"/>
            <w:gridSpan w:val="2"/>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本期工程自身削减量</w:t>
            </w:r>
            <w:r>
              <w:rPr>
                <w:b/>
                <w:color w:val="auto"/>
                <w:sz w:val="15"/>
                <w:szCs w:val="15"/>
                <w:highlight w:val="none"/>
              </w:rPr>
              <w:t>(5)</w:t>
            </w:r>
          </w:p>
        </w:tc>
        <w:tc>
          <w:tcPr>
            <w:tcW w:w="1137" w:type="dxa"/>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本期工程实际排放量</w:t>
            </w:r>
            <w:r>
              <w:rPr>
                <w:b/>
                <w:color w:val="auto"/>
                <w:sz w:val="15"/>
                <w:szCs w:val="15"/>
                <w:highlight w:val="none"/>
              </w:rPr>
              <w:t>(6)</w:t>
            </w:r>
          </w:p>
        </w:tc>
        <w:tc>
          <w:tcPr>
            <w:tcW w:w="951" w:type="dxa"/>
            <w:tcMar>
              <w:left w:w="57" w:type="dxa"/>
              <w:right w:w="57" w:type="dxa"/>
            </w:tcMar>
            <w:vAlign w:val="center"/>
          </w:tcPr>
          <w:p>
            <w:pPr>
              <w:spacing w:line="276" w:lineRule="auto"/>
              <w:jc w:val="center"/>
              <w:rPr>
                <w:b/>
                <w:color w:val="auto"/>
                <w:sz w:val="15"/>
                <w:szCs w:val="15"/>
                <w:highlight w:val="none"/>
              </w:rPr>
            </w:pPr>
            <w:r>
              <w:rPr>
                <w:rFonts w:hint="eastAsia" w:ascii="宋体" w:hAnsi="宋体" w:cs="宋体"/>
                <w:b/>
                <w:color w:val="auto"/>
                <w:sz w:val="15"/>
                <w:szCs w:val="15"/>
                <w:highlight w:val="none"/>
              </w:rPr>
              <w:t>本期工程核定排放总量</w:t>
            </w:r>
            <w:r>
              <w:rPr>
                <w:b/>
                <w:color w:val="auto"/>
                <w:sz w:val="15"/>
                <w:szCs w:val="15"/>
                <w:highlight w:val="none"/>
              </w:rPr>
              <w:t>(7)</w:t>
            </w:r>
          </w:p>
        </w:tc>
        <w:tc>
          <w:tcPr>
            <w:tcW w:w="1960" w:type="dxa"/>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本期工程</w:t>
            </w:r>
            <w:r>
              <w:rPr>
                <w:b/>
                <w:color w:val="auto"/>
                <w:sz w:val="15"/>
                <w:szCs w:val="15"/>
                <w:highlight w:val="none"/>
              </w:rPr>
              <w:t>“</w:t>
            </w:r>
            <w:r>
              <w:rPr>
                <w:rFonts w:hint="eastAsia" w:ascii="宋体" w:hAnsi="宋体" w:cs="宋体"/>
                <w:b/>
                <w:color w:val="auto"/>
                <w:sz w:val="15"/>
                <w:szCs w:val="15"/>
                <w:highlight w:val="none"/>
              </w:rPr>
              <w:t>以新带老</w:t>
            </w:r>
            <w:r>
              <w:rPr>
                <w:b/>
                <w:color w:val="auto"/>
                <w:sz w:val="15"/>
                <w:szCs w:val="15"/>
                <w:highlight w:val="none"/>
              </w:rPr>
              <w:t>”</w:t>
            </w:r>
            <w:r>
              <w:rPr>
                <w:rFonts w:hint="eastAsia" w:ascii="宋体" w:hAnsi="宋体" w:cs="宋体"/>
                <w:b/>
                <w:color w:val="auto"/>
                <w:sz w:val="15"/>
                <w:szCs w:val="15"/>
                <w:highlight w:val="none"/>
              </w:rPr>
              <w:t>削减量</w:t>
            </w:r>
            <w:r>
              <w:rPr>
                <w:b/>
                <w:color w:val="auto"/>
                <w:sz w:val="15"/>
                <w:szCs w:val="15"/>
                <w:highlight w:val="none"/>
              </w:rPr>
              <w:t>(8)</w:t>
            </w:r>
          </w:p>
        </w:tc>
        <w:tc>
          <w:tcPr>
            <w:tcW w:w="898" w:type="dxa"/>
            <w:tcMar>
              <w:left w:w="57" w:type="dxa"/>
              <w:right w:w="57" w:type="dxa"/>
            </w:tcMar>
            <w:vAlign w:val="center"/>
          </w:tcPr>
          <w:p>
            <w:pPr>
              <w:spacing w:line="276" w:lineRule="auto"/>
              <w:rPr>
                <w:b/>
                <w:color w:val="auto"/>
                <w:sz w:val="15"/>
                <w:szCs w:val="15"/>
                <w:highlight w:val="none"/>
              </w:rPr>
            </w:pPr>
            <w:r>
              <w:rPr>
                <w:rFonts w:hint="eastAsia" w:ascii="宋体" w:hAnsi="宋体" w:cs="宋体"/>
                <w:b/>
                <w:color w:val="auto"/>
                <w:sz w:val="15"/>
                <w:szCs w:val="15"/>
                <w:highlight w:val="none"/>
              </w:rPr>
              <w:t>全厂实际排放总量</w:t>
            </w:r>
            <w:r>
              <w:rPr>
                <w:b/>
                <w:color w:val="auto"/>
                <w:sz w:val="15"/>
                <w:szCs w:val="15"/>
                <w:highlight w:val="none"/>
              </w:rPr>
              <w:t>(9)</w:t>
            </w:r>
          </w:p>
        </w:tc>
        <w:tc>
          <w:tcPr>
            <w:tcW w:w="1244" w:type="dxa"/>
            <w:gridSpan w:val="2"/>
            <w:tcMar>
              <w:left w:w="57" w:type="dxa"/>
              <w:right w:w="57" w:type="dxa"/>
            </w:tcMar>
            <w:vAlign w:val="center"/>
          </w:tcPr>
          <w:p>
            <w:pPr>
              <w:spacing w:line="276" w:lineRule="auto"/>
              <w:rPr>
                <w:b/>
                <w:color w:val="000000" w:themeColor="text1"/>
                <w:sz w:val="15"/>
                <w:szCs w:val="15"/>
                <w:highlight w:val="none"/>
                <w14:textFill>
                  <w14:solidFill>
                    <w14:schemeClr w14:val="tx1"/>
                  </w14:solidFill>
                </w14:textFill>
              </w:rPr>
            </w:pPr>
            <w:r>
              <w:rPr>
                <w:rFonts w:hint="eastAsia" w:ascii="宋体" w:hAnsi="宋体" w:cs="宋体"/>
                <w:b/>
                <w:color w:val="000000" w:themeColor="text1"/>
                <w:sz w:val="15"/>
                <w:szCs w:val="15"/>
                <w:highlight w:val="none"/>
                <w14:textFill>
                  <w14:solidFill>
                    <w14:schemeClr w14:val="tx1"/>
                  </w14:solidFill>
                </w14:textFill>
              </w:rPr>
              <w:t>全厂核定排放总量</w:t>
            </w:r>
            <w:r>
              <w:rPr>
                <w:b/>
                <w:color w:val="000000" w:themeColor="text1"/>
                <w:sz w:val="15"/>
                <w:szCs w:val="15"/>
                <w:highlight w:val="none"/>
                <w14:textFill>
                  <w14:solidFill>
                    <w14:schemeClr w14:val="tx1"/>
                  </w14:solidFill>
                </w14:textFill>
              </w:rPr>
              <w:t>(10)</w:t>
            </w:r>
          </w:p>
        </w:tc>
        <w:tc>
          <w:tcPr>
            <w:tcW w:w="961" w:type="dxa"/>
            <w:gridSpan w:val="2"/>
            <w:tcMar>
              <w:left w:w="57" w:type="dxa"/>
              <w:right w:w="57" w:type="dxa"/>
            </w:tcMar>
            <w:vAlign w:val="center"/>
          </w:tcPr>
          <w:p>
            <w:pPr>
              <w:spacing w:line="276" w:lineRule="auto"/>
              <w:rPr>
                <w:b/>
                <w:color w:val="000000" w:themeColor="text1"/>
                <w:sz w:val="15"/>
                <w:szCs w:val="15"/>
                <w:highlight w:val="none"/>
                <w14:textFill>
                  <w14:solidFill>
                    <w14:schemeClr w14:val="tx1"/>
                  </w14:solidFill>
                </w14:textFill>
              </w:rPr>
            </w:pPr>
            <w:r>
              <w:rPr>
                <w:rFonts w:hint="eastAsia" w:ascii="宋体" w:hAnsi="宋体" w:cs="宋体"/>
                <w:b/>
                <w:color w:val="000000" w:themeColor="text1"/>
                <w:sz w:val="15"/>
                <w:szCs w:val="15"/>
                <w:highlight w:val="none"/>
                <w14:textFill>
                  <w14:solidFill>
                    <w14:schemeClr w14:val="tx1"/>
                  </w14:solidFill>
                </w14:textFill>
              </w:rPr>
              <w:t>区域平衡替代削减量</w:t>
            </w:r>
            <w:r>
              <w:rPr>
                <w:b/>
                <w:color w:val="000000" w:themeColor="text1"/>
                <w:sz w:val="15"/>
                <w:szCs w:val="15"/>
                <w:highlight w:val="none"/>
                <w14:textFill>
                  <w14:solidFill>
                    <w14:schemeClr w14:val="tx1"/>
                  </w14:solidFill>
                </w14:textFill>
              </w:rPr>
              <w:t>(11)</w:t>
            </w:r>
          </w:p>
        </w:tc>
        <w:tc>
          <w:tcPr>
            <w:tcW w:w="935" w:type="dxa"/>
            <w:tcMar>
              <w:left w:w="57" w:type="dxa"/>
              <w:right w:w="57" w:type="dxa"/>
            </w:tcMar>
            <w:vAlign w:val="center"/>
          </w:tcPr>
          <w:p>
            <w:pPr>
              <w:spacing w:line="276" w:lineRule="auto"/>
              <w:rPr>
                <w:b/>
                <w:color w:val="000000" w:themeColor="text1"/>
                <w:sz w:val="15"/>
                <w:szCs w:val="15"/>
                <w:highlight w:val="none"/>
                <w14:textFill>
                  <w14:solidFill>
                    <w14:schemeClr w14:val="tx1"/>
                  </w14:solidFill>
                </w14:textFill>
              </w:rPr>
            </w:pPr>
            <w:r>
              <w:rPr>
                <w:rFonts w:hint="eastAsia" w:ascii="宋体" w:hAnsi="宋体" w:cs="宋体"/>
                <w:b/>
                <w:color w:val="000000" w:themeColor="text1"/>
                <w:sz w:val="15"/>
                <w:szCs w:val="15"/>
                <w:highlight w:val="none"/>
                <w14:textFill>
                  <w14:solidFill>
                    <w14:schemeClr w14:val="tx1"/>
                  </w14:solidFill>
                </w14:textFill>
              </w:rPr>
              <w:t>排放增减量</w:t>
            </w:r>
            <w:r>
              <w:rPr>
                <w:b/>
                <w:color w:val="000000" w:themeColor="text1"/>
                <w:sz w:val="15"/>
                <w:szCs w:val="15"/>
                <w:highlight w:val="none"/>
                <w14:textFill>
                  <w14:solidFill>
                    <w14:schemeClr w14:val="tx1"/>
                  </w14:solidFill>
                </w14:textFill>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spacing w:line="276" w:lineRule="auto"/>
              <w:rPr>
                <w:sz w:val="15"/>
                <w:szCs w:val="15"/>
                <w:highlight w:val="none"/>
              </w:rPr>
            </w:pPr>
          </w:p>
        </w:tc>
        <w:tc>
          <w:tcPr>
            <w:tcW w:w="1796" w:type="dxa"/>
            <w:gridSpan w:val="2"/>
            <w:tcMar>
              <w:left w:w="57" w:type="dxa"/>
              <w:right w:w="57" w:type="dxa"/>
            </w:tcMar>
            <w:vAlign w:val="center"/>
          </w:tcPr>
          <w:p>
            <w:pPr>
              <w:spacing w:line="276" w:lineRule="auto"/>
              <w:rPr>
                <w:sz w:val="15"/>
                <w:szCs w:val="15"/>
                <w:highlight w:val="none"/>
              </w:rPr>
            </w:pPr>
            <w:r>
              <w:rPr>
                <w:rFonts w:hint="eastAsia" w:ascii="宋体" w:hAnsi="宋体" w:cs="宋体"/>
                <w:b/>
                <w:sz w:val="15"/>
                <w:szCs w:val="15"/>
                <w:highlight w:val="none"/>
              </w:rPr>
              <w:t>废水</w:t>
            </w:r>
          </w:p>
        </w:tc>
        <w:tc>
          <w:tcPr>
            <w:tcW w:w="828" w:type="dxa"/>
            <w:tcMar>
              <w:left w:w="57" w:type="dxa"/>
              <w:right w:w="57" w:type="dxa"/>
            </w:tcMar>
            <w:vAlign w:val="center"/>
          </w:tcPr>
          <w:p>
            <w:pPr>
              <w:spacing w:line="276" w:lineRule="auto"/>
              <w:jc w:val="center"/>
              <w:rPr>
                <w:color w:val="auto"/>
                <w:sz w:val="15"/>
                <w:szCs w:val="15"/>
                <w:highlight w:val="none"/>
              </w:rPr>
            </w:pPr>
          </w:p>
        </w:tc>
        <w:tc>
          <w:tcPr>
            <w:tcW w:w="1379" w:type="dxa"/>
            <w:tcMar>
              <w:left w:w="57" w:type="dxa"/>
              <w:right w:w="57" w:type="dxa"/>
            </w:tcMar>
            <w:vAlign w:val="center"/>
          </w:tcPr>
          <w:p>
            <w:pPr>
              <w:spacing w:line="276" w:lineRule="auto"/>
              <w:jc w:val="center"/>
              <w:rPr>
                <w:color w:val="FF0000"/>
                <w:sz w:val="15"/>
                <w:szCs w:val="15"/>
                <w:highlight w:val="none"/>
              </w:rPr>
            </w:pPr>
          </w:p>
        </w:tc>
        <w:tc>
          <w:tcPr>
            <w:tcW w:w="1097" w:type="dxa"/>
            <w:tcMar>
              <w:left w:w="57" w:type="dxa"/>
              <w:right w:w="57" w:type="dxa"/>
            </w:tcMar>
            <w:vAlign w:val="center"/>
          </w:tcPr>
          <w:p>
            <w:pPr>
              <w:spacing w:line="276" w:lineRule="auto"/>
              <w:jc w:val="center"/>
              <w:rPr>
                <w:color w:val="FF0000"/>
                <w:sz w:val="15"/>
                <w:szCs w:val="15"/>
                <w:highlight w:val="none"/>
              </w:rPr>
            </w:pPr>
          </w:p>
        </w:tc>
        <w:tc>
          <w:tcPr>
            <w:tcW w:w="993" w:type="dxa"/>
            <w:gridSpan w:val="2"/>
            <w:tcMar>
              <w:left w:w="57" w:type="dxa"/>
              <w:right w:w="57" w:type="dxa"/>
            </w:tcMar>
            <w:vAlign w:val="center"/>
          </w:tcPr>
          <w:p>
            <w:pPr>
              <w:spacing w:line="276" w:lineRule="auto"/>
              <w:jc w:val="center"/>
              <w:rPr>
                <w:rFonts w:hint="default" w:eastAsia="宋体"/>
                <w:color w:val="FF0000"/>
                <w:sz w:val="15"/>
                <w:szCs w:val="15"/>
                <w:highlight w:val="none"/>
                <w:lang w:val="en-US" w:eastAsia="zh-CN"/>
              </w:rPr>
            </w:pPr>
          </w:p>
        </w:tc>
        <w:tc>
          <w:tcPr>
            <w:tcW w:w="1099" w:type="dxa"/>
            <w:gridSpan w:val="2"/>
            <w:tcMar>
              <w:left w:w="57" w:type="dxa"/>
              <w:right w:w="57" w:type="dxa"/>
            </w:tcMar>
            <w:vAlign w:val="center"/>
          </w:tcPr>
          <w:p>
            <w:pPr>
              <w:spacing w:line="276" w:lineRule="auto"/>
              <w:jc w:val="center"/>
              <w:rPr>
                <w:color w:val="FF0000"/>
                <w:sz w:val="15"/>
                <w:szCs w:val="15"/>
                <w:highlight w:val="none"/>
              </w:rPr>
            </w:pPr>
          </w:p>
        </w:tc>
        <w:tc>
          <w:tcPr>
            <w:tcW w:w="1137" w:type="dxa"/>
            <w:tcMar>
              <w:left w:w="57" w:type="dxa"/>
              <w:right w:w="57" w:type="dxa"/>
            </w:tcMar>
            <w:vAlign w:val="center"/>
          </w:tcPr>
          <w:p>
            <w:pPr>
              <w:spacing w:line="276" w:lineRule="auto"/>
              <w:jc w:val="center"/>
              <w:rPr>
                <w:color w:val="FF0000"/>
                <w:sz w:val="15"/>
                <w:szCs w:val="15"/>
                <w:highlight w:val="none"/>
              </w:rPr>
            </w:pPr>
          </w:p>
        </w:tc>
        <w:tc>
          <w:tcPr>
            <w:tcW w:w="951" w:type="dxa"/>
            <w:tcMar>
              <w:left w:w="57" w:type="dxa"/>
              <w:right w:w="57" w:type="dxa"/>
            </w:tcMar>
            <w:vAlign w:val="center"/>
          </w:tcPr>
          <w:p>
            <w:pPr>
              <w:spacing w:line="276" w:lineRule="auto"/>
              <w:jc w:val="center"/>
              <w:rPr>
                <w:color w:val="FF0000"/>
                <w:sz w:val="15"/>
                <w:szCs w:val="15"/>
                <w:highlight w:val="none"/>
              </w:rPr>
            </w:pPr>
          </w:p>
        </w:tc>
        <w:tc>
          <w:tcPr>
            <w:tcW w:w="1960" w:type="dxa"/>
            <w:tcMar>
              <w:left w:w="57" w:type="dxa"/>
              <w:right w:w="57" w:type="dxa"/>
            </w:tcMar>
            <w:vAlign w:val="center"/>
          </w:tcPr>
          <w:p>
            <w:pPr>
              <w:spacing w:line="276" w:lineRule="auto"/>
              <w:jc w:val="center"/>
              <w:rPr>
                <w:color w:val="FF0000"/>
                <w:sz w:val="15"/>
                <w:szCs w:val="15"/>
                <w:highlight w:val="none"/>
              </w:rPr>
            </w:pPr>
          </w:p>
        </w:tc>
        <w:tc>
          <w:tcPr>
            <w:tcW w:w="898" w:type="dxa"/>
            <w:tcMar>
              <w:left w:w="57" w:type="dxa"/>
              <w:right w:w="57" w:type="dxa"/>
            </w:tcMar>
            <w:vAlign w:val="center"/>
          </w:tcPr>
          <w:p>
            <w:pPr>
              <w:spacing w:line="276" w:lineRule="auto"/>
              <w:jc w:val="center"/>
              <w:rPr>
                <w:color w:val="auto"/>
                <w:sz w:val="15"/>
                <w:szCs w:val="15"/>
                <w:highlight w:val="none"/>
              </w:rPr>
            </w:pPr>
          </w:p>
        </w:tc>
        <w:tc>
          <w:tcPr>
            <w:tcW w:w="1244" w:type="dxa"/>
            <w:gridSpan w:val="2"/>
            <w:tcMar>
              <w:left w:w="57" w:type="dxa"/>
              <w:right w:w="57" w:type="dxa"/>
            </w:tcMar>
            <w:vAlign w:val="center"/>
          </w:tcPr>
          <w:p>
            <w:pPr>
              <w:spacing w:line="276" w:lineRule="auto"/>
              <w:jc w:val="center"/>
              <w:rPr>
                <w:color w:val="auto"/>
                <w:sz w:val="15"/>
                <w:szCs w:val="15"/>
                <w:highlight w:val="none"/>
              </w:rPr>
            </w:pPr>
          </w:p>
        </w:tc>
        <w:tc>
          <w:tcPr>
            <w:tcW w:w="961" w:type="dxa"/>
            <w:gridSpan w:val="2"/>
            <w:tcMar>
              <w:left w:w="57" w:type="dxa"/>
              <w:right w:w="57" w:type="dxa"/>
            </w:tcMar>
            <w:vAlign w:val="center"/>
          </w:tcPr>
          <w:p>
            <w:pPr>
              <w:spacing w:line="276" w:lineRule="auto"/>
              <w:jc w:val="center"/>
              <w:rPr>
                <w:color w:val="auto"/>
                <w:sz w:val="15"/>
                <w:szCs w:val="15"/>
                <w:highlight w:val="none"/>
              </w:rPr>
            </w:pPr>
          </w:p>
        </w:tc>
        <w:tc>
          <w:tcPr>
            <w:tcW w:w="935" w:type="dxa"/>
            <w:tcMar>
              <w:left w:w="57" w:type="dxa"/>
              <w:right w:w="57" w:type="dxa"/>
            </w:tcMar>
            <w:vAlign w:val="center"/>
          </w:tcPr>
          <w:p>
            <w:pPr>
              <w:spacing w:line="276" w:lineRule="auto"/>
              <w:jc w:val="center"/>
              <w:rPr>
                <w:color w:val="auto"/>
                <w:sz w:val="15"/>
                <w:szCs w:val="15"/>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1796" w:type="dxa"/>
            <w:gridSpan w:val="2"/>
            <w:tcMar>
              <w:left w:w="57" w:type="dxa"/>
              <w:right w:w="57" w:type="dxa"/>
            </w:tcMar>
            <w:vAlign w:val="center"/>
          </w:tcPr>
          <w:p>
            <w:pPr>
              <w:spacing w:line="276" w:lineRule="auto"/>
              <w:rPr>
                <w:b/>
                <w:sz w:val="15"/>
                <w:szCs w:val="15"/>
                <w:highlight w:val="none"/>
              </w:rPr>
            </w:pPr>
            <w:r>
              <w:rPr>
                <w:rFonts w:hint="eastAsia" w:ascii="宋体" w:hAnsi="宋体" w:cs="宋体"/>
                <w:b/>
                <w:sz w:val="15"/>
                <w:szCs w:val="15"/>
                <w:highlight w:val="none"/>
              </w:rPr>
              <w:t>化学需氧量</w:t>
            </w:r>
          </w:p>
        </w:tc>
        <w:tc>
          <w:tcPr>
            <w:tcW w:w="828" w:type="dxa"/>
            <w:tcMar>
              <w:left w:w="57" w:type="dxa"/>
              <w:right w:w="57" w:type="dxa"/>
            </w:tcMar>
            <w:vAlign w:val="center"/>
          </w:tcPr>
          <w:p>
            <w:pPr>
              <w:spacing w:line="276" w:lineRule="auto"/>
              <w:jc w:val="center"/>
              <w:rPr>
                <w:sz w:val="15"/>
                <w:szCs w:val="15"/>
                <w:highlight w:val="none"/>
              </w:rPr>
            </w:pPr>
          </w:p>
        </w:tc>
        <w:tc>
          <w:tcPr>
            <w:tcW w:w="1379" w:type="dxa"/>
            <w:tcMar>
              <w:left w:w="57" w:type="dxa"/>
              <w:right w:w="57" w:type="dxa"/>
            </w:tcMar>
            <w:vAlign w:val="center"/>
          </w:tcPr>
          <w:p>
            <w:pPr>
              <w:spacing w:line="276" w:lineRule="auto"/>
              <w:jc w:val="center"/>
              <w:rPr>
                <w:rFonts w:hint="default" w:eastAsia="宋体"/>
                <w:color w:val="FF0000"/>
                <w:sz w:val="15"/>
                <w:szCs w:val="15"/>
                <w:highlight w:val="none"/>
                <w:lang w:val="en-US" w:eastAsia="zh-CN"/>
              </w:rPr>
            </w:pPr>
          </w:p>
        </w:tc>
        <w:tc>
          <w:tcPr>
            <w:tcW w:w="1097" w:type="dxa"/>
            <w:tcMar>
              <w:left w:w="57" w:type="dxa"/>
              <w:right w:w="57" w:type="dxa"/>
            </w:tcMar>
            <w:vAlign w:val="center"/>
          </w:tcPr>
          <w:p>
            <w:pPr>
              <w:spacing w:line="276" w:lineRule="auto"/>
              <w:jc w:val="center"/>
              <w:rPr>
                <w:rFonts w:hint="default" w:eastAsia="宋体"/>
                <w:color w:val="FF0000"/>
                <w:sz w:val="15"/>
                <w:szCs w:val="15"/>
                <w:highlight w:val="none"/>
                <w:lang w:val="en-US" w:eastAsia="zh-CN"/>
              </w:rPr>
            </w:pPr>
          </w:p>
        </w:tc>
        <w:tc>
          <w:tcPr>
            <w:tcW w:w="993" w:type="dxa"/>
            <w:gridSpan w:val="2"/>
            <w:tcMar>
              <w:left w:w="57" w:type="dxa"/>
              <w:right w:w="57" w:type="dxa"/>
            </w:tcMar>
            <w:vAlign w:val="center"/>
          </w:tcPr>
          <w:p>
            <w:pPr>
              <w:spacing w:line="276" w:lineRule="auto"/>
              <w:jc w:val="center"/>
              <w:rPr>
                <w:rFonts w:hint="default" w:eastAsia="宋体"/>
                <w:color w:val="FF0000"/>
                <w:sz w:val="15"/>
                <w:szCs w:val="15"/>
                <w:highlight w:val="none"/>
                <w:lang w:val="en-US" w:eastAsia="zh-CN"/>
              </w:rPr>
            </w:pPr>
          </w:p>
        </w:tc>
        <w:tc>
          <w:tcPr>
            <w:tcW w:w="1099" w:type="dxa"/>
            <w:gridSpan w:val="2"/>
            <w:tcMar>
              <w:left w:w="57" w:type="dxa"/>
              <w:right w:w="57" w:type="dxa"/>
            </w:tcMar>
            <w:vAlign w:val="center"/>
          </w:tcPr>
          <w:p>
            <w:pPr>
              <w:spacing w:line="276" w:lineRule="auto"/>
              <w:jc w:val="center"/>
              <w:rPr>
                <w:rFonts w:hint="eastAsia" w:eastAsia="宋体"/>
                <w:color w:val="FF0000"/>
                <w:sz w:val="15"/>
                <w:szCs w:val="15"/>
                <w:highlight w:val="none"/>
                <w:lang w:val="en-US" w:eastAsia="zh-CN"/>
              </w:rPr>
            </w:pPr>
          </w:p>
        </w:tc>
        <w:tc>
          <w:tcPr>
            <w:tcW w:w="1137" w:type="dxa"/>
            <w:tcMar>
              <w:left w:w="57" w:type="dxa"/>
              <w:right w:w="57" w:type="dxa"/>
            </w:tcMar>
            <w:vAlign w:val="center"/>
          </w:tcPr>
          <w:p>
            <w:pPr>
              <w:spacing w:line="276" w:lineRule="auto"/>
              <w:jc w:val="center"/>
              <w:rPr>
                <w:color w:val="FF0000"/>
                <w:sz w:val="15"/>
                <w:szCs w:val="15"/>
                <w:highlight w:val="none"/>
              </w:rPr>
            </w:pPr>
          </w:p>
        </w:tc>
        <w:tc>
          <w:tcPr>
            <w:tcW w:w="951" w:type="dxa"/>
            <w:tcMar>
              <w:left w:w="57" w:type="dxa"/>
              <w:right w:w="57" w:type="dxa"/>
            </w:tcMar>
            <w:vAlign w:val="center"/>
          </w:tcPr>
          <w:p>
            <w:pPr>
              <w:spacing w:line="276" w:lineRule="auto"/>
              <w:jc w:val="center"/>
              <w:rPr>
                <w:color w:val="FF0000"/>
                <w:sz w:val="15"/>
                <w:szCs w:val="15"/>
                <w:highlight w:val="none"/>
              </w:rPr>
            </w:pPr>
          </w:p>
        </w:tc>
        <w:tc>
          <w:tcPr>
            <w:tcW w:w="1960" w:type="dxa"/>
            <w:tcMar>
              <w:left w:w="57" w:type="dxa"/>
              <w:right w:w="57" w:type="dxa"/>
            </w:tcMar>
            <w:vAlign w:val="center"/>
          </w:tcPr>
          <w:p>
            <w:pPr>
              <w:spacing w:line="276" w:lineRule="auto"/>
              <w:jc w:val="center"/>
              <w:rPr>
                <w:color w:val="FF0000"/>
                <w:sz w:val="15"/>
                <w:szCs w:val="15"/>
                <w:highlight w:val="none"/>
              </w:rPr>
            </w:pPr>
          </w:p>
        </w:tc>
        <w:tc>
          <w:tcPr>
            <w:tcW w:w="898" w:type="dxa"/>
            <w:tcMar>
              <w:left w:w="57" w:type="dxa"/>
              <w:right w:w="57" w:type="dxa"/>
            </w:tcMar>
            <w:vAlign w:val="center"/>
          </w:tcPr>
          <w:p>
            <w:pPr>
              <w:spacing w:line="276" w:lineRule="auto"/>
              <w:jc w:val="center"/>
              <w:rPr>
                <w:sz w:val="15"/>
                <w:szCs w:val="15"/>
                <w:highlight w:val="none"/>
              </w:rPr>
            </w:pPr>
          </w:p>
        </w:tc>
        <w:tc>
          <w:tcPr>
            <w:tcW w:w="1244" w:type="dxa"/>
            <w:gridSpan w:val="2"/>
            <w:tcMar>
              <w:left w:w="57" w:type="dxa"/>
              <w:right w:w="57" w:type="dxa"/>
            </w:tcMar>
            <w:vAlign w:val="center"/>
          </w:tcPr>
          <w:p>
            <w:pPr>
              <w:spacing w:line="276" w:lineRule="auto"/>
              <w:jc w:val="center"/>
              <w:rPr>
                <w:sz w:val="15"/>
                <w:szCs w:val="15"/>
                <w:highlight w:val="none"/>
              </w:rPr>
            </w:pPr>
          </w:p>
        </w:tc>
        <w:tc>
          <w:tcPr>
            <w:tcW w:w="961" w:type="dxa"/>
            <w:gridSpan w:val="2"/>
            <w:tcMar>
              <w:left w:w="57" w:type="dxa"/>
              <w:right w:w="57" w:type="dxa"/>
            </w:tcMar>
            <w:vAlign w:val="center"/>
          </w:tcPr>
          <w:p>
            <w:pPr>
              <w:spacing w:line="276" w:lineRule="auto"/>
              <w:jc w:val="center"/>
              <w:rPr>
                <w:rFonts w:hint="eastAsia" w:eastAsia="宋体"/>
                <w:sz w:val="15"/>
                <w:szCs w:val="15"/>
                <w:highlight w:val="none"/>
                <w:lang w:val="en-US" w:eastAsia="zh-CN"/>
              </w:rPr>
            </w:pPr>
          </w:p>
        </w:tc>
        <w:tc>
          <w:tcPr>
            <w:tcW w:w="935" w:type="dxa"/>
            <w:tcMar>
              <w:left w:w="57" w:type="dxa"/>
              <w:right w:w="57" w:type="dxa"/>
            </w:tcMar>
            <w:vAlign w:val="center"/>
          </w:tcPr>
          <w:p>
            <w:pPr>
              <w:spacing w:line="276" w:lineRule="auto"/>
              <w:jc w:val="center"/>
              <w:rPr>
                <w:rFonts w:hint="eastAsia" w:eastAsia="宋体"/>
                <w:sz w:val="15"/>
                <w:szCs w:val="15"/>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1796" w:type="dxa"/>
            <w:gridSpan w:val="2"/>
            <w:tcMar>
              <w:left w:w="57" w:type="dxa"/>
              <w:right w:w="57" w:type="dxa"/>
            </w:tcMar>
            <w:vAlign w:val="center"/>
          </w:tcPr>
          <w:p>
            <w:pPr>
              <w:spacing w:line="276" w:lineRule="auto"/>
              <w:rPr>
                <w:b/>
                <w:sz w:val="15"/>
                <w:szCs w:val="15"/>
                <w:highlight w:val="none"/>
              </w:rPr>
            </w:pPr>
            <w:r>
              <w:rPr>
                <w:rFonts w:hint="eastAsia" w:ascii="宋体" w:hAnsi="宋体" w:cs="宋体"/>
                <w:b/>
                <w:sz w:val="15"/>
                <w:szCs w:val="15"/>
                <w:highlight w:val="none"/>
              </w:rPr>
              <w:t>氨氮</w:t>
            </w:r>
          </w:p>
        </w:tc>
        <w:tc>
          <w:tcPr>
            <w:tcW w:w="828" w:type="dxa"/>
            <w:tcMar>
              <w:left w:w="57" w:type="dxa"/>
              <w:right w:w="57" w:type="dxa"/>
            </w:tcMar>
            <w:vAlign w:val="center"/>
          </w:tcPr>
          <w:p>
            <w:pPr>
              <w:spacing w:line="276" w:lineRule="auto"/>
              <w:jc w:val="center"/>
              <w:rPr>
                <w:sz w:val="15"/>
                <w:szCs w:val="15"/>
                <w:highlight w:val="none"/>
              </w:rPr>
            </w:pPr>
          </w:p>
        </w:tc>
        <w:tc>
          <w:tcPr>
            <w:tcW w:w="1379" w:type="dxa"/>
            <w:tcMar>
              <w:left w:w="57" w:type="dxa"/>
              <w:right w:w="57" w:type="dxa"/>
            </w:tcMar>
            <w:vAlign w:val="center"/>
          </w:tcPr>
          <w:p>
            <w:pPr>
              <w:spacing w:line="276" w:lineRule="auto"/>
              <w:jc w:val="center"/>
              <w:rPr>
                <w:rFonts w:hint="default" w:eastAsia="宋体"/>
                <w:color w:val="FF0000"/>
                <w:sz w:val="15"/>
                <w:szCs w:val="15"/>
                <w:highlight w:val="none"/>
                <w:lang w:val="en-US" w:eastAsia="zh-CN"/>
              </w:rPr>
            </w:pPr>
          </w:p>
        </w:tc>
        <w:tc>
          <w:tcPr>
            <w:tcW w:w="1097" w:type="dxa"/>
            <w:tcMar>
              <w:left w:w="57" w:type="dxa"/>
              <w:right w:w="57" w:type="dxa"/>
            </w:tcMar>
            <w:vAlign w:val="center"/>
          </w:tcPr>
          <w:p>
            <w:pPr>
              <w:spacing w:line="276" w:lineRule="auto"/>
              <w:jc w:val="center"/>
              <w:rPr>
                <w:rFonts w:hint="default" w:eastAsia="宋体"/>
                <w:color w:val="FF0000"/>
                <w:sz w:val="15"/>
                <w:szCs w:val="15"/>
                <w:highlight w:val="none"/>
                <w:lang w:val="en-US" w:eastAsia="zh-CN"/>
              </w:rPr>
            </w:pPr>
          </w:p>
        </w:tc>
        <w:tc>
          <w:tcPr>
            <w:tcW w:w="993" w:type="dxa"/>
            <w:gridSpan w:val="2"/>
            <w:tcMar>
              <w:left w:w="57" w:type="dxa"/>
              <w:right w:w="57" w:type="dxa"/>
            </w:tcMar>
            <w:vAlign w:val="center"/>
          </w:tcPr>
          <w:p>
            <w:pPr>
              <w:spacing w:line="276" w:lineRule="auto"/>
              <w:jc w:val="center"/>
              <w:rPr>
                <w:rFonts w:hint="default" w:eastAsia="宋体"/>
                <w:color w:val="FF0000"/>
                <w:sz w:val="15"/>
                <w:szCs w:val="15"/>
                <w:highlight w:val="none"/>
                <w:lang w:val="en-US" w:eastAsia="zh-CN"/>
              </w:rPr>
            </w:pPr>
          </w:p>
        </w:tc>
        <w:tc>
          <w:tcPr>
            <w:tcW w:w="1099" w:type="dxa"/>
            <w:gridSpan w:val="2"/>
            <w:tcMar>
              <w:left w:w="57" w:type="dxa"/>
              <w:right w:w="57" w:type="dxa"/>
            </w:tcMar>
            <w:vAlign w:val="center"/>
          </w:tcPr>
          <w:p>
            <w:pPr>
              <w:spacing w:line="276" w:lineRule="auto"/>
              <w:jc w:val="center"/>
              <w:rPr>
                <w:rFonts w:hint="eastAsia" w:eastAsia="宋体"/>
                <w:color w:val="FF0000"/>
                <w:sz w:val="15"/>
                <w:szCs w:val="15"/>
                <w:highlight w:val="none"/>
                <w:lang w:val="en-US" w:eastAsia="zh-CN"/>
              </w:rPr>
            </w:pPr>
          </w:p>
        </w:tc>
        <w:tc>
          <w:tcPr>
            <w:tcW w:w="1137" w:type="dxa"/>
            <w:tcMar>
              <w:left w:w="57" w:type="dxa"/>
              <w:right w:w="57" w:type="dxa"/>
            </w:tcMar>
            <w:vAlign w:val="center"/>
          </w:tcPr>
          <w:p>
            <w:pPr>
              <w:spacing w:line="276" w:lineRule="auto"/>
              <w:jc w:val="center"/>
              <w:rPr>
                <w:color w:val="FF0000"/>
                <w:sz w:val="15"/>
                <w:szCs w:val="15"/>
                <w:highlight w:val="none"/>
              </w:rPr>
            </w:pPr>
          </w:p>
        </w:tc>
        <w:tc>
          <w:tcPr>
            <w:tcW w:w="951" w:type="dxa"/>
            <w:tcMar>
              <w:left w:w="57" w:type="dxa"/>
              <w:right w:w="57" w:type="dxa"/>
            </w:tcMar>
            <w:vAlign w:val="center"/>
          </w:tcPr>
          <w:p>
            <w:pPr>
              <w:spacing w:line="276" w:lineRule="auto"/>
              <w:jc w:val="center"/>
              <w:rPr>
                <w:color w:val="FF0000"/>
                <w:sz w:val="15"/>
                <w:szCs w:val="15"/>
                <w:highlight w:val="none"/>
              </w:rPr>
            </w:pPr>
          </w:p>
        </w:tc>
        <w:tc>
          <w:tcPr>
            <w:tcW w:w="1960" w:type="dxa"/>
            <w:tcMar>
              <w:left w:w="57" w:type="dxa"/>
              <w:right w:w="57" w:type="dxa"/>
            </w:tcMar>
            <w:vAlign w:val="center"/>
          </w:tcPr>
          <w:p>
            <w:pPr>
              <w:spacing w:line="276" w:lineRule="auto"/>
              <w:jc w:val="center"/>
              <w:rPr>
                <w:color w:val="FF0000"/>
                <w:sz w:val="15"/>
                <w:szCs w:val="15"/>
                <w:highlight w:val="none"/>
              </w:rPr>
            </w:pPr>
          </w:p>
        </w:tc>
        <w:tc>
          <w:tcPr>
            <w:tcW w:w="898" w:type="dxa"/>
            <w:tcMar>
              <w:left w:w="57" w:type="dxa"/>
              <w:right w:w="57" w:type="dxa"/>
            </w:tcMar>
            <w:vAlign w:val="center"/>
          </w:tcPr>
          <w:p>
            <w:pPr>
              <w:spacing w:line="276" w:lineRule="auto"/>
              <w:jc w:val="center"/>
              <w:rPr>
                <w:sz w:val="15"/>
                <w:szCs w:val="15"/>
                <w:highlight w:val="none"/>
              </w:rPr>
            </w:pPr>
          </w:p>
        </w:tc>
        <w:tc>
          <w:tcPr>
            <w:tcW w:w="1244" w:type="dxa"/>
            <w:gridSpan w:val="2"/>
            <w:tcMar>
              <w:left w:w="57" w:type="dxa"/>
              <w:right w:w="57" w:type="dxa"/>
            </w:tcMar>
            <w:vAlign w:val="center"/>
          </w:tcPr>
          <w:p>
            <w:pPr>
              <w:spacing w:line="276" w:lineRule="auto"/>
              <w:jc w:val="center"/>
              <w:rPr>
                <w:sz w:val="15"/>
                <w:szCs w:val="15"/>
                <w:highlight w:val="none"/>
              </w:rPr>
            </w:pPr>
          </w:p>
        </w:tc>
        <w:tc>
          <w:tcPr>
            <w:tcW w:w="961" w:type="dxa"/>
            <w:gridSpan w:val="2"/>
            <w:tcMar>
              <w:left w:w="57" w:type="dxa"/>
              <w:right w:w="57" w:type="dxa"/>
            </w:tcMar>
            <w:vAlign w:val="center"/>
          </w:tcPr>
          <w:p>
            <w:pPr>
              <w:spacing w:line="276" w:lineRule="auto"/>
              <w:jc w:val="center"/>
              <w:rPr>
                <w:rFonts w:hint="eastAsia" w:eastAsia="宋体"/>
                <w:sz w:val="15"/>
                <w:szCs w:val="15"/>
                <w:highlight w:val="none"/>
                <w:lang w:val="en-US" w:eastAsia="zh-CN"/>
              </w:rPr>
            </w:pPr>
          </w:p>
        </w:tc>
        <w:tc>
          <w:tcPr>
            <w:tcW w:w="935" w:type="dxa"/>
            <w:tcMar>
              <w:left w:w="57" w:type="dxa"/>
              <w:right w:w="57" w:type="dxa"/>
            </w:tcMar>
            <w:vAlign w:val="center"/>
          </w:tcPr>
          <w:p>
            <w:pPr>
              <w:spacing w:line="276" w:lineRule="auto"/>
              <w:jc w:val="center"/>
              <w:rPr>
                <w:rFonts w:hint="eastAsia" w:eastAsia="宋体"/>
                <w:sz w:val="15"/>
                <w:szCs w:val="15"/>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1796" w:type="dxa"/>
            <w:gridSpan w:val="2"/>
            <w:tcMar>
              <w:left w:w="57" w:type="dxa"/>
              <w:right w:w="57" w:type="dxa"/>
            </w:tcMar>
            <w:vAlign w:val="center"/>
          </w:tcPr>
          <w:p>
            <w:pPr>
              <w:spacing w:line="276" w:lineRule="auto"/>
              <w:rPr>
                <w:b/>
                <w:sz w:val="15"/>
                <w:szCs w:val="15"/>
                <w:highlight w:val="none"/>
              </w:rPr>
            </w:pPr>
            <w:r>
              <w:rPr>
                <w:rFonts w:hint="eastAsia" w:ascii="宋体" w:hAnsi="宋体" w:cs="宋体"/>
                <w:b/>
                <w:sz w:val="15"/>
                <w:szCs w:val="15"/>
                <w:highlight w:val="none"/>
              </w:rPr>
              <w:t>石油类</w:t>
            </w:r>
          </w:p>
        </w:tc>
        <w:tc>
          <w:tcPr>
            <w:tcW w:w="828" w:type="dxa"/>
            <w:tcMar>
              <w:left w:w="57" w:type="dxa"/>
              <w:right w:w="57" w:type="dxa"/>
            </w:tcMar>
            <w:vAlign w:val="center"/>
          </w:tcPr>
          <w:p>
            <w:pPr>
              <w:spacing w:line="276" w:lineRule="auto"/>
              <w:jc w:val="center"/>
              <w:rPr>
                <w:sz w:val="15"/>
                <w:szCs w:val="15"/>
                <w:highlight w:val="none"/>
              </w:rPr>
            </w:pPr>
          </w:p>
        </w:tc>
        <w:tc>
          <w:tcPr>
            <w:tcW w:w="1379" w:type="dxa"/>
            <w:tcMar>
              <w:left w:w="57" w:type="dxa"/>
              <w:right w:w="57" w:type="dxa"/>
            </w:tcMar>
            <w:vAlign w:val="center"/>
          </w:tcPr>
          <w:p>
            <w:pPr>
              <w:spacing w:line="276" w:lineRule="auto"/>
              <w:jc w:val="center"/>
              <w:rPr>
                <w:color w:val="FF0000"/>
                <w:sz w:val="15"/>
                <w:szCs w:val="15"/>
                <w:highlight w:val="none"/>
              </w:rPr>
            </w:pPr>
          </w:p>
        </w:tc>
        <w:tc>
          <w:tcPr>
            <w:tcW w:w="1097" w:type="dxa"/>
            <w:tcMar>
              <w:left w:w="57" w:type="dxa"/>
              <w:right w:w="57" w:type="dxa"/>
            </w:tcMar>
            <w:vAlign w:val="center"/>
          </w:tcPr>
          <w:p>
            <w:pPr>
              <w:spacing w:line="276" w:lineRule="auto"/>
              <w:jc w:val="center"/>
              <w:rPr>
                <w:color w:val="FF0000"/>
                <w:sz w:val="15"/>
                <w:szCs w:val="15"/>
                <w:highlight w:val="none"/>
              </w:rPr>
            </w:pPr>
          </w:p>
        </w:tc>
        <w:tc>
          <w:tcPr>
            <w:tcW w:w="993" w:type="dxa"/>
            <w:gridSpan w:val="2"/>
            <w:tcMar>
              <w:left w:w="57" w:type="dxa"/>
              <w:right w:w="57" w:type="dxa"/>
            </w:tcMar>
            <w:vAlign w:val="center"/>
          </w:tcPr>
          <w:p>
            <w:pPr>
              <w:spacing w:line="276" w:lineRule="auto"/>
              <w:jc w:val="center"/>
              <w:rPr>
                <w:color w:val="FF0000"/>
                <w:sz w:val="15"/>
                <w:szCs w:val="15"/>
                <w:highlight w:val="none"/>
              </w:rPr>
            </w:pPr>
          </w:p>
        </w:tc>
        <w:tc>
          <w:tcPr>
            <w:tcW w:w="1099" w:type="dxa"/>
            <w:gridSpan w:val="2"/>
            <w:tcMar>
              <w:left w:w="57" w:type="dxa"/>
              <w:right w:w="57" w:type="dxa"/>
            </w:tcMar>
            <w:vAlign w:val="center"/>
          </w:tcPr>
          <w:p>
            <w:pPr>
              <w:spacing w:line="276" w:lineRule="auto"/>
              <w:jc w:val="center"/>
              <w:rPr>
                <w:color w:val="FF0000"/>
                <w:sz w:val="15"/>
                <w:szCs w:val="15"/>
                <w:highlight w:val="none"/>
              </w:rPr>
            </w:pPr>
          </w:p>
        </w:tc>
        <w:tc>
          <w:tcPr>
            <w:tcW w:w="1137" w:type="dxa"/>
            <w:tcMar>
              <w:left w:w="57" w:type="dxa"/>
              <w:right w:w="57" w:type="dxa"/>
            </w:tcMar>
            <w:vAlign w:val="center"/>
          </w:tcPr>
          <w:p>
            <w:pPr>
              <w:spacing w:line="276" w:lineRule="auto"/>
              <w:jc w:val="center"/>
              <w:rPr>
                <w:color w:val="FF0000"/>
                <w:sz w:val="15"/>
                <w:szCs w:val="15"/>
                <w:highlight w:val="none"/>
              </w:rPr>
            </w:pPr>
          </w:p>
        </w:tc>
        <w:tc>
          <w:tcPr>
            <w:tcW w:w="951" w:type="dxa"/>
            <w:tcMar>
              <w:left w:w="57" w:type="dxa"/>
              <w:right w:w="57" w:type="dxa"/>
            </w:tcMar>
            <w:vAlign w:val="center"/>
          </w:tcPr>
          <w:p>
            <w:pPr>
              <w:spacing w:line="276" w:lineRule="auto"/>
              <w:jc w:val="center"/>
              <w:rPr>
                <w:color w:val="FF0000"/>
                <w:sz w:val="15"/>
                <w:szCs w:val="15"/>
                <w:highlight w:val="none"/>
              </w:rPr>
            </w:pPr>
          </w:p>
        </w:tc>
        <w:tc>
          <w:tcPr>
            <w:tcW w:w="1960" w:type="dxa"/>
            <w:tcMar>
              <w:left w:w="57" w:type="dxa"/>
              <w:right w:w="57" w:type="dxa"/>
            </w:tcMar>
            <w:vAlign w:val="center"/>
          </w:tcPr>
          <w:p>
            <w:pPr>
              <w:spacing w:line="276" w:lineRule="auto"/>
              <w:jc w:val="center"/>
              <w:rPr>
                <w:color w:val="FF0000"/>
                <w:sz w:val="15"/>
                <w:szCs w:val="15"/>
                <w:highlight w:val="none"/>
              </w:rPr>
            </w:pPr>
          </w:p>
        </w:tc>
        <w:tc>
          <w:tcPr>
            <w:tcW w:w="898" w:type="dxa"/>
            <w:tcMar>
              <w:left w:w="57" w:type="dxa"/>
              <w:right w:w="57" w:type="dxa"/>
            </w:tcMar>
            <w:vAlign w:val="center"/>
          </w:tcPr>
          <w:p>
            <w:pPr>
              <w:spacing w:line="276" w:lineRule="auto"/>
              <w:jc w:val="center"/>
              <w:rPr>
                <w:sz w:val="15"/>
                <w:szCs w:val="15"/>
                <w:highlight w:val="none"/>
              </w:rPr>
            </w:pPr>
          </w:p>
        </w:tc>
        <w:tc>
          <w:tcPr>
            <w:tcW w:w="1244" w:type="dxa"/>
            <w:gridSpan w:val="2"/>
            <w:tcMar>
              <w:left w:w="57" w:type="dxa"/>
              <w:right w:w="57" w:type="dxa"/>
            </w:tcMar>
            <w:vAlign w:val="center"/>
          </w:tcPr>
          <w:p>
            <w:pPr>
              <w:spacing w:line="276" w:lineRule="auto"/>
              <w:jc w:val="center"/>
              <w:rPr>
                <w:sz w:val="15"/>
                <w:szCs w:val="15"/>
                <w:highlight w:val="none"/>
              </w:rPr>
            </w:pPr>
          </w:p>
        </w:tc>
        <w:tc>
          <w:tcPr>
            <w:tcW w:w="961" w:type="dxa"/>
            <w:gridSpan w:val="2"/>
            <w:tcMar>
              <w:left w:w="57" w:type="dxa"/>
              <w:right w:w="57" w:type="dxa"/>
            </w:tcMar>
            <w:vAlign w:val="center"/>
          </w:tcPr>
          <w:p>
            <w:pPr>
              <w:spacing w:line="276" w:lineRule="auto"/>
              <w:jc w:val="center"/>
              <w:rPr>
                <w:sz w:val="15"/>
                <w:szCs w:val="15"/>
                <w:highlight w:val="none"/>
              </w:rPr>
            </w:pPr>
          </w:p>
        </w:tc>
        <w:tc>
          <w:tcPr>
            <w:tcW w:w="935" w:type="dxa"/>
            <w:tcMar>
              <w:left w:w="57" w:type="dxa"/>
              <w:right w:w="57" w:type="dxa"/>
            </w:tcMar>
            <w:vAlign w:val="center"/>
          </w:tcPr>
          <w:p>
            <w:pPr>
              <w:spacing w:line="276" w:lineRule="auto"/>
              <w:jc w:val="center"/>
              <w:rPr>
                <w:sz w:val="15"/>
                <w:szCs w:val="15"/>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1796" w:type="dxa"/>
            <w:gridSpan w:val="2"/>
            <w:tcMar>
              <w:left w:w="57" w:type="dxa"/>
              <w:right w:w="57" w:type="dxa"/>
            </w:tcMar>
            <w:vAlign w:val="center"/>
          </w:tcPr>
          <w:p>
            <w:pPr>
              <w:spacing w:line="276" w:lineRule="auto"/>
              <w:rPr>
                <w:rFonts w:eastAsia="黑体"/>
                <w:b/>
                <w:sz w:val="15"/>
                <w:szCs w:val="15"/>
                <w:highlight w:val="none"/>
              </w:rPr>
            </w:pPr>
            <w:r>
              <w:rPr>
                <w:rFonts w:hint="eastAsia" w:ascii="宋体" w:hAnsi="宋体" w:cs="宋体"/>
                <w:b/>
                <w:sz w:val="15"/>
                <w:szCs w:val="15"/>
                <w:highlight w:val="none"/>
              </w:rPr>
              <w:t>废气</w:t>
            </w:r>
          </w:p>
        </w:tc>
        <w:tc>
          <w:tcPr>
            <w:tcW w:w="828" w:type="dxa"/>
            <w:tcMar>
              <w:left w:w="57" w:type="dxa"/>
              <w:right w:w="57" w:type="dxa"/>
            </w:tcMar>
            <w:vAlign w:val="center"/>
          </w:tcPr>
          <w:p>
            <w:pPr>
              <w:spacing w:line="240" w:lineRule="atLeast"/>
              <w:jc w:val="center"/>
              <w:rPr>
                <w:bCs/>
                <w:sz w:val="15"/>
                <w:szCs w:val="15"/>
                <w:highlight w:val="none"/>
              </w:rPr>
            </w:pPr>
          </w:p>
        </w:tc>
        <w:tc>
          <w:tcPr>
            <w:tcW w:w="1379" w:type="dxa"/>
            <w:tcMar>
              <w:left w:w="57" w:type="dxa"/>
              <w:right w:w="57" w:type="dxa"/>
            </w:tcMar>
            <w:vAlign w:val="center"/>
          </w:tcPr>
          <w:p>
            <w:pPr>
              <w:spacing w:line="240" w:lineRule="atLeast"/>
              <w:jc w:val="center"/>
              <w:rPr>
                <w:bCs/>
                <w:color w:val="FF0000"/>
                <w:sz w:val="15"/>
                <w:szCs w:val="15"/>
                <w:highlight w:val="none"/>
              </w:rPr>
            </w:pPr>
          </w:p>
        </w:tc>
        <w:tc>
          <w:tcPr>
            <w:tcW w:w="1097" w:type="dxa"/>
            <w:tcMar>
              <w:left w:w="57" w:type="dxa"/>
              <w:right w:w="57" w:type="dxa"/>
            </w:tcMar>
            <w:vAlign w:val="center"/>
          </w:tcPr>
          <w:p>
            <w:pPr>
              <w:spacing w:line="240" w:lineRule="atLeast"/>
              <w:jc w:val="center"/>
              <w:rPr>
                <w:bCs/>
                <w:color w:val="FF0000"/>
                <w:sz w:val="15"/>
                <w:szCs w:val="15"/>
                <w:highlight w:val="none"/>
              </w:rPr>
            </w:pPr>
          </w:p>
        </w:tc>
        <w:tc>
          <w:tcPr>
            <w:tcW w:w="993" w:type="dxa"/>
            <w:gridSpan w:val="2"/>
            <w:tcMar>
              <w:left w:w="57" w:type="dxa"/>
              <w:right w:w="57" w:type="dxa"/>
            </w:tcMar>
            <w:vAlign w:val="center"/>
          </w:tcPr>
          <w:p>
            <w:pPr>
              <w:spacing w:line="240" w:lineRule="atLeast"/>
              <w:jc w:val="center"/>
              <w:rPr>
                <w:bCs/>
                <w:color w:val="FF0000"/>
                <w:sz w:val="15"/>
                <w:szCs w:val="15"/>
                <w:highlight w:val="none"/>
              </w:rPr>
            </w:pPr>
          </w:p>
        </w:tc>
        <w:tc>
          <w:tcPr>
            <w:tcW w:w="1099" w:type="dxa"/>
            <w:gridSpan w:val="2"/>
            <w:tcMar>
              <w:left w:w="57" w:type="dxa"/>
              <w:right w:w="57" w:type="dxa"/>
            </w:tcMar>
            <w:vAlign w:val="center"/>
          </w:tcPr>
          <w:p>
            <w:pPr>
              <w:spacing w:line="240" w:lineRule="atLeast"/>
              <w:jc w:val="center"/>
              <w:rPr>
                <w:bCs/>
                <w:color w:val="FF0000"/>
                <w:sz w:val="15"/>
                <w:szCs w:val="15"/>
                <w:highlight w:val="none"/>
              </w:rPr>
            </w:pPr>
          </w:p>
        </w:tc>
        <w:tc>
          <w:tcPr>
            <w:tcW w:w="1137" w:type="dxa"/>
            <w:tcMar>
              <w:left w:w="57" w:type="dxa"/>
              <w:right w:w="57" w:type="dxa"/>
            </w:tcMar>
            <w:vAlign w:val="center"/>
          </w:tcPr>
          <w:p>
            <w:pPr>
              <w:spacing w:line="240" w:lineRule="atLeast"/>
              <w:jc w:val="center"/>
              <w:rPr>
                <w:bCs/>
                <w:color w:val="FF0000"/>
                <w:sz w:val="15"/>
                <w:szCs w:val="15"/>
                <w:highlight w:val="none"/>
              </w:rPr>
            </w:pPr>
          </w:p>
        </w:tc>
        <w:tc>
          <w:tcPr>
            <w:tcW w:w="951" w:type="dxa"/>
            <w:tcMar>
              <w:left w:w="57" w:type="dxa"/>
              <w:right w:w="57" w:type="dxa"/>
            </w:tcMar>
            <w:vAlign w:val="center"/>
          </w:tcPr>
          <w:p>
            <w:pPr>
              <w:spacing w:line="240" w:lineRule="atLeast"/>
              <w:jc w:val="center"/>
              <w:rPr>
                <w:bCs/>
                <w:color w:val="FF0000"/>
                <w:sz w:val="15"/>
                <w:szCs w:val="15"/>
                <w:highlight w:val="none"/>
              </w:rPr>
            </w:pPr>
          </w:p>
        </w:tc>
        <w:tc>
          <w:tcPr>
            <w:tcW w:w="1960" w:type="dxa"/>
            <w:tcMar>
              <w:left w:w="57" w:type="dxa"/>
              <w:right w:w="57" w:type="dxa"/>
            </w:tcMar>
            <w:vAlign w:val="center"/>
          </w:tcPr>
          <w:p>
            <w:pPr>
              <w:spacing w:line="240" w:lineRule="atLeast"/>
              <w:jc w:val="center"/>
              <w:rPr>
                <w:bCs/>
                <w:color w:val="FF0000"/>
                <w:sz w:val="15"/>
                <w:szCs w:val="15"/>
                <w:highlight w:val="none"/>
              </w:rPr>
            </w:pPr>
          </w:p>
        </w:tc>
        <w:tc>
          <w:tcPr>
            <w:tcW w:w="898" w:type="dxa"/>
            <w:tcMar>
              <w:left w:w="57" w:type="dxa"/>
              <w:right w:w="57" w:type="dxa"/>
            </w:tcMar>
            <w:vAlign w:val="center"/>
          </w:tcPr>
          <w:p>
            <w:pPr>
              <w:spacing w:line="240" w:lineRule="atLeast"/>
              <w:jc w:val="center"/>
              <w:rPr>
                <w:bCs/>
                <w:sz w:val="15"/>
                <w:szCs w:val="15"/>
                <w:highlight w:val="none"/>
              </w:rPr>
            </w:pPr>
          </w:p>
        </w:tc>
        <w:tc>
          <w:tcPr>
            <w:tcW w:w="1244" w:type="dxa"/>
            <w:gridSpan w:val="2"/>
            <w:tcMar>
              <w:left w:w="57" w:type="dxa"/>
              <w:right w:w="57" w:type="dxa"/>
            </w:tcMar>
            <w:vAlign w:val="center"/>
          </w:tcPr>
          <w:p>
            <w:pPr>
              <w:spacing w:line="240" w:lineRule="atLeast"/>
              <w:jc w:val="center"/>
              <w:rPr>
                <w:bCs/>
                <w:sz w:val="15"/>
                <w:szCs w:val="15"/>
                <w:highlight w:val="none"/>
              </w:rPr>
            </w:pPr>
          </w:p>
        </w:tc>
        <w:tc>
          <w:tcPr>
            <w:tcW w:w="961" w:type="dxa"/>
            <w:gridSpan w:val="2"/>
            <w:tcMar>
              <w:left w:w="57" w:type="dxa"/>
              <w:right w:w="57" w:type="dxa"/>
            </w:tcMar>
            <w:vAlign w:val="center"/>
          </w:tcPr>
          <w:p>
            <w:pPr>
              <w:spacing w:line="240" w:lineRule="atLeast"/>
              <w:jc w:val="center"/>
              <w:rPr>
                <w:bCs/>
                <w:sz w:val="15"/>
                <w:szCs w:val="15"/>
                <w:highlight w:val="none"/>
              </w:rPr>
            </w:pPr>
          </w:p>
        </w:tc>
        <w:tc>
          <w:tcPr>
            <w:tcW w:w="935" w:type="dxa"/>
            <w:tcMar>
              <w:left w:w="57" w:type="dxa"/>
              <w:right w:w="57" w:type="dxa"/>
            </w:tcMar>
            <w:vAlign w:val="center"/>
          </w:tcPr>
          <w:p>
            <w:pPr>
              <w:spacing w:line="240" w:lineRule="atLeast"/>
              <w:jc w:val="center"/>
              <w:rPr>
                <w:bCs/>
                <w:sz w:val="15"/>
                <w:szCs w:val="15"/>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1796" w:type="dxa"/>
            <w:gridSpan w:val="2"/>
            <w:tcMar>
              <w:left w:w="57" w:type="dxa"/>
              <w:right w:w="57" w:type="dxa"/>
            </w:tcMar>
            <w:vAlign w:val="center"/>
          </w:tcPr>
          <w:p>
            <w:pPr>
              <w:spacing w:line="276" w:lineRule="auto"/>
              <w:rPr>
                <w:b/>
                <w:sz w:val="15"/>
                <w:szCs w:val="15"/>
                <w:highlight w:val="none"/>
              </w:rPr>
            </w:pPr>
            <w:r>
              <w:rPr>
                <w:rFonts w:hint="eastAsia" w:ascii="宋体" w:hAnsi="宋体" w:cs="宋体"/>
                <w:b/>
                <w:sz w:val="15"/>
                <w:szCs w:val="15"/>
                <w:highlight w:val="none"/>
              </w:rPr>
              <w:t>二氧化硫</w:t>
            </w:r>
          </w:p>
        </w:tc>
        <w:tc>
          <w:tcPr>
            <w:tcW w:w="828" w:type="dxa"/>
            <w:tcMar>
              <w:left w:w="57" w:type="dxa"/>
              <w:right w:w="57" w:type="dxa"/>
            </w:tcMar>
            <w:vAlign w:val="center"/>
          </w:tcPr>
          <w:p>
            <w:pPr>
              <w:spacing w:line="240" w:lineRule="atLeast"/>
              <w:jc w:val="center"/>
              <w:rPr>
                <w:bCs/>
                <w:sz w:val="15"/>
                <w:szCs w:val="15"/>
                <w:highlight w:val="none"/>
              </w:rPr>
            </w:pPr>
          </w:p>
        </w:tc>
        <w:tc>
          <w:tcPr>
            <w:tcW w:w="1379" w:type="dxa"/>
            <w:tcMar>
              <w:left w:w="57" w:type="dxa"/>
              <w:right w:w="57" w:type="dxa"/>
            </w:tcMar>
            <w:vAlign w:val="center"/>
          </w:tcPr>
          <w:p>
            <w:pPr>
              <w:spacing w:line="240" w:lineRule="atLeast"/>
              <w:jc w:val="center"/>
              <w:rPr>
                <w:bCs/>
                <w:color w:val="FF0000"/>
                <w:sz w:val="15"/>
                <w:szCs w:val="15"/>
                <w:highlight w:val="none"/>
              </w:rPr>
            </w:pPr>
          </w:p>
        </w:tc>
        <w:tc>
          <w:tcPr>
            <w:tcW w:w="1097" w:type="dxa"/>
            <w:tcMar>
              <w:left w:w="57" w:type="dxa"/>
              <w:right w:w="57" w:type="dxa"/>
            </w:tcMar>
            <w:vAlign w:val="center"/>
          </w:tcPr>
          <w:p>
            <w:pPr>
              <w:spacing w:line="240" w:lineRule="atLeast"/>
              <w:jc w:val="center"/>
              <w:rPr>
                <w:bCs/>
                <w:color w:val="FF0000"/>
                <w:sz w:val="15"/>
                <w:szCs w:val="15"/>
                <w:highlight w:val="none"/>
              </w:rPr>
            </w:pPr>
          </w:p>
        </w:tc>
        <w:tc>
          <w:tcPr>
            <w:tcW w:w="993" w:type="dxa"/>
            <w:gridSpan w:val="2"/>
            <w:tcMar>
              <w:left w:w="57" w:type="dxa"/>
              <w:right w:w="57" w:type="dxa"/>
            </w:tcMar>
            <w:vAlign w:val="center"/>
          </w:tcPr>
          <w:p>
            <w:pPr>
              <w:spacing w:line="240" w:lineRule="atLeast"/>
              <w:jc w:val="center"/>
              <w:rPr>
                <w:bCs/>
                <w:color w:val="FF0000"/>
                <w:sz w:val="15"/>
                <w:szCs w:val="15"/>
                <w:highlight w:val="none"/>
              </w:rPr>
            </w:pPr>
          </w:p>
        </w:tc>
        <w:tc>
          <w:tcPr>
            <w:tcW w:w="1099" w:type="dxa"/>
            <w:gridSpan w:val="2"/>
            <w:tcMar>
              <w:left w:w="57" w:type="dxa"/>
              <w:right w:w="57" w:type="dxa"/>
            </w:tcMar>
            <w:vAlign w:val="center"/>
          </w:tcPr>
          <w:p>
            <w:pPr>
              <w:spacing w:line="240" w:lineRule="atLeast"/>
              <w:jc w:val="center"/>
              <w:rPr>
                <w:bCs/>
                <w:color w:val="FF0000"/>
                <w:sz w:val="15"/>
                <w:szCs w:val="15"/>
                <w:highlight w:val="none"/>
              </w:rPr>
            </w:pPr>
          </w:p>
        </w:tc>
        <w:tc>
          <w:tcPr>
            <w:tcW w:w="1137" w:type="dxa"/>
            <w:tcMar>
              <w:left w:w="57" w:type="dxa"/>
              <w:right w:w="57" w:type="dxa"/>
            </w:tcMar>
            <w:vAlign w:val="center"/>
          </w:tcPr>
          <w:p>
            <w:pPr>
              <w:spacing w:line="240" w:lineRule="atLeast"/>
              <w:jc w:val="center"/>
              <w:rPr>
                <w:bCs/>
                <w:color w:val="FF0000"/>
                <w:sz w:val="15"/>
                <w:szCs w:val="15"/>
                <w:highlight w:val="none"/>
              </w:rPr>
            </w:pPr>
          </w:p>
        </w:tc>
        <w:tc>
          <w:tcPr>
            <w:tcW w:w="951" w:type="dxa"/>
            <w:tcMar>
              <w:left w:w="57" w:type="dxa"/>
              <w:right w:w="57" w:type="dxa"/>
            </w:tcMar>
            <w:vAlign w:val="center"/>
          </w:tcPr>
          <w:p>
            <w:pPr>
              <w:spacing w:line="240" w:lineRule="atLeast"/>
              <w:jc w:val="center"/>
              <w:rPr>
                <w:bCs/>
                <w:color w:val="FF0000"/>
                <w:sz w:val="15"/>
                <w:szCs w:val="15"/>
                <w:highlight w:val="none"/>
              </w:rPr>
            </w:pPr>
          </w:p>
        </w:tc>
        <w:tc>
          <w:tcPr>
            <w:tcW w:w="1960" w:type="dxa"/>
            <w:tcMar>
              <w:left w:w="57" w:type="dxa"/>
              <w:right w:w="57" w:type="dxa"/>
            </w:tcMar>
            <w:vAlign w:val="center"/>
          </w:tcPr>
          <w:p>
            <w:pPr>
              <w:jc w:val="center"/>
              <w:rPr>
                <w:color w:val="FF0000"/>
                <w:sz w:val="15"/>
                <w:szCs w:val="15"/>
                <w:highlight w:val="none"/>
              </w:rPr>
            </w:pPr>
          </w:p>
        </w:tc>
        <w:tc>
          <w:tcPr>
            <w:tcW w:w="898" w:type="dxa"/>
            <w:tcMar>
              <w:left w:w="57" w:type="dxa"/>
              <w:right w:w="57" w:type="dxa"/>
            </w:tcMar>
            <w:vAlign w:val="center"/>
          </w:tcPr>
          <w:p>
            <w:pPr>
              <w:spacing w:line="240" w:lineRule="atLeast"/>
              <w:jc w:val="center"/>
              <w:rPr>
                <w:bCs/>
                <w:sz w:val="15"/>
                <w:szCs w:val="15"/>
                <w:highlight w:val="none"/>
              </w:rPr>
            </w:pPr>
          </w:p>
        </w:tc>
        <w:tc>
          <w:tcPr>
            <w:tcW w:w="1244" w:type="dxa"/>
            <w:gridSpan w:val="2"/>
            <w:tcMar>
              <w:left w:w="57" w:type="dxa"/>
              <w:right w:w="57" w:type="dxa"/>
            </w:tcMar>
            <w:vAlign w:val="center"/>
          </w:tcPr>
          <w:p>
            <w:pPr>
              <w:spacing w:line="240" w:lineRule="atLeast"/>
              <w:jc w:val="center"/>
              <w:rPr>
                <w:bCs/>
                <w:sz w:val="15"/>
                <w:szCs w:val="15"/>
                <w:highlight w:val="none"/>
              </w:rPr>
            </w:pPr>
          </w:p>
        </w:tc>
        <w:tc>
          <w:tcPr>
            <w:tcW w:w="961" w:type="dxa"/>
            <w:gridSpan w:val="2"/>
            <w:tcMar>
              <w:left w:w="57" w:type="dxa"/>
              <w:right w:w="57" w:type="dxa"/>
            </w:tcMar>
            <w:vAlign w:val="center"/>
          </w:tcPr>
          <w:p>
            <w:pPr>
              <w:spacing w:line="240" w:lineRule="atLeast"/>
              <w:jc w:val="center"/>
              <w:rPr>
                <w:bCs/>
                <w:sz w:val="15"/>
                <w:szCs w:val="15"/>
                <w:highlight w:val="none"/>
              </w:rPr>
            </w:pPr>
          </w:p>
        </w:tc>
        <w:tc>
          <w:tcPr>
            <w:tcW w:w="935" w:type="dxa"/>
            <w:tcMar>
              <w:left w:w="57" w:type="dxa"/>
              <w:right w:w="57" w:type="dxa"/>
            </w:tcMar>
            <w:vAlign w:val="center"/>
          </w:tcPr>
          <w:p>
            <w:pPr>
              <w:jc w:val="center"/>
              <w:rPr>
                <w:sz w:val="15"/>
                <w:szCs w:val="15"/>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1796" w:type="dxa"/>
            <w:gridSpan w:val="2"/>
            <w:tcMar>
              <w:left w:w="57" w:type="dxa"/>
              <w:right w:w="57" w:type="dxa"/>
            </w:tcMar>
            <w:vAlign w:val="center"/>
          </w:tcPr>
          <w:p>
            <w:pPr>
              <w:spacing w:line="276" w:lineRule="auto"/>
              <w:rPr>
                <w:b/>
                <w:sz w:val="15"/>
                <w:szCs w:val="15"/>
                <w:highlight w:val="none"/>
              </w:rPr>
            </w:pPr>
            <w:r>
              <w:rPr>
                <w:rFonts w:hint="eastAsia" w:ascii="宋体" w:hAnsi="宋体" w:cs="宋体"/>
                <w:b/>
                <w:sz w:val="15"/>
                <w:szCs w:val="15"/>
                <w:highlight w:val="none"/>
              </w:rPr>
              <w:t>烟尘</w:t>
            </w:r>
          </w:p>
        </w:tc>
        <w:tc>
          <w:tcPr>
            <w:tcW w:w="828" w:type="dxa"/>
            <w:tcMar>
              <w:left w:w="57" w:type="dxa"/>
              <w:right w:w="57" w:type="dxa"/>
            </w:tcMar>
            <w:vAlign w:val="center"/>
          </w:tcPr>
          <w:p>
            <w:pPr>
              <w:spacing w:line="240" w:lineRule="atLeast"/>
              <w:jc w:val="center"/>
              <w:rPr>
                <w:bCs/>
                <w:sz w:val="15"/>
                <w:szCs w:val="15"/>
                <w:highlight w:val="none"/>
              </w:rPr>
            </w:pPr>
          </w:p>
        </w:tc>
        <w:tc>
          <w:tcPr>
            <w:tcW w:w="1379" w:type="dxa"/>
            <w:tcMar>
              <w:left w:w="57" w:type="dxa"/>
              <w:right w:w="57" w:type="dxa"/>
            </w:tcMar>
            <w:vAlign w:val="center"/>
          </w:tcPr>
          <w:p>
            <w:pPr>
              <w:spacing w:line="240" w:lineRule="atLeast"/>
              <w:jc w:val="center"/>
              <w:rPr>
                <w:bCs/>
                <w:color w:val="FF0000"/>
                <w:sz w:val="15"/>
                <w:szCs w:val="15"/>
                <w:highlight w:val="none"/>
              </w:rPr>
            </w:pPr>
          </w:p>
        </w:tc>
        <w:tc>
          <w:tcPr>
            <w:tcW w:w="1097" w:type="dxa"/>
            <w:tcMar>
              <w:left w:w="57" w:type="dxa"/>
              <w:right w:w="57" w:type="dxa"/>
            </w:tcMar>
            <w:vAlign w:val="center"/>
          </w:tcPr>
          <w:p>
            <w:pPr>
              <w:spacing w:line="240" w:lineRule="atLeast"/>
              <w:jc w:val="center"/>
              <w:rPr>
                <w:bCs/>
                <w:color w:val="FF0000"/>
                <w:sz w:val="15"/>
                <w:szCs w:val="15"/>
                <w:highlight w:val="none"/>
              </w:rPr>
            </w:pPr>
          </w:p>
        </w:tc>
        <w:tc>
          <w:tcPr>
            <w:tcW w:w="993" w:type="dxa"/>
            <w:gridSpan w:val="2"/>
            <w:tcMar>
              <w:left w:w="57" w:type="dxa"/>
              <w:right w:w="57" w:type="dxa"/>
            </w:tcMar>
            <w:vAlign w:val="center"/>
          </w:tcPr>
          <w:p>
            <w:pPr>
              <w:spacing w:line="240" w:lineRule="atLeast"/>
              <w:jc w:val="center"/>
              <w:rPr>
                <w:bCs/>
                <w:color w:val="FF0000"/>
                <w:sz w:val="15"/>
                <w:szCs w:val="15"/>
                <w:highlight w:val="none"/>
              </w:rPr>
            </w:pPr>
          </w:p>
        </w:tc>
        <w:tc>
          <w:tcPr>
            <w:tcW w:w="1099" w:type="dxa"/>
            <w:gridSpan w:val="2"/>
            <w:tcMar>
              <w:left w:w="57" w:type="dxa"/>
              <w:right w:w="57" w:type="dxa"/>
            </w:tcMar>
            <w:vAlign w:val="center"/>
          </w:tcPr>
          <w:p>
            <w:pPr>
              <w:spacing w:line="240" w:lineRule="atLeast"/>
              <w:jc w:val="center"/>
              <w:rPr>
                <w:bCs/>
                <w:color w:val="FF0000"/>
                <w:sz w:val="15"/>
                <w:szCs w:val="15"/>
                <w:highlight w:val="none"/>
              </w:rPr>
            </w:pPr>
          </w:p>
        </w:tc>
        <w:tc>
          <w:tcPr>
            <w:tcW w:w="1137" w:type="dxa"/>
            <w:tcMar>
              <w:left w:w="57" w:type="dxa"/>
              <w:right w:w="57" w:type="dxa"/>
            </w:tcMar>
            <w:vAlign w:val="center"/>
          </w:tcPr>
          <w:p>
            <w:pPr>
              <w:spacing w:line="240" w:lineRule="atLeast"/>
              <w:jc w:val="center"/>
              <w:rPr>
                <w:bCs/>
                <w:color w:val="FF0000"/>
                <w:sz w:val="15"/>
                <w:szCs w:val="15"/>
                <w:highlight w:val="none"/>
              </w:rPr>
            </w:pPr>
          </w:p>
        </w:tc>
        <w:tc>
          <w:tcPr>
            <w:tcW w:w="951" w:type="dxa"/>
            <w:tcMar>
              <w:left w:w="57" w:type="dxa"/>
              <w:right w:w="57" w:type="dxa"/>
            </w:tcMar>
            <w:vAlign w:val="center"/>
          </w:tcPr>
          <w:p>
            <w:pPr>
              <w:spacing w:line="240" w:lineRule="atLeast"/>
              <w:jc w:val="center"/>
              <w:rPr>
                <w:bCs/>
                <w:color w:val="FF0000"/>
                <w:sz w:val="15"/>
                <w:szCs w:val="15"/>
                <w:highlight w:val="none"/>
              </w:rPr>
            </w:pPr>
          </w:p>
        </w:tc>
        <w:tc>
          <w:tcPr>
            <w:tcW w:w="1960" w:type="dxa"/>
            <w:tcMar>
              <w:left w:w="57" w:type="dxa"/>
              <w:right w:w="57" w:type="dxa"/>
            </w:tcMar>
            <w:vAlign w:val="center"/>
          </w:tcPr>
          <w:p>
            <w:pPr>
              <w:jc w:val="center"/>
              <w:rPr>
                <w:color w:val="FF0000"/>
                <w:sz w:val="15"/>
                <w:szCs w:val="15"/>
                <w:highlight w:val="none"/>
              </w:rPr>
            </w:pPr>
          </w:p>
        </w:tc>
        <w:tc>
          <w:tcPr>
            <w:tcW w:w="898" w:type="dxa"/>
            <w:tcMar>
              <w:left w:w="57" w:type="dxa"/>
              <w:right w:w="57" w:type="dxa"/>
            </w:tcMar>
            <w:vAlign w:val="center"/>
          </w:tcPr>
          <w:p>
            <w:pPr>
              <w:spacing w:line="240" w:lineRule="atLeast"/>
              <w:jc w:val="center"/>
              <w:rPr>
                <w:bCs/>
                <w:sz w:val="15"/>
                <w:szCs w:val="15"/>
                <w:highlight w:val="none"/>
              </w:rPr>
            </w:pPr>
          </w:p>
        </w:tc>
        <w:tc>
          <w:tcPr>
            <w:tcW w:w="1244" w:type="dxa"/>
            <w:gridSpan w:val="2"/>
            <w:tcMar>
              <w:left w:w="57" w:type="dxa"/>
              <w:right w:w="57" w:type="dxa"/>
            </w:tcMar>
            <w:vAlign w:val="center"/>
          </w:tcPr>
          <w:p>
            <w:pPr>
              <w:spacing w:line="240" w:lineRule="atLeast"/>
              <w:jc w:val="center"/>
              <w:rPr>
                <w:bCs/>
                <w:sz w:val="15"/>
                <w:szCs w:val="15"/>
                <w:highlight w:val="none"/>
              </w:rPr>
            </w:pPr>
          </w:p>
        </w:tc>
        <w:tc>
          <w:tcPr>
            <w:tcW w:w="961" w:type="dxa"/>
            <w:gridSpan w:val="2"/>
            <w:tcMar>
              <w:left w:w="57" w:type="dxa"/>
              <w:right w:w="57" w:type="dxa"/>
            </w:tcMar>
            <w:vAlign w:val="center"/>
          </w:tcPr>
          <w:p>
            <w:pPr>
              <w:spacing w:line="240" w:lineRule="atLeast"/>
              <w:jc w:val="center"/>
              <w:rPr>
                <w:bCs/>
                <w:sz w:val="15"/>
                <w:szCs w:val="15"/>
                <w:highlight w:val="none"/>
              </w:rPr>
            </w:pPr>
          </w:p>
        </w:tc>
        <w:tc>
          <w:tcPr>
            <w:tcW w:w="935" w:type="dxa"/>
            <w:tcMar>
              <w:left w:w="57" w:type="dxa"/>
              <w:right w:w="57" w:type="dxa"/>
            </w:tcMar>
            <w:vAlign w:val="center"/>
          </w:tcPr>
          <w:p>
            <w:pPr>
              <w:spacing w:line="240" w:lineRule="atLeast"/>
              <w:jc w:val="center"/>
              <w:rPr>
                <w:bCs/>
                <w:sz w:val="15"/>
                <w:szCs w:val="15"/>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1796" w:type="dxa"/>
            <w:gridSpan w:val="2"/>
            <w:tcMar>
              <w:left w:w="57" w:type="dxa"/>
              <w:right w:w="57" w:type="dxa"/>
            </w:tcMar>
            <w:vAlign w:val="center"/>
          </w:tcPr>
          <w:p>
            <w:pPr>
              <w:spacing w:line="276" w:lineRule="auto"/>
              <w:rPr>
                <w:b/>
                <w:sz w:val="15"/>
                <w:szCs w:val="15"/>
                <w:highlight w:val="none"/>
              </w:rPr>
            </w:pPr>
            <w:r>
              <w:rPr>
                <w:rFonts w:hint="eastAsia" w:ascii="宋体" w:hAnsi="宋体" w:cs="宋体"/>
                <w:b/>
                <w:sz w:val="15"/>
                <w:szCs w:val="15"/>
                <w:highlight w:val="none"/>
              </w:rPr>
              <w:t>工业粉尘</w:t>
            </w:r>
          </w:p>
        </w:tc>
        <w:tc>
          <w:tcPr>
            <w:tcW w:w="828" w:type="dxa"/>
            <w:tcMar>
              <w:left w:w="57" w:type="dxa"/>
              <w:right w:w="57" w:type="dxa"/>
            </w:tcMar>
            <w:vAlign w:val="center"/>
          </w:tcPr>
          <w:p>
            <w:pPr>
              <w:spacing w:line="240" w:lineRule="atLeast"/>
              <w:jc w:val="center"/>
              <w:rPr>
                <w:bCs/>
                <w:sz w:val="15"/>
                <w:szCs w:val="15"/>
                <w:highlight w:val="none"/>
              </w:rPr>
            </w:pPr>
          </w:p>
        </w:tc>
        <w:tc>
          <w:tcPr>
            <w:tcW w:w="1379" w:type="dxa"/>
            <w:tcMar>
              <w:left w:w="57" w:type="dxa"/>
              <w:right w:w="57" w:type="dxa"/>
            </w:tcMar>
            <w:vAlign w:val="center"/>
          </w:tcPr>
          <w:p>
            <w:pPr>
              <w:spacing w:line="240" w:lineRule="atLeast"/>
              <w:jc w:val="center"/>
              <w:rPr>
                <w:bCs/>
                <w:color w:val="FF0000"/>
                <w:sz w:val="15"/>
                <w:szCs w:val="15"/>
                <w:highlight w:val="none"/>
              </w:rPr>
            </w:pPr>
          </w:p>
        </w:tc>
        <w:tc>
          <w:tcPr>
            <w:tcW w:w="1097" w:type="dxa"/>
            <w:tcMar>
              <w:left w:w="57" w:type="dxa"/>
              <w:right w:w="57" w:type="dxa"/>
            </w:tcMar>
            <w:vAlign w:val="center"/>
          </w:tcPr>
          <w:p>
            <w:pPr>
              <w:spacing w:line="240" w:lineRule="atLeast"/>
              <w:jc w:val="center"/>
              <w:rPr>
                <w:rFonts w:hint="default" w:eastAsia="宋体"/>
                <w:bCs/>
                <w:color w:val="FF0000"/>
                <w:sz w:val="15"/>
                <w:szCs w:val="15"/>
                <w:highlight w:val="none"/>
                <w:lang w:val="en-US" w:eastAsia="zh-CN"/>
              </w:rPr>
            </w:pPr>
          </w:p>
        </w:tc>
        <w:tc>
          <w:tcPr>
            <w:tcW w:w="993" w:type="dxa"/>
            <w:gridSpan w:val="2"/>
            <w:tcMar>
              <w:left w:w="57" w:type="dxa"/>
              <w:right w:w="57" w:type="dxa"/>
            </w:tcMar>
            <w:vAlign w:val="center"/>
          </w:tcPr>
          <w:p>
            <w:pPr>
              <w:spacing w:line="240" w:lineRule="atLeast"/>
              <w:jc w:val="center"/>
              <w:rPr>
                <w:rFonts w:hint="default" w:eastAsia="宋体"/>
                <w:bCs/>
                <w:color w:val="000000" w:themeColor="text1"/>
                <w:sz w:val="15"/>
                <w:szCs w:val="15"/>
                <w:highlight w:val="none"/>
                <w:lang w:val="en-US" w:eastAsia="zh-CN"/>
                <w14:textFill>
                  <w14:solidFill>
                    <w14:schemeClr w14:val="tx1"/>
                  </w14:solidFill>
                </w14:textFill>
              </w:rPr>
            </w:pPr>
            <w:r>
              <w:rPr>
                <w:rFonts w:hint="eastAsia"/>
                <w:bCs/>
                <w:color w:val="000000" w:themeColor="text1"/>
                <w:sz w:val="15"/>
                <w:szCs w:val="15"/>
                <w:highlight w:val="none"/>
                <w:lang w:val="en-US" w:eastAsia="zh-CN"/>
                <w14:textFill>
                  <w14:solidFill>
                    <w14:schemeClr w14:val="tx1"/>
                  </w14:solidFill>
                </w14:textFill>
              </w:rPr>
              <w:t>0.0006</w:t>
            </w:r>
          </w:p>
        </w:tc>
        <w:tc>
          <w:tcPr>
            <w:tcW w:w="1099" w:type="dxa"/>
            <w:gridSpan w:val="2"/>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c>
          <w:tcPr>
            <w:tcW w:w="1137" w:type="dxa"/>
            <w:tcMar>
              <w:left w:w="57" w:type="dxa"/>
              <w:right w:w="57" w:type="dxa"/>
            </w:tcMar>
            <w:vAlign w:val="center"/>
          </w:tcPr>
          <w:p>
            <w:pPr>
              <w:spacing w:line="240" w:lineRule="atLeast"/>
              <w:jc w:val="center"/>
              <w:rPr>
                <w:rFonts w:hint="eastAsia" w:eastAsia="宋体"/>
                <w:bCs/>
                <w:color w:val="000000" w:themeColor="text1"/>
                <w:sz w:val="15"/>
                <w:szCs w:val="15"/>
                <w:highlight w:val="none"/>
                <w:lang w:val="en-US" w:eastAsia="zh-CN"/>
                <w14:textFill>
                  <w14:solidFill>
                    <w14:schemeClr w14:val="tx1"/>
                  </w14:solidFill>
                </w14:textFill>
              </w:rPr>
            </w:pPr>
            <w:r>
              <w:rPr>
                <w:rFonts w:hint="eastAsia"/>
                <w:bCs/>
                <w:color w:val="000000" w:themeColor="text1"/>
                <w:sz w:val="15"/>
                <w:szCs w:val="15"/>
                <w:highlight w:val="none"/>
                <w:lang w:val="en-US" w:eastAsia="zh-CN"/>
                <w14:textFill>
                  <w14:solidFill>
                    <w14:schemeClr w14:val="tx1"/>
                  </w14:solidFill>
                </w14:textFill>
              </w:rPr>
              <w:t>0</w:t>
            </w:r>
          </w:p>
        </w:tc>
        <w:tc>
          <w:tcPr>
            <w:tcW w:w="951" w:type="dxa"/>
            <w:tcMar>
              <w:left w:w="57" w:type="dxa"/>
              <w:right w:w="57" w:type="dxa"/>
            </w:tcMar>
            <w:vAlign w:val="center"/>
          </w:tcPr>
          <w:p>
            <w:pPr>
              <w:spacing w:line="240" w:lineRule="atLeast"/>
              <w:jc w:val="center"/>
              <w:rPr>
                <w:rFonts w:hint="eastAsia" w:eastAsia="宋体"/>
                <w:bCs/>
                <w:color w:val="000000" w:themeColor="text1"/>
                <w:sz w:val="15"/>
                <w:szCs w:val="15"/>
                <w:highlight w:val="none"/>
                <w:lang w:val="en-US" w:eastAsia="zh-CN"/>
                <w14:textFill>
                  <w14:solidFill>
                    <w14:schemeClr w14:val="tx1"/>
                  </w14:solidFill>
                </w14:textFill>
              </w:rPr>
            </w:pPr>
            <w:r>
              <w:rPr>
                <w:rFonts w:hint="eastAsia"/>
                <w:bCs/>
                <w:color w:val="000000" w:themeColor="text1"/>
                <w:sz w:val="15"/>
                <w:szCs w:val="15"/>
                <w:highlight w:val="none"/>
                <w:lang w:val="en-US" w:eastAsia="zh-CN"/>
                <w14:textFill>
                  <w14:solidFill>
                    <w14:schemeClr w14:val="tx1"/>
                  </w14:solidFill>
                </w14:textFill>
              </w:rPr>
              <w:t>0</w:t>
            </w:r>
          </w:p>
        </w:tc>
        <w:tc>
          <w:tcPr>
            <w:tcW w:w="1960" w:type="dxa"/>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c>
          <w:tcPr>
            <w:tcW w:w="898" w:type="dxa"/>
            <w:tcMar>
              <w:left w:w="57" w:type="dxa"/>
              <w:right w:w="57" w:type="dxa"/>
            </w:tcMar>
            <w:vAlign w:val="center"/>
          </w:tcPr>
          <w:p>
            <w:pPr>
              <w:spacing w:line="240" w:lineRule="atLeast"/>
              <w:jc w:val="center"/>
              <w:rPr>
                <w:rFonts w:hint="eastAsia" w:eastAsia="宋体"/>
                <w:bCs/>
                <w:color w:val="000000" w:themeColor="text1"/>
                <w:sz w:val="15"/>
                <w:szCs w:val="15"/>
                <w:highlight w:val="none"/>
                <w:lang w:val="en-US" w:eastAsia="zh-CN"/>
                <w14:textFill>
                  <w14:solidFill>
                    <w14:schemeClr w14:val="tx1"/>
                  </w14:solidFill>
                </w14:textFill>
              </w:rPr>
            </w:pPr>
            <w:r>
              <w:rPr>
                <w:rFonts w:hint="eastAsia"/>
                <w:bCs/>
                <w:color w:val="000000" w:themeColor="text1"/>
                <w:sz w:val="15"/>
                <w:szCs w:val="15"/>
                <w:highlight w:val="none"/>
                <w:lang w:val="en-US" w:eastAsia="zh-CN"/>
                <w14:textFill>
                  <w14:solidFill>
                    <w14:schemeClr w14:val="tx1"/>
                  </w14:solidFill>
                </w14:textFill>
              </w:rPr>
              <w:t>0</w:t>
            </w:r>
          </w:p>
        </w:tc>
        <w:tc>
          <w:tcPr>
            <w:tcW w:w="1244" w:type="dxa"/>
            <w:gridSpan w:val="2"/>
            <w:tcMar>
              <w:left w:w="57" w:type="dxa"/>
              <w:right w:w="57" w:type="dxa"/>
            </w:tcMar>
            <w:vAlign w:val="center"/>
          </w:tcPr>
          <w:p>
            <w:pPr>
              <w:spacing w:line="240" w:lineRule="atLeast"/>
              <w:jc w:val="center"/>
              <w:rPr>
                <w:rFonts w:hint="eastAsia" w:eastAsia="宋体"/>
                <w:bCs/>
                <w:color w:val="000000" w:themeColor="text1"/>
                <w:sz w:val="15"/>
                <w:szCs w:val="15"/>
                <w:highlight w:val="none"/>
                <w:lang w:val="en-US" w:eastAsia="zh-CN"/>
                <w14:textFill>
                  <w14:solidFill>
                    <w14:schemeClr w14:val="tx1"/>
                  </w14:solidFill>
                </w14:textFill>
              </w:rPr>
            </w:pPr>
            <w:r>
              <w:rPr>
                <w:rFonts w:hint="eastAsia"/>
                <w:bCs/>
                <w:color w:val="000000" w:themeColor="text1"/>
                <w:sz w:val="15"/>
                <w:szCs w:val="15"/>
                <w:highlight w:val="none"/>
                <w:lang w:val="en-US" w:eastAsia="zh-CN"/>
                <w14:textFill>
                  <w14:solidFill>
                    <w14:schemeClr w14:val="tx1"/>
                  </w14:solidFill>
                </w14:textFill>
              </w:rPr>
              <w:t>0</w:t>
            </w:r>
          </w:p>
        </w:tc>
        <w:tc>
          <w:tcPr>
            <w:tcW w:w="961" w:type="dxa"/>
            <w:gridSpan w:val="2"/>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c>
          <w:tcPr>
            <w:tcW w:w="935" w:type="dxa"/>
            <w:tcMar>
              <w:left w:w="57" w:type="dxa"/>
              <w:right w:w="57" w:type="dxa"/>
            </w:tcMar>
            <w:vAlign w:val="center"/>
          </w:tcPr>
          <w:p>
            <w:pPr>
              <w:spacing w:line="240" w:lineRule="atLeast"/>
              <w:jc w:val="center"/>
              <w:rPr>
                <w:rFonts w:hint="eastAsia" w:eastAsia="宋体"/>
                <w:bCs/>
                <w:color w:val="000000" w:themeColor="text1"/>
                <w:sz w:val="15"/>
                <w:szCs w:val="15"/>
                <w:highlight w:val="none"/>
                <w:lang w:val="en-US" w:eastAsia="zh-CN"/>
                <w14:textFill>
                  <w14:solidFill>
                    <w14:schemeClr w14:val="tx1"/>
                  </w14:solidFill>
                </w14:textFill>
              </w:rPr>
            </w:pPr>
            <w:r>
              <w:rPr>
                <w:rFonts w:hint="eastAsia"/>
                <w:bCs/>
                <w:color w:val="000000" w:themeColor="text1"/>
                <w:sz w:val="15"/>
                <w:szCs w:val="15"/>
                <w:highlight w:val="none"/>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1796" w:type="dxa"/>
            <w:gridSpan w:val="2"/>
            <w:tcMar>
              <w:left w:w="57" w:type="dxa"/>
              <w:right w:w="57" w:type="dxa"/>
            </w:tcMar>
            <w:vAlign w:val="center"/>
          </w:tcPr>
          <w:p>
            <w:pPr>
              <w:spacing w:line="276" w:lineRule="auto"/>
              <w:rPr>
                <w:b/>
                <w:sz w:val="15"/>
                <w:szCs w:val="15"/>
                <w:highlight w:val="none"/>
              </w:rPr>
            </w:pPr>
            <w:r>
              <w:rPr>
                <w:rFonts w:hint="eastAsia" w:ascii="宋体" w:hAnsi="宋体" w:cs="宋体"/>
                <w:b/>
                <w:sz w:val="15"/>
                <w:szCs w:val="15"/>
                <w:highlight w:val="none"/>
              </w:rPr>
              <w:t>氮氧化物</w:t>
            </w:r>
          </w:p>
        </w:tc>
        <w:tc>
          <w:tcPr>
            <w:tcW w:w="828" w:type="dxa"/>
            <w:tcMar>
              <w:left w:w="57" w:type="dxa"/>
              <w:right w:w="57" w:type="dxa"/>
            </w:tcMar>
            <w:vAlign w:val="center"/>
          </w:tcPr>
          <w:p>
            <w:pPr>
              <w:spacing w:line="240" w:lineRule="atLeast"/>
              <w:jc w:val="center"/>
              <w:rPr>
                <w:bCs/>
                <w:sz w:val="15"/>
                <w:szCs w:val="15"/>
                <w:highlight w:val="none"/>
              </w:rPr>
            </w:pPr>
          </w:p>
        </w:tc>
        <w:tc>
          <w:tcPr>
            <w:tcW w:w="1379" w:type="dxa"/>
            <w:tcMar>
              <w:left w:w="57" w:type="dxa"/>
              <w:right w:w="57" w:type="dxa"/>
            </w:tcMar>
            <w:vAlign w:val="center"/>
          </w:tcPr>
          <w:p>
            <w:pPr>
              <w:spacing w:line="240" w:lineRule="atLeast"/>
              <w:jc w:val="center"/>
              <w:rPr>
                <w:bCs/>
                <w:color w:val="FF0000"/>
                <w:sz w:val="15"/>
                <w:szCs w:val="15"/>
                <w:highlight w:val="none"/>
              </w:rPr>
            </w:pPr>
          </w:p>
        </w:tc>
        <w:tc>
          <w:tcPr>
            <w:tcW w:w="1097" w:type="dxa"/>
            <w:tcMar>
              <w:left w:w="57" w:type="dxa"/>
              <w:right w:w="57" w:type="dxa"/>
            </w:tcMar>
            <w:vAlign w:val="center"/>
          </w:tcPr>
          <w:p>
            <w:pPr>
              <w:spacing w:line="240" w:lineRule="atLeast"/>
              <w:jc w:val="center"/>
              <w:rPr>
                <w:bCs/>
                <w:color w:val="FF0000"/>
                <w:sz w:val="15"/>
                <w:szCs w:val="15"/>
                <w:highlight w:val="none"/>
              </w:rPr>
            </w:pPr>
          </w:p>
        </w:tc>
        <w:tc>
          <w:tcPr>
            <w:tcW w:w="993" w:type="dxa"/>
            <w:gridSpan w:val="2"/>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c>
          <w:tcPr>
            <w:tcW w:w="1099" w:type="dxa"/>
            <w:gridSpan w:val="2"/>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c>
          <w:tcPr>
            <w:tcW w:w="1137" w:type="dxa"/>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c>
          <w:tcPr>
            <w:tcW w:w="951" w:type="dxa"/>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c>
          <w:tcPr>
            <w:tcW w:w="1960" w:type="dxa"/>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c>
          <w:tcPr>
            <w:tcW w:w="898" w:type="dxa"/>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c>
          <w:tcPr>
            <w:tcW w:w="1244" w:type="dxa"/>
            <w:gridSpan w:val="2"/>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c>
          <w:tcPr>
            <w:tcW w:w="961" w:type="dxa"/>
            <w:gridSpan w:val="2"/>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c>
          <w:tcPr>
            <w:tcW w:w="935" w:type="dxa"/>
            <w:tcMar>
              <w:left w:w="57" w:type="dxa"/>
              <w:right w:w="57" w:type="dxa"/>
            </w:tcMar>
            <w:vAlign w:val="center"/>
          </w:tcPr>
          <w:p>
            <w:pPr>
              <w:spacing w:line="240" w:lineRule="atLeast"/>
              <w:jc w:val="center"/>
              <w:rPr>
                <w:bCs/>
                <w:color w:val="000000" w:themeColor="text1"/>
                <w:sz w:val="15"/>
                <w:szCs w:val="15"/>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1796" w:type="dxa"/>
            <w:gridSpan w:val="2"/>
            <w:tcMar>
              <w:left w:w="57" w:type="dxa"/>
              <w:right w:w="57" w:type="dxa"/>
            </w:tcMar>
            <w:vAlign w:val="center"/>
          </w:tcPr>
          <w:p>
            <w:pPr>
              <w:spacing w:line="276" w:lineRule="auto"/>
              <w:rPr>
                <w:rFonts w:eastAsia="黑体"/>
                <w:b/>
                <w:sz w:val="15"/>
                <w:szCs w:val="15"/>
                <w:highlight w:val="none"/>
              </w:rPr>
            </w:pPr>
            <w:r>
              <w:rPr>
                <w:rFonts w:hint="eastAsia" w:ascii="宋体" w:hAnsi="宋体" w:cs="宋体"/>
                <w:b/>
                <w:sz w:val="15"/>
                <w:szCs w:val="15"/>
                <w:highlight w:val="none"/>
              </w:rPr>
              <w:t>工业固体废物</w:t>
            </w:r>
          </w:p>
        </w:tc>
        <w:tc>
          <w:tcPr>
            <w:tcW w:w="828" w:type="dxa"/>
            <w:tcMar>
              <w:left w:w="57" w:type="dxa"/>
              <w:right w:w="57" w:type="dxa"/>
            </w:tcMar>
            <w:vAlign w:val="center"/>
          </w:tcPr>
          <w:p>
            <w:pPr>
              <w:spacing w:line="276" w:lineRule="auto"/>
              <w:jc w:val="center"/>
              <w:rPr>
                <w:sz w:val="15"/>
                <w:szCs w:val="15"/>
                <w:highlight w:val="none"/>
              </w:rPr>
            </w:pPr>
          </w:p>
        </w:tc>
        <w:tc>
          <w:tcPr>
            <w:tcW w:w="1379" w:type="dxa"/>
            <w:tcMar>
              <w:left w:w="57" w:type="dxa"/>
              <w:right w:w="57" w:type="dxa"/>
            </w:tcMar>
            <w:vAlign w:val="center"/>
          </w:tcPr>
          <w:p>
            <w:pPr>
              <w:spacing w:line="276" w:lineRule="auto"/>
              <w:jc w:val="center"/>
              <w:rPr>
                <w:rFonts w:hint="default" w:eastAsia="宋体"/>
                <w:color w:val="FF0000"/>
                <w:sz w:val="15"/>
                <w:szCs w:val="15"/>
                <w:highlight w:val="none"/>
                <w:lang w:val="en-US" w:eastAsia="zh-CN"/>
              </w:rPr>
            </w:pPr>
          </w:p>
        </w:tc>
        <w:tc>
          <w:tcPr>
            <w:tcW w:w="1097" w:type="dxa"/>
            <w:tcMar>
              <w:left w:w="57" w:type="dxa"/>
              <w:right w:w="57" w:type="dxa"/>
            </w:tcMar>
            <w:vAlign w:val="center"/>
          </w:tcPr>
          <w:p>
            <w:pPr>
              <w:spacing w:line="276" w:lineRule="auto"/>
              <w:jc w:val="center"/>
              <w:rPr>
                <w:color w:val="FF0000"/>
                <w:sz w:val="15"/>
                <w:szCs w:val="15"/>
                <w:highlight w:val="none"/>
              </w:rPr>
            </w:pPr>
          </w:p>
        </w:tc>
        <w:tc>
          <w:tcPr>
            <w:tcW w:w="993" w:type="dxa"/>
            <w:gridSpan w:val="2"/>
            <w:tcMar>
              <w:left w:w="57" w:type="dxa"/>
              <w:right w:w="57" w:type="dxa"/>
            </w:tcMar>
            <w:vAlign w:val="center"/>
          </w:tcPr>
          <w:p>
            <w:pPr>
              <w:spacing w:line="276" w:lineRule="auto"/>
              <w:jc w:val="center"/>
              <w:rPr>
                <w:rFonts w:hint="default" w:eastAsia="宋体"/>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0.00001</w:t>
            </w:r>
          </w:p>
        </w:tc>
        <w:tc>
          <w:tcPr>
            <w:tcW w:w="1099" w:type="dxa"/>
            <w:gridSpan w:val="2"/>
            <w:tcMar>
              <w:left w:w="57" w:type="dxa"/>
              <w:right w:w="57" w:type="dxa"/>
            </w:tcMar>
            <w:vAlign w:val="center"/>
          </w:tcPr>
          <w:p>
            <w:pPr>
              <w:spacing w:line="276" w:lineRule="auto"/>
              <w:jc w:val="center"/>
              <w:rPr>
                <w:rFonts w:hint="eastAsia" w:eastAsia="宋体"/>
                <w:color w:val="000000" w:themeColor="text1"/>
                <w:sz w:val="15"/>
                <w:szCs w:val="15"/>
                <w:highlight w:val="none"/>
                <w:lang w:val="en-US" w:eastAsia="zh-CN"/>
                <w14:textFill>
                  <w14:solidFill>
                    <w14:schemeClr w14:val="tx1"/>
                  </w14:solidFill>
                </w14:textFill>
              </w:rPr>
            </w:pPr>
          </w:p>
        </w:tc>
        <w:tc>
          <w:tcPr>
            <w:tcW w:w="1137" w:type="dxa"/>
            <w:tcMar>
              <w:left w:w="57" w:type="dxa"/>
              <w:right w:w="57" w:type="dxa"/>
            </w:tcMar>
            <w:vAlign w:val="center"/>
          </w:tcPr>
          <w:p>
            <w:pPr>
              <w:spacing w:line="276" w:lineRule="auto"/>
              <w:jc w:val="center"/>
              <w:rPr>
                <w:rFonts w:hint="default" w:eastAsia="宋体"/>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0</w:t>
            </w:r>
          </w:p>
        </w:tc>
        <w:tc>
          <w:tcPr>
            <w:tcW w:w="951" w:type="dxa"/>
            <w:tcMar>
              <w:left w:w="57" w:type="dxa"/>
              <w:right w:w="57" w:type="dxa"/>
            </w:tcMar>
            <w:vAlign w:val="center"/>
          </w:tcPr>
          <w:p>
            <w:pPr>
              <w:spacing w:line="276" w:lineRule="auto"/>
              <w:jc w:val="center"/>
              <w:rPr>
                <w:rFonts w:hint="default" w:eastAsia="宋体"/>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0</w:t>
            </w:r>
          </w:p>
        </w:tc>
        <w:tc>
          <w:tcPr>
            <w:tcW w:w="1960" w:type="dxa"/>
            <w:tcMar>
              <w:left w:w="57" w:type="dxa"/>
              <w:right w:w="57" w:type="dxa"/>
            </w:tcMar>
            <w:vAlign w:val="center"/>
          </w:tcPr>
          <w:p>
            <w:pPr>
              <w:spacing w:line="276" w:lineRule="auto"/>
              <w:jc w:val="center"/>
              <w:rPr>
                <w:color w:val="000000" w:themeColor="text1"/>
                <w:sz w:val="15"/>
                <w:szCs w:val="15"/>
                <w:highlight w:val="none"/>
                <w14:textFill>
                  <w14:solidFill>
                    <w14:schemeClr w14:val="tx1"/>
                  </w14:solidFill>
                </w14:textFill>
              </w:rPr>
            </w:pPr>
          </w:p>
        </w:tc>
        <w:tc>
          <w:tcPr>
            <w:tcW w:w="898" w:type="dxa"/>
            <w:tcMar>
              <w:left w:w="57" w:type="dxa"/>
              <w:right w:w="57" w:type="dxa"/>
            </w:tcMar>
            <w:vAlign w:val="center"/>
          </w:tcPr>
          <w:p>
            <w:pPr>
              <w:spacing w:line="276" w:lineRule="auto"/>
              <w:jc w:val="center"/>
              <w:rPr>
                <w:rFonts w:hint="default" w:eastAsia="宋体"/>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0</w:t>
            </w:r>
          </w:p>
        </w:tc>
        <w:tc>
          <w:tcPr>
            <w:tcW w:w="1244" w:type="dxa"/>
            <w:gridSpan w:val="2"/>
            <w:tcMar>
              <w:left w:w="57" w:type="dxa"/>
              <w:right w:w="57" w:type="dxa"/>
            </w:tcMar>
            <w:vAlign w:val="center"/>
          </w:tcPr>
          <w:p>
            <w:pPr>
              <w:spacing w:line="276" w:lineRule="auto"/>
              <w:jc w:val="center"/>
              <w:rPr>
                <w:rFonts w:hint="default" w:eastAsia="宋体"/>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0</w:t>
            </w:r>
          </w:p>
        </w:tc>
        <w:tc>
          <w:tcPr>
            <w:tcW w:w="961" w:type="dxa"/>
            <w:gridSpan w:val="2"/>
            <w:tcMar>
              <w:left w:w="57" w:type="dxa"/>
              <w:right w:w="57" w:type="dxa"/>
            </w:tcMar>
            <w:vAlign w:val="center"/>
          </w:tcPr>
          <w:p>
            <w:pPr>
              <w:spacing w:line="276" w:lineRule="auto"/>
              <w:jc w:val="center"/>
              <w:rPr>
                <w:rFonts w:hint="eastAsia" w:eastAsia="宋体"/>
                <w:color w:val="000000" w:themeColor="text1"/>
                <w:sz w:val="15"/>
                <w:szCs w:val="15"/>
                <w:highlight w:val="none"/>
                <w:lang w:val="en-US" w:eastAsia="zh-CN"/>
                <w14:textFill>
                  <w14:solidFill>
                    <w14:schemeClr w14:val="tx1"/>
                  </w14:solidFill>
                </w14:textFill>
              </w:rPr>
            </w:pPr>
          </w:p>
        </w:tc>
        <w:tc>
          <w:tcPr>
            <w:tcW w:w="935" w:type="dxa"/>
            <w:tcMar>
              <w:left w:w="57" w:type="dxa"/>
              <w:right w:w="57" w:type="dxa"/>
            </w:tcMar>
            <w:vAlign w:val="center"/>
          </w:tcPr>
          <w:p>
            <w:pPr>
              <w:spacing w:line="276" w:lineRule="auto"/>
              <w:jc w:val="center"/>
              <w:rPr>
                <w:rFonts w:hint="default" w:eastAsia="宋体"/>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915" w:type="dxa"/>
            <w:vMerge w:val="restart"/>
            <w:tcMar>
              <w:left w:w="57" w:type="dxa"/>
              <w:right w:w="57" w:type="dxa"/>
            </w:tcMar>
            <w:vAlign w:val="top"/>
          </w:tcPr>
          <w:p>
            <w:pPr>
              <w:spacing w:line="276" w:lineRule="auto"/>
              <w:rPr>
                <w:sz w:val="15"/>
                <w:szCs w:val="15"/>
                <w:highlight w:val="none"/>
              </w:rPr>
            </w:pPr>
            <w:r>
              <w:rPr>
                <w:rFonts w:hint="eastAsia" w:ascii="宋体" w:hAnsi="宋体" w:cs="宋体"/>
                <w:b/>
                <w:sz w:val="15"/>
                <w:szCs w:val="15"/>
                <w:highlight w:val="none"/>
              </w:rPr>
              <w:t>与项目有关的其他特征污染物</w:t>
            </w:r>
          </w:p>
        </w:tc>
        <w:tc>
          <w:tcPr>
            <w:tcW w:w="881" w:type="dxa"/>
            <w:tcMar>
              <w:left w:w="57" w:type="dxa"/>
              <w:right w:w="57" w:type="dxa"/>
            </w:tcMar>
            <w:vAlign w:val="center"/>
          </w:tcPr>
          <w:p>
            <w:pPr>
              <w:spacing w:line="276" w:lineRule="auto"/>
              <w:rPr>
                <w:rFonts w:hint="default" w:eastAsia="宋体"/>
                <w:sz w:val="15"/>
                <w:szCs w:val="15"/>
                <w:highlight w:val="none"/>
                <w:lang w:val="en-US" w:eastAsia="zh-CN"/>
              </w:rPr>
            </w:pPr>
          </w:p>
        </w:tc>
        <w:tc>
          <w:tcPr>
            <w:tcW w:w="828" w:type="dxa"/>
            <w:tcMar>
              <w:left w:w="57" w:type="dxa"/>
              <w:right w:w="57" w:type="dxa"/>
            </w:tcMar>
            <w:vAlign w:val="center"/>
          </w:tcPr>
          <w:p>
            <w:pPr>
              <w:spacing w:line="276" w:lineRule="auto"/>
              <w:jc w:val="center"/>
              <w:rPr>
                <w:rFonts w:hint="default" w:eastAsia="宋体"/>
                <w:sz w:val="15"/>
                <w:szCs w:val="15"/>
                <w:highlight w:val="none"/>
                <w:lang w:val="en-US" w:eastAsia="zh-CN"/>
              </w:rPr>
            </w:pPr>
          </w:p>
        </w:tc>
        <w:tc>
          <w:tcPr>
            <w:tcW w:w="1379" w:type="dxa"/>
            <w:tcMar>
              <w:left w:w="57" w:type="dxa"/>
              <w:right w:w="57" w:type="dxa"/>
            </w:tcMar>
            <w:vAlign w:val="center"/>
          </w:tcPr>
          <w:p>
            <w:pPr>
              <w:spacing w:line="276" w:lineRule="auto"/>
              <w:jc w:val="center"/>
              <w:rPr>
                <w:color w:val="FF0000"/>
                <w:sz w:val="15"/>
                <w:szCs w:val="15"/>
                <w:highlight w:val="none"/>
              </w:rPr>
            </w:pPr>
          </w:p>
        </w:tc>
        <w:tc>
          <w:tcPr>
            <w:tcW w:w="1097" w:type="dxa"/>
            <w:tcMar>
              <w:left w:w="57" w:type="dxa"/>
              <w:right w:w="57" w:type="dxa"/>
            </w:tcMar>
            <w:vAlign w:val="center"/>
          </w:tcPr>
          <w:p>
            <w:pPr>
              <w:spacing w:line="276" w:lineRule="auto"/>
              <w:jc w:val="center"/>
              <w:rPr>
                <w:color w:val="FF0000"/>
                <w:sz w:val="15"/>
                <w:szCs w:val="15"/>
                <w:highlight w:val="none"/>
              </w:rPr>
            </w:pPr>
          </w:p>
        </w:tc>
        <w:tc>
          <w:tcPr>
            <w:tcW w:w="993" w:type="dxa"/>
            <w:gridSpan w:val="2"/>
            <w:tcMar>
              <w:left w:w="57" w:type="dxa"/>
              <w:right w:w="57" w:type="dxa"/>
            </w:tcMar>
            <w:vAlign w:val="center"/>
          </w:tcPr>
          <w:p>
            <w:pPr>
              <w:spacing w:line="276" w:lineRule="auto"/>
              <w:jc w:val="center"/>
              <w:rPr>
                <w:rFonts w:hint="default" w:eastAsia="宋体"/>
                <w:color w:val="FF0000"/>
                <w:sz w:val="15"/>
                <w:szCs w:val="15"/>
                <w:highlight w:val="none"/>
                <w:lang w:val="en-US" w:eastAsia="zh-CN"/>
              </w:rPr>
            </w:pPr>
          </w:p>
        </w:tc>
        <w:tc>
          <w:tcPr>
            <w:tcW w:w="1099" w:type="dxa"/>
            <w:gridSpan w:val="2"/>
            <w:tcMar>
              <w:left w:w="57" w:type="dxa"/>
              <w:right w:w="57" w:type="dxa"/>
            </w:tcMar>
            <w:vAlign w:val="center"/>
          </w:tcPr>
          <w:p>
            <w:pPr>
              <w:spacing w:line="276" w:lineRule="auto"/>
              <w:jc w:val="center"/>
              <w:rPr>
                <w:color w:val="FF0000"/>
                <w:sz w:val="15"/>
                <w:szCs w:val="15"/>
                <w:highlight w:val="none"/>
              </w:rPr>
            </w:pPr>
          </w:p>
        </w:tc>
        <w:tc>
          <w:tcPr>
            <w:tcW w:w="1137" w:type="dxa"/>
            <w:tcMar>
              <w:left w:w="57" w:type="dxa"/>
              <w:right w:w="57" w:type="dxa"/>
            </w:tcMar>
            <w:vAlign w:val="center"/>
          </w:tcPr>
          <w:p>
            <w:pPr>
              <w:spacing w:line="276" w:lineRule="auto"/>
              <w:jc w:val="center"/>
              <w:rPr>
                <w:rFonts w:hint="default" w:eastAsia="宋体"/>
                <w:color w:val="FF0000"/>
                <w:sz w:val="15"/>
                <w:szCs w:val="15"/>
                <w:highlight w:val="none"/>
                <w:lang w:val="en-US" w:eastAsia="zh-CN"/>
              </w:rPr>
            </w:pPr>
          </w:p>
        </w:tc>
        <w:tc>
          <w:tcPr>
            <w:tcW w:w="951" w:type="dxa"/>
            <w:tcMar>
              <w:left w:w="57" w:type="dxa"/>
              <w:right w:w="57" w:type="dxa"/>
            </w:tcMar>
            <w:vAlign w:val="center"/>
          </w:tcPr>
          <w:p>
            <w:pPr>
              <w:spacing w:line="276" w:lineRule="auto"/>
              <w:jc w:val="center"/>
              <w:rPr>
                <w:rFonts w:hint="default" w:eastAsia="宋体"/>
                <w:color w:val="FF0000"/>
                <w:sz w:val="15"/>
                <w:szCs w:val="15"/>
                <w:highlight w:val="none"/>
                <w:lang w:val="en-US" w:eastAsia="zh-CN"/>
              </w:rPr>
            </w:pPr>
          </w:p>
        </w:tc>
        <w:tc>
          <w:tcPr>
            <w:tcW w:w="1960" w:type="dxa"/>
            <w:tcMar>
              <w:left w:w="57" w:type="dxa"/>
              <w:right w:w="57" w:type="dxa"/>
            </w:tcMar>
            <w:vAlign w:val="center"/>
          </w:tcPr>
          <w:p>
            <w:pPr>
              <w:spacing w:line="276" w:lineRule="auto"/>
              <w:jc w:val="center"/>
              <w:rPr>
                <w:color w:val="FF0000"/>
                <w:sz w:val="15"/>
                <w:szCs w:val="15"/>
                <w:highlight w:val="none"/>
              </w:rPr>
            </w:pPr>
          </w:p>
        </w:tc>
        <w:tc>
          <w:tcPr>
            <w:tcW w:w="898" w:type="dxa"/>
            <w:tcMar>
              <w:left w:w="57" w:type="dxa"/>
              <w:right w:w="57" w:type="dxa"/>
            </w:tcMar>
            <w:vAlign w:val="center"/>
          </w:tcPr>
          <w:p>
            <w:pPr>
              <w:spacing w:line="276" w:lineRule="auto"/>
              <w:jc w:val="center"/>
              <w:rPr>
                <w:rFonts w:hint="default" w:eastAsia="宋体"/>
                <w:sz w:val="15"/>
                <w:szCs w:val="15"/>
                <w:highlight w:val="none"/>
                <w:lang w:val="en-US" w:eastAsia="zh-CN"/>
              </w:rPr>
            </w:pPr>
          </w:p>
        </w:tc>
        <w:tc>
          <w:tcPr>
            <w:tcW w:w="1244" w:type="dxa"/>
            <w:gridSpan w:val="2"/>
            <w:tcMar>
              <w:left w:w="57" w:type="dxa"/>
              <w:right w:w="57" w:type="dxa"/>
            </w:tcMar>
            <w:vAlign w:val="center"/>
          </w:tcPr>
          <w:p>
            <w:pPr>
              <w:spacing w:line="276" w:lineRule="auto"/>
              <w:jc w:val="center"/>
              <w:rPr>
                <w:rFonts w:hint="default" w:eastAsia="宋体"/>
                <w:sz w:val="15"/>
                <w:szCs w:val="15"/>
                <w:highlight w:val="none"/>
                <w:lang w:val="en-US" w:eastAsia="zh-CN"/>
              </w:rPr>
            </w:pPr>
          </w:p>
        </w:tc>
        <w:tc>
          <w:tcPr>
            <w:tcW w:w="961" w:type="dxa"/>
            <w:gridSpan w:val="2"/>
            <w:tcMar>
              <w:left w:w="57" w:type="dxa"/>
              <w:right w:w="57" w:type="dxa"/>
            </w:tcMar>
            <w:vAlign w:val="center"/>
          </w:tcPr>
          <w:p>
            <w:pPr>
              <w:spacing w:line="276" w:lineRule="auto"/>
              <w:jc w:val="center"/>
              <w:rPr>
                <w:sz w:val="15"/>
                <w:szCs w:val="15"/>
                <w:highlight w:val="none"/>
              </w:rPr>
            </w:pPr>
          </w:p>
        </w:tc>
        <w:tc>
          <w:tcPr>
            <w:tcW w:w="935" w:type="dxa"/>
            <w:tcMar>
              <w:left w:w="57" w:type="dxa"/>
              <w:right w:w="57" w:type="dxa"/>
            </w:tcMar>
            <w:vAlign w:val="center"/>
          </w:tcPr>
          <w:p>
            <w:pPr>
              <w:spacing w:line="276" w:lineRule="auto"/>
              <w:jc w:val="center"/>
              <w:rPr>
                <w:rFonts w:hint="default" w:eastAsia="宋体"/>
                <w:sz w:val="15"/>
                <w:szCs w:val="15"/>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915" w:type="dxa"/>
            <w:vMerge w:val="continue"/>
            <w:tcMar>
              <w:left w:w="57" w:type="dxa"/>
              <w:right w:w="57" w:type="dxa"/>
            </w:tcMar>
            <w:vAlign w:val="top"/>
          </w:tcPr>
          <w:p>
            <w:pPr>
              <w:spacing w:line="276" w:lineRule="auto"/>
              <w:rPr>
                <w:b/>
                <w:sz w:val="15"/>
                <w:szCs w:val="15"/>
                <w:highlight w:val="none"/>
              </w:rPr>
            </w:pPr>
          </w:p>
        </w:tc>
        <w:tc>
          <w:tcPr>
            <w:tcW w:w="881" w:type="dxa"/>
            <w:tcMar>
              <w:left w:w="57" w:type="dxa"/>
              <w:right w:w="57" w:type="dxa"/>
            </w:tcMar>
            <w:vAlign w:val="center"/>
          </w:tcPr>
          <w:p>
            <w:pPr>
              <w:spacing w:line="276" w:lineRule="auto"/>
              <w:rPr>
                <w:sz w:val="15"/>
                <w:szCs w:val="15"/>
                <w:highlight w:val="none"/>
              </w:rPr>
            </w:pPr>
          </w:p>
        </w:tc>
        <w:tc>
          <w:tcPr>
            <w:tcW w:w="828" w:type="dxa"/>
            <w:tcMar>
              <w:left w:w="57" w:type="dxa"/>
              <w:right w:w="57" w:type="dxa"/>
            </w:tcMar>
            <w:vAlign w:val="center"/>
          </w:tcPr>
          <w:p>
            <w:pPr>
              <w:spacing w:line="276" w:lineRule="auto"/>
              <w:jc w:val="center"/>
              <w:rPr>
                <w:sz w:val="15"/>
                <w:szCs w:val="15"/>
                <w:highlight w:val="none"/>
              </w:rPr>
            </w:pPr>
          </w:p>
        </w:tc>
        <w:tc>
          <w:tcPr>
            <w:tcW w:w="1379" w:type="dxa"/>
            <w:tcMar>
              <w:left w:w="57" w:type="dxa"/>
              <w:right w:w="57" w:type="dxa"/>
            </w:tcMar>
            <w:vAlign w:val="center"/>
          </w:tcPr>
          <w:p>
            <w:pPr>
              <w:spacing w:line="276" w:lineRule="auto"/>
              <w:jc w:val="center"/>
              <w:rPr>
                <w:color w:val="FF0000"/>
                <w:sz w:val="15"/>
                <w:szCs w:val="15"/>
                <w:highlight w:val="none"/>
              </w:rPr>
            </w:pPr>
          </w:p>
        </w:tc>
        <w:tc>
          <w:tcPr>
            <w:tcW w:w="1097" w:type="dxa"/>
            <w:tcMar>
              <w:left w:w="57" w:type="dxa"/>
              <w:right w:w="57" w:type="dxa"/>
            </w:tcMar>
            <w:vAlign w:val="center"/>
          </w:tcPr>
          <w:p>
            <w:pPr>
              <w:spacing w:line="276" w:lineRule="auto"/>
              <w:jc w:val="center"/>
              <w:rPr>
                <w:color w:val="FF0000"/>
                <w:sz w:val="15"/>
                <w:szCs w:val="15"/>
                <w:highlight w:val="none"/>
              </w:rPr>
            </w:pPr>
          </w:p>
        </w:tc>
        <w:tc>
          <w:tcPr>
            <w:tcW w:w="993" w:type="dxa"/>
            <w:gridSpan w:val="2"/>
            <w:tcMar>
              <w:left w:w="57" w:type="dxa"/>
              <w:right w:w="57" w:type="dxa"/>
            </w:tcMar>
            <w:vAlign w:val="center"/>
          </w:tcPr>
          <w:p>
            <w:pPr>
              <w:spacing w:line="276" w:lineRule="auto"/>
              <w:jc w:val="center"/>
              <w:rPr>
                <w:color w:val="FF0000"/>
                <w:sz w:val="15"/>
                <w:szCs w:val="15"/>
                <w:highlight w:val="none"/>
              </w:rPr>
            </w:pPr>
          </w:p>
        </w:tc>
        <w:tc>
          <w:tcPr>
            <w:tcW w:w="1099" w:type="dxa"/>
            <w:gridSpan w:val="2"/>
            <w:tcMar>
              <w:left w:w="57" w:type="dxa"/>
              <w:right w:w="57" w:type="dxa"/>
            </w:tcMar>
            <w:vAlign w:val="center"/>
          </w:tcPr>
          <w:p>
            <w:pPr>
              <w:spacing w:line="276" w:lineRule="auto"/>
              <w:jc w:val="center"/>
              <w:rPr>
                <w:color w:val="FF0000"/>
                <w:sz w:val="15"/>
                <w:szCs w:val="15"/>
                <w:highlight w:val="none"/>
              </w:rPr>
            </w:pPr>
          </w:p>
        </w:tc>
        <w:tc>
          <w:tcPr>
            <w:tcW w:w="1137" w:type="dxa"/>
            <w:tcMar>
              <w:left w:w="57" w:type="dxa"/>
              <w:right w:w="57" w:type="dxa"/>
            </w:tcMar>
            <w:vAlign w:val="center"/>
          </w:tcPr>
          <w:p>
            <w:pPr>
              <w:spacing w:line="276" w:lineRule="auto"/>
              <w:jc w:val="center"/>
              <w:rPr>
                <w:color w:val="FF0000"/>
                <w:sz w:val="15"/>
                <w:szCs w:val="15"/>
                <w:highlight w:val="none"/>
              </w:rPr>
            </w:pPr>
          </w:p>
        </w:tc>
        <w:tc>
          <w:tcPr>
            <w:tcW w:w="951" w:type="dxa"/>
            <w:tcMar>
              <w:left w:w="57" w:type="dxa"/>
              <w:right w:w="57" w:type="dxa"/>
            </w:tcMar>
            <w:vAlign w:val="center"/>
          </w:tcPr>
          <w:p>
            <w:pPr>
              <w:spacing w:line="276" w:lineRule="auto"/>
              <w:jc w:val="center"/>
              <w:rPr>
                <w:color w:val="FF0000"/>
                <w:sz w:val="15"/>
                <w:szCs w:val="15"/>
                <w:highlight w:val="none"/>
              </w:rPr>
            </w:pPr>
          </w:p>
        </w:tc>
        <w:tc>
          <w:tcPr>
            <w:tcW w:w="1960" w:type="dxa"/>
            <w:tcMar>
              <w:left w:w="57" w:type="dxa"/>
              <w:right w:w="57" w:type="dxa"/>
            </w:tcMar>
            <w:vAlign w:val="center"/>
          </w:tcPr>
          <w:p>
            <w:pPr>
              <w:spacing w:line="276" w:lineRule="auto"/>
              <w:jc w:val="center"/>
              <w:rPr>
                <w:color w:val="FF0000"/>
                <w:sz w:val="15"/>
                <w:szCs w:val="15"/>
                <w:highlight w:val="none"/>
              </w:rPr>
            </w:pPr>
          </w:p>
        </w:tc>
        <w:tc>
          <w:tcPr>
            <w:tcW w:w="898" w:type="dxa"/>
            <w:tcMar>
              <w:left w:w="57" w:type="dxa"/>
              <w:right w:w="57" w:type="dxa"/>
            </w:tcMar>
            <w:vAlign w:val="center"/>
          </w:tcPr>
          <w:p>
            <w:pPr>
              <w:spacing w:line="276" w:lineRule="auto"/>
              <w:jc w:val="center"/>
              <w:rPr>
                <w:sz w:val="15"/>
                <w:szCs w:val="15"/>
                <w:highlight w:val="none"/>
              </w:rPr>
            </w:pPr>
          </w:p>
        </w:tc>
        <w:tc>
          <w:tcPr>
            <w:tcW w:w="1244" w:type="dxa"/>
            <w:gridSpan w:val="2"/>
            <w:tcMar>
              <w:left w:w="57" w:type="dxa"/>
              <w:right w:w="57" w:type="dxa"/>
            </w:tcMar>
            <w:vAlign w:val="center"/>
          </w:tcPr>
          <w:p>
            <w:pPr>
              <w:spacing w:line="276" w:lineRule="auto"/>
              <w:jc w:val="center"/>
              <w:rPr>
                <w:sz w:val="15"/>
                <w:szCs w:val="15"/>
                <w:highlight w:val="none"/>
              </w:rPr>
            </w:pPr>
          </w:p>
        </w:tc>
        <w:tc>
          <w:tcPr>
            <w:tcW w:w="961" w:type="dxa"/>
            <w:gridSpan w:val="2"/>
            <w:tcMar>
              <w:left w:w="57" w:type="dxa"/>
              <w:right w:w="57" w:type="dxa"/>
            </w:tcMar>
            <w:vAlign w:val="center"/>
          </w:tcPr>
          <w:p>
            <w:pPr>
              <w:spacing w:line="276" w:lineRule="auto"/>
              <w:jc w:val="center"/>
              <w:rPr>
                <w:sz w:val="15"/>
                <w:szCs w:val="15"/>
                <w:highlight w:val="none"/>
              </w:rPr>
            </w:pPr>
          </w:p>
        </w:tc>
        <w:tc>
          <w:tcPr>
            <w:tcW w:w="935" w:type="dxa"/>
            <w:tcMar>
              <w:left w:w="57" w:type="dxa"/>
              <w:right w:w="57" w:type="dxa"/>
            </w:tcMar>
            <w:vAlign w:val="center"/>
          </w:tcPr>
          <w:p>
            <w:pPr>
              <w:spacing w:line="276" w:lineRule="auto"/>
              <w:jc w:val="center"/>
              <w:rPr>
                <w:sz w:val="15"/>
                <w:szCs w:val="15"/>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598" w:type="dxa"/>
            <w:gridSpan w:val="2"/>
            <w:vMerge w:val="continue"/>
            <w:tcMar>
              <w:left w:w="57" w:type="dxa"/>
              <w:right w:w="57" w:type="dxa"/>
            </w:tcMar>
            <w:vAlign w:val="top"/>
          </w:tcPr>
          <w:p>
            <w:pPr>
              <w:spacing w:line="276" w:lineRule="auto"/>
              <w:rPr>
                <w:sz w:val="15"/>
                <w:szCs w:val="15"/>
                <w:highlight w:val="none"/>
              </w:rPr>
            </w:pPr>
          </w:p>
        </w:tc>
        <w:tc>
          <w:tcPr>
            <w:tcW w:w="915" w:type="dxa"/>
            <w:vMerge w:val="continue"/>
            <w:tcMar>
              <w:left w:w="57" w:type="dxa"/>
              <w:right w:w="57" w:type="dxa"/>
            </w:tcMar>
            <w:vAlign w:val="top"/>
          </w:tcPr>
          <w:p>
            <w:pPr>
              <w:spacing w:line="276" w:lineRule="auto"/>
              <w:rPr>
                <w:b/>
                <w:sz w:val="15"/>
                <w:szCs w:val="15"/>
                <w:highlight w:val="none"/>
              </w:rPr>
            </w:pPr>
          </w:p>
        </w:tc>
        <w:tc>
          <w:tcPr>
            <w:tcW w:w="881" w:type="dxa"/>
            <w:tcMar>
              <w:left w:w="57" w:type="dxa"/>
              <w:right w:w="57" w:type="dxa"/>
            </w:tcMar>
            <w:vAlign w:val="center"/>
          </w:tcPr>
          <w:p>
            <w:pPr>
              <w:spacing w:line="276" w:lineRule="auto"/>
              <w:rPr>
                <w:sz w:val="15"/>
                <w:szCs w:val="15"/>
                <w:highlight w:val="none"/>
              </w:rPr>
            </w:pPr>
          </w:p>
        </w:tc>
        <w:tc>
          <w:tcPr>
            <w:tcW w:w="828" w:type="dxa"/>
            <w:tcMar>
              <w:left w:w="57" w:type="dxa"/>
              <w:right w:w="57" w:type="dxa"/>
            </w:tcMar>
            <w:vAlign w:val="top"/>
          </w:tcPr>
          <w:p>
            <w:pPr>
              <w:spacing w:line="276" w:lineRule="auto"/>
              <w:jc w:val="center"/>
              <w:rPr>
                <w:sz w:val="15"/>
                <w:szCs w:val="15"/>
                <w:highlight w:val="none"/>
              </w:rPr>
            </w:pPr>
          </w:p>
        </w:tc>
        <w:tc>
          <w:tcPr>
            <w:tcW w:w="1379" w:type="dxa"/>
            <w:tcMar>
              <w:left w:w="57" w:type="dxa"/>
              <w:right w:w="57" w:type="dxa"/>
            </w:tcMar>
            <w:vAlign w:val="top"/>
          </w:tcPr>
          <w:p>
            <w:pPr>
              <w:spacing w:line="276" w:lineRule="auto"/>
              <w:jc w:val="center"/>
              <w:rPr>
                <w:sz w:val="15"/>
                <w:szCs w:val="15"/>
                <w:highlight w:val="none"/>
              </w:rPr>
            </w:pPr>
          </w:p>
        </w:tc>
        <w:tc>
          <w:tcPr>
            <w:tcW w:w="1097" w:type="dxa"/>
            <w:tcMar>
              <w:left w:w="57" w:type="dxa"/>
              <w:right w:w="57" w:type="dxa"/>
            </w:tcMar>
            <w:vAlign w:val="top"/>
          </w:tcPr>
          <w:p>
            <w:pPr>
              <w:spacing w:line="276" w:lineRule="auto"/>
              <w:jc w:val="center"/>
              <w:rPr>
                <w:sz w:val="15"/>
                <w:szCs w:val="15"/>
                <w:highlight w:val="none"/>
              </w:rPr>
            </w:pPr>
          </w:p>
        </w:tc>
        <w:tc>
          <w:tcPr>
            <w:tcW w:w="993" w:type="dxa"/>
            <w:gridSpan w:val="2"/>
            <w:tcMar>
              <w:left w:w="57" w:type="dxa"/>
              <w:right w:w="57" w:type="dxa"/>
            </w:tcMar>
            <w:vAlign w:val="top"/>
          </w:tcPr>
          <w:p>
            <w:pPr>
              <w:spacing w:line="276" w:lineRule="auto"/>
              <w:jc w:val="center"/>
              <w:rPr>
                <w:sz w:val="15"/>
                <w:szCs w:val="15"/>
                <w:highlight w:val="none"/>
              </w:rPr>
            </w:pPr>
          </w:p>
        </w:tc>
        <w:tc>
          <w:tcPr>
            <w:tcW w:w="1099" w:type="dxa"/>
            <w:gridSpan w:val="2"/>
            <w:tcMar>
              <w:left w:w="57" w:type="dxa"/>
              <w:right w:w="57" w:type="dxa"/>
            </w:tcMar>
            <w:vAlign w:val="top"/>
          </w:tcPr>
          <w:p>
            <w:pPr>
              <w:spacing w:line="276" w:lineRule="auto"/>
              <w:jc w:val="center"/>
              <w:rPr>
                <w:sz w:val="15"/>
                <w:szCs w:val="15"/>
                <w:highlight w:val="none"/>
              </w:rPr>
            </w:pPr>
          </w:p>
        </w:tc>
        <w:tc>
          <w:tcPr>
            <w:tcW w:w="1137" w:type="dxa"/>
            <w:tcMar>
              <w:left w:w="57" w:type="dxa"/>
              <w:right w:w="57" w:type="dxa"/>
            </w:tcMar>
            <w:vAlign w:val="top"/>
          </w:tcPr>
          <w:p>
            <w:pPr>
              <w:spacing w:line="276" w:lineRule="auto"/>
              <w:jc w:val="center"/>
              <w:rPr>
                <w:sz w:val="15"/>
                <w:szCs w:val="15"/>
                <w:highlight w:val="none"/>
              </w:rPr>
            </w:pPr>
          </w:p>
        </w:tc>
        <w:tc>
          <w:tcPr>
            <w:tcW w:w="951" w:type="dxa"/>
            <w:tcMar>
              <w:left w:w="57" w:type="dxa"/>
              <w:right w:w="57" w:type="dxa"/>
            </w:tcMar>
            <w:vAlign w:val="top"/>
          </w:tcPr>
          <w:p>
            <w:pPr>
              <w:spacing w:line="276" w:lineRule="auto"/>
              <w:jc w:val="center"/>
              <w:rPr>
                <w:sz w:val="15"/>
                <w:szCs w:val="15"/>
                <w:highlight w:val="none"/>
              </w:rPr>
            </w:pPr>
          </w:p>
        </w:tc>
        <w:tc>
          <w:tcPr>
            <w:tcW w:w="1960" w:type="dxa"/>
            <w:tcMar>
              <w:left w:w="57" w:type="dxa"/>
              <w:right w:w="57" w:type="dxa"/>
            </w:tcMar>
            <w:vAlign w:val="top"/>
          </w:tcPr>
          <w:p>
            <w:pPr>
              <w:spacing w:line="276" w:lineRule="auto"/>
              <w:jc w:val="center"/>
              <w:rPr>
                <w:sz w:val="15"/>
                <w:szCs w:val="15"/>
                <w:highlight w:val="none"/>
              </w:rPr>
            </w:pPr>
          </w:p>
        </w:tc>
        <w:tc>
          <w:tcPr>
            <w:tcW w:w="898" w:type="dxa"/>
            <w:tcMar>
              <w:left w:w="57" w:type="dxa"/>
              <w:right w:w="57" w:type="dxa"/>
            </w:tcMar>
            <w:vAlign w:val="top"/>
          </w:tcPr>
          <w:p>
            <w:pPr>
              <w:spacing w:line="276" w:lineRule="auto"/>
              <w:jc w:val="center"/>
              <w:rPr>
                <w:sz w:val="15"/>
                <w:szCs w:val="15"/>
                <w:highlight w:val="none"/>
              </w:rPr>
            </w:pPr>
          </w:p>
        </w:tc>
        <w:tc>
          <w:tcPr>
            <w:tcW w:w="1244" w:type="dxa"/>
            <w:gridSpan w:val="2"/>
            <w:tcMar>
              <w:left w:w="57" w:type="dxa"/>
              <w:right w:w="57" w:type="dxa"/>
            </w:tcMar>
            <w:vAlign w:val="top"/>
          </w:tcPr>
          <w:p>
            <w:pPr>
              <w:spacing w:line="276" w:lineRule="auto"/>
              <w:jc w:val="center"/>
              <w:rPr>
                <w:sz w:val="15"/>
                <w:szCs w:val="15"/>
                <w:highlight w:val="none"/>
              </w:rPr>
            </w:pPr>
          </w:p>
        </w:tc>
        <w:tc>
          <w:tcPr>
            <w:tcW w:w="961" w:type="dxa"/>
            <w:gridSpan w:val="2"/>
            <w:tcMar>
              <w:left w:w="57" w:type="dxa"/>
              <w:right w:w="57" w:type="dxa"/>
            </w:tcMar>
            <w:vAlign w:val="top"/>
          </w:tcPr>
          <w:p>
            <w:pPr>
              <w:spacing w:line="276" w:lineRule="auto"/>
              <w:jc w:val="center"/>
              <w:rPr>
                <w:sz w:val="15"/>
                <w:szCs w:val="15"/>
                <w:highlight w:val="none"/>
              </w:rPr>
            </w:pPr>
          </w:p>
        </w:tc>
        <w:tc>
          <w:tcPr>
            <w:tcW w:w="935" w:type="dxa"/>
            <w:tcMar>
              <w:left w:w="57" w:type="dxa"/>
              <w:right w:w="57" w:type="dxa"/>
            </w:tcMar>
            <w:vAlign w:val="top"/>
          </w:tcPr>
          <w:p>
            <w:pPr>
              <w:spacing w:line="276" w:lineRule="auto"/>
              <w:jc w:val="center"/>
              <w:rPr>
                <w:sz w:val="15"/>
                <w:szCs w:val="15"/>
                <w:highlight w:val="none"/>
              </w:rPr>
            </w:pPr>
          </w:p>
        </w:tc>
      </w:tr>
    </w:tbl>
    <w:p>
      <w:pPr>
        <w:rPr>
          <w:sz w:val="15"/>
          <w:szCs w:val="15"/>
        </w:rPr>
      </w:pPr>
      <w:r>
        <w:rPr>
          <w:b/>
          <w:sz w:val="15"/>
          <w:szCs w:val="15"/>
        </w:rPr>
        <w:t>注</w:t>
      </w:r>
      <w:r>
        <w:rPr>
          <w:sz w:val="15"/>
          <w:szCs w:val="15"/>
        </w:rPr>
        <w:t>：1、</w:t>
      </w:r>
      <w:r>
        <w:rPr>
          <w:spacing w:val="-4"/>
          <w:sz w:val="15"/>
          <w:szCs w:val="15"/>
        </w:rPr>
        <w:t>排放增减量：（+）表示增加，（-）表示减少。2、(12)=(6)-(8)-(11)，（9）= (4)-(5)-(8)- (11) +（1）。3、计量单位：废水排放量——万吨/年；废气排放量——万标立方米/年；工业固体废物排放</w:t>
      </w:r>
      <w:r>
        <w:rPr>
          <w:sz w:val="15"/>
          <w:szCs w:val="15"/>
        </w:rPr>
        <w:t>量——万吨/年；水污染物排放浓度——毫克/升</w:t>
      </w:r>
    </w:p>
    <w:p>
      <w:pPr>
        <w:adjustRightInd w:val="0"/>
        <w:snapToGrid w:val="0"/>
        <w:spacing w:beforeLines="50" w:afterLines="50" w:line="360" w:lineRule="auto"/>
        <w:ind w:firstLine="2873" w:firstLineChars="795"/>
        <w:outlineLvl w:val="0"/>
        <w:rPr>
          <w:b/>
          <w:sz w:val="36"/>
          <w:szCs w:val="36"/>
        </w:rPr>
        <w:sectPr>
          <w:headerReference r:id="rId4" w:type="default"/>
          <w:footerReference r:id="rId5" w:type="default"/>
          <w:pgSz w:w="16838" w:h="11906" w:orient="landscape"/>
          <w:pgMar w:top="720" w:right="720" w:bottom="720" w:left="720" w:header="851" w:footer="992" w:gutter="0"/>
          <w:pgNumType w:fmt="decimal"/>
          <w:cols w:space="720" w:num="1"/>
          <w:docGrid w:linePitch="312" w:charSpace="0"/>
        </w:sectPr>
      </w:pPr>
    </w:p>
    <w:p>
      <w:pPr>
        <w:adjustRightInd w:val="0"/>
        <w:snapToGrid w:val="0"/>
        <w:spacing w:beforeLines="50" w:afterLines="50" w:line="360" w:lineRule="auto"/>
        <w:jc w:val="center"/>
        <w:outlineLvl w:val="0"/>
        <w:rPr>
          <w:b/>
          <w:sz w:val="30"/>
          <w:szCs w:val="30"/>
        </w:rPr>
      </w:pPr>
      <w:r>
        <w:rPr>
          <w:rFonts w:hAnsi="宋体"/>
          <w:b/>
          <w:sz w:val="30"/>
          <w:szCs w:val="30"/>
        </w:rPr>
        <w:t>附件目录</w:t>
      </w:r>
    </w:p>
    <w:p>
      <w:pPr>
        <w:adjustRightInd w:val="0"/>
        <w:snapToGrid w:val="0"/>
        <w:spacing w:beforeLines="50" w:afterLines="50" w:line="360" w:lineRule="auto"/>
        <w:outlineLvl w:val="0"/>
        <w:rPr>
          <w:rFonts w:hAnsi="宋体"/>
          <w:b/>
          <w:sz w:val="24"/>
          <w:szCs w:val="24"/>
        </w:rPr>
      </w:pPr>
      <w:r>
        <w:rPr>
          <w:rFonts w:hAnsi="宋体"/>
          <w:b/>
          <w:sz w:val="24"/>
          <w:szCs w:val="24"/>
        </w:rPr>
        <w:t>附件</w:t>
      </w:r>
      <w:r>
        <w:rPr>
          <w:b/>
          <w:sz w:val="24"/>
          <w:szCs w:val="24"/>
        </w:rPr>
        <w:t>1</w:t>
      </w:r>
      <w:r>
        <w:rPr>
          <w:rFonts w:hAnsi="宋体"/>
          <w:b/>
          <w:sz w:val="24"/>
          <w:szCs w:val="24"/>
        </w:rPr>
        <w:t>：</w:t>
      </w:r>
      <w:r>
        <w:rPr>
          <w:rFonts w:hint="eastAsia" w:hAnsi="宋体"/>
          <w:b/>
          <w:sz w:val="24"/>
          <w:szCs w:val="24"/>
        </w:rPr>
        <w:t>委托书</w:t>
      </w:r>
    </w:p>
    <w:p>
      <w:pPr>
        <w:adjustRightInd w:val="0"/>
        <w:snapToGrid w:val="0"/>
        <w:spacing w:beforeLines="50" w:afterLines="50" w:line="360" w:lineRule="auto"/>
        <w:outlineLvl w:val="0"/>
        <w:rPr>
          <w:rFonts w:hint="default" w:hAnsi="宋体" w:eastAsia="宋体"/>
          <w:b/>
          <w:sz w:val="24"/>
          <w:szCs w:val="24"/>
          <w:lang w:val="en-US" w:eastAsia="zh-CN"/>
        </w:rPr>
      </w:pPr>
      <w:r>
        <w:rPr>
          <w:rFonts w:hint="eastAsia" w:hAnsi="宋体"/>
          <w:b/>
          <w:sz w:val="24"/>
          <w:szCs w:val="24"/>
          <w:lang w:eastAsia="zh-CN"/>
        </w:rPr>
        <w:t>附件</w:t>
      </w:r>
      <w:r>
        <w:rPr>
          <w:rFonts w:hint="eastAsia" w:hAnsi="宋体"/>
          <w:b/>
          <w:sz w:val="24"/>
          <w:szCs w:val="24"/>
          <w:lang w:val="en-US" w:eastAsia="zh-CN"/>
        </w:rPr>
        <w:t>2：营业执照</w:t>
      </w:r>
    </w:p>
    <w:p>
      <w:pPr>
        <w:adjustRightInd w:val="0"/>
        <w:snapToGrid w:val="0"/>
        <w:spacing w:beforeLines="50" w:afterLines="50" w:line="360" w:lineRule="auto"/>
        <w:outlineLvl w:val="0"/>
        <w:rPr>
          <w:rFonts w:hint="eastAsia" w:hAnsi="宋体" w:eastAsia="宋体"/>
          <w:b/>
          <w:sz w:val="24"/>
          <w:szCs w:val="24"/>
          <w:lang w:eastAsia="zh-CN"/>
        </w:rPr>
      </w:pPr>
      <w:r>
        <w:rPr>
          <w:rFonts w:hAnsi="宋体"/>
          <w:b/>
          <w:sz w:val="24"/>
          <w:szCs w:val="24"/>
        </w:rPr>
        <w:t>附件</w:t>
      </w:r>
      <w:r>
        <w:rPr>
          <w:rFonts w:hint="eastAsia" w:hAnsi="宋体"/>
          <w:b/>
          <w:sz w:val="24"/>
          <w:szCs w:val="24"/>
          <w:lang w:val="en-US" w:eastAsia="zh-CN"/>
        </w:rPr>
        <w:t>3</w:t>
      </w:r>
      <w:r>
        <w:rPr>
          <w:rFonts w:hAnsi="宋体"/>
          <w:b/>
          <w:sz w:val="24"/>
          <w:szCs w:val="24"/>
        </w:rPr>
        <w:t>：</w:t>
      </w:r>
      <w:r>
        <w:rPr>
          <w:rFonts w:hint="eastAsia" w:hAnsi="宋体"/>
          <w:b/>
          <w:sz w:val="24"/>
          <w:szCs w:val="24"/>
          <w:lang w:eastAsia="zh-CN"/>
        </w:rPr>
        <w:t>环评批复</w:t>
      </w:r>
    </w:p>
    <w:p>
      <w:pPr>
        <w:adjustRightInd w:val="0"/>
        <w:snapToGrid w:val="0"/>
        <w:spacing w:beforeLines="50" w:afterLines="50" w:line="360" w:lineRule="auto"/>
        <w:outlineLvl w:val="0"/>
        <w:rPr>
          <w:rFonts w:hint="eastAsia" w:hAnsi="宋体" w:eastAsia="宋体"/>
          <w:b/>
          <w:sz w:val="24"/>
          <w:szCs w:val="24"/>
          <w:lang w:eastAsia="zh-CN"/>
        </w:rPr>
      </w:pPr>
      <w:r>
        <w:rPr>
          <w:rFonts w:hint="eastAsia" w:hAnsi="宋体"/>
          <w:b/>
          <w:sz w:val="24"/>
          <w:szCs w:val="24"/>
          <w:lang w:eastAsia="zh-CN"/>
        </w:rPr>
        <w:t>附件</w:t>
      </w:r>
      <w:r>
        <w:rPr>
          <w:rFonts w:hint="eastAsia" w:hAnsi="宋体"/>
          <w:b/>
          <w:sz w:val="24"/>
          <w:szCs w:val="24"/>
          <w:lang w:val="en-US" w:eastAsia="zh-CN"/>
        </w:rPr>
        <w:t>4：</w:t>
      </w:r>
      <w:r>
        <w:rPr>
          <w:rFonts w:hint="eastAsia" w:hAnsi="宋体"/>
          <w:b/>
          <w:sz w:val="24"/>
          <w:szCs w:val="24"/>
          <w:lang w:eastAsia="zh-CN"/>
        </w:rPr>
        <w:t>相关协议</w:t>
      </w:r>
    </w:p>
    <w:p>
      <w:pPr>
        <w:jc w:val="left"/>
        <w:rPr>
          <w:b/>
          <w:bCs/>
          <w:sz w:val="28"/>
          <w:szCs w:val="28"/>
        </w:rPr>
      </w:pPr>
    </w:p>
    <w:p/>
    <w:p/>
    <w:p>
      <w:pPr>
        <w:adjustRightInd w:val="0"/>
        <w:snapToGrid w:val="0"/>
        <w:spacing w:beforeLines="50" w:afterLines="50" w:line="360" w:lineRule="auto"/>
        <w:jc w:val="center"/>
        <w:outlineLvl w:val="0"/>
        <w:rPr>
          <w:rFonts w:hAnsi="宋体"/>
          <w:b/>
          <w:sz w:val="30"/>
          <w:szCs w:val="30"/>
        </w:rPr>
      </w:pPr>
      <w:r>
        <w:rPr>
          <w:rFonts w:hAnsi="宋体"/>
          <w:b/>
          <w:sz w:val="30"/>
          <w:szCs w:val="30"/>
        </w:rPr>
        <w:t>附图目录</w:t>
      </w:r>
    </w:p>
    <w:p>
      <w:pPr>
        <w:adjustRightInd w:val="0"/>
        <w:snapToGrid w:val="0"/>
        <w:spacing w:beforeLines="50" w:afterLines="50" w:line="360" w:lineRule="auto"/>
        <w:outlineLvl w:val="0"/>
        <w:rPr>
          <w:rFonts w:hAnsi="宋体"/>
          <w:b/>
          <w:sz w:val="24"/>
          <w:szCs w:val="24"/>
        </w:rPr>
      </w:pPr>
      <w:r>
        <w:rPr>
          <w:rFonts w:hAnsi="宋体"/>
          <w:b/>
          <w:sz w:val="24"/>
          <w:szCs w:val="24"/>
        </w:rPr>
        <w:t>附图1：项目地理位置</w:t>
      </w:r>
    </w:p>
    <w:p>
      <w:pPr>
        <w:adjustRightInd w:val="0"/>
        <w:snapToGrid w:val="0"/>
        <w:spacing w:beforeLines="50" w:afterLines="50" w:line="360" w:lineRule="auto"/>
        <w:outlineLvl w:val="0"/>
        <w:rPr>
          <w:rFonts w:hAnsi="宋体"/>
          <w:b/>
          <w:sz w:val="24"/>
          <w:szCs w:val="24"/>
        </w:rPr>
      </w:pPr>
      <w:r>
        <w:rPr>
          <w:rFonts w:hAnsi="宋体"/>
          <w:b/>
          <w:sz w:val="24"/>
          <w:szCs w:val="24"/>
        </w:rPr>
        <w:t>附图2：</w:t>
      </w:r>
      <w:r>
        <w:rPr>
          <w:rFonts w:hint="eastAsia" w:hAnsi="宋体"/>
          <w:b/>
          <w:sz w:val="24"/>
          <w:szCs w:val="24"/>
        </w:rPr>
        <w:t>项目四邻关系图</w:t>
      </w:r>
    </w:p>
    <w:p>
      <w:pPr>
        <w:adjustRightInd w:val="0"/>
        <w:snapToGrid w:val="0"/>
        <w:spacing w:beforeLines="50" w:afterLines="50" w:line="360" w:lineRule="auto"/>
        <w:outlineLvl w:val="0"/>
        <w:rPr>
          <w:rFonts w:hAnsi="宋体"/>
          <w:b/>
          <w:sz w:val="24"/>
          <w:szCs w:val="24"/>
        </w:rPr>
      </w:pPr>
      <w:r>
        <w:rPr>
          <w:rFonts w:hAnsi="宋体"/>
          <w:b/>
          <w:sz w:val="24"/>
          <w:szCs w:val="24"/>
        </w:rPr>
        <w:t>附图3</w:t>
      </w:r>
      <w:r>
        <w:rPr>
          <w:rFonts w:hint="eastAsia" w:hAnsi="宋体"/>
          <w:b/>
          <w:sz w:val="24"/>
          <w:szCs w:val="24"/>
        </w:rPr>
        <w:t>：</w:t>
      </w:r>
      <w:r>
        <w:rPr>
          <w:rFonts w:hAnsi="宋体"/>
          <w:b/>
          <w:sz w:val="24"/>
          <w:szCs w:val="24"/>
        </w:rPr>
        <w:t>项目</w:t>
      </w:r>
      <w:r>
        <w:rPr>
          <w:rFonts w:hint="eastAsia" w:hAnsi="宋体"/>
          <w:b/>
          <w:sz w:val="24"/>
          <w:szCs w:val="24"/>
        </w:rPr>
        <w:t>总平</w:t>
      </w:r>
      <w:r>
        <w:rPr>
          <w:rFonts w:hAnsi="宋体"/>
          <w:b/>
          <w:sz w:val="24"/>
          <w:szCs w:val="24"/>
        </w:rPr>
        <w:t>图</w:t>
      </w:r>
    </w:p>
    <w:p/>
    <w:p/>
    <w:p/>
    <w:p/>
    <w:p/>
    <w:p/>
    <w:p/>
    <w:p/>
    <w:p/>
    <w:p/>
    <w:p>
      <w:r>
        <mc:AlternateContent>
          <mc:Choice Requires="wps">
            <w:drawing>
              <wp:anchor distT="0" distB="0" distL="114300" distR="114300" simplePos="0" relativeHeight="251659264" behindDoc="0" locked="0" layoutInCell="1" allowOverlap="1">
                <wp:simplePos x="0" y="0"/>
                <wp:positionH relativeFrom="column">
                  <wp:posOffset>-382905</wp:posOffset>
                </wp:positionH>
                <wp:positionV relativeFrom="paragraph">
                  <wp:posOffset>8341360</wp:posOffset>
                </wp:positionV>
                <wp:extent cx="6074410" cy="575945"/>
                <wp:effectExtent l="7620" t="7620" r="13970" b="26035"/>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6074410" cy="575945"/>
                        </a:xfrm>
                        <a:prstGeom prst="rect">
                          <a:avLst/>
                        </a:prstGeom>
                        <a:solidFill>
                          <a:srgbClr val="FFFFFF"/>
                        </a:solidFill>
                        <a:ln w="15875">
                          <a:solidFill>
                            <a:srgbClr val="FFFFFF"/>
                          </a:solidFill>
                          <a:miter lim="800000"/>
                        </a:ln>
                        <a:effectLst/>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30.15pt;margin-top:656.8pt;height:45.35pt;width:478.3pt;z-index:251659264;mso-width-relative:page;mso-height-relative:page;" fillcolor="#FFFFFF" filled="t" stroked="t" coordsize="21600,21600" o:gfxdata="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13c9kAAAANAQAADwAAAAAAAAABACAAAAAiAAAAZHJzL2Rvd25y&#10;ZXYueG1sUEsBAhQAFAAAAAgAh07iQK0hUXY2AgAAfgQAAA4AAAAAAAAAAQAgAAAAKAEAAGRycy9l&#10;Mm9Eb2MueG1sUEsFBgAAAAAGAAYAWQEAANAFAAAAAA==&#10;">
                <v:fill on="t" focussize="0,0"/>
                <v:stroke weight="1.25pt" color="#FFFFFF" miterlimit="8" joinstyle="miter"/>
                <v:imagedata o:title=""/>
                <o:lock v:ext="edit" aspectratio="f"/>
              </v:rect>
            </w:pict>
          </mc:Fallback>
        </mc:AlternateContent>
      </w:r>
    </w:p>
    <w:sectPr>
      <w:headerReference r:id="rId7" w:type="first"/>
      <w:footerReference r:id="rId9" w:type="first"/>
      <w:headerReference r:id="rId6" w:type="default"/>
      <w:footerReference r:id="rId8" w:type="default"/>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4NzoXRAQAAqAMAAA4AAAAAAAAAAQAgAAAAHgEAAGRy&#10;cy9lMm9Eb2MueG1sUEsFBgAAAAAGAAYAWQEAAGE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eMhnV0gEAAKgDAAAOAAAAAAAAAAEAIAAAAB4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F1115"/>
    <w:multiLevelType w:val="multilevel"/>
    <w:tmpl w:val="1FCF1115"/>
    <w:lvl w:ilvl="0" w:tentative="0">
      <w:start w:val="1"/>
      <w:numFmt w:val="decimal"/>
      <w:pStyle w:val="67"/>
      <w:lvlText w:val="表%1"/>
      <w:lvlJc w:val="left"/>
      <w:pPr>
        <w:ind w:left="420" w:hanging="420"/>
      </w:pPr>
      <w:rPr>
        <w:rFonts w:hint="default" w:ascii="Times New Roman" w:hAnsi="Times New Roman"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130697"/>
    <w:multiLevelType w:val="singleLevel"/>
    <w:tmpl w:val="7B13069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NTQxNTkwNDQyMGFhMGZjMTE5MWE1ZWY0MDA2ODMifQ=="/>
  </w:docVars>
  <w:rsids>
    <w:rsidRoot w:val="00720304"/>
    <w:rsid w:val="00001796"/>
    <w:rsid w:val="00011EC1"/>
    <w:rsid w:val="00014FDC"/>
    <w:rsid w:val="00016127"/>
    <w:rsid w:val="00020629"/>
    <w:rsid w:val="00022B41"/>
    <w:rsid w:val="0002557B"/>
    <w:rsid w:val="00046A31"/>
    <w:rsid w:val="00063E8E"/>
    <w:rsid w:val="0007260F"/>
    <w:rsid w:val="0007455C"/>
    <w:rsid w:val="000758EB"/>
    <w:rsid w:val="0008052C"/>
    <w:rsid w:val="00080B7C"/>
    <w:rsid w:val="00081D59"/>
    <w:rsid w:val="00084E4F"/>
    <w:rsid w:val="00085569"/>
    <w:rsid w:val="000940CC"/>
    <w:rsid w:val="000A49F6"/>
    <w:rsid w:val="000B34D3"/>
    <w:rsid w:val="000B4F40"/>
    <w:rsid w:val="000B6ACF"/>
    <w:rsid w:val="000C3B6F"/>
    <w:rsid w:val="000C4185"/>
    <w:rsid w:val="000D6177"/>
    <w:rsid w:val="000E45AC"/>
    <w:rsid w:val="000E48B1"/>
    <w:rsid w:val="000E48E5"/>
    <w:rsid w:val="00106B45"/>
    <w:rsid w:val="00113869"/>
    <w:rsid w:val="00113D09"/>
    <w:rsid w:val="00114CF9"/>
    <w:rsid w:val="00117BFD"/>
    <w:rsid w:val="00137EA7"/>
    <w:rsid w:val="00142597"/>
    <w:rsid w:val="001459B6"/>
    <w:rsid w:val="001605FF"/>
    <w:rsid w:val="0016346E"/>
    <w:rsid w:val="0017054C"/>
    <w:rsid w:val="001709B5"/>
    <w:rsid w:val="00172390"/>
    <w:rsid w:val="001724BE"/>
    <w:rsid w:val="00172F55"/>
    <w:rsid w:val="00180EDF"/>
    <w:rsid w:val="00185B48"/>
    <w:rsid w:val="0019409E"/>
    <w:rsid w:val="001A53D8"/>
    <w:rsid w:val="001B650B"/>
    <w:rsid w:val="001B77D8"/>
    <w:rsid w:val="001C6215"/>
    <w:rsid w:val="001F4689"/>
    <w:rsid w:val="002035FD"/>
    <w:rsid w:val="002107AA"/>
    <w:rsid w:val="00212372"/>
    <w:rsid w:val="0021521E"/>
    <w:rsid w:val="00215495"/>
    <w:rsid w:val="00227313"/>
    <w:rsid w:val="00237F2C"/>
    <w:rsid w:val="00240C7F"/>
    <w:rsid w:val="002473DD"/>
    <w:rsid w:val="002542FB"/>
    <w:rsid w:val="00262EEE"/>
    <w:rsid w:val="002659F8"/>
    <w:rsid w:val="002721BB"/>
    <w:rsid w:val="00276388"/>
    <w:rsid w:val="00277CE9"/>
    <w:rsid w:val="002907D7"/>
    <w:rsid w:val="002918C0"/>
    <w:rsid w:val="002A0286"/>
    <w:rsid w:val="002A299A"/>
    <w:rsid w:val="002A5C47"/>
    <w:rsid w:val="002B5504"/>
    <w:rsid w:val="002C042F"/>
    <w:rsid w:val="002C1FAA"/>
    <w:rsid w:val="002C3B47"/>
    <w:rsid w:val="002D10A5"/>
    <w:rsid w:val="002E3978"/>
    <w:rsid w:val="002F03C6"/>
    <w:rsid w:val="002F334B"/>
    <w:rsid w:val="00301282"/>
    <w:rsid w:val="00301D25"/>
    <w:rsid w:val="00303527"/>
    <w:rsid w:val="00305878"/>
    <w:rsid w:val="00310D31"/>
    <w:rsid w:val="0031453C"/>
    <w:rsid w:val="003171F2"/>
    <w:rsid w:val="003323FB"/>
    <w:rsid w:val="0034449F"/>
    <w:rsid w:val="003538F6"/>
    <w:rsid w:val="00355D88"/>
    <w:rsid w:val="00362C4D"/>
    <w:rsid w:val="00363CCA"/>
    <w:rsid w:val="00371234"/>
    <w:rsid w:val="003826A0"/>
    <w:rsid w:val="00390437"/>
    <w:rsid w:val="003928AC"/>
    <w:rsid w:val="003A2534"/>
    <w:rsid w:val="003B31B9"/>
    <w:rsid w:val="003D0254"/>
    <w:rsid w:val="003E325B"/>
    <w:rsid w:val="003F0233"/>
    <w:rsid w:val="003F39A3"/>
    <w:rsid w:val="004010DC"/>
    <w:rsid w:val="004113D9"/>
    <w:rsid w:val="004116BA"/>
    <w:rsid w:val="00412F74"/>
    <w:rsid w:val="00413E14"/>
    <w:rsid w:val="004252BC"/>
    <w:rsid w:val="00431039"/>
    <w:rsid w:val="004320BE"/>
    <w:rsid w:val="00434A09"/>
    <w:rsid w:val="00437286"/>
    <w:rsid w:val="00455668"/>
    <w:rsid w:val="00474F34"/>
    <w:rsid w:val="0048047E"/>
    <w:rsid w:val="00480745"/>
    <w:rsid w:val="004821A4"/>
    <w:rsid w:val="00486D9D"/>
    <w:rsid w:val="00492D6F"/>
    <w:rsid w:val="00492E24"/>
    <w:rsid w:val="0049713D"/>
    <w:rsid w:val="004B7048"/>
    <w:rsid w:val="004C237D"/>
    <w:rsid w:val="004D7AEC"/>
    <w:rsid w:val="004F5278"/>
    <w:rsid w:val="00521FC1"/>
    <w:rsid w:val="005220A3"/>
    <w:rsid w:val="00526D98"/>
    <w:rsid w:val="005272A3"/>
    <w:rsid w:val="00530EBE"/>
    <w:rsid w:val="00531346"/>
    <w:rsid w:val="005319C2"/>
    <w:rsid w:val="00540980"/>
    <w:rsid w:val="00541929"/>
    <w:rsid w:val="005421CF"/>
    <w:rsid w:val="00550FC8"/>
    <w:rsid w:val="005524D1"/>
    <w:rsid w:val="0057326E"/>
    <w:rsid w:val="00573AE1"/>
    <w:rsid w:val="0057522C"/>
    <w:rsid w:val="00582EA7"/>
    <w:rsid w:val="00592119"/>
    <w:rsid w:val="00596ADB"/>
    <w:rsid w:val="00597195"/>
    <w:rsid w:val="005A1828"/>
    <w:rsid w:val="005A5C88"/>
    <w:rsid w:val="005B2CBB"/>
    <w:rsid w:val="005C4FC9"/>
    <w:rsid w:val="005D6269"/>
    <w:rsid w:val="005D62FA"/>
    <w:rsid w:val="005E1947"/>
    <w:rsid w:val="005F3FA7"/>
    <w:rsid w:val="005F4DC7"/>
    <w:rsid w:val="0060381A"/>
    <w:rsid w:val="00612DDD"/>
    <w:rsid w:val="00623950"/>
    <w:rsid w:val="00626A31"/>
    <w:rsid w:val="00642165"/>
    <w:rsid w:val="00650E3F"/>
    <w:rsid w:val="00653CA8"/>
    <w:rsid w:val="006607D7"/>
    <w:rsid w:val="00660F76"/>
    <w:rsid w:val="00672894"/>
    <w:rsid w:val="00674072"/>
    <w:rsid w:val="00675F9D"/>
    <w:rsid w:val="006848B7"/>
    <w:rsid w:val="006875C7"/>
    <w:rsid w:val="006933C4"/>
    <w:rsid w:val="006942FA"/>
    <w:rsid w:val="00696B58"/>
    <w:rsid w:val="006A4F4D"/>
    <w:rsid w:val="006B027F"/>
    <w:rsid w:val="006D0934"/>
    <w:rsid w:val="006D5EBB"/>
    <w:rsid w:val="006E2A0E"/>
    <w:rsid w:val="006E5155"/>
    <w:rsid w:val="007008C1"/>
    <w:rsid w:val="00701FC8"/>
    <w:rsid w:val="007046CB"/>
    <w:rsid w:val="00704836"/>
    <w:rsid w:val="0071018D"/>
    <w:rsid w:val="00720304"/>
    <w:rsid w:val="007203BF"/>
    <w:rsid w:val="00723579"/>
    <w:rsid w:val="007238A8"/>
    <w:rsid w:val="007253BB"/>
    <w:rsid w:val="0072652B"/>
    <w:rsid w:val="0072701B"/>
    <w:rsid w:val="00732543"/>
    <w:rsid w:val="00736000"/>
    <w:rsid w:val="007605A7"/>
    <w:rsid w:val="00760653"/>
    <w:rsid w:val="00765EA7"/>
    <w:rsid w:val="0076761D"/>
    <w:rsid w:val="007705B0"/>
    <w:rsid w:val="007750AD"/>
    <w:rsid w:val="00775370"/>
    <w:rsid w:val="007A1EE5"/>
    <w:rsid w:val="007A7ED9"/>
    <w:rsid w:val="007C4DD5"/>
    <w:rsid w:val="007D0853"/>
    <w:rsid w:val="007D0F7F"/>
    <w:rsid w:val="007E49F9"/>
    <w:rsid w:val="007E5D39"/>
    <w:rsid w:val="007E6CB7"/>
    <w:rsid w:val="00801A46"/>
    <w:rsid w:val="00803127"/>
    <w:rsid w:val="00806A37"/>
    <w:rsid w:val="00811DF9"/>
    <w:rsid w:val="00826AD5"/>
    <w:rsid w:val="00835CC2"/>
    <w:rsid w:val="00843F2E"/>
    <w:rsid w:val="00845C14"/>
    <w:rsid w:val="00863EB2"/>
    <w:rsid w:val="0086527A"/>
    <w:rsid w:val="00871CC2"/>
    <w:rsid w:val="0087264D"/>
    <w:rsid w:val="008902A3"/>
    <w:rsid w:val="008A62CE"/>
    <w:rsid w:val="008A68A4"/>
    <w:rsid w:val="008B680A"/>
    <w:rsid w:val="008B7251"/>
    <w:rsid w:val="008B7577"/>
    <w:rsid w:val="008C0B14"/>
    <w:rsid w:val="008F4895"/>
    <w:rsid w:val="008F6108"/>
    <w:rsid w:val="00915D14"/>
    <w:rsid w:val="0093421B"/>
    <w:rsid w:val="0093737D"/>
    <w:rsid w:val="009630B3"/>
    <w:rsid w:val="00964C0E"/>
    <w:rsid w:val="00977ABE"/>
    <w:rsid w:val="00985C48"/>
    <w:rsid w:val="00994AE6"/>
    <w:rsid w:val="0099564E"/>
    <w:rsid w:val="009B5434"/>
    <w:rsid w:val="009D0400"/>
    <w:rsid w:val="00A03C62"/>
    <w:rsid w:val="00A03D00"/>
    <w:rsid w:val="00A1555F"/>
    <w:rsid w:val="00A22ACC"/>
    <w:rsid w:val="00A248DA"/>
    <w:rsid w:val="00A35A2F"/>
    <w:rsid w:val="00A365B7"/>
    <w:rsid w:val="00A44565"/>
    <w:rsid w:val="00A44669"/>
    <w:rsid w:val="00A50FFD"/>
    <w:rsid w:val="00A550DA"/>
    <w:rsid w:val="00A577EA"/>
    <w:rsid w:val="00A604C9"/>
    <w:rsid w:val="00A700AF"/>
    <w:rsid w:val="00A72323"/>
    <w:rsid w:val="00A91410"/>
    <w:rsid w:val="00A921FF"/>
    <w:rsid w:val="00A94B77"/>
    <w:rsid w:val="00A954E9"/>
    <w:rsid w:val="00AA2795"/>
    <w:rsid w:val="00AA6F12"/>
    <w:rsid w:val="00AD42CB"/>
    <w:rsid w:val="00AE189C"/>
    <w:rsid w:val="00AE1F72"/>
    <w:rsid w:val="00AE6110"/>
    <w:rsid w:val="00AF08C2"/>
    <w:rsid w:val="00AF6D94"/>
    <w:rsid w:val="00AF6F66"/>
    <w:rsid w:val="00B01934"/>
    <w:rsid w:val="00B03C1F"/>
    <w:rsid w:val="00B20CC3"/>
    <w:rsid w:val="00B228EE"/>
    <w:rsid w:val="00B34B9D"/>
    <w:rsid w:val="00B35651"/>
    <w:rsid w:val="00B45C1A"/>
    <w:rsid w:val="00B46E31"/>
    <w:rsid w:val="00B512CF"/>
    <w:rsid w:val="00B53483"/>
    <w:rsid w:val="00B56EAC"/>
    <w:rsid w:val="00B67F3F"/>
    <w:rsid w:val="00B730B1"/>
    <w:rsid w:val="00BA11DC"/>
    <w:rsid w:val="00BA7652"/>
    <w:rsid w:val="00BB1953"/>
    <w:rsid w:val="00BD7E57"/>
    <w:rsid w:val="00BE46F9"/>
    <w:rsid w:val="00BE5455"/>
    <w:rsid w:val="00C11C05"/>
    <w:rsid w:val="00C36BE9"/>
    <w:rsid w:val="00C379B4"/>
    <w:rsid w:val="00C51DF9"/>
    <w:rsid w:val="00C5292B"/>
    <w:rsid w:val="00C85646"/>
    <w:rsid w:val="00CA0AB9"/>
    <w:rsid w:val="00CA6BDC"/>
    <w:rsid w:val="00CB5D35"/>
    <w:rsid w:val="00CC0B67"/>
    <w:rsid w:val="00CC1896"/>
    <w:rsid w:val="00CC2090"/>
    <w:rsid w:val="00CC2FF5"/>
    <w:rsid w:val="00CC6A7C"/>
    <w:rsid w:val="00CD0011"/>
    <w:rsid w:val="00CD0665"/>
    <w:rsid w:val="00CD2964"/>
    <w:rsid w:val="00CD29A0"/>
    <w:rsid w:val="00CD7F3E"/>
    <w:rsid w:val="00CF529F"/>
    <w:rsid w:val="00D1078C"/>
    <w:rsid w:val="00D165C8"/>
    <w:rsid w:val="00D309C8"/>
    <w:rsid w:val="00D40157"/>
    <w:rsid w:val="00D5711C"/>
    <w:rsid w:val="00D72904"/>
    <w:rsid w:val="00D8106C"/>
    <w:rsid w:val="00D83CBE"/>
    <w:rsid w:val="00DA4A81"/>
    <w:rsid w:val="00DB5B67"/>
    <w:rsid w:val="00DB699E"/>
    <w:rsid w:val="00DB6D0E"/>
    <w:rsid w:val="00DC16C3"/>
    <w:rsid w:val="00DD76D4"/>
    <w:rsid w:val="00DE5316"/>
    <w:rsid w:val="00DE63B3"/>
    <w:rsid w:val="00DF499D"/>
    <w:rsid w:val="00DF4BA6"/>
    <w:rsid w:val="00DF676C"/>
    <w:rsid w:val="00E04BF7"/>
    <w:rsid w:val="00E17C7B"/>
    <w:rsid w:val="00E32822"/>
    <w:rsid w:val="00E33E10"/>
    <w:rsid w:val="00E35F0A"/>
    <w:rsid w:val="00E478B5"/>
    <w:rsid w:val="00E52C05"/>
    <w:rsid w:val="00E56ACE"/>
    <w:rsid w:val="00E60B83"/>
    <w:rsid w:val="00E61017"/>
    <w:rsid w:val="00E6248A"/>
    <w:rsid w:val="00E74DDF"/>
    <w:rsid w:val="00E819B7"/>
    <w:rsid w:val="00E84AB4"/>
    <w:rsid w:val="00E860E4"/>
    <w:rsid w:val="00E93ED2"/>
    <w:rsid w:val="00EA443C"/>
    <w:rsid w:val="00EA6895"/>
    <w:rsid w:val="00EB7533"/>
    <w:rsid w:val="00EC713B"/>
    <w:rsid w:val="00ED2E6C"/>
    <w:rsid w:val="00F01ABD"/>
    <w:rsid w:val="00F0313E"/>
    <w:rsid w:val="00F03D1E"/>
    <w:rsid w:val="00F06314"/>
    <w:rsid w:val="00F11EC2"/>
    <w:rsid w:val="00F152FA"/>
    <w:rsid w:val="00F5391E"/>
    <w:rsid w:val="00F5649B"/>
    <w:rsid w:val="00F60755"/>
    <w:rsid w:val="00F64AF2"/>
    <w:rsid w:val="00F71246"/>
    <w:rsid w:val="00F8551C"/>
    <w:rsid w:val="00F911DC"/>
    <w:rsid w:val="00F93D8A"/>
    <w:rsid w:val="00F96E94"/>
    <w:rsid w:val="00F97769"/>
    <w:rsid w:val="00FA2F56"/>
    <w:rsid w:val="00FA47A7"/>
    <w:rsid w:val="00FA6B40"/>
    <w:rsid w:val="00FB43F4"/>
    <w:rsid w:val="00FE7580"/>
    <w:rsid w:val="00FF28C2"/>
    <w:rsid w:val="01020D0B"/>
    <w:rsid w:val="010724F2"/>
    <w:rsid w:val="01076D28"/>
    <w:rsid w:val="01171008"/>
    <w:rsid w:val="011C284D"/>
    <w:rsid w:val="014A7D63"/>
    <w:rsid w:val="014F0E8C"/>
    <w:rsid w:val="0151254F"/>
    <w:rsid w:val="01630F73"/>
    <w:rsid w:val="016363C9"/>
    <w:rsid w:val="0191313F"/>
    <w:rsid w:val="01981AD9"/>
    <w:rsid w:val="019E29AC"/>
    <w:rsid w:val="01A54701"/>
    <w:rsid w:val="01DD5DF4"/>
    <w:rsid w:val="01F50D63"/>
    <w:rsid w:val="01F52715"/>
    <w:rsid w:val="01FA2D94"/>
    <w:rsid w:val="01FB1D68"/>
    <w:rsid w:val="020B17A9"/>
    <w:rsid w:val="020E4A05"/>
    <w:rsid w:val="0229541D"/>
    <w:rsid w:val="022F52FF"/>
    <w:rsid w:val="023F72DC"/>
    <w:rsid w:val="02401B03"/>
    <w:rsid w:val="024126E5"/>
    <w:rsid w:val="027F3EAF"/>
    <w:rsid w:val="028360AD"/>
    <w:rsid w:val="02976186"/>
    <w:rsid w:val="02A91A47"/>
    <w:rsid w:val="02AC174F"/>
    <w:rsid w:val="02AE1599"/>
    <w:rsid w:val="02B132A5"/>
    <w:rsid w:val="02BB096E"/>
    <w:rsid w:val="02C35EBC"/>
    <w:rsid w:val="02DD4A85"/>
    <w:rsid w:val="02EB5A90"/>
    <w:rsid w:val="0305205C"/>
    <w:rsid w:val="03140A7B"/>
    <w:rsid w:val="031969F4"/>
    <w:rsid w:val="031F1CA4"/>
    <w:rsid w:val="03355561"/>
    <w:rsid w:val="033839A2"/>
    <w:rsid w:val="03A66646"/>
    <w:rsid w:val="03EC6A08"/>
    <w:rsid w:val="03F66203"/>
    <w:rsid w:val="03FB1846"/>
    <w:rsid w:val="040C58BD"/>
    <w:rsid w:val="042042E1"/>
    <w:rsid w:val="042F2A03"/>
    <w:rsid w:val="043429B1"/>
    <w:rsid w:val="043C5403"/>
    <w:rsid w:val="046B1BA7"/>
    <w:rsid w:val="047224E4"/>
    <w:rsid w:val="04E9755B"/>
    <w:rsid w:val="04EA721C"/>
    <w:rsid w:val="05051AD6"/>
    <w:rsid w:val="05162C44"/>
    <w:rsid w:val="052B29EC"/>
    <w:rsid w:val="054064F0"/>
    <w:rsid w:val="054F1DFA"/>
    <w:rsid w:val="056944A2"/>
    <w:rsid w:val="056D4393"/>
    <w:rsid w:val="05783285"/>
    <w:rsid w:val="057F3B26"/>
    <w:rsid w:val="058A1B79"/>
    <w:rsid w:val="059924BF"/>
    <w:rsid w:val="05A3756C"/>
    <w:rsid w:val="05AB67FC"/>
    <w:rsid w:val="05AC73C5"/>
    <w:rsid w:val="05BA53B1"/>
    <w:rsid w:val="05DC300E"/>
    <w:rsid w:val="06306CAE"/>
    <w:rsid w:val="063102FC"/>
    <w:rsid w:val="06326760"/>
    <w:rsid w:val="06561AFC"/>
    <w:rsid w:val="065E76EC"/>
    <w:rsid w:val="06681878"/>
    <w:rsid w:val="066F5945"/>
    <w:rsid w:val="069F71B1"/>
    <w:rsid w:val="06B35BCB"/>
    <w:rsid w:val="06BD5591"/>
    <w:rsid w:val="06D91E49"/>
    <w:rsid w:val="06D97DBA"/>
    <w:rsid w:val="06DF7F30"/>
    <w:rsid w:val="072F0956"/>
    <w:rsid w:val="072F3B58"/>
    <w:rsid w:val="073D7820"/>
    <w:rsid w:val="07683EE1"/>
    <w:rsid w:val="078341E7"/>
    <w:rsid w:val="079E7049"/>
    <w:rsid w:val="07B35AED"/>
    <w:rsid w:val="07C865D1"/>
    <w:rsid w:val="07DD50FB"/>
    <w:rsid w:val="07EA5F9A"/>
    <w:rsid w:val="08050D4F"/>
    <w:rsid w:val="08465660"/>
    <w:rsid w:val="085C5309"/>
    <w:rsid w:val="085F5AC7"/>
    <w:rsid w:val="08722BB1"/>
    <w:rsid w:val="08A274A1"/>
    <w:rsid w:val="08A90C45"/>
    <w:rsid w:val="08AA6BC7"/>
    <w:rsid w:val="08D15140"/>
    <w:rsid w:val="08D37694"/>
    <w:rsid w:val="08F759D5"/>
    <w:rsid w:val="08FC6256"/>
    <w:rsid w:val="091C40AE"/>
    <w:rsid w:val="09255BCB"/>
    <w:rsid w:val="094F2219"/>
    <w:rsid w:val="096671E2"/>
    <w:rsid w:val="09813937"/>
    <w:rsid w:val="0983282B"/>
    <w:rsid w:val="098A137F"/>
    <w:rsid w:val="09AA1909"/>
    <w:rsid w:val="09BE7E6A"/>
    <w:rsid w:val="09C32253"/>
    <w:rsid w:val="09CE75FA"/>
    <w:rsid w:val="09E00AE5"/>
    <w:rsid w:val="0A810143"/>
    <w:rsid w:val="0A925DAC"/>
    <w:rsid w:val="0AA82D90"/>
    <w:rsid w:val="0AAB6446"/>
    <w:rsid w:val="0AC04CE2"/>
    <w:rsid w:val="0ADF6C35"/>
    <w:rsid w:val="0ADF73AD"/>
    <w:rsid w:val="0AE83C5E"/>
    <w:rsid w:val="0AFD147C"/>
    <w:rsid w:val="0B101D05"/>
    <w:rsid w:val="0B3D4F65"/>
    <w:rsid w:val="0B73454F"/>
    <w:rsid w:val="0B7612D2"/>
    <w:rsid w:val="0B883BBB"/>
    <w:rsid w:val="0BC665CA"/>
    <w:rsid w:val="0C041D39"/>
    <w:rsid w:val="0C0728B9"/>
    <w:rsid w:val="0C1C54D2"/>
    <w:rsid w:val="0C2A03AB"/>
    <w:rsid w:val="0C610797"/>
    <w:rsid w:val="0C8817B8"/>
    <w:rsid w:val="0C986539"/>
    <w:rsid w:val="0CA51A54"/>
    <w:rsid w:val="0CB46DAE"/>
    <w:rsid w:val="0CC5262B"/>
    <w:rsid w:val="0CCB106E"/>
    <w:rsid w:val="0CD30E5D"/>
    <w:rsid w:val="0D071325"/>
    <w:rsid w:val="0D4355DE"/>
    <w:rsid w:val="0D48332D"/>
    <w:rsid w:val="0D49351C"/>
    <w:rsid w:val="0D5B0773"/>
    <w:rsid w:val="0D797EA9"/>
    <w:rsid w:val="0D8F2695"/>
    <w:rsid w:val="0DA451DF"/>
    <w:rsid w:val="0DE85694"/>
    <w:rsid w:val="0E0705E6"/>
    <w:rsid w:val="0E405C87"/>
    <w:rsid w:val="0E7A5F08"/>
    <w:rsid w:val="0E8F5DF8"/>
    <w:rsid w:val="0E91398A"/>
    <w:rsid w:val="0EAA71CF"/>
    <w:rsid w:val="0EB02B0C"/>
    <w:rsid w:val="0EE24110"/>
    <w:rsid w:val="0EF94520"/>
    <w:rsid w:val="0EFA5702"/>
    <w:rsid w:val="0EFC59E7"/>
    <w:rsid w:val="0EFD5C02"/>
    <w:rsid w:val="0F085825"/>
    <w:rsid w:val="0F0B6463"/>
    <w:rsid w:val="0F2A2087"/>
    <w:rsid w:val="0F2A7368"/>
    <w:rsid w:val="0F32490D"/>
    <w:rsid w:val="0F4F3A66"/>
    <w:rsid w:val="0F4F5900"/>
    <w:rsid w:val="0F506B97"/>
    <w:rsid w:val="0F546FE5"/>
    <w:rsid w:val="0F5E41F4"/>
    <w:rsid w:val="0F5F12DD"/>
    <w:rsid w:val="0F7A3F76"/>
    <w:rsid w:val="0F830E78"/>
    <w:rsid w:val="0F9431C3"/>
    <w:rsid w:val="0FA432B3"/>
    <w:rsid w:val="0FB23D4B"/>
    <w:rsid w:val="0FD90F5F"/>
    <w:rsid w:val="0FE33501"/>
    <w:rsid w:val="100171AC"/>
    <w:rsid w:val="10407107"/>
    <w:rsid w:val="104A16D0"/>
    <w:rsid w:val="10583D2F"/>
    <w:rsid w:val="10800DBE"/>
    <w:rsid w:val="10BC0894"/>
    <w:rsid w:val="11082402"/>
    <w:rsid w:val="110F0FE0"/>
    <w:rsid w:val="11190025"/>
    <w:rsid w:val="112E475F"/>
    <w:rsid w:val="113A796B"/>
    <w:rsid w:val="115327C2"/>
    <w:rsid w:val="11652334"/>
    <w:rsid w:val="11686177"/>
    <w:rsid w:val="11687806"/>
    <w:rsid w:val="116C3A52"/>
    <w:rsid w:val="119F5D2B"/>
    <w:rsid w:val="11A53795"/>
    <w:rsid w:val="11B918AF"/>
    <w:rsid w:val="11D4312C"/>
    <w:rsid w:val="11F27F16"/>
    <w:rsid w:val="121352C7"/>
    <w:rsid w:val="123C603F"/>
    <w:rsid w:val="12435BAF"/>
    <w:rsid w:val="125A2435"/>
    <w:rsid w:val="126515FE"/>
    <w:rsid w:val="12893AE9"/>
    <w:rsid w:val="12A10CD0"/>
    <w:rsid w:val="12B20C3C"/>
    <w:rsid w:val="12DC0888"/>
    <w:rsid w:val="12F2310E"/>
    <w:rsid w:val="12F57BE4"/>
    <w:rsid w:val="130652F8"/>
    <w:rsid w:val="13326426"/>
    <w:rsid w:val="133438B2"/>
    <w:rsid w:val="13442E71"/>
    <w:rsid w:val="13607345"/>
    <w:rsid w:val="136F4C00"/>
    <w:rsid w:val="13741EDD"/>
    <w:rsid w:val="13986E98"/>
    <w:rsid w:val="13A472E4"/>
    <w:rsid w:val="13AF4FD4"/>
    <w:rsid w:val="13E5687D"/>
    <w:rsid w:val="13F7391E"/>
    <w:rsid w:val="14004DBA"/>
    <w:rsid w:val="140D7832"/>
    <w:rsid w:val="141A1460"/>
    <w:rsid w:val="142A3A15"/>
    <w:rsid w:val="14882FC1"/>
    <w:rsid w:val="149E0890"/>
    <w:rsid w:val="14C16C21"/>
    <w:rsid w:val="14CC2681"/>
    <w:rsid w:val="14D15F04"/>
    <w:rsid w:val="14F47ACD"/>
    <w:rsid w:val="14FB1E56"/>
    <w:rsid w:val="15184240"/>
    <w:rsid w:val="15390A17"/>
    <w:rsid w:val="15400DEE"/>
    <w:rsid w:val="158210CB"/>
    <w:rsid w:val="158471EB"/>
    <w:rsid w:val="15A018F9"/>
    <w:rsid w:val="15DC61A5"/>
    <w:rsid w:val="15FF3DC9"/>
    <w:rsid w:val="16101249"/>
    <w:rsid w:val="16190907"/>
    <w:rsid w:val="161E24E0"/>
    <w:rsid w:val="161E6946"/>
    <w:rsid w:val="164510F0"/>
    <w:rsid w:val="164553D6"/>
    <w:rsid w:val="165E2D85"/>
    <w:rsid w:val="167868AF"/>
    <w:rsid w:val="16862758"/>
    <w:rsid w:val="168D664E"/>
    <w:rsid w:val="16B9565A"/>
    <w:rsid w:val="16D20474"/>
    <w:rsid w:val="16DF4ADF"/>
    <w:rsid w:val="16E1570A"/>
    <w:rsid w:val="16F2076C"/>
    <w:rsid w:val="17107342"/>
    <w:rsid w:val="17247C52"/>
    <w:rsid w:val="172B387C"/>
    <w:rsid w:val="172E0E2A"/>
    <w:rsid w:val="17373C64"/>
    <w:rsid w:val="174A190C"/>
    <w:rsid w:val="174E5704"/>
    <w:rsid w:val="175C0372"/>
    <w:rsid w:val="17664522"/>
    <w:rsid w:val="177E7AAD"/>
    <w:rsid w:val="179250BF"/>
    <w:rsid w:val="179C3CBC"/>
    <w:rsid w:val="179F77C0"/>
    <w:rsid w:val="17B812E5"/>
    <w:rsid w:val="17C54FF8"/>
    <w:rsid w:val="17C87297"/>
    <w:rsid w:val="17D90C20"/>
    <w:rsid w:val="17DB2DAA"/>
    <w:rsid w:val="17DB557D"/>
    <w:rsid w:val="180A3FA1"/>
    <w:rsid w:val="18427D46"/>
    <w:rsid w:val="184E75A9"/>
    <w:rsid w:val="184F5B78"/>
    <w:rsid w:val="1855579F"/>
    <w:rsid w:val="18572966"/>
    <w:rsid w:val="18956A47"/>
    <w:rsid w:val="18A7525F"/>
    <w:rsid w:val="18BC2D2F"/>
    <w:rsid w:val="18C2628C"/>
    <w:rsid w:val="18D12D19"/>
    <w:rsid w:val="18DB65FE"/>
    <w:rsid w:val="18EB4BC8"/>
    <w:rsid w:val="18F753A9"/>
    <w:rsid w:val="18FC67CE"/>
    <w:rsid w:val="18FE2E04"/>
    <w:rsid w:val="19025DC5"/>
    <w:rsid w:val="192F5866"/>
    <w:rsid w:val="19333816"/>
    <w:rsid w:val="19386DE3"/>
    <w:rsid w:val="194B02DE"/>
    <w:rsid w:val="194F2E59"/>
    <w:rsid w:val="19604ABB"/>
    <w:rsid w:val="197B79CE"/>
    <w:rsid w:val="19800CD3"/>
    <w:rsid w:val="19931315"/>
    <w:rsid w:val="19B56EDA"/>
    <w:rsid w:val="19B709B3"/>
    <w:rsid w:val="19C97E22"/>
    <w:rsid w:val="19ED14F9"/>
    <w:rsid w:val="1A1820B0"/>
    <w:rsid w:val="1A1B45CE"/>
    <w:rsid w:val="1A1C330F"/>
    <w:rsid w:val="1A2A14FF"/>
    <w:rsid w:val="1A3B3C8D"/>
    <w:rsid w:val="1A532FFC"/>
    <w:rsid w:val="1A8C4FE7"/>
    <w:rsid w:val="1A8D46BE"/>
    <w:rsid w:val="1A92167D"/>
    <w:rsid w:val="1ACA1106"/>
    <w:rsid w:val="1AD067BB"/>
    <w:rsid w:val="1AD64FC0"/>
    <w:rsid w:val="1ADD07B2"/>
    <w:rsid w:val="1B041E2A"/>
    <w:rsid w:val="1B123F1C"/>
    <w:rsid w:val="1B1506E3"/>
    <w:rsid w:val="1B161014"/>
    <w:rsid w:val="1B1846FD"/>
    <w:rsid w:val="1B22689C"/>
    <w:rsid w:val="1B4275A3"/>
    <w:rsid w:val="1B4447AB"/>
    <w:rsid w:val="1B4F0A1D"/>
    <w:rsid w:val="1B5E677B"/>
    <w:rsid w:val="1B81040B"/>
    <w:rsid w:val="1B846DB1"/>
    <w:rsid w:val="1B93467D"/>
    <w:rsid w:val="1B9A3FCD"/>
    <w:rsid w:val="1BA00AFD"/>
    <w:rsid w:val="1BBE217F"/>
    <w:rsid w:val="1BC02728"/>
    <w:rsid w:val="1BD60A84"/>
    <w:rsid w:val="1BF0022C"/>
    <w:rsid w:val="1C2E31EA"/>
    <w:rsid w:val="1C3129FC"/>
    <w:rsid w:val="1C4413CD"/>
    <w:rsid w:val="1C51727B"/>
    <w:rsid w:val="1C6A5B8E"/>
    <w:rsid w:val="1C8E7B22"/>
    <w:rsid w:val="1CFB11A7"/>
    <w:rsid w:val="1D110526"/>
    <w:rsid w:val="1D546FAB"/>
    <w:rsid w:val="1D961B82"/>
    <w:rsid w:val="1DB479FE"/>
    <w:rsid w:val="1DB54758"/>
    <w:rsid w:val="1DD15C2C"/>
    <w:rsid w:val="1DD34AA3"/>
    <w:rsid w:val="1E1F6EEC"/>
    <w:rsid w:val="1E33508D"/>
    <w:rsid w:val="1E501303"/>
    <w:rsid w:val="1E6B7DFE"/>
    <w:rsid w:val="1E6E5CF5"/>
    <w:rsid w:val="1E754B05"/>
    <w:rsid w:val="1E945110"/>
    <w:rsid w:val="1EAC084A"/>
    <w:rsid w:val="1ED662BA"/>
    <w:rsid w:val="1ED74B17"/>
    <w:rsid w:val="1EDA47E9"/>
    <w:rsid w:val="1EE71206"/>
    <w:rsid w:val="1EFD5BEA"/>
    <w:rsid w:val="1F046A99"/>
    <w:rsid w:val="1F1079DA"/>
    <w:rsid w:val="1F244E3C"/>
    <w:rsid w:val="1F2F0A33"/>
    <w:rsid w:val="1F3D04F7"/>
    <w:rsid w:val="1F3F1D3B"/>
    <w:rsid w:val="1F462C02"/>
    <w:rsid w:val="1F704BF1"/>
    <w:rsid w:val="1F7D2B57"/>
    <w:rsid w:val="1F98786A"/>
    <w:rsid w:val="1F9E62BB"/>
    <w:rsid w:val="1FA15759"/>
    <w:rsid w:val="1FB8464C"/>
    <w:rsid w:val="1FCB541D"/>
    <w:rsid w:val="1FF0359C"/>
    <w:rsid w:val="1FFC42E4"/>
    <w:rsid w:val="205E2617"/>
    <w:rsid w:val="20623AE9"/>
    <w:rsid w:val="20733957"/>
    <w:rsid w:val="207D606E"/>
    <w:rsid w:val="208B09E0"/>
    <w:rsid w:val="20B73821"/>
    <w:rsid w:val="20C0692B"/>
    <w:rsid w:val="20DC3E0B"/>
    <w:rsid w:val="20E46FC7"/>
    <w:rsid w:val="210226DC"/>
    <w:rsid w:val="21082B8B"/>
    <w:rsid w:val="21167643"/>
    <w:rsid w:val="21234B54"/>
    <w:rsid w:val="21516359"/>
    <w:rsid w:val="21696EFF"/>
    <w:rsid w:val="216B018A"/>
    <w:rsid w:val="21816256"/>
    <w:rsid w:val="219A66F8"/>
    <w:rsid w:val="21A17EC9"/>
    <w:rsid w:val="21BB6876"/>
    <w:rsid w:val="21F52608"/>
    <w:rsid w:val="21FD1BBB"/>
    <w:rsid w:val="2202573F"/>
    <w:rsid w:val="220B6BF6"/>
    <w:rsid w:val="222746A2"/>
    <w:rsid w:val="226C5906"/>
    <w:rsid w:val="227B3C07"/>
    <w:rsid w:val="22811E5C"/>
    <w:rsid w:val="229A6FDB"/>
    <w:rsid w:val="22C01232"/>
    <w:rsid w:val="22CD352B"/>
    <w:rsid w:val="22CF41B9"/>
    <w:rsid w:val="22F03348"/>
    <w:rsid w:val="22FF7011"/>
    <w:rsid w:val="23011C23"/>
    <w:rsid w:val="23033764"/>
    <w:rsid w:val="2349108C"/>
    <w:rsid w:val="234F4F13"/>
    <w:rsid w:val="235048F3"/>
    <w:rsid w:val="2365790D"/>
    <w:rsid w:val="238C63EA"/>
    <w:rsid w:val="23A725FF"/>
    <w:rsid w:val="23E64936"/>
    <w:rsid w:val="23F329CE"/>
    <w:rsid w:val="23F850D2"/>
    <w:rsid w:val="240B7D12"/>
    <w:rsid w:val="24135331"/>
    <w:rsid w:val="243169BF"/>
    <w:rsid w:val="244D325D"/>
    <w:rsid w:val="244E706D"/>
    <w:rsid w:val="245D1098"/>
    <w:rsid w:val="246268A1"/>
    <w:rsid w:val="246A605A"/>
    <w:rsid w:val="247C2864"/>
    <w:rsid w:val="24816ACA"/>
    <w:rsid w:val="248B3F2E"/>
    <w:rsid w:val="24922CA6"/>
    <w:rsid w:val="24B41EF0"/>
    <w:rsid w:val="24BA68C7"/>
    <w:rsid w:val="24C05771"/>
    <w:rsid w:val="24CB0E03"/>
    <w:rsid w:val="24DB4991"/>
    <w:rsid w:val="24F64E45"/>
    <w:rsid w:val="2500339B"/>
    <w:rsid w:val="252D4F02"/>
    <w:rsid w:val="255368C4"/>
    <w:rsid w:val="255A705A"/>
    <w:rsid w:val="25611D71"/>
    <w:rsid w:val="25981C84"/>
    <w:rsid w:val="259D2C2D"/>
    <w:rsid w:val="25BE0E6F"/>
    <w:rsid w:val="25CA7E0C"/>
    <w:rsid w:val="25D406A0"/>
    <w:rsid w:val="25EB22BD"/>
    <w:rsid w:val="25F61A11"/>
    <w:rsid w:val="25FE216B"/>
    <w:rsid w:val="26141ED5"/>
    <w:rsid w:val="265831C8"/>
    <w:rsid w:val="26D22245"/>
    <w:rsid w:val="26D278E0"/>
    <w:rsid w:val="26D86590"/>
    <w:rsid w:val="26EE72DC"/>
    <w:rsid w:val="26FC1EFE"/>
    <w:rsid w:val="270C7401"/>
    <w:rsid w:val="271E1455"/>
    <w:rsid w:val="272754DE"/>
    <w:rsid w:val="27486F63"/>
    <w:rsid w:val="27501B2A"/>
    <w:rsid w:val="27522C78"/>
    <w:rsid w:val="27586F4B"/>
    <w:rsid w:val="277E4656"/>
    <w:rsid w:val="279B20E1"/>
    <w:rsid w:val="27BC000A"/>
    <w:rsid w:val="27BC437B"/>
    <w:rsid w:val="27C9409A"/>
    <w:rsid w:val="27D22CB3"/>
    <w:rsid w:val="27D61963"/>
    <w:rsid w:val="27D8494A"/>
    <w:rsid w:val="27D930E1"/>
    <w:rsid w:val="27DD3E44"/>
    <w:rsid w:val="27E0470B"/>
    <w:rsid w:val="284149EC"/>
    <w:rsid w:val="28551C19"/>
    <w:rsid w:val="285B267A"/>
    <w:rsid w:val="285F65EF"/>
    <w:rsid w:val="286976B0"/>
    <w:rsid w:val="286B1FAF"/>
    <w:rsid w:val="28782A3E"/>
    <w:rsid w:val="287A126D"/>
    <w:rsid w:val="289B58B0"/>
    <w:rsid w:val="28A55501"/>
    <w:rsid w:val="28C8714A"/>
    <w:rsid w:val="292C3109"/>
    <w:rsid w:val="292E6615"/>
    <w:rsid w:val="296011E6"/>
    <w:rsid w:val="296D4C50"/>
    <w:rsid w:val="29701AED"/>
    <w:rsid w:val="299F21FE"/>
    <w:rsid w:val="29AA1BC0"/>
    <w:rsid w:val="29B87562"/>
    <w:rsid w:val="29D02829"/>
    <w:rsid w:val="29F41C2D"/>
    <w:rsid w:val="29F4533F"/>
    <w:rsid w:val="29FE7A62"/>
    <w:rsid w:val="2A0D0BB8"/>
    <w:rsid w:val="2A2A3F74"/>
    <w:rsid w:val="2A3464FE"/>
    <w:rsid w:val="2A3B6661"/>
    <w:rsid w:val="2A615EEA"/>
    <w:rsid w:val="2A6F1894"/>
    <w:rsid w:val="2A751978"/>
    <w:rsid w:val="2A8A5E2F"/>
    <w:rsid w:val="2AA51E74"/>
    <w:rsid w:val="2AA6411F"/>
    <w:rsid w:val="2AAE5590"/>
    <w:rsid w:val="2B1469ED"/>
    <w:rsid w:val="2B806C81"/>
    <w:rsid w:val="2B8A14FA"/>
    <w:rsid w:val="2B8A4018"/>
    <w:rsid w:val="2B96421A"/>
    <w:rsid w:val="2BAA2F5E"/>
    <w:rsid w:val="2BD66CB1"/>
    <w:rsid w:val="2BE16CA9"/>
    <w:rsid w:val="2BF246A5"/>
    <w:rsid w:val="2C2C78D3"/>
    <w:rsid w:val="2C310625"/>
    <w:rsid w:val="2C3B1336"/>
    <w:rsid w:val="2C435FD0"/>
    <w:rsid w:val="2C466D7C"/>
    <w:rsid w:val="2C5F1CCB"/>
    <w:rsid w:val="2C721F6A"/>
    <w:rsid w:val="2C723540"/>
    <w:rsid w:val="2C745951"/>
    <w:rsid w:val="2C7D44AA"/>
    <w:rsid w:val="2C9E4857"/>
    <w:rsid w:val="2CA7193E"/>
    <w:rsid w:val="2CAC5E3A"/>
    <w:rsid w:val="2CB915D0"/>
    <w:rsid w:val="2CF73690"/>
    <w:rsid w:val="2D18355B"/>
    <w:rsid w:val="2D42422F"/>
    <w:rsid w:val="2D677130"/>
    <w:rsid w:val="2D752F08"/>
    <w:rsid w:val="2D831405"/>
    <w:rsid w:val="2D934840"/>
    <w:rsid w:val="2DB9491C"/>
    <w:rsid w:val="2DDD1C23"/>
    <w:rsid w:val="2DE00302"/>
    <w:rsid w:val="2E0009BA"/>
    <w:rsid w:val="2E164ECD"/>
    <w:rsid w:val="2E270EEC"/>
    <w:rsid w:val="2E320A93"/>
    <w:rsid w:val="2E32511B"/>
    <w:rsid w:val="2E396380"/>
    <w:rsid w:val="2E435201"/>
    <w:rsid w:val="2E49094A"/>
    <w:rsid w:val="2E51482B"/>
    <w:rsid w:val="2E616559"/>
    <w:rsid w:val="2E8C17B6"/>
    <w:rsid w:val="2E8C5E92"/>
    <w:rsid w:val="2E8E6F83"/>
    <w:rsid w:val="2E970B48"/>
    <w:rsid w:val="2E992655"/>
    <w:rsid w:val="2EB778AE"/>
    <w:rsid w:val="2EBB3A82"/>
    <w:rsid w:val="2EC97392"/>
    <w:rsid w:val="2EDC26A0"/>
    <w:rsid w:val="2EDF0770"/>
    <w:rsid w:val="2EEA23AB"/>
    <w:rsid w:val="2EEB6B9E"/>
    <w:rsid w:val="2EF1523C"/>
    <w:rsid w:val="2F2350D4"/>
    <w:rsid w:val="2F466603"/>
    <w:rsid w:val="2F577E14"/>
    <w:rsid w:val="2F8C6B11"/>
    <w:rsid w:val="2F9F2D13"/>
    <w:rsid w:val="2FAF1B0A"/>
    <w:rsid w:val="2FB87145"/>
    <w:rsid w:val="2FC7700B"/>
    <w:rsid w:val="2FD40854"/>
    <w:rsid w:val="2FD51EF1"/>
    <w:rsid w:val="2FF044DD"/>
    <w:rsid w:val="2FFF412F"/>
    <w:rsid w:val="300150BE"/>
    <w:rsid w:val="30085538"/>
    <w:rsid w:val="30193F0F"/>
    <w:rsid w:val="301B5A94"/>
    <w:rsid w:val="303C048E"/>
    <w:rsid w:val="30541716"/>
    <w:rsid w:val="30A041A7"/>
    <w:rsid w:val="30A56B6C"/>
    <w:rsid w:val="30A6644E"/>
    <w:rsid w:val="30AC33F3"/>
    <w:rsid w:val="30C244C6"/>
    <w:rsid w:val="30D34EA9"/>
    <w:rsid w:val="30DD06EE"/>
    <w:rsid w:val="30E60C9B"/>
    <w:rsid w:val="30F66BFE"/>
    <w:rsid w:val="30F779FC"/>
    <w:rsid w:val="31035C84"/>
    <w:rsid w:val="31042BD4"/>
    <w:rsid w:val="31212FAC"/>
    <w:rsid w:val="31222855"/>
    <w:rsid w:val="312373E3"/>
    <w:rsid w:val="31474C39"/>
    <w:rsid w:val="314A399C"/>
    <w:rsid w:val="3153479F"/>
    <w:rsid w:val="315C0CB8"/>
    <w:rsid w:val="316C6FDF"/>
    <w:rsid w:val="317A619C"/>
    <w:rsid w:val="31A114CF"/>
    <w:rsid w:val="31AA1F05"/>
    <w:rsid w:val="31D40D04"/>
    <w:rsid w:val="31E1272F"/>
    <w:rsid w:val="31E34C00"/>
    <w:rsid w:val="32022734"/>
    <w:rsid w:val="322F3DE5"/>
    <w:rsid w:val="32580939"/>
    <w:rsid w:val="326251A0"/>
    <w:rsid w:val="326A2369"/>
    <w:rsid w:val="32813537"/>
    <w:rsid w:val="32874333"/>
    <w:rsid w:val="32977BD4"/>
    <w:rsid w:val="32AE2705"/>
    <w:rsid w:val="32B44985"/>
    <w:rsid w:val="32D06C88"/>
    <w:rsid w:val="32F00548"/>
    <w:rsid w:val="32FB089F"/>
    <w:rsid w:val="330C5EC8"/>
    <w:rsid w:val="331D652C"/>
    <w:rsid w:val="333A72A2"/>
    <w:rsid w:val="33531186"/>
    <w:rsid w:val="336C37DD"/>
    <w:rsid w:val="3383443A"/>
    <w:rsid w:val="33837138"/>
    <w:rsid w:val="3387578D"/>
    <w:rsid w:val="33961000"/>
    <w:rsid w:val="339B531F"/>
    <w:rsid w:val="33AF3B10"/>
    <w:rsid w:val="33AF5682"/>
    <w:rsid w:val="33DE2538"/>
    <w:rsid w:val="33FC38FA"/>
    <w:rsid w:val="340B5C8D"/>
    <w:rsid w:val="34143104"/>
    <w:rsid w:val="34214C16"/>
    <w:rsid w:val="3425616E"/>
    <w:rsid w:val="34292F41"/>
    <w:rsid w:val="34746852"/>
    <w:rsid w:val="348A1F9D"/>
    <w:rsid w:val="34B71824"/>
    <w:rsid w:val="34B73AF6"/>
    <w:rsid w:val="34CB4821"/>
    <w:rsid w:val="34D35FDB"/>
    <w:rsid w:val="35041D98"/>
    <w:rsid w:val="350A135D"/>
    <w:rsid w:val="352B0308"/>
    <w:rsid w:val="352B3162"/>
    <w:rsid w:val="35391271"/>
    <w:rsid w:val="35542435"/>
    <w:rsid w:val="35557CE8"/>
    <w:rsid w:val="356D7CDD"/>
    <w:rsid w:val="356E1316"/>
    <w:rsid w:val="357D27F1"/>
    <w:rsid w:val="357D2CC6"/>
    <w:rsid w:val="358A433A"/>
    <w:rsid w:val="358F3D53"/>
    <w:rsid w:val="35CA34A3"/>
    <w:rsid w:val="35CC3DCD"/>
    <w:rsid w:val="35CF3675"/>
    <w:rsid w:val="35D4766C"/>
    <w:rsid w:val="35DA762D"/>
    <w:rsid w:val="35DC3F78"/>
    <w:rsid w:val="35E63730"/>
    <w:rsid w:val="35EE0579"/>
    <w:rsid w:val="35F629F0"/>
    <w:rsid w:val="360D1A61"/>
    <w:rsid w:val="360F4261"/>
    <w:rsid w:val="364F4500"/>
    <w:rsid w:val="36695DF3"/>
    <w:rsid w:val="36716603"/>
    <w:rsid w:val="36784A51"/>
    <w:rsid w:val="367B520E"/>
    <w:rsid w:val="368045A3"/>
    <w:rsid w:val="36A74422"/>
    <w:rsid w:val="36C6606B"/>
    <w:rsid w:val="36D22756"/>
    <w:rsid w:val="36F15572"/>
    <w:rsid w:val="37051F1D"/>
    <w:rsid w:val="37064DF8"/>
    <w:rsid w:val="37140A3D"/>
    <w:rsid w:val="372E20A3"/>
    <w:rsid w:val="373F58F2"/>
    <w:rsid w:val="374F1504"/>
    <w:rsid w:val="376A4FD0"/>
    <w:rsid w:val="376C055A"/>
    <w:rsid w:val="37B02720"/>
    <w:rsid w:val="37B33CE9"/>
    <w:rsid w:val="37B5753C"/>
    <w:rsid w:val="37BF2521"/>
    <w:rsid w:val="37C14801"/>
    <w:rsid w:val="37D24AAB"/>
    <w:rsid w:val="37DF4301"/>
    <w:rsid w:val="37EC00FD"/>
    <w:rsid w:val="38023EB6"/>
    <w:rsid w:val="3807733F"/>
    <w:rsid w:val="380C2F0C"/>
    <w:rsid w:val="38185450"/>
    <w:rsid w:val="381C4E0F"/>
    <w:rsid w:val="382B7245"/>
    <w:rsid w:val="384F26D4"/>
    <w:rsid w:val="38504409"/>
    <w:rsid w:val="38654C15"/>
    <w:rsid w:val="386959F1"/>
    <w:rsid w:val="3875481E"/>
    <w:rsid w:val="38823AA2"/>
    <w:rsid w:val="38896B4E"/>
    <w:rsid w:val="38A0028A"/>
    <w:rsid w:val="38C37EA6"/>
    <w:rsid w:val="38CC4DB7"/>
    <w:rsid w:val="38F1499F"/>
    <w:rsid w:val="391864EB"/>
    <w:rsid w:val="39535B69"/>
    <w:rsid w:val="395600DB"/>
    <w:rsid w:val="396F7B73"/>
    <w:rsid w:val="39846F96"/>
    <w:rsid w:val="39A31EED"/>
    <w:rsid w:val="39AE42E2"/>
    <w:rsid w:val="39AE73A4"/>
    <w:rsid w:val="39C93241"/>
    <w:rsid w:val="39E77360"/>
    <w:rsid w:val="39E937DC"/>
    <w:rsid w:val="39EF4423"/>
    <w:rsid w:val="3A1D123D"/>
    <w:rsid w:val="3A2030FE"/>
    <w:rsid w:val="3A212A8F"/>
    <w:rsid w:val="3A2F358F"/>
    <w:rsid w:val="3A501E91"/>
    <w:rsid w:val="3A5746A1"/>
    <w:rsid w:val="3A580377"/>
    <w:rsid w:val="3A6962C5"/>
    <w:rsid w:val="3A9F27BB"/>
    <w:rsid w:val="3AC535EB"/>
    <w:rsid w:val="3AC932F0"/>
    <w:rsid w:val="3AD4092B"/>
    <w:rsid w:val="3AF87270"/>
    <w:rsid w:val="3AF91F5E"/>
    <w:rsid w:val="3AFF7F75"/>
    <w:rsid w:val="3B11463C"/>
    <w:rsid w:val="3B545ACB"/>
    <w:rsid w:val="3B9B385B"/>
    <w:rsid w:val="3BB776F6"/>
    <w:rsid w:val="3BBF2CCD"/>
    <w:rsid w:val="3BEB4AA7"/>
    <w:rsid w:val="3BF47AE4"/>
    <w:rsid w:val="3C1B47F4"/>
    <w:rsid w:val="3C263CD9"/>
    <w:rsid w:val="3C52034B"/>
    <w:rsid w:val="3CF62299"/>
    <w:rsid w:val="3D15784A"/>
    <w:rsid w:val="3D3C095C"/>
    <w:rsid w:val="3D536E02"/>
    <w:rsid w:val="3D773270"/>
    <w:rsid w:val="3D7E3801"/>
    <w:rsid w:val="3D900B3B"/>
    <w:rsid w:val="3D932578"/>
    <w:rsid w:val="3DED1F5F"/>
    <w:rsid w:val="3DF27335"/>
    <w:rsid w:val="3DF339A0"/>
    <w:rsid w:val="3E3922CA"/>
    <w:rsid w:val="3E53146E"/>
    <w:rsid w:val="3E5C2F52"/>
    <w:rsid w:val="3E724BF1"/>
    <w:rsid w:val="3E7C7182"/>
    <w:rsid w:val="3E9165B5"/>
    <w:rsid w:val="3E962C8F"/>
    <w:rsid w:val="3ECB50B2"/>
    <w:rsid w:val="3ECC5FEE"/>
    <w:rsid w:val="3EE85DB5"/>
    <w:rsid w:val="3EF85F55"/>
    <w:rsid w:val="3F055E31"/>
    <w:rsid w:val="3F0C6514"/>
    <w:rsid w:val="3F1802C0"/>
    <w:rsid w:val="3F3934AF"/>
    <w:rsid w:val="3F6F5D0B"/>
    <w:rsid w:val="3F8005F0"/>
    <w:rsid w:val="3F9D21C8"/>
    <w:rsid w:val="3F9D43A8"/>
    <w:rsid w:val="3FA946CD"/>
    <w:rsid w:val="3FAE2919"/>
    <w:rsid w:val="3FF83799"/>
    <w:rsid w:val="404E566D"/>
    <w:rsid w:val="40500053"/>
    <w:rsid w:val="405609BB"/>
    <w:rsid w:val="40594719"/>
    <w:rsid w:val="4064154B"/>
    <w:rsid w:val="409C7DB9"/>
    <w:rsid w:val="40B91C67"/>
    <w:rsid w:val="40CB6456"/>
    <w:rsid w:val="40CD5628"/>
    <w:rsid w:val="40E563B7"/>
    <w:rsid w:val="40E6781D"/>
    <w:rsid w:val="4105260B"/>
    <w:rsid w:val="41144A00"/>
    <w:rsid w:val="41267759"/>
    <w:rsid w:val="412F376C"/>
    <w:rsid w:val="413A4B33"/>
    <w:rsid w:val="4157682B"/>
    <w:rsid w:val="415C5F0D"/>
    <w:rsid w:val="41657573"/>
    <w:rsid w:val="4186009E"/>
    <w:rsid w:val="41886CAB"/>
    <w:rsid w:val="418F5A99"/>
    <w:rsid w:val="419E5C7D"/>
    <w:rsid w:val="41D311C6"/>
    <w:rsid w:val="41D87379"/>
    <w:rsid w:val="41E411CB"/>
    <w:rsid w:val="41E54A4B"/>
    <w:rsid w:val="41E745C1"/>
    <w:rsid w:val="41FB0BFB"/>
    <w:rsid w:val="421475FC"/>
    <w:rsid w:val="42261AD1"/>
    <w:rsid w:val="422E66E3"/>
    <w:rsid w:val="424D4ED2"/>
    <w:rsid w:val="425273FA"/>
    <w:rsid w:val="427C7CC3"/>
    <w:rsid w:val="42927C0B"/>
    <w:rsid w:val="4299351C"/>
    <w:rsid w:val="42A335C0"/>
    <w:rsid w:val="42B532C6"/>
    <w:rsid w:val="42CE33D2"/>
    <w:rsid w:val="42DA0ACA"/>
    <w:rsid w:val="42DF4E5C"/>
    <w:rsid w:val="42F048BE"/>
    <w:rsid w:val="43247CC1"/>
    <w:rsid w:val="436859E0"/>
    <w:rsid w:val="43883999"/>
    <w:rsid w:val="43E1358B"/>
    <w:rsid w:val="43E54C04"/>
    <w:rsid w:val="43F333D9"/>
    <w:rsid w:val="440F1D90"/>
    <w:rsid w:val="441A5AA6"/>
    <w:rsid w:val="44352AD1"/>
    <w:rsid w:val="4463282A"/>
    <w:rsid w:val="446B7C22"/>
    <w:rsid w:val="448166E9"/>
    <w:rsid w:val="44865CA9"/>
    <w:rsid w:val="449515BA"/>
    <w:rsid w:val="449A67A6"/>
    <w:rsid w:val="44AA6225"/>
    <w:rsid w:val="44E23D79"/>
    <w:rsid w:val="44E9134F"/>
    <w:rsid w:val="44F0057C"/>
    <w:rsid w:val="450F36EA"/>
    <w:rsid w:val="451878F0"/>
    <w:rsid w:val="451C6DA1"/>
    <w:rsid w:val="452F3D6A"/>
    <w:rsid w:val="45347475"/>
    <w:rsid w:val="45434958"/>
    <w:rsid w:val="454D5EE5"/>
    <w:rsid w:val="455A1FA6"/>
    <w:rsid w:val="45626541"/>
    <w:rsid w:val="456B2E5A"/>
    <w:rsid w:val="457E3B2C"/>
    <w:rsid w:val="458357DD"/>
    <w:rsid w:val="45841D1C"/>
    <w:rsid w:val="458A569D"/>
    <w:rsid w:val="459433B1"/>
    <w:rsid w:val="459A31DC"/>
    <w:rsid w:val="45C06903"/>
    <w:rsid w:val="45D320FE"/>
    <w:rsid w:val="45DD7B80"/>
    <w:rsid w:val="45E0563F"/>
    <w:rsid w:val="45E84BBD"/>
    <w:rsid w:val="45F408F5"/>
    <w:rsid w:val="46015921"/>
    <w:rsid w:val="46167BDF"/>
    <w:rsid w:val="46190EC2"/>
    <w:rsid w:val="462F4543"/>
    <w:rsid w:val="4633610A"/>
    <w:rsid w:val="46350D1F"/>
    <w:rsid w:val="463A1649"/>
    <w:rsid w:val="466478DF"/>
    <w:rsid w:val="466B3583"/>
    <w:rsid w:val="466E364B"/>
    <w:rsid w:val="46717206"/>
    <w:rsid w:val="467F63AE"/>
    <w:rsid w:val="46C21674"/>
    <w:rsid w:val="46D55F87"/>
    <w:rsid w:val="46E24107"/>
    <w:rsid w:val="46F9395E"/>
    <w:rsid w:val="46FC2FAA"/>
    <w:rsid w:val="46FD1AE0"/>
    <w:rsid w:val="46FF2148"/>
    <w:rsid w:val="47126F36"/>
    <w:rsid w:val="47292AA8"/>
    <w:rsid w:val="472D63D4"/>
    <w:rsid w:val="472E4B1F"/>
    <w:rsid w:val="47424A7F"/>
    <w:rsid w:val="47506AC0"/>
    <w:rsid w:val="475C1234"/>
    <w:rsid w:val="476032A1"/>
    <w:rsid w:val="476136E9"/>
    <w:rsid w:val="477464AE"/>
    <w:rsid w:val="4790055D"/>
    <w:rsid w:val="47A23D12"/>
    <w:rsid w:val="47A56758"/>
    <w:rsid w:val="47CA3374"/>
    <w:rsid w:val="47D16F22"/>
    <w:rsid w:val="47F707E9"/>
    <w:rsid w:val="47FB121D"/>
    <w:rsid w:val="48021656"/>
    <w:rsid w:val="48082A12"/>
    <w:rsid w:val="4814593D"/>
    <w:rsid w:val="48170BC8"/>
    <w:rsid w:val="482A04BC"/>
    <w:rsid w:val="48363EB7"/>
    <w:rsid w:val="484869D0"/>
    <w:rsid w:val="485A73F2"/>
    <w:rsid w:val="485B547A"/>
    <w:rsid w:val="486638F3"/>
    <w:rsid w:val="487D4F78"/>
    <w:rsid w:val="48976B5C"/>
    <w:rsid w:val="48986EFA"/>
    <w:rsid w:val="48A205AA"/>
    <w:rsid w:val="48A573FF"/>
    <w:rsid w:val="48A9375D"/>
    <w:rsid w:val="48AE2D61"/>
    <w:rsid w:val="48CC7A13"/>
    <w:rsid w:val="48DC79FE"/>
    <w:rsid w:val="48E44F25"/>
    <w:rsid w:val="49014D0F"/>
    <w:rsid w:val="491F0552"/>
    <w:rsid w:val="49203925"/>
    <w:rsid w:val="4936361D"/>
    <w:rsid w:val="49382BFE"/>
    <w:rsid w:val="49510B10"/>
    <w:rsid w:val="497E0123"/>
    <w:rsid w:val="4982658C"/>
    <w:rsid w:val="49920763"/>
    <w:rsid w:val="49CB6175"/>
    <w:rsid w:val="49CD176B"/>
    <w:rsid w:val="49D362ED"/>
    <w:rsid w:val="49F90E83"/>
    <w:rsid w:val="4A1B5372"/>
    <w:rsid w:val="4A1F7153"/>
    <w:rsid w:val="4A1F75A8"/>
    <w:rsid w:val="4A4C342E"/>
    <w:rsid w:val="4A573EEE"/>
    <w:rsid w:val="4A5D4B8E"/>
    <w:rsid w:val="4A680673"/>
    <w:rsid w:val="4A7B6059"/>
    <w:rsid w:val="4A7C3BC7"/>
    <w:rsid w:val="4A8521BC"/>
    <w:rsid w:val="4A88157E"/>
    <w:rsid w:val="4A9472C7"/>
    <w:rsid w:val="4AB06D3C"/>
    <w:rsid w:val="4AF6617F"/>
    <w:rsid w:val="4B036BFF"/>
    <w:rsid w:val="4B1D60F0"/>
    <w:rsid w:val="4B2E6E97"/>
    <w:rsid w:val="4B310663"/>
    <w:rsid w:val="4B445072"/>
    <w:rsid w:val="4B714D7B"/>
    <w:rsid w:val="4B7961B8"/>
    <w:rsid w:val="4B8711F8"/>
    <w:rsid w:val="4BBF7D95"/>
    <w:rsid w:val="4BC954CC"/>
    <w:rsid w:val="4BEC715A"/>
    <w:rsid w:val="4BFE6820"/>
    <w:rsid w:val="4C026FD5"/>
    <w:rsid w:val="4C381EA4"/>
    <w:rsid w:val="4C3E62E9"/>
    <w:rsid w:val="4C4029C2"/>
    <w:rsid w:val="4C5905C9"/>
    <w:rsid w:val="4C60356F"/>
    <w:rsid w:val="4C62764E"/>
    <w:rsid w:val="4C905648"/>
    <w:rsid w:val="4C967AE3"/>
    <w:rsid w:val="4CB508BC"/>
    <w:rsid w:val="4CC177E5"/>
    <w:rsid w:val="4CCD43A0"/>
    <w:rsid w:val="4CDC21F2"/>
    <w:rsid w:val="4CDE3A5F"/>
    <w:rsid w:val="4D0E6C44"/>
    <w:rsid w:val="4D432D39"/>
    <w:rsid w:val="4D4B7DFD"/>
    <w:rsid w:val="4D6B5958"/>
    <w:rsid w:val="4D8D51CC"/>
    <w:rsid w:val="4D8E182A"/>
    <w:rsid w:val="4D8E6DA7"/>
    <w:rsid w:val="4D94786A"/>
    <w:rsid w:val="4DB86220"/>
    <w:rsid w:val="4DC51D3D"/>
    <w:rsid w:val="4DFC622F"/>
    <w:rsid w:val="4E554812"/>
    <w:rsid w:val="4E971658"/>
    <w:rsid w:val="4E9E2EE5"/>
    <w:rsid w:val="4EA96F86"/>
    <w:rsid w:val="4EBE2C71"/>
    <w:rsid w:val="4EBF6A3A"/>
    <w:rsid w:val="4EC26F3A"/>
    <w:rsid w:val="4EDC532C"/>
    <w:rsid w:val="4F454629"/>
    <w:rsid w:val="4F555C7B"/>
    <w:rsid w:val="4F574262"/>
    <w:rsid w:val="4F6E204D"/>
    <w:rsid w:val="4F833A23"/>
    <w:rsid w:val="4F9B21BD"/>
    <w:rsid w:val="4FB65D6A"/>
    <w:rsid w:val="4FE63796"/>
    <w:rsid w:val="4FF12FA9"/>
    <w:rsid w:val="50085544"/>
    <w:rsid w:val="501118F5"/>
    <w:rsid w:val="501A3E18"/>
    <w:rsid w:val="50235155"/>
    <w:rsid w:val="50264720"/>
    <w:rsid w:val="502649F5"/>
    <w:rsid w:val="503D2C4D"/>
    <w:rsid w:val="504106A0"/>
    <w:rsid w:val="505C095B"/>
    <w:rsid w:val="50645C23"/>
    <w:rsid w:val="50722C38"/>
    <w:rsid w:val="508E4FBA"/>
    <w:rsid w:val="50A639D6"/>
    <w:rsid w:val="50AC6C16"/>
    <w:rsid w:val="50B62110"/>
    <w:rsid w:val="50D17440"/>
    <w:rsid w:val="50D44A3D"/>
    <w:rsid w:val="50DC4C19"/>
    <w:rsid w:val="50FD355B"/>
    <w:rsid w:val="51003838"/>
    <w:rsid w:val="51102E6A"/>
    <w:rsid w:val="512D2DD5"/>
    <w:rsid w:val="51303E4D"/>
    <w:rsid w:val="51352750"/>
    <w:rsid w:val="51362B47"/>
    <w:rsid w:val="513A7ACD"/>
    <w:rsid w:val="51456179"/>
    <w:rsid w:val="514B7211"/>
    <w:rsid w:val="51607C44"/>
    <w:rsid w:val="51710CF0"/>
    <w:rsid w:val="51761CCB"/>
    <w:rsid w:val="51A64A1F"/>
    <w:rsid w:val="51AB3F4C"/>
    <w:rsid w:val="51BD4442"/>
    <w:rsid w:val="51CC1415"/>
    <w:rsid w:val="51CC6AA7"/>
    <w:rsid w:val="51EE30CC"/>
    <w:rsid w:val="52093D8A"/>
    <w:rsid w:val="52151906"/>
    <w:rsid w:val="52450DAF"/>
    <w:rsid w:val="524F2296"/>
    <w:rsid w:val="526A5A38"/>
    <w:rsid w:val="527F1873"/>
    <w:rsid w:val="528115AB"/>
    <w:rsid w:val="52A2645C"/>
    <w:rsid w:val="52AC100E"/>
    <w:rsid w:val="52C165D8"/>
    <w:rsid w:val="52C6235E"/>
    <w:rsid w:val="52C94638"/>
    <w:rsid w:val="530D1C51"/>
    <w:rsid w:val="53141F5C"/>
    <w:rsid w:val="5323783F"/>
    <w:rsid w:val="53374401"/>
    <w:rsid w:val="5343337D"/>
    <w:rsid w:val="534E50DF"/>
    <w:rsid w:val="5350610B"/>
    <w:rsid w:val="535E1C56"/>
    <w:rsid w:val="537D2661"/>
    <w:rsid w:val="53AF70E0"/>
    <w:rsid w:val="53C1776E"/>
    <w:rsid w:val="53EC39AB"/>
    <w:rsid w:val="54192B94"/>
    <w:rsid w:val="542C1229"/>
    <w:rsid w:val="543F75BB"/>
    <w:rsid w:val="544703EE"/>
    <w:rsid w:val="546C30D7"/>
    <w:rsid w:val="547A0D7A"/>
    <w:rsid w:val="54822D3A"/>
    <w:rsid w:val="54860C4D"/>
    <w:rsid w:val="548F167E"/>
    <w:rsid w:val="54917C73"/>
    <w:rsid w:val="54A01740"/>
    <w:rsid w:val="54AE73CC"/>
    <w:rsid w:val="54B10E0A"/>
    <w:rsid w:val="54CD035D"/>
    <w:rsid w:val="54D31A5C"/>
    <w:rsid w:val="54D900B1"/>
    <w:rsid w:val="54EC1927"/>
    <w:rsid w:val="55041018"/>
    <w:rsid w:val="550A47F4"/>
    <w:rsid w:val="551052EC"/>
    <w:rsid w:val="55167318"/>
    <w:rsid w:val="55212277"/>
    <w:rsid w:val="554E53E2"/>
    <w:rsid w:val="555015A9"/>
    <w:rsid w:val="55754479"/>
    <w:rsid w:val="557D2AF6"/>
    <w:rsid w:val="558809CE"/>
    <w:rsid w:val="55A26B35"/>
    <w:rsid w:val="55B45BDD"/>
    <w:rsid w:val="55C1708E"/>
    <w:rsid w:val="55F47DD0"/>
    <w:rsid w:val="56250764"/>
    <w:rsid w:val="563300C0"/>
    <w:rsid w:val="563835F2"/>
    <w:rsid w:val="5664326D"/>
    <w:rsid w:val="56B47DEB"/>
    <w:rsid w:val="56BE2CDD"/>
    <w:rsid w:val="56BF1E64"/>
    <w:rsid w:val="56C759A8"/>
    <w:rsid w:val="56E113C5"/>
    <w:rsid w:val="56EE3302"/>
    <w:rsid w:val="56F3676B"/>
    <w:rsid w:val="571D7B95"/>
    <w:rsid w:val="572362DD"/>
    <w:rsid w:val="572B1434"/>
    <w:rsid w:val="574F0D89"/>
    <w:rsid w:val="57606706"/>
    <w:rsid w:val="57B253AD"/>
    <w:rsid w:val="57B4404D"/>
    <w:rsid w:val="57B5341B"/>
    <w:rsid w:val="57C20521"/>
    <w:rsid w:val="57D30EF8"/>
    <w:rsid w:val="57D42E05"/>
    <w:rsid w:val="57D72FB2"/>
    <w:rsid w:val="57FF5A09"/>
    <w:rsid w:val="58095F0B"/>
    <w:rsid w:val="5817798E"/>
    <w:rsid w:val="584E76C9"/>
    <w:rsid w:val="586E3E24"/>
    <w:rsid w:val="58A46B17"/>
    <w:rsid w:val="58C020CD"/>
    <w:rsid w:val="590D42F3"/>
    <w:rsid w:val="592F73AC"/>
    <w:rsid w:val="598240AE"/>
    <w:rsid w:val="598603FE"/>
    <w:rsid w:val="59952610"/>
    <w:rsid w:val="59A97D81"/>
    <w:rsid w:val="59CB4DF5"/>
    <w:rsid w:val="59E40B73"/>
    <w:rsid w:val="59E53E08"/>
    <w:rsid w:val="5A3477CF"/>
    <w:rsid w:val="5A465E86"/>
    <w:rsid w:val="5A4C7B65"/>
    <w:rsid w:val="5A4D24F0"/>
    <w:rsid w:val="5A543795"/>
    <w:rsid w:val="5A7B03CF"/>
    <w:rsid w:val="5A7E7A7B"/>
    <w:rsid w:val="5AAA5113"/>
    <w:rsid w:val="5AAB25C8"/>
    <w:rsid w:val="5ACD6FEE"/>
    <w:rsid w:val="5AE42FFD"/>
    <w:rsid w:val="5AEA68AE"/>
    <w:rsid w:val="5B03046C"/>
    <w:rsid w:val="5B080A97"/>
    <w:rsid w:val="5B0A639E"/>
    <w:rsid w:val="5B4B4E5E"/>
    <w:rsid w:val="5B50557B"/>
    <w:rsid w:val="5B590E2E"/>
    <w:rsid w:val="5B67314D"/>
    <w:rsid w:val="5B883DF7"/>
    <w:rsid w:val="5BA32817"/>
    <w:rsid w:val="5BB330FE"/>
    <w:rsid w:val="5BB8527F"/>
    <w:rsid w:val="5BB96A69"/>
    <w:rsid w:val="5BC1168B"/>
    <w:rsid w:val="5BF3258E"/>
    <w:rsid w:val="5BF941F5"/>
    <w:rsid w:val="5C0F19A8"/>
    <w:rsid w:val="5C161833"/>
    <w:rsid w:val="5C242030"/>
    <w:rsid w:val="5C26095E"/>
    <w:rsid w:val="5C2D1759"/>
    <w:rsid w:val="5C3450E1"/>
    <w:rsid w:val="5C4D5DDE"/>
    <w:rsid w:val="5C6D6E77"/>
    <w:rsid w:val="5C6F21AA"/>
    <w:rsid w:val="5C704162"/>
    <w:rsid w:val="5C752BB5"/>
    <w:rsid w:val="5C8B7A72"/>
    <w:rsid w:val="5C952DAA"/>
    <w:rsid w:val="5C957630"/>
    <w:rsid w:val="5C9751C9"/>
    <w:rsid w:val="5CAC484A"/>
    <w:rsid w:val="5CB42FB1"/>
    <w:rsid w:val="5CED4582"/>
    <w:rsid w:val="5CF415C3"/>
    <w:rsid w:val="5CFB0E5A"/>
    <w:rsid w:val="5D120C04"/>
    <w:rsid w:val="5D266BAA"/>
    <w:rsid w:val="5D2A5246"/>
    <w:rsid w:val="5D3F5298"/>
    <w:rsid w:val="5D6F0BD7"/>
    <w:rsid w:val="5D7C0222"/>
    <w:rsid w:val="5D7F5BA6"/>
    <w:rsid w:val="5D872C29"/>
    <w:rsid w:val="5D8B7AB8"/>
    <w:rsid w:val="5D900802"/>
    <w:rsid w:val="5DAB0ED3"/>
    <w:rsid w:val="5DB86FF5"/>
    <w:rsid w:val="5DBD6E9C"/>
    <w:rsid w:val="5DE33B96"/>
    <w:rsid w:val="5DE4102C"/>
    <w:rsid w:val="5DE71BFE"/>
    <w:rsid w:val="5E1D0F0A"/>
    <w:rsid w:val="5E2C2686"/>
    <w:rsid w:val="5E460FA2"/>
    <w:rsid w:val="5E547180"/>
    <w:rsid w:val="5E5E1A8A"/>
    <w:rsid w:val="5E9734B7"/>
    <w:rsid w:val="5EA53F8D"/>
    <w:rsid w:val="5EA730EF"/>
    <w:rsid w:val="5EA85410"/>
    <w:rsid w:val="5EF13DE2"/>
    <w:rsid w:val="5F072C49"/>
    <w:rsid w:val="5F196CCC"/>
    <w:rsid w:val="5F2067CA"/>
    <w:rsid w:val="5F273736"/>
    <w:rsid w:val="5F2A7141"/>
    <w:rsid w:val="5F472EA8"/>
    <w:rsid w:val="5F615BEC"/>
    <w:rsid w:val="5F763A20"/>
    <w:rsid w:val="5F8535BC"/>
    <w:rsid w:val="5F8F7C53"/>
    <w:rsid w:val="5FAB7B29"/>
    <w:rsid w:val="5FCC35A0"/>
    <w:rsid w:val="5FDD7448"/>
    <w:rsid w:val="5FF009A1"/>
    <w:rsid w:val="600E5010"/>
    <w:rsid w:val="603143EA"/>
    <w:rsid w:val="604A44F2"/>
    <w:rsid w:val="60516675"/>
    <w:rsid w:val="605C1808"/>
    <w:rsid w:val="605C30D9"/>
    <w:rsid w:val="606E47B5"/>
    <w:rsid w:val="60A86969"/>
    <w:rsid w:val="60AB126C"/>
    <w:rsid w:val="61281892"/>
    <w:rsid w:val="612D4F2B"/>
    <w:rsid w:val="613121EE"/>
    <w:rsid w:val="61373FA3"/>
    <w:rsid w:val="61381B52"/>
    <w:rsid w:val="61477F00"/>
    <w:rsid w:val="614C4879"/>
    <w:rsid w:val="6179100B"/>
    <w:rsid w:val="61827FAD"/>
    <w:rsid w:val="61840260"/>
    <w:rsid w:val="61994A25"/>
    <w:rsid w:val="61A55CD1"/>
    <w:rsid w:val="61F90295"/>
    <w:rsid w:val="61FE20A6"/>
    <w:rsid w:val="620125DD"/>
    <w:rsid w:val="620B2772"/>
    <w:rsid w:val="6210080E"/>
    <w:rsid w:val="62105217"/>
    <w:rsid w:val="62417CDA"/>
    <w:rsid w:val="62450288"/>
    <w:rsid w:val="62462DA8"/>
    <w:rsid w:val="625C5266"/>
    <w:rsid w:val="626131AE"/>
    <w:rsid w:val="626D5067"/>
    <w:rsid w:val="62810F22"/>
    <w:rsid w:val="628A6103"/>
    <w:rsid w:val="630F04E1"/>
    <w:rsid w:val="631E0274"/>
    <w:rsid w:val="63213067"/>
    <w:rsid w:val="63355E9C"/>
    <w:rsid w:val="63361449"/>
    <w:rsid w:val="63392508"/>
    <w:rsid w:val="6339254E"/>
    <w:rsid w:val="633F6F35"/>
    <w:rsid w:val="634427FF"/>
    <w:rsid w:val="635C4225"/>
    <w:rsid w:val="636D27BD"/>
    <w:rsid w:val="637A3ED2"/>
    <w:rsid w:val="63E168F7"/>
    <w:rsid w:val="63E90954"/>
    <w:rsid w:val="63F378E5"/>
    <w:rsid w:val="640232FB"/>
    <w:rsid w:val="641B3994"/>
    <w:rsid w:val="641F2806"/>
    <w:rsid w:val="648F2C8B"/>
    <w:rsid w:val="649E1E7F"/>
    <w:rsid w:val="64B77B3E"/>
    <w:rsid w:val="64BB4F32"/>
    <w:rsid w:val="64C01F45"/>
    <w:rsid w:val="64E44BD1"/>
    <w:rsid w:val="64F12428"/>
    <w:rsid w:val="6505036E"/>
    <w:rsid w:val="65434EE1"/>
    <w:rsid w:val="658C67DE"/>
    <w:rsid w:val="65B8008C"/>
    <w:rsid w:val="65BC7E2E"/>
    <w:rsid w:val="65DE3B5C"/>
    <w:rsid w:val="65F9573D"/>
    <w:rsid w:val="660B7DBD"/>
    <w:rsid w:val="660D30BF"/>
    <w:rsid w:val="66214C34"/>
    <w:rsid w:val="662B1DA5"/>
    <w:rsid w:val="6636249D"/>
    <w:rsid w:val="663B4FC3"/>
    <w:rsid w:val="664467E3"/>
    <w:rsid w:val="664E335B"/>
    <w:rsid w:val="667818B9"/>
    <w:rsid w:val="667A615C"/>
    <w:rsid w:val="66817538"/>
    <w:rsid w:val="669B4A98"/>
    <w:rsid w:val="66E15798"/>
    <w:rsid w:val="67325F8C"/>
    <w:rsid w:val="67346D09"/>
    <w:rsid w:val="67525521"/>
    <w:rsid w:val="67617E7C"/>
    <w:rsid w:val="677435E6"/>
    <w:rsid w:val="67823376"/>
    <w:rsid w:val="678C1ED3"/>
    <w:rsid w:val="67D00432"/>
    <w:rsid w:val="67DA6CC2"/>
    <w:rsid w:val="67EF02D3"/>
    <w:rsid w:val="67FC2674"/>
    <w:rsid w:val="68077291"/>
    <w:rsid w:val="680F681E"/>
    <w:rsid w:val="68185ECF"/>
    <w:rsid w:val="6820034F"/>
    <w:rsid w:val="6842090F"/>
    <w:rsid w:val="68524F47"/>
    <w:rsid w:val="685B0B0C"/>
    <w:rsid w:val="68784B01"/>
    <w:rsid w:val="687F7BEE"/>
    <w:rsid w:val="689379F7"/>
    <w:rsid w:val="68AC1A7E"/>
    <w:rsid w:val="68B9073F"/>
    <w:rsid w:val="68C42D96"/>
    <w:rsid w:val="68CF0A13"/>
    <w:rsid w:val="68F50D07"/>
    <w:rsid w:val="68FC3CC6"/>
    <w:rsid w:val="69037C4C"/>
    <w:rsid w:val="690E621D"/>
    <w:rsid w:val="691043D9"/>
    <w:rsid w:val="69164072"/>
    <w:rsid w:val="693F2073"/>
    <w:rsid w:val="696F225C"/>
    <w:rsid w:val="69747BE4"/>
    <w:rsid w:val="69804347"/>
    <w:rsid w:val="698060A1"/>
    <w:rsid w:val="698E1D6E"/>
    <w:rsid w:val="69931CEC"/>
    <w:rsid w:val="69CE151C"/>
    <w:rsid w:val="69D41EE5"/>
    <w:rsid w:val="6A0A73D7"/>
    <w:rsid w:val="6A126EEB"/>
    <w:rsid w:val="6A15046C"/>
    <w:rsid w:val="6A2F7B0E"/>
    <w:rsid w:val="6A41036F"/>
    <w:rsid w:val="6A4C1A46"/>
    <w:rsid w:val="6A4E382A"/>
    <w:rsid w:val="6A5D11B7"/>
    <w:rsid w:val="6A7C484E"/>
    <w:rsid w:val="6A82590B"/>
    <w:rsid w:val="6A936244"/>
    <w:rsid w:val="6AA1360F"/>
    <w:rsid w:val="6AA87588"/>
    <w:rsid w:val="6AAC4EF2"/>
    <w:rsid w:val="6AB6660D"/>
    <w:rsid w:val="6AE73B72"/>
    <w:rsid w:val="6B043A66"/>
    <w:rsid w:val="6B0A4482"/>
    <w:rsid w:val="6B3D1AB7"/>
    <w:rsid w:val="6B442E91"/>
    <w:rsid w:val="6B620E69"/>
    <w:rsid w:val="6BBE497B"/>
    <w:rsid w:val="6BC21716"/>
    <w:rsid w:val="6BD84006"/>
    <w:rsid w:val="6BDE221C"/>
    <w:rsid w:val="6BDF7572"/>
    <w:rsid w:val="6BE328FD"/>
    <w:rsid w:val="6BF158DC"/>
    <w:rsid w:val="6BF44D59"/>
    <w:rsid w:val="6C026A65"/>
    <w:rsid w:val="6C163425"/>
    <w:rsid w:val="6C68245D"/>
    <w:rsid w:val="6C793458"/>
    <w:rsid w:val="6C854D39"/>
    <w:rsid w:val="6C891863"/>
    <w:rsid w:val="6C8D3991"/>
    <w:rsid w:val="6CBD04D8"/>
    <w:rsid w:val="6CE81454"/>
    <w:rsid w:val="6CF77501"/>
    <w:rsid w:val="6D1B6E9C"/>
    <w:rsid w:val="6D1C55B0"/>
    <w:rsid w:val="6D2835DB"/>
    <w:rsid w:val="6D384408"/>
    <w:rsid w:val="6D413F38"/>
    <w:rsid w:val="6D4F32F7"/>
    <w:rsid w:val="6D574866"/>
    <w:rsid w:val="6D59139D"/>
    <w:rsid w:val="6D5C3281"/>
    <w:rsid w:val="6D6B09B4"/>
    <w:rsid w:val="6D8849B2"/>
    <w:rsid w:val="6D8971B3"/>
    <w:rsid w:val="6D917D64"/>
    <w:rsid w:val="6D9D3A76"/>
    <w:rsid w:val="6DCA2CB2"/>
    <w:rsid w:val="6DD56F48"/>
    <w:rsid w:val="6DDB7D72"/>
    <w:rsid w:val="6E001449"/>
    <w:rsid w:val="6E262E73"/>
    <w:rsid w:val="6E4E3165"/>
    <w:rsid w:val="6E5B7EFC"/>
    <w:rsid w:val="6E5F4BC3"/>
    <w:rsid w:val="6E77613F"/>
    <w:rsid w:val="6E7A25B5"/>
    <w:rsid w:val="6E7B22E6"/>
    <w:rsid w:val="6E8A098C"/>
    <w:rsid w:val="6E92754A"/>
    <w:rsid w:val="6EA32147"/>
    <w:rsid w:val="6EC162FA"/>
    <w:rsid w:val="6EF94CB4"/>
    <w:rsid w:val="6EFA50AD"/>
    <w:rsid w:val="6F1E2CAA"/>
    <w:rsid w:val="6F3439AD"/>
    <w:rsid w:val="6F3A6B66"/>
    <w:rsid w:val="6F5D7DE1"/>
    <w:rsid w:val="6F645F3E"/>
    <w:rsid w:val="6F6732E1"/>
    <w:rsid w:val="6FFA08CC"/>
    <w:rsid w:val="6FFC5EDF"/>
    <w:rsid w:val="7002467C"/>
    <w:rsid w:val="700B1508"/>
    <w:rsid w:val="70105FD4"/>
    <w:rsid w:val="701D4CE2"/>
    <w:rsid w:val="701F0829"/>
    <w:rsid w:val="703E06AF"/>
    <w:rsid w:val="704C5135"/>
    <w:rsid w:val="7058685A"/>
    <w:rsid w:val="70783F13"/>
    <w:rsid w:val="707C4B2C"/>
    <w:rsid w:val="707F20C3"/>
    <w:rsid w:val="708B732F"/>
    <w:rsid w:val="70AB3A49"/>
    <w:rsid w:val="70B17329"/>
    <w:rsid w:val="70C358B6"/>
    <w:rsid w:val="70D430AE"/>
    <w:rsid w:val="71085837"/>
    <w:rsid w:val="71106358"/>
    <w:rsid w:val="712E3CC3"/>
    <w:rsid w:val="71382558"/>
    <w:rsid w:val="713B7378"/>
    <w:rsid w:val="714B4C3C"/>
    <w:rsid w:val="714D16BF"/>
    <w:rsid w:val="71663F5C"/>
    <w:rsid w:val="71905D20"/>
    <w:rsid w:val="71A71AFF"/>
    <w:rsid w:val="71AC0F61"/>
    <w:rsid w:val="71D32EED"/>
    <w:rsid w:val="71E8395E"/>
    <w:rsid w:val="721044C3"/>
    <w:rsid w:val="722F54D8"/>
    <w:rsid w:val="723A2941"/>
    <w:rsid w:val="723E606F"/>
    <w:rsid w:val="724C59F6"/>
    <w:rsid w:val="726568AC"/>
    <w:rsid w:val="727516A1"/>
    <w:rsid w:val="72790F8A"/>
    <w:rsid w:val="72A1059E"/>
    <w:rsid w:val="72A37AD7"/>
    <w:rsid w:val="72A8692B"/>
    <w:rsid w:val="72AE4113"/>
    <w:rsid w:val="72D52BA6"/>
    <w:rsid w:val="72ED2826"/>
    <w:rsid w:val="72EE6A19"/>
    <w:rsid w:val="72EF393C"/>
    <w:rsid w:val="73112E6B"/>
    <w:rsid w:val="735A063E"/>
    <w:rsid w:val="7362370B"/>
    <w:rsid w:val="73670155"/>
    <w:rsid w:val="73700B22"/>
    <w:rsid w:val="738C5AA9"/>
    <w:rsid w:val="73EC6404"/>
    <w:rsid w:val="73F640D9"/>
    <w:rsid w:val="73F75F1A"/>
    <w:rsid w:val="74161139"/>
    <w:rsid w:val="74214999"/>
    <w:rsid w:val="743B7520"/>
    <w:rsid w:val="746258C8"/>
    <w:rsid w:val="74946131"/>
    <w:rsid w:val="74AC5C7B"/>
    <w:rsid w:val="74AF5400"/>
    <w:rsid w:val="74C5466E"/>
    <w:rsid w:val="74C75F48"/>
    <w:rsid w:val="75042552"/>
    <w:rsid w:val="75183627"/>
    <w:rsid w:val="75545514"/>
    <w:rsid w:val="75633BF8"/>
    <w:rsid w:val="758B789F"/>
    <w:rsid w:val="75953A5A"/>
    <w:rsid w:val="75954786"/>
    <w:rsid w:val="75D0237A"/>
    <w:rsid w:val="75D3376F"/>
    <w:rsid w:val="75D52423"/>
    <w:rsid w:val="75F03BEF"/>
    <w:rsid w:val="75FE2DA0"/>
    <w:rsid w:val="760426D9"/>
    <w:rsid w:val="762253E4"/>
    <w:rsid w:val="76282548"/>
    <w:rsid w:val="762C6660"/>
    <w:rsid w:val="76686F97"/>
    <w:rsid w:val="766A4EB6"/>
    <w:rsid w:val="76813D71"/>
    <w:rsid w:val="768A4384"/>
    <w:rsid w:val="768C4C51"/>
    <w:rsid w:val="76A12238"/>
    <w:rsid w:val="76AD40F9"/>
    <w:rsid w:val="76D202C3"/>
    <w:rsid w:val="771D1FE6"/>
    <w:rsid w:val="77204E1B"/>
    <w:rsid w:val="77434C33"/>
    <w:rsid w:val="776C0C81"/>
    <w:rsid w:val="776E6A92"/>
    <w:rsid w:val="778C55C1"/>
    <w:rsid w:val="779F0F1E"/>
    <w:rsid w:val="77A63B90"/>
    <w:rsid w:val="77CF30C9"/>
    <w:rsid w:val="77F0356F"/>
    <w:rsid w:val="77FD4AB7"/>
    <w:rsid w:val="780001BB"/>
    <w:rsid w:val="78011B95"/>
    <w:rsid w:val="78085FBB"/>
    <w:rsid w:val="780C4B44"/>
    <w:rsid w:val="781512A2"/>
    <w:rsid w:val="78232124"/>
    <w:rsid w:val="783F13B0"/>
    <w:rsid w:val="78435BF3"/>
    <w:rsid w:val="78612A70"/>
    <w:rsid w:val="78904EC3"/>
    <w:rsid w:val="78B50A63"/>
    <w:rsid w:val="78D14158"/>
    <w:rsid w:val="78D168B3"/>
    <w:rsid w:val="78D60154"/>
    <w:rsid w:val="78DF74C9"/>
    <w:rsid w:val="78FC6DE7"/>
    <w:rsid w:val="791A45AB"/>
    <w:rsid w:val="792F2D84"/>
    <w:rsid w:val="792F631A"/>
    <w:rsid w:val="79371D80"/>
    <w:rsid w:val="79586BDA"/>
    <w:rsid w:val="79603221"/>
    <w:rsid w:val="79641BB9"/>
    <w:rsid w:val="799C26F2"/>
    <w:rsid w:val="79AF31D2"/>
    <w:rsid w:val="79BD5F21"/>
    <w:rsid w:val="79D15FCA"/>
    <w:rsid w:val="79EF5D18"/>
    <w:rsid w:val="79F10014"/>
    <w:rsid w:val="79FD14A8"/>
    <w:rsid w:val="7A142567"/>
    <w:rsid w:val="7A144D8E"/>
    <w:rsid w:val="7A3F2EB1"/>
    <w:rsid w:val="7A684676"/>
    <w:rsid w:val="7A751BAD"/>
    <w:rsid w:val="7A9377ED"/>
    <w:rsid w:val="7AB84F15"/>
    <w:rsid w:val="7ACB3424"/>
    <w:rsid w:val="7AD64FB8"/>
    <w:rsid w:val="7ADD2A4D"/>
    <w:rsid w:val="7AEB5D6A"/>
    <w:rsid w:val="7AEE6027"/>
    <w:rsid w:val="7AF33A3B"/>
    <w:rsid w:val="7AFE589E"/>
    <w:rsid w:val="7B1701D3"/>
    <w:rsid w:val="7B1D4B8D"/>
    <w:rsid w:val="7B2211CF"/>
    <w:rsid w:val="7B237B67"/>
    <w:rsid w:val="7B4F259F"/>
    <w:rsid w:val="7B5862C9"/>
    <w:rsid w:val="7B645E73"/>
    <w:rsid w:val="7B682080"/>
    <w:rsid w:val="7B8B198D"/>
    <w:rsid w:val="7BB45C72"/>
    <w:rsid w:val="7BCB3AFA"/>
    <w:rsid w:val="7BEE3F36"/>
    <w:rsid w:val="7BF66781"/>
    <w:rsid w:val="7C0A76B8"/>
    <w:rsid w:val="7C2730FD"/>
    <w:rsid w:val="7C291621"/>
    <w:rsid w:val="7C3E428C"/>
    <w:rsid w:val="7C8240D9"/>
    <w:rsid w:val="7C8C7616"/>
    <w:rsid w:val="7CA64329"/>
    <w:rsid w:val="7CB2486E"/>
    <w:rsid w:val="7CCA5D5A"/>
    <w:rsid w:val="7CCC5054"/>
    <w:rsid w:val="7CCD292B"/>
    <w:rsid w:val="7CF127C3"/>
    <w:rsid w:val="7D152B28"/>
    <w:rsid w:val="7D3A546D"/>
    <w:rsid w:val="7D8D4937"/>
    <w:rsid w:val="7DA7418A"/>
    <w:rsid w:val="7DB8008D"/>
    <w:rsid w:val="7DD674CF"/>
    <w:rsid w:val="7E162FBE"/>
    <w:rsid w:val="7E1B1A43"/>
    <w:rsid w:val="7E1B2F23"/>
    <w:rsid w:val="7E1E21DD"/>
    <w:rsid w:val="7E252D11"/>
    <w:rsid w:val="7E2C4689"/>
    <w:rsid w:val="7E380B24"/>
    <w:rsid w:val="7E3B08F3"/>
    <w:rsid w:val="7E7C0C78"/>
    <w:rsid w:val="7E8F7A46"/>
    <w:rsid w:val="7E951750"/>
    <w:rsid w:val="7E9C18CE"/>
    <w:rsid w:val="7EA46FCE"/>
    <w:rsid w:val="7EB3059E"/>
    <w:rsid w:val="7ED46112"/>
    <w:rsid w:val="7ED9573B"/>
    <w:rsid w:val="7EEC445E"/>
    <w:rsid w:val="7F0C6485"/>
    <w:rsid w:val="7F180F29"/>
    <w:rsid w:val="7F250016"/>
    <w:rsid w:val="7F28050E"/>
    <w:rsid w:val="7F546739"/>
    <w:rsid w:val="7F562F3B"/>
    <w:rsid w:val="7F6C4FEE"/>
    <w:rsid w:val="7F6F4D67"/>
    <w:rsid w:val="7F7A4CC9"/>
    <w:rsid w:val="7F8B4363"/>
    <w:rsid w:val="7F8F1D5A"/>
    <w:rsid w:val="7F9F0596"/>
    <w:rsid w:val="7F9F337A"/>
    <w:rsid w:val="7FC92757"/>
    <w:rsid w:val="7FDE3971"/>
    <w:rsid w:val="7FE9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33"/>
    <w:autoRedefine/>
    <w:qFormat/>
    <w:uiPriority w:val="0"/>
    <w:pPr>
      <w:keepNext/>
      <w:keepLines/>
      <w:spacing w:beforeLines="50" w:afterLines="50" w:line="360" w:lineRule="auto"/>
      <w:outlineLvl w:val="1"/>
    </w:pPr>
    <w:rPr>
      <w:rFonts w:ascii="宋体" w:hAnsi="宋体"/>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autoRedefine/>
    <w:qFormat/>
    <w:uiPriority w:val="0"/>
    <w:pPr>
      <w:ind w:left="1260"/>
      <w:jc w:val="left"/>
    </w:pPr>
    <w:rPr>
      <w:sz w:val="18"/>
      <w:szCs w:val="18"/>
    </w:rPr>
  </w:style>
  <w:style w:type="paragraph" w:styleId="4">
    <w:name w:val="Normal Indent"/>
    <w:basedOn w:val="1"/>
    <w:next w:val="1"/>
    <w:autoRedefine/>
    <w:qFormat/>
    <w:uiPriority w:val="0"/>
    <w:pPr>
      <w:ind w:firstLine="420"/>
    </w:pPr>
    <w:rPr>
      <w:rFonts w:ascii="仿宋_GB2312" w:eastAsia="仿宋_GB2312"/>
      <w:kern w:val="30"/>
      <w:sz w:val="24"/>
      <w:szCs w:val="30"/>
    </w:rPr>
  </w:style>
  <w:style w:type="paragraph" w:styleId="5">
    <w:name w:val="Document Map"/>
    <w:basedOn w:val="1"/>
    <w:link w:val="53"/>
    <w:autoRedefine/>
    <w:qFormat/>
    <w:uiPriority w:val="0"/>
    <w:pPr>
      <w:shd w:val="clear" w:color="auto" w:fill="000080"/>
    </w:pPr>
  </w:style>
  <w:style w:type="paragraph" w:styleId="6">
    <w:name w:val="annotation text"/>
    <w:basedOn w:val="1"/>
    <w:link w:val="55"/>
    <w:autoRedefine/>
    <w:unhideWhenUsed/>
    <w:qFormat/>
    <w:uiPriority w:val="0"/>
    <w:pPr>
      <w:jc w:val="left"/>
    </w:pPr>
  </w:style>
  <w:style w:type="paragraph" w:styleId="7">
    <w:name w:val="Body Text"/>
    <w:basedOn w:val="1"/>
    <w:link w:val="42"/>
    <w:qFormat/>
    <w:uiPriority w:val="0"/>
    <w:pPr>
      <w:spacing w:after="120"/>
    </w:pPr>
    <w:rPr>
      <w:rFonts w:asciiTheme="minorHAnsi" w:hAnsiTheme="minorHAnsi" w:cstheme="minorBidi"/>
      <w:szCs w:val="22"/>
    </w:rPr>
  </w:style>
  <w:style w:type="paragraph" w:styleId="8">
    <w:name w:val="Block Text"/>
    <w:basedOn w:val="1"/>
    <w:autoRedefine/>
    <w:unhideWhenUsed/>
    <w:qFormat/>
    <w:uiPriority w:val="99"/>
    <w:pPr>
      <w:adjustRightInd w:val="0"/>
      <w:snapToGrid w:val="0"/>
      <w:spacing w:line="300" w:lineRule="atLeast"/>
      <w:ind w:left="420" w:leftChars="200" w:right="-336" w:rightChars="-160"/>
    </w:pPr>
    <w:rPr>
      <w:szCs w:val="24"/>
    </w:rPr>
  </w:style>
  <w:style w:type="paragraph" w:styleId="9">
    <w:name w:val="toc 5"/>
    <w:basedOn w:val="1"/>
    <w:next w:val="1"/>
    <w:autoRedefine/>
    <w:qFormat/>
    <w:uiPriority w:val="0"/>
    <w:pPr>
      <w:ind w:left="840"/>
      <w:jc w:val="left"/>
    </w:pPr>
    <w:rPr>
      <w:sz w:val="18"/>
      <w:szCs w:val="18"/>
    </w:rPr>
  </w:style>
  <w:style w:type="paragraph" w:styleId="10">
    <w:name w:val="toc 3"/>
    <w:basedOn w:val="1"/>
    <w:next w:val="1"/>
    <w:autoRedefine/>
    <w:qFormat/>
    <w:uiPriority w:val="0"/>
    <w:pPr>
      <w:ind w:left="420"/>
      <w:jc w:val="left"/>
    </w:pPr>
    <w:rPr>
      <w:i/>
      <w:iCs/>
      <w:sz w:val="20"/>
    </w:rPr>
  </w:style>
  <w:style w:type="paragraph" w:styleId="11">
    <w:name w:val="Plain Text"/>
    <w:basedOn w:val="1"/>
    <w:autoRedefine/>
    <w:qFormat/>
    <w:uiPriority w:val="0"/>
    <w:rPr>
      <w:rFonts w:ascii="宋体" w:hAnsi="Courier New"/>
      <w:sz w:val="28"/>
    </w:rPr>
  </w:style>
  <w:style w:type="paragraph" w:styleId="12">
    <w:name w:val="toc 8"/>
    <w:basedOn w:val="1"/>
    <w:next w:val="1"/>
    <w:autoRedefine/>
    <w:qFormat/>
    <w:uiPriority w:val="0"/>
    <w:pPr>
      <w:ind w:left="1470"/>
      <w:jc w:val="left"/>
    </w:pPr>
    <w:rPr>
      <w:sz w:val="18"/>
      <w:szCs w:val="18"/>
    </w:rPr>
  </w:style>
  <w:style w:type="paragraph" w:styleId="13">
    <w:name w:val="Date"/>
    <w:basedOn w:val="1"/>
    <w:next w:val="1"/>
    <w:link w:val="51"/>
    <w:qFormat/>
    <w:uiPriority w:val="0"/>
    <w:pPr>
      <w:ind w:left="100" w:leftChars="2500"/>
    </w:pPr>
  </w:style>
  <w:style w:type="paragraph" w:styleId="14">
    <w:name w:val="Body Text Indent 2"/>
    <w:basedOn w:val="1"/>
    <w:link w:val="37"/>
    <w:autoRedefine/>
    <w:qFormat/>
    <w:uiPriority w:val="0"/>
    <w:pPr>
      <w:spacing w:after="120" w:line="480" w:lineRule="auto"/>
      <w:ind w:left="420" w:leftChars="200"/>
    </w:pPr>
    <w:rPr>
      <w:rFonts w:asciiTheme="minorHAnsi" w:hAnsiTheme="minorHAnsi" w:cstheme="minorBidi"/>
      <w:szCs w:val="22"/>
    </w:rPr>
  </w:style>
  <w:style w:type="paragraph" w:styleId="15">
    <w:name w:val="Balloon Text"/>
    <w:basedOn w:val="1"/>
    <w:link w:val="50"/>
    <w:autoRedefine/>
    <w:semiHidden/>
    <w:qFormat/>
    <w:uiPriority w:val="0"/>
    <w:rPr>
      <w:sz w:val="18"/>
      <w:szCs w:val="18"/>
    </w:rPr>
  </w:style>
  <w:style w:type="paragraph" w:styleId="16">
    <w:name w:val="footer"/>
    <w:basedOn w:val="1"/>
    <w:link w:val="34"/>
    <w:autoRedefine/>
    <w:qFormat/>
    <w:uiPriority w:val="0"/>
    <w:pPr>
      <w:tabs>
        <w:tab w:val="center" w:pos="4153"/>
        <w:tab w:val="right" w:pos="8306"/>
      </w:tabs>
      <w:snapToGrid w:val="0"/>
    </w:pPr>
    <w:rPr>
      <w:rFonts w:asciiTheme="minorHAnsi" w:hAnsiTheme="minorHAnsi" w:eastAsiaTheme="minorEastAsia" w:cstheme="minorBidi"/>
      <w:sz w:val="18"/>
      <w:szCs w:val="22"/>
    </w:rPr>
  </w:style>
  <w:style w:type="paragraph" w:styleId="17">
    <w:name w:val="header"/>
    <w:basedOn w:val="1"/>
    <w:link w:val="45"/>
    <w:autoRedefine/>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8">
    <w:name w:val="toc 1"/>
    <w:basedOn w:val="1"/>
    <w:next w:val="1"/>
    <w:autoRedefine/>
    <w:qFormat/>
    <w:uiPriority w:val="0"/>
    <w:pPr>
      <w:tabs>
        <w:tab w:val="right" w:leader="dot" w:pos="8296"/>
      </w:tabs>
      <w:spacing w:before="120" w:after="120" w:line="360" w:lineRule="auto"/>
      <w:jc w:val="left"/>
    </w:pPr>
    <w:rPr>
      <w:b/>
      <w:bCs/>
      <w:caps/>
      <w:sz w:val="24"/>
      <w:szCs w:val="24"/>
    </w:rPr>
  </w:style>
  <w:style w:type="paragraph" w:styleId="19">
    <w:name w:val="toc 4"/>
    <w:basedOn w:val="1"/>
    <w:next w:val="1"/>
    <w:autoRedefine/>
    <w:qFormat/>
    <w:uiPriority w:val="0"/>
    <w:pPr>
      <w:ind w:left="630"/>
      <w:jc w:val="left"/>
    </w:pPr>
    <w:rPr>
      <w:sz w:val="18"/>
      <w:szCs w:val="18"/>
    </w:rPr>
  </w:style>
  <w:style w:type="paragraph" w:styleId="20">
    <w:name w:val="toc 6"/>
    <w:basedOn w:val="1"/>
    <w:next w:val="1"/>
    <w:qFormat/>
    <w:uiPriority w:val="0"/>
    <w:pPr>
      <w:ind w:left="1050"/>
      <w:jc w:val="left"/>
    </w:pPr>
    <w:rPr>
      <w:sz w:val="18"/>
      <w:szCs w:val="18"/>
    </w:rPr>
  </w:style>
  <w:style w:type="paragraph" w:styleId="21">
    <w:name w:val="Body Text Indent 3"/>
    <w:basedOn w:val="1"/>
    <w:autoRedefine/>
    <w:qFormat/>
    <w:uiPriority w:val="0"/>
    <w:pPr>
      <w:spacing w:line="460" w:lineRule="exact"/>
      <w:ind w:left="105" w:leftChars="50" w:firstLine="280" w:firstLineChars="100"/>
    </w:pPr>
    <w:rPr>
      <w:rFonts w:ascii="仿宋_GB2312" w:eastAsia="仿宋_GB2312"/>
      <w:sz w:val="28"/>
    </w:rPr>
  </w:style>
  <w:style w:type="paragraph" w:styleId="22">
    <w:name w:val="toc 2"/>
    <w:basedOn w:val="1"/>
    <w:next w:val="1"/>
    <w:autoRedefine/>
    <w:qFormat/>
    <w:uiPriority w:val="0"/>
    <w:pPr>
      <w:ind w:left="210"/>
      <w:jc w:val="left"/>
    </w:pPr>
    <w:rPr>
      <w:smallCaps/>
      <w:sz w:val="20"/>
    </w:rPr>
  </w:style>
  <w:style w:type="paragraph" w:styleId="23">
    <w:name w:val="toc 9"/>
    <w:basedOn w:val="1"/>
    <w:next w:val="1"/>
    <w:qFormat/>
    <w:uiPriority w:val="0"/>
    <w:pPr>
      <w:ind w:left="1680"/>
      <w:jc w:val="left"/>
    </w:pPr>
    <w:rPr>
      <w:sz w:val="18"/>
      <w:szCs w:val="18"/>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annotation subject"/>
    <w:basedOn w:val="6"/>
    <w:next w:val="6"/>
    <w:link w:val="56"/>
    <w:semiHidden/>
    <w:qFormat/>
    <w:uiPriority w:val="0"/>
    <w:rPr>
      <w:b/>
      <w:bCs/>
    </w:rPr>
  </w:style>
  <w:style w:type="paragraph" w:styleId="26">
    <w:name w:val="Body Text First Indent"/>
    <w:basedOn w:val="7"/>
    <w:link w:val="54"/>
    <w:autoRedefine/>
    <w:qFormat/>
    <w:uiPriority w:val="0"/>
    <w:pPr>
      <w:ind w:firstLine="420" w:firstLineChars="100"/>
    </w:pPr>
  </w:style>
  <w:style w:type="table" w:styleId="28">
    <w:name w:val="Table Grid"/>
    <w:basedOn w:val="27"/>
    <w:autoRedefine/>
    <w:qFormat/>
    <w:uiPriority w:val="0"/>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page number"/>
    <w:basedOn w:val="29"/>
    <w:autoRedefine/>
    <w:qFormat/>
    <w:uiPriority w:val="0"/>
  </w:style>
  <w:style w:type="character" w:styleId="31">
    <w:name w:val="Hyperlink"/>
    <w:qFormat/>
    <w:uiPriority w:val="0"/>
    <w:rPr>
      <w:color w:val="0000FF"/>
      <w:u w:val="single"/>
    </w:rPr>
  </w:style>
  <w:style w:type="character" w:styleId="32">
    <w:name w:val="annotation reference"/>
    <w:semiHidden/>
    <w:qFormat/>
    <w:uiPriority w:val="0"/>
    <w:rPr>
      <w:sz w:val="21"/>
      <w:szCs w:val="21"/>
    </w:rPr>
  </w:style>
  <w:style w:type="character" w:customStyle="1" w:styleId="33">
    <w:name w:val="标题 2 Char"/>
    <w:basedOn w:val="29"/>
    <w:link w:val="2"/>
    <w:autoRedefine/>
    <w:qFormat/>
    <w:uiPriority w:val="0"/>
    <w:rPr>
      <w:rFonts w:ascii="宋体" w:hAnsi="宋体" w:eastAsia="宋体" w:cs="Times New Roman"/>
      <w:b/>
      <w:sz w:val="32"/>
      <w:szCs w:val="20"/>
    </w:rPr>
  </w:style>
  <w:style w:type="character" w:customStyle="1" w:styleId="34">
    <w:name w:val="页脚 Char"/>
    <w:link w:val="16"/>
    <w:autoRedefine/>
    <w:qFormat/>
    <w:uiPriority w:val="0"/>
    <w:rPr>
      <w:sz w:val="18"/>
    </w:rPr>
  </w:style>
  <w:style w:type="character" w:customStyle="1" w:styleId="35">
    <w:name w:val="呼正1 Char Char"/>
    <w:link w:val="36"/>
    <w:autoRedefine/>
    <w:qFormat/>
    <w:uiPriority w:val="0"/>
    <w:rPr>
      <w:rFonts w:ascii="宋体" w:hAnsi="宋体" w:eastAsia="宋体"/>
      <w:sz w:val="28"/>
    </w:rPr>
  </w:style>
  <w:style w:type="paragraph" w:customStyle="1" w:styleId="36">
    <w:name w:val="呼正1"/>
    <w:basedOn w:val="1"/>
    <w:link w:val="35"/>
    <w:autoRedefine/>
    <w:qFormat/>
    <w:uiPriority w:val="0"/>
    <w:pPr>
      <w:snapToGrid w:val="0"/>
      <w:spacing w:line="360" w:lineRule="auto"/>
      <w:ind w:firstLine="588" w:firstLineChars="210"/>
    </w:pPr>
    <w:rPr>
      <w:rFonts w:ascii="宋体" w:hAnsi="宋体" w:cstheme="minorBidi"/>
      <w:sz w:val="28"/>
      <w:szCs w:val="22"/>
    </w:rPr>
  </w:style>
  <w:style w:type="character" w:customStyle="1" w:styleId="37">
    <w:name w:val="正文文本缩进 2 Char"/>
    <w:link w:val="14"/>
    <w:autoRedefine/>
    <w:qFormat/>
    <w:uiPriority w:val="0"/>
    <w:rPr>
      <w:rFonts w:eastAsia="宋体"/>
    </w:rPr>
  </w:style>
  <w:style w:type="character" w:customStyle="1" w:styleId="38">
    <w:name w:val="周正 Char Char"/>
    <w:link w:val="39"/>
    <w:autoRedefine/>
    <w:qFormat/>
    <w:uiPriority w:val="0"/>
    <w:rPr>
      <w:rFonts w:ascii="宋体" w:hAnsi="宋体"/>
      <w:sz w:val="28"/>
    </w:rPr>
  </w:style>
  <w:style w:type="paragraph" w:customStyle="1" w:styleId="39">
    <w:name w:val="周正"/>
    <w:basedOn w:val="1"/>
    <w:next w:val="26"/>
    <w:link w:val="38"/>
    <w:qFormat/>
    <w:uiPriority w:val="0"/>
    <w:pPr>
      <w:spacing w:line="360" w:lineRule="auto"/>
      <w:ind w:firstLine="560" w:firstLineChars="200"/>
    </w:pPr>
    <w:rPr>
      <w:rFonts w:ascii="宋体" w:hAnsi="宋体" w:eastAsiaTheme="minorEastAsia" w:cstheme="minorBidi"/>
      <w:sz w:val="28"/>
      <w:szCs w:val="22"/>
    </w:rPr>
  </w:style>
  <w:style w:type="character" w:customStyle="1" w:styleId="40">
    <w:name w:val="样式 表格 + 五号 非加粗 Char Char"/>
    <w:link w:val="41"/>
    <w:autoRedefine/>
    <w:qFormat/>
    <w:uiPriority w:val="0"/>
    <w:rPr>
      <w:rFonts w:eastAsia="宋体"/>
      <w:szCs w:val="24"/>
    </w:rPr>
  </w:style>
  <w:style w:type="paragraph" w:customStyle="1" w:styleId="41">
    <w:name w:val="样式 表格 + 五号 非加粗"/>
    <w:basedOn w:val="1"/>
    <w:link w:val="40"/>
    <w:autoRedefine/>
    <w:qFormat/>
    <w:uiPriority w:val="0"/>
    <w:pPr>
      <w:jc w:val="center"/>
    </w:pPr>
    <w:rPr>
      <w:rFonts w:asciiTheme="minorHAnsi" w:hAnsiTheme="minorHAnsi" w:cstheme="minorBidi"/>
      <w:szCs w:val="24"/>
    </w:rPr>
  </w:style>
  <w:style w:type="character" w:customStyle="1" w:styleId="42">
    <w:name w:val="正文文本 Char"/>
    <w:link w:val="7"/>
    <w:qFormat/>
    <w:uiPriority w:val="0"/>
    <w:rPr>
      <w:rFonts w:eastAsia="宋体"/>
    </w:rPr>
  </w:style>
  <w:style w:type="character" w:customStyle="1" w:styleId="43">
    <w:name w:val="表格标题 Char Char"/>
    <w:link w:val="44"/>
    <w:qFormat/>
    <w:uiPriority w:val="0"/>
    <w:rPr>
      <w:rFonts w:eastAsia="宋体"/>
      <w:b/>
      <w:sz w:val="24"/>
      <w:szCs w:val="24"/>
    </w:rPr>
  </w:style>
  <w:style w:type="paragraph" w:customStyle="1" w:styleId="44">
    <w:name w:val="表格标题"/>
    <w:basedOn w:val="1"/>
    <w:link w:val="43"/>
    <w:autoRedefine/>
    <w:qFormat/>
    <w:uiPriority w:val="0"/>
    <w:pPr>
      <w:jc w:val="center"/>
    </w:pPr>
    <w:rPr>
      <w:rFonts w:asciiTheme="minorHAnsi" w:hAnsiTheme="minorHAnsi" w:cstheme="minorBidi"/>
      <w:b/>
      <w:sz w:val="24"/>
      <w:szCs w:val="24"/>
    </w:rPr>
  </w:style>
  <w:style w:type="character" w:customStyle="1" w:styleId="45">
    <w:name w:val="页眉 Char"/>
    <w:link w:val="17"/>
    <w:autoRedefine/>
    <w:qFormat/>
    <w:uiPriority w:val="99"/>
    <w:rPr>
      <w:rFonts w:eastAsia="宋体"/>
      <w:sz w:val="18"/>
      <w:szCs w:val="18"/>
    </w:rPr>
  </w:style>
  <w:style w:type="character" w:customStyle="1" w:styleId="46">
    <w:name w:val="批注文字 Char"/>
    <w:qFormat/>
    <w:uiPriority w:val="0"/>
    <w:rPr>
      <w:rFonts w:eastAsia="宋体"/>
      <w:kern w:val="2"/>
      <w:sz w:val="21"/>
      <w:lang w:val="en-US" w:eastAsia="zh-CN" w:bidi="ar-SA"/>
    </w:rPr>
  </w:style>
  <w:style w:type="character" w:customStyle="1" w:styleId="47">
    <w:name w:val="页脚 Char1"/>
    <w:basedOn w:val="29"/>
    <w:autoRedefine/>
    <w:semiHidden/>
    <w:qFormat/>
    <w:uiPriority w:val="99"/>
    <w:rPr>
      <w:rFonts w:ascii="Times New Roman" w:hAnsi="Times New Roman" w:eastAsia="宋体" w:cs="Times New Roman"/>
      <w:sz w:val="18"/>
      <w:szCs w:val="18"/>
    </w:rPr>
  </w:style>
  <w:style w:type="character" w:customStyle="1" w:styleId="48">
    <w:name w:val="正文文本缩进 2 Char1"/>
    <w:basedOn w:val="29"/>
    <w:autoRedefine/>
    <w:semiHidden/>
    <w:qFormat/>
    <w:uiPriority w:val="99"/>
    <w:rPr>
      <w:rFonts w:ascii="Times New Roman" w:hAnsi="Times New Roman" w:eastAsia="宋体" w:cs="Times New Roman"/>
      <w:szCs w:val="20"/>
    </w:rPr>
  </w:style>
  <w:style w:type="character" w:customStyle="1" w:styleId="49">
    <w:name w:val="页眉 Char1"/>
    <w:basedOn w:val="29"/>
    <w:semiHidden/>
    <w:qFormat/>
    <w:uiPriority w:val="99"/>
    <w:rPr>
      <w:rFonts w:ascii="Times New Roman" w:hAnsi="Times New Roman" w:eastAsia="宋体" w:cs="Times New Roman"/>
      <w:sz w:val="18"/>
      <w:szCs w:val="18"/>
    </w:rPr>
  </w:style>
  <w:style w:type="character" w:customStyle="1" w:styleId="50">
    <w:name w:val="批注框文本 Char"/>
    <w:basedOn w:val="29"/>
    <w:link w:val="15"/>
    <w:semiHidden/>
    <w:qFormat/>
    <w:uiPriority w:val="0"/>
    <w:rPr>
      <w:rFonts w:ascii="Times New Roman" w:hAnsi="Times New Roman" w:eastAsia="宋体" w:cs="Times New Roman"/>
      <w:sz w:val="18"/>
      <w:szCs w:val="18"/>
    </w:rPr>
  </w:style>
  <w:style w:type="character" w:customStyle="1" w:styleId="51">
    <w:name w:val="日期 Char"/>
    <w:basedOn w:val="29"/>
    <w:link w:val="13"/>
    <w:qFormat/>
    <w:uiPriority w:val="0"/>
    <w:rPr>
      <w:rFonts w:ascii="Times New Roman" w:hAnsi="Times New Roman" w:eastAsia="宋体" w:cs="Times New Roman"/>
      <w:szCs w:val="20"/>
    </w:rPr>
  </w:style>
  <w:style w:type="character" w:customStyle="1" w:styleId="52">
    <w:name w:val="正文文本 Char1"/>
    <w:basedOn w:val="29"/>
    <w:autoRedefine/>
    <w:semiHidden/>
    <w:qFormat/>
    <w:uiPriority w:val="99"/>
    <w:rPr>
      <w:rFonts w:ascii="Times New Roman" w:hAnsi="Times New Roman" w:eastAsia="宋体" w:cs="Times New Roman"/>
      <w:szCs w:val="20"/>
    </w:rPr>
  </w:style>
  <w:style w:type="character" w:customStyle="1" w:styleId="53">
    <w:name w:val="文档结构图 Char"/>
    <w:basedOn w:val="29"/>
    <w:link w:val="5"/>
    <w:qFormat/>
    <w:uiPriority w:val="0"/>
    <w:rPr>
      <w:rFonts w:ascii="Times New Roman" w:hAnsi="Times New Roman" w:eastAsia="宋体" w:cs="Times New Roman"/>
      <w:szCs w:val="20"/>
      <w:shd w:val="clear" w:color="auto" w:fill="000080"/>
    </w:rPr>
  </w:style>
  <w:style w:type="character" w:customStyle="1" w:styleId="54">
    <w:name w:val="正文首行缩进 Char"/>
    <w:basedOn w:val="52"/>
    <w:link w:val="26"/>
    <w:autoRedefine/>
    <w:qFormat/>
    <w:uiPriority w:val="0"/>
    <w:rPr>
      <w:rFonts w:ascii="Times New Roman" w:hAnsi="Times New Roman" w:eastAsia="宋体" w:cs="Times New Roman"/>
      <w:szCs w:val="20"/>
    </w:rPr>
  </w:style>
  <w:style w:type="character" w:customStyle="1" w:styleId="55">
    <w:name w:val="批注文字 Char1"/>
    <w:basedOn w:val="29"/>
    <w:link w:val="6"/>
    <w:autoRedefine/>
    <w:semiHidden/>
    <w:qFormat/>
    <w:uiPriority w:val="99"/>
    <w:rPr>
      <w:rFonts w:ascii="Times New Roman" w:hAnsi="Times New Roman" w:eastAsia="宋体" w:cs="Times New Roman"/>
      <w:szCs w:val="20"/>
    </w:rPr>
  </w:style>
  <w:style w:type="character" w:customStyle="1" w:styleId="56">
    <w:name w:val="批注主题 Char"/>
    <w:basedOn w:val="55"/>
    <w:link w:val="25"/>
    <w:autoRedefine/>
    <w:semiHidden/>
    <w:qFormat/>
    <w:uiPriority w:val="0"/>
    <w:rPr>
      <w:rFonts w:ascii="Times New Roman" w:hAnsi="Times New Roman" w:eastAsia="宋体" w:cs="Times New Roman"/>
      <w:b/>
      <w:bCs/>
      <w:szCs w:val="20"/>
    </w:rPr>
  </w:style>
  <w:style w:type="paragraph" w:customStyle="1" w:styleId="5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8">
    <w:name w:val="Char Char Char Char Char2 Char Char Char Char"/>
    <w:basedOn w:val="1"/>
    <w:autoRedefine/>
    <w:qFormat/>
    <w:uiPriority w:val="0"/>
    <w:pPr>
      <w:adjustRightInd w:val="0"/>
      <w:snapToGrid w:val="0"/>
      <w:spacing w:line="360" w:lineRule="auto"/>
      <w:ind w:firstLine="200" w:firstLineChars="200"/>
    </w:pPr>
    <w:rPr>
      <w:rFonts w:ascii="宋体" w:hAnsi="宋体" w:cs="宋体"/>
      <w:sz w:val="24"/>
      <w:szCs w:val="26"/>
    </w:rPr>
  </w:style>
  <w:style w:type="paragraph" w:customStyle="1" w:styleId="59">
    <w:name w:val="默认段落字体 Para Char Char Char Char"/>
    <w:basedOn w:val="1"/>
    <w:qFormat/>
    <w:uiPriority w:val="0"/>
  </w:style>
  <w:style w:type="paragraph" w:customStyle="1" w:styleId="60">
    <w:name w:val="表格"/>
    <w:basedOn w:val="1"/>
    <w:next w:val="1"/>
    <w:link w:val="70"/>
    <w:qFormat/>
    <w:uiPriority w:val="0"/>
    <w:pPr>
      <w:jc w:val="center"/>
    </w:pPr>
    <w:rPr>
      <w:bCs/>
      <w:szCs w:val="28"/>
    </w:rPr>
  </w:style>
  <w:style w:type="paragraph" w:customStyle="1" w:styleId="61">
    <w:name w:val="Hu表头"/>
    <w:basedOn w:val="1"/>
    <w:qFormat/>
    <w:uiPriority w:val="0"/>
    <w:pPr>
      <w:adjustRightInd w:val="0"/>
      <w:snapToGrid w:val="0"/>
      <w:spacing w:afterLines="50"/>
      <w:textAlignment w:val="baseline"/>
    </w:pPr>
    <w:rPr>
      <w:rFonts w:ascii="宋体" w:hAnsi="宋体"/>
      <w:b/>
      <w:sz w:val="24"/>
    </w:rPr>
  </w:style>
  <w:style w:type="paragraph" w:customStyle="1" w:styleId="62">
    <w:name w:val="Char"/>
    <w:basedOn w:val="1"/>
    <w:qFormat/>
    <w:uiPriority w:val="0"/>
    <w:pPr>
      <w:widowControl/>
      <w:spacing w:after="160" w:line="240" w:lineRule="exact"/>
      <w:jc w:val="left"/>
    </w:pPr>
  </w:style>
  <w:style w:type="paragraph" w:customStyle="1" w:styleId="63">
    <w:name w:val="Hu表内"/>
    <w:basedOn w:val="1"/>
    <w:autoRedefine/>
    <w:qFormat/>
    <w:uiPriority w:val="0"/>
    <w:pPr>
      <w:adjustRightInd w:val="0"/>
      <w:spacing w:line="240" w:lineRule="atLeast"/>
      <w:textAlignment w:val="baseline"/>
    </w:pPr>
    <w:rPr>
      <w:rFonts w:ascii="宋体" w:hAnsi="宋体"/>
      <w:kern w:val="0"/>
      <w:sz w:val="24"/>
    </w:rPr>
  </w:style>
  <w:style w:type="paragraph" w:customStyle="1" w:styleId="6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table" w:customStyle="1" w:styleId="65">
    <w:name w:val="浅色底纹1"/>
    <w:basedOn w:val="27"/>
    <w:qFormat/>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66">
    <w:name w:val="表头 Char"/>
    <w:link w:val="67"/>
    <w:autoRedefine/>
    <w:qFormat/>
    <w:uiPriority w:val="0"/>
    <w:rPr>
      <w:b/>
      <w:color w:val="000000"/>
      <w:szCs w:val="21"/>
    </w:rPr>
  </w:style>
  <w:style w:type="paragraph" w:customStyle="1" w:styleId="67">
    <w:name w:val="表头"/>
    <w:basedOn w:val="1"/>
    <w:link w:val="66"/>
    <w:qFormat/>
    <w:uiPriority w:val="0"/>
    <w:pPr>
      <w:numPr>
        <w:ilvl w:val="0"/>
        <w:numId w:val="1"/>
      </w:numPr>
      <w:adjustRightInd w:val="0"/>
      <w:snapToGrid w:val="0"/>
      <w:jc w:val="center"/>
    </w:pPr>
    <w:rPr>
      <w:rFonts w:asciiTheme="minorHAnsi" w:hAnsiTheme="minorHAnsi" w:eastAsiaTheme="minorEastAsia" w:cstheme="minorBidi"/>
      <w:b/>
      <w:color w:val="000000"/>
      <w:szCs w:val="21"/>
    </w:rPr>
  </w:style>
  <w:style w:type="character" w:customStyle="1" w:styleId="68">
    <w:name w:val="报告正文 Char"/>
    <w:link w:val="69"/>
    <w:autoRedefine/>
    <w:qFormat/>
    <w:uiPriority w:val="0"/>
    <w:rPr>
      <w:sz w:val="24"/>
      <w:szCs w:val="24"/>
    </w:rPr>
  </w:style>
  <w:style w:type="paragraph" w:customStyle="1" w:styleId="69">
    <w:name w:val="报告正文"/>
    <w:basedOn w:val="1"/>
    <w:link w:val="68"/>
    <w:qFormat/>
    <w:uiPriority w:val="0"/>
    <w:pPr>
      <w:spacing w:line="360" w:lineRule="auto"/>
      <w:ind w:firstLine="200" w:firstLineChars="200"/>
      <w:jc w:val="left"/>
    </w:pPr>
    <w:rPr>
      <w:rFonts w:asciiTheme="minorHAnsi" w:hAnsiTheme="minorHAnsi" w:eastAsiaTheme="minorEastAsia" w:cstheme="minorBidi"/>
      <w:sz w:val="24"/>
      <w:szCs w:val="24"/>
    </w:rPr>
  </w:style>
  <w:style w:type="character" w:customStyle="1" w:styleId="70">
    <w:name w:val="表格 Char"/>
    <w:link w:val="60"/>
    <w:qFormat/>
    <w:uiPriority w:val="0"/>
    <w:rPr>
      <w:rFonts w:ascii="Times New Roman" w:hAnsi="Times New Roman" w:eastAsia="宋体" w:cs="Times New Roman"/>
      <w:bCs/>
      <w:szCs w:val="28"/>
    </w:rPr>
  </w:style>
  <w:style w:type="paragraph" w:customStyle="1" w:styleId="71">
    <w:name w:val="样式 样式 首行缩进:  1 字符 + 首行缩进:  2 字符 行距: 固定值 22 磅"/>
    <w:basedOn w:val="1"/>
    <w:autoRedefine/>
    <w:qFormat/>
    <w:uiPriority w:val="0"/>
    <w:pPr>
      <w:spacing w:line="360" w:lineRule="auto"/>
      <w:ind w:firstLine="200" w:firstLineChars="200"/>
    </w:pPr>
    <w:rPr>
      <w:rFonts w:cs="宋体"/>
      <w:sz w:val="24"/>
      <w:szCs w:val="22"/>
    </w:rPr>
  </w:style>
  <w:style w:type="character" w:customStyle="1" w:styleId="72">
    <w:name w:val="样式 小四"/>
    <w:qFormat/>
    <w:uiPriority w:val="0"/>
    <w:rPr>
      <w:rFonts w:ascii="宋体" w:hAnsi="宋体" w:eastAsia="宋体" w:cs="宋体"/>
      <w:bCs/>
      <w:kern w:val="2"/>
      <w:sz w:val="24"/>
      <w:szCs w:val="24"/>
      <w:lang w:val="en-US" w:eastAsia="zh-CN" w:bidi="ar-SA"/>
    </w:rPr>
  </w:style>
  <w:style w:type="paragraph" w:customStyle="1" w:styleId="73">
    <w:name w:val="中文报告书样式"/>
    <w:basedOn w:val="1"/>
    <w:autoRedefine/>
    <w:qFormat/>
    <w:uiPriority w:val="0"/>
    <w:pPr>
      <w:adjustRightInd w:val="0"/>
      <w:spacing w:line="420" w:lineRule="atLeast"/>
      <w:textAlignment w:val="baseline"/>
    </w:pPr>
    <w:rPr>
      <w:kern w:val="24"/>
      <w:sz w:val="24"/>
    </w:rPr>
  </w:style>
  <w:style w:type="paragraph" w:customStyle="1" w:styleId="74">
    <w:name w:val="正文 + 首行缩进:  2 字符"/>
    <w:basedOn w:val="1"/>
    <w:link w:val="77"/>
    <w:autoRedefine/>
    <w:qFormat/>
    <w:uiPriority w:val="0"/>
    <w:pPr>
      <w:spacing w:line="460" w:lineRule="atLeast"/>
      <w:ind w:firstLine="528" w:firstLineChars="200"/>
    </w:pPr>
    <w:rPr>
      <w:spacing w:val="12"/>
      <w:sz w:val="24"/>
    </w:rPr>
  </w:style>
  <w:style w:type="paragraph" w:customStyle="1" w:styleId="75">
    <w:name w:val="纯文本1"/>
    <w:basedOn w:val="1"/>
    <w:autoRedefine/>
    <w:qFormat/>
    <w:uiPriority w:val="0"/>
    <w:pPr>
      <w:adjustRightInd w:val="0"/>
      <w:textAlignment w:val="baseline"/>
    </w:pPr>
    <w:rPr>
      <w:rFonts w:ascii="宋体" w:hAnsi="Courier New"/>
    </w:rPr>
  </w:style>
  <w:style w:type="paragraph" w:customStyle="1" w:styleId="76">
    <w:name w:val="表格文字"/>
    <w:basedOn w:val="1"/>
    <w:autoRedefine/>
    <w:qFormat/>
    <w:uiPriority w:val="0"/>
    <w:pPr>
      <w:snapToGrid w:val="0"/>
    </w:pPr>
    <w:rPr>
      <w:rFonts w:ascii="宋体" w:hAnsi="宋体"/>
    </w:rPr>
  </w:style>
  <w:style w:type="character" w:customStyle="1" w:styleId="77">
    <w:name w:val="正文 + 首行缩进:  2 字符 Char"/>
    <w:link w:val="74"/>
    <w:autoRedefine/>
    <w:qFormat/>
    <w:uiPriority w:val="0"/>
    <w:rPr>
      <w:spacing w:val="12"/>
      <w:kern w:val="2"/>
      <w:sz w:val="24"/>
    </w:rPr>
  </w:style>
  <w:style w:type="paragraph" w:customStyle="1" w:styleId="78">
    <w:name w:val="表头样式"/>
    <w:basedOn w:val="1"/>
    <w:autoRedefine/>
    <w:qFormat/>
    <w:uiPriority w:val="0"/>
    <w:pPr>
      <w:adjustRightInd w:val="0"/>
      <w:snapToGrid w:val="0"/>
      <w:jc w:val="center"/>
    </w:pPr>
    <w:rPr>
      <w:b/>
      <w:bCs/>
      <w:sz w:val="24"/>
      <w:szCs w:val="24"/>
    </w:rPr>
  </w:style>
  <w:style w:type="paragraph" w:customStyle="1" w:styleId="79">
    <w:name w:val="p0"/>
    <w:basedOn w:val="1"/>
    <w:autoRedefine/>
    <w:qFormat/>
    <w:uiPriority w:val="0"/>
    <w:pPr>
      <w:widowControl/>
    </w:pPr>
    <w:rPr>
      <w:rFonts w:asciiTheme="minorHAnsi" w:hAnsiTheme="minorHAnsi" w:eastAsiaTheme="minorEastAsia" w:cstheme="minorBidi"/>
      <w:kern w:val="0"/>
      <w:szCs w:val="21"/>
    </w:rPr>
  </w:style>
  <w:style w:type="paragraph" w:customStyle="1" w:styleId="80">
    <w:name w:val="应填表格"/>
    <w:basedOn w:val="1"/>
    <w:autoRedefine/>
    <w:qFormat/>
    <w:uiPriority w:val="0"/>
    <w:pPr>
      <w:adjustRightInd w:val="0"/>
      <w:spacing w:before="40" w:beforeLines="0" w:beforeAutospacing="0" w:after="40" w:afterLines="0" w:afterAutospacing="0"/>
      <w:jc w:val="left"/>
      <w:textAlignment w:val="baseline"/>
    </w:pPr>
    <w:rPr>
      <w:kern w:val="0"/>
      <w:sz w:val="24"/>
    </w:rPr>
  </w:style>
  <w:style w:type="paragraph" w:customStyle="1" w:styleId="81">
    <w:name w:val="芬 正文文本"/>
    <w:basedOn w:val="1"/>
    <w:autoRedefine/>
    <w:qFormat/>
    <w:uiPriority w:val="0"/>
    <w:pPr>
      <w:widowControl/>
      <w:tabs>
        <w:tab w:val="left" w:pos="2503"/>
      </w:tabs>
      <w:spacing w:line="360" w:lineRule="auto"/>
      <w:ind w:firstLine="640" w:firstLineChars="200"/>
      <w:jc w:val="left"/>
      <w:outlineLvl w:val="3"/>
    </w:pPr>
    <w:rPr>
      <w:rFonts w:eastAsia="仿宋_GB2312"/>
      <w:kern w:val="0"/>
      <w:sz w:val="20"/>
    </w:rPr>
  </w:style>
  <w:style w:type="paragraph" w:customStyle="1" w:styleId="82">
    <w:name w:val="正文4"/>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83">
    <w:name w:val="Plain Text"/>
    <w:basedOn w:val="1"/>
    <w:autoRedefine/>
    <w:qFormat/>
    <w:uiPriority w:val="0"/>
    <w:pPr>
      <w:adjustRightInd w:val="0"/>
      <w:textAlignment w:val="baseline"/>
    </w:pPr>
    <w:rPr>
      <w:rFonts w:ascii="宋体" w:hAnsi="Courier New"/>
      <w:sz w:val="21"/>
    </w:rPr>
  </w:style>
  <w:style w:type="paragraph" w:customStyle="1" w:styleId="84">
    <w:name w:val="表内格式"/>
    <w:basedOn w:val="1"/>
    <w:autoRedefine/>
    <w:qFormat/>
    <w:uiPriority w:val="0"/>
    <w:pPr>
      <w:jc w:val="center"/>
    </w:pPr>
    <w:rPr>
      <w:sz w:val="18"/>
    </w:rPr>
  </w:style>
  <w:style w:type="paragraph" w:customStyle="1" w:styleId="85">
    <w:name w:val="text-mut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6">
    <w:name w:val="gl"/>
    <w:basedOn w:val="29"/>
    <w:autoRedefine/>
    <w:qFormat/>
    <w:uiPriority w:val="0"/>
  </w:style>
  <w:style w:type="paragraph" w:customStyle="1" w:styleId="87">
    <w:name w:val="样式3"/>
    <w:basedOn w:val="1"/>
    <w:autoRedefine/>
    <w:qFormat/>
    <w:uiPriority w:val="0"/>
    <w:pPr>
      <w:spacing w:line="240" w:lineRule="atLeast"/>
      <w:jc w:val="center"/>
    </w:pPr>
    <w:rPr>
      <w:szCs w:val="21"/>
    </w:rPr>
  </w:style>
  <w:style w:type="table" w:customStyle="1" w:styleId="88">
    <w:name w:val="网格型1"/>
    <w:basedOn w:val="2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oleObject" Target="embeddings/oleObject2.bin"/><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5"/>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D63B7-D956-4B0A-8045-A657B41239B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2189</Words>
  <Characters>12478</Characters>
  <Lines>103</Lines>
  <Paragraphs>29</Paragraphs>
  <TotalTime>0</TotalTime>
  <ScaleCrop>false</ScaleCrop>
  <LinksUpToDate>false</LinksUpToDate>
  <CharactersWithSpaces>14638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2018-05-30T03:45:00Z</dcterms:created>
  <dc:creator>Sky123.Org</dc:creator>
  <cp:lastModifiedBy>Fox『米菲』</cp:lastModifiedBy>
  <cp:lastPrinted>2019-08-29T04:03:00Z</cp:lastPrinted>
  <dcterms:modified xsi:type="dcterms:W3CDTF">2024-04-18T02:41:26Z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F448EADC99554CB79E84E87F3A145F5C_12</vt:lpwstr>
  </property>
</Properties>
</file>