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eastAsia" w:ascii="黑体" w:hAnsi="黑体" w:eastAsia="黑体"/>
          <w:color w:val="auto"/>
          <w:szCs w:val="30"/>
        </w:rPr>
      </w:pPr>
      <w:r>
        <w:rPr>
          <w:rFonts w:hint="eastAsia" w:ascii="黑体" w:hAnsi="黑体" w:eastAsia="黑体"/>
          <w:color w:val="auto"/>
          <w:szCs w:val="30"/>
        </w:rPr>
        <w:t>附件</w:t>
      </w:r>
      <w:r>
        <w:rPr>
          <w:rFonts w:hint="eastAsia" w:ascii="黑体" w:hAnsi="黑体" w:eastAsia="黑体"/>
          <w:color w:val="auto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年陕西省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战略性新兴产业发展专项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资金（服务业）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申请报告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（服务业新体系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val="en-US" w:eastAsia="zh-CN"/>
        </w:rPr>
        <w:t>/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降低</w:t>
      </w:r>
      <w:r>
        <w:rPr>
          <w:rFonts w:hint="default" w:ascii="方正小标宋简体" w:hAnsi="方正小标宋简体" w:eastAsia="方正小标宋简体"/>
          <w:color w:val="auto"/>
          <w:sz w:val="44"/>
          <w:szCs w:val="36"/>
        </w:rPr>
        <w:t>物流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成本）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企业名称：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联系人：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left"/>
        <w:rPr>
          <w:rFonts w:eastAsia="黑体"/>
          <w:color w:val="auto"/>
          <w:szCs w:val="32"/>
        </w:rPr>
        <w:sectPr>
          <w:footerReference r:id="rId3" w:type="default"/>
          <w:pgSz w:w="11907" w:h="16840"/>
          <w:pgMar w:top="1985" w:right="1531" w:bottom="1701" w:left="1588" w:header="851" w:footer="1304" w:gutter="0"/>
          <w:pgNumType w:fmt="decimal"/>
          <w:cols w:space="720" w:num="1"/>
          <w:docGrid w:type="linesAndChars" w:linePitch="597" w:charSpace="-1434"/>
        </w:sect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编制日期： 2024年   月   日 </w:t>
      </w:r>
    </w:p>
    <w:tbl>
      <w:tblPr>
        <w:tblStyle w:val="3"/>
        <w:tblW w:w="8780" w:type="dxa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31"/>
        <w:gridCol w:w="996"/>
        <w:gridCol w:w="869"/>
        <w:gridCol w:w="487"/>
        <w:gridCol w:w="498"/>
        <w:gridCol w:w="678"/>
        <w:gridCol w:w="432"/>
        <w:gridCol w:w="743"/>
        <w:gridCol w:w="1"/>
        <w:gridCol w:w="1007"/>
        <w:gridCol w:w="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2024年陕西省战略性新兴产业发展专项资金（服务业）申请表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（服务业新体系/降低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物流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成本）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单位：万元（人民币）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项目单位名称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（公章）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2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基本情况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法人代表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企业注册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登记类型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注册资本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单位地址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联系人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固定电话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移动电话</w:t>
            </w:r>
          </w:p>
        </w:tc>
        <w:tc>
          <w:tcPr>
            <w:tcW w:w="2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总资产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资产负债率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银行      信用等级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职工人数    （人）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主营业务</w:t>
            </w:r>
          </w:p>
        </w:tc>
        <w:tc>
          <w:tcPr>
            <w:tcW w:w="68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经营情况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年度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销售收入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税金</w:t>
            </w: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利润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2022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2023（截止9月底）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项目备案号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规划手续文号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土地手续文号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建设手续文号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施工许可证号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环评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手续文号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项目资金来源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项目总投资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万元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自筹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银行贷款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申请      专项资金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万元</w:t>
            </w: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是否接受股权投入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项目建设内容</w:t>
            </w:r>
          </w:p>
        </w:tc>
        <w:tc>
          <w:tcPr>
            <w:tcW w:w="7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701" w:leftChars="224" w:right="0" w:rightChars="0" w:firstLine="0" w:firstLineChars="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注：据实填报，造假或虚报瞒报将录入信用中国（陕西）失信记录。</w:t>
      </w:r>
    </w:p>
    <w:tbl>
      <w:tblPr>
        <w:tblStyle w:val="3"/>
        <w:tblW w:w="9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04"/>
        <w:gridCol w:w="687"/>
        <w:gridCol w:w="1"/>
        <w:gridCol w:w="3396"/>
        <w:gridCol w:w="1247"/>
        <w:gridCol w:w="96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2024年陕西省战略性新兴产业发展专项资金（服务业）项目（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服务业新体系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降低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物流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成本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 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项目单位</w:t>
            </w:r>
          </w:p>
        </w:tc>
        <w:tc>
          <w:tcPr>
            <w:tcW w:w="4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实施期限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资金金额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项目投资总额：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固定资产投资：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财政拨款：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银行贷款：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自有资金投入：  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其他途径（     ）融资：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项目实施进度计划</w:t>
            </w:r>
          </w:p>
        </w:tc>
        <w:tc>
          <w:tcPr>
            <w:tcW w:w="4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项目实施内容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开始时间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完成时间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本阶段投资额（万元）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……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 实施总体目标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二级指标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指标值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指标计量单位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数量指标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新增固定资产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年产出量（平台交易量、业务处理量）或建成物流经营设施面积等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质量指标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设施设备及工艺技术先进性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以项目备案中建设期为依据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生产效率提升率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时效指标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专项资金是否按时下达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年新增收入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年新增利润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年新增税收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其他指标（根据项目情况自行增加）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新增就业人数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服务水平是否明显提升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新技术带来的能耗降低率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满意度指标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服务对象满意度指标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群众满意度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其他需要说明的问题</w:t>
            </w:r>
          </w:p>
        </w:tc>
        <w:tc>
          <w:tcPr>
            <w:tcW w:w="84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eastAsia="黑体"/>
          <w:color w:val="auto"/>
          <w:szCs w:val="32"/>
        </w:rPr>
        <w:sectPr>
          <w:footerReference r:id="rId4" w:type="default"/>
          <w:footerReference r:id="rId5" w:type="even"/>
          <w:pgSz w:w="11907" w:h="16840"/>
          <w:pgMar w:top="1985" w:right="1531" w:bottom="1701" w:left="1588" w:header="851" w:footer="1304" w:gutter="0"/>
          <w:pgNumType w:fmt="decimal" w:start="1"/>
          <w:cols w:space="720" w:num="1"/>
          <w:docGrid w:type="linesAndChars" w:linePitch="597" w:charSpace="-1434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项目单位概况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一、企业简介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（一）概况：成立时间、注册资本、资产状况、股东构成、企业性质等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color w:val="auto"/>
          <w:szCs w:val="32"/>
        </w:rPr>
        <w:t>（二）主要经营业务</w:t>
      </w:r>
      <w:r>
        <w:rPr>
          <w:rFonts w:hint="eastAsia"/>
          <w:color w:val="auto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（三）获得荣誉情况：如农业产业化龙头企业、A级物流企业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rFonts w:hint="eastAsia"/>
          <w:color w:val="auto"/>
          <w:szCs w:val="32"/>
          <w:lang w:val="en-US" w:eastAsia="zh-CN"/>
        </w:rPr>
        <w:t>高新技术企业</w:t>
      </w:r>
      <w:r>
        <w:rPr>
          <w:color w:val="auto"/>
          <w:szCs w:val="32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二、现有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  <w:t>服务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设施及运营情况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（一）现有主要</w:t>
      </w:r>
      <w:r>
        <w:rPr>
          <w:rFonts w:hint="eastAsia"/>
          <w:color w:val="auto"/>
          <w:szCs w:val="32"/>
          <w:lang w:eastAsia="zh-CN"/>
        </w:rPr>
        <w:t>基础</w:t>
      </w:r>
      <w:r>
        <w:rPr>
          <w:color w:val="auto"/>
          <w:szCs w:val="32"/>
        </w:rPr>
        <w:t>设施：如</w:t>
      </w:r>
      <w:r>
        <w:rPr>
          <w:rFonts w:hint="eastAsia"/>
          <w:color w:val="auto"/>
          <w:szCs w:val="32"/>
          <w:lang w:eastAsia="zh-CN"/>
        </w:rPr>
        <w:t>培训中心、</w:t>
      </w:r>
      <w:r>
        <w:rPr>
          <w:color w:val="auto"/>
          <w:szCs w:val="32"/>
        </w:rPr>
        <w:t>仓储设施、运输车辆等</w:t>
      </w:r>
      <w:r>
        <w:rPr>
          <w:bCs/>
          <w:color w:val="auto"/>
          <w:szCs w:val="32"/>
        </w:rPr>
        <w:t>（附实景照片）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（二）运营情况：为社会提供服务的情况等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三、企业近三年经营情况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eastAsia="仿宋_GB2312"/>
          <w:color w:val="auto"/>
          <w:szCs w:val="32"/>
          <w:lang w:eastAsia="zh-CN"/>
        </w:rPr>
      </w:pPr>
      <w:r>
        <w:rPr>
          <w:color w:val="auto"/>
          <w:szCs w:val="32"/>
        </w:rPr>
        <w:t>（一）</w:t>
      </w:r>
      <w:r>
        <w:rPr>
          <w:rFonts w:hint="eastAsia"/>
          <w:color w:val="auto"/>
          <w:szCs w:val="32"/>
          <w:lang w:val="en-US" w:eastAsia="zh-CN"/>
        </w:rPr>
        <w:t>近年来投资建设、研发投入、</w:t>
      </w:r>
      <w:r>
        <w:rPr>
          <w:color w:val="auto"/>
          <w:szCs w:val="32"/>
        </w:rPr>
        <w:t>经营</w:t>
      </w:r>
      <w:r>
        <w:rPr>
          <w:rFonts w:hint="eastAsia"/>
          <w:color w:val="auto"/>
          <w:szCs w:val="32"/>
          <w:lang w:val="en-US" w:eastAsia="zh-CN"/>
        </w:rPr>
        <w:t>收入等</w:t>
      </w:r>
      <w:r>
        <w:rPr>
          <w:color w:val="auto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（二）财务状况：包括主要财务指标数据，如近三年的主营业务收入、利润、未分配利润等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项目主要建设内容及规模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一、项目总投资及构成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二、建设内容及建设规模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default" w:eastAsia="仿宋_GB2312"/>
          <w:color w:val="auto"/>
          <w:szCs w:val="32"/>
          <w:lang w:val="en-US" w:eastAsia="zh-CN"/>
        </w:rPr>
      </w:pPr>
      <w:r>
        <w:rPr>
          <w:color w:val="auto"/>
          <w:szCs w:val="32"/>
        </w:rPr>
        <w:t>需要有量化的指标，如项目占地面积***平方米，建筑面积***平方米，其中建设仓库***平方米，停车场***平方米等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采购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类型设备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台/套，开发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软件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个，获批专利</w:t>
      </w:r>
      <w:r>
        <w:rPr>
          <w:color w:val="auto"/>
          <w:szCs w:val="32"/>
        </w:rPr>
        <w:t>**</w:t>
      </w:r>
      <w:r>
        <w:rPr>
          <w:rFonts w:hint="eastAsia"/>
          <w:color w:val="auto"/>
          <w:szCs w:val="32"/>
          <w:lang w:val="en-US" w:eastAsia="zh-CN"/>
        </w:rPr>
        <w:t>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三、项目建设总平面图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bCs/>
          <w:color w:val="auto"/>
          <w:szCs w:val="32"/>
        </w:rPr>
      </w:pPr>
      <w:r>
        <w:rPr>
          <w:bCs/>
          <w:color w:val="auto"/>
          <w:szCs w:val="32"/>
        </w:rPr>
        <w:t>包括已有设施和拟建设施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注：该项依据项目实际填写主要建设内容及规模，并附项目概算表（物流项目提供各种类型仓库数量及仓储面积）。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bCs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项目建设的必要性及市场前景分析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一、当前及今后一段时期本地区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  <w:t>服务设施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的供需情况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二、上、下游对接服务企业的协作意向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项目效益分析，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项目建成后的辐射带动效果预测</w:t>
      </w: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（经济效益、社会效益，带动就业人数等）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项目建设条件落实情况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一、审批（核准、备案）：</w:t>
      </w:r>
      <w:r>
        <w:rPr>
          <w:color w:val="auto"/>
          <w:szCs w:val="32"/>
        </w:rPr>
        <w:t>已于**年**月**日取得****发改委的审批（核准、备案）（文号:****）手续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二、土地：</w:t>
      </w:r>
      <w:r>
        <w:rPr>
          <w:color w:val="auto"/>
          <w:szCs w:val="32"/>
        </w:rPr>
        <w:t>已于**年**月**日取得****国土局出具的土地预审意见</w:t>
      </w:r>
      <w:r>
        <w:rPr>
          <w:rFonts w:hint="eastAsia"/>
          <w:color w:val="auto"/>
          <w:szCs w:val="32"/>
          <w:lang w:eastAsia="zh-CN"/>
        </w:rPr>
        <w:t>（</w:t>
      </w:r>
      <w:r>
        <w:rPr>
          <w:color w:val="auto"/>
          <w:szCs w:val="32"/>
        </w:rPr>
        <w:t>或</w:t>
      </w:r>
      <w:r>
        <w:rPr>
          <w:rFonts w:hint="eastAsia"/>
          <w:color w:val="auto"/>
          <w:szCs w:val="32"/>
          <w:lang w:eastAsia="zh-CN"/>
        </w:rPr>
        <w:t>不动产登记证）</w:t>
      </w:r>
      <w:r>
        <w:rPr>
          <w:color w:val="auto"/>
          <w:szCs w:val="32"/>
        </w:rPr>
        <w:t>（文号:****）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三、规划：</w:t>
      </w:r>
      <w:r>
        <w:rPr>
          <w:color w:val="auto"/>
          <w:szCs w:val="32"/>
        </w:rPr>
        <w:t>已于**年**月**日取得****规划局出具的规划选址意见书</w:t>
      </w:r>
      <w:r>
        <w:rPr>
          <w:rFonts w:hint="eastAsia"/>
          <w:color w:val="auto"/>
          <w:szCs w:val="32"/>
          <w:lang w:eastAsia="zh-CN"/>
        </w:rPr>
        <w:t>（</w:t>
      </w:r>
      <w:r>
        <w:rPr>
          <w:color w:val="auto"/>
          <w:szCs w:val="32"/>
        </w:rPr>
        <w:t>或建设用地规划许可证，或建设工程规划许可证</w:t>
      </w:r>
      <w:r>
        <w:rPr>
          <w:rFonts w:hint="eastAsia"/>
          <w:color w:val="auto"/>
          <w:szCs w:val="32"/>
          <w:lang w:eastAsia="zh-CN"/>
        </w:rPr>
        <w:t>）</w:t>
      </w:r>
      <w:r>
        <w:rPr>
          <w:color w:val="auto"/>
          <w:szCs w:val="32"/>
        </w:rPr>
        <w:t>（文号:****）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eastAsia="仿宋_GB2312"/>
          <w:b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建设：</w:t>
      </w:r>
      <w:r>
        <w:rPr>
          <w:color w:val="auto"/>
          <w:szCs w:val="32"/>
        </w:rPr>
        <w:t>已于**年**月**日取得****</w:t>
      </w:r>
      <w:r>
        <w:rPr>
          <w:rFonts w:hint="eastAsia"/>
          <w:color w:val="auto"/>
          <w:szCs w:val="32"/>
          <w:lang w:val="en-US" w:eastAsia="zh-CN"/>
        </w:rPr>
        <w:t>住建局</w:t>
      </w:r>
      <w:r>
        <w:rPr>
          <w:color w:val="auto"/>
          <w:szCs w:val="32"/>
        </w:rPr>
        <w:t>出具的</w:t>
      </w:r>
      <w:r>
        <w:rPr>
          <w:rFonts w:hint="eastAsia"/>
          <w:color w:val="auto"/>
          <w:szCs w:val="32"/>
          <w:lang w:val="en-US" w:eastAsia="zh-CN"/>
        </w:rPr>
        <w:t>建设许可证或开工许可证</w:t>
      </w:r>
      <w:r>
        <w:rPr>
          <w:color w:val="auto"/>
          <w:szCs w:val="32"/>
        </w:rPr>
        <w:t>（文号:****）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与</w:t>
      </w:r>
      <w:r>
        <w:rPr>
          <w:color w:val="auto"/>
          <w:szCs w:val="32"/>
        </w:rPr>
        <w:t>**</w:t>
      </w:r>
      <w:r>
        <w:rPr>
          <w:rFonts w:hint="eastAsia"/>
          <w:color w:val="auto"/>
          <w:szCs w:val="32"/>
          <w:lang w:val="en-US" w:eastAsia="zh-CN"/>
        </w:rPr>
        <w:t>公司签订建设合同，**年**月**日取得施工许可证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环评：</w:t>
      </w:r>
      <w:r>
        <w:rPr>
          <w:color w:val="auto"/>
          <w:szCs w:val="32"/>
        </w:rPr>
        <w:t>已于**年**月**日取得****环保局出具的环境影响评价审查意见（文号:****）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注：依据项目实际编写实有手续情况，如项目备案（立项）情况、项目场地租赁合同、项目设备设施采购合同、研发合同等签订情况。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项目投资估算及融资方案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一、项目投资估算及构成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b/>
          <w:color w:val="auto"/>
          <w:szCs w:val="32"/>
        </w:rPr>
      </w:pPr>
      <w:r>
        <w:rPr>
          <w:color w:val="auto"/>
          <w:szCs w:val="32"/>
        </w:rPr>
        <w:t>包括分项详细的投资估算或概算，特别是与</w:t>
      </w:r>
      <w:r>
        <w:rPr>
          <w:rFonts w:hint="eastAsia"/>
          <w:color w:val="auto"/>
          <w:szCs w:val="32"/>
          <w:lang w:val="en-US" w:eastAsia="zh-CN"/>
        </w:rPr>
        <w:t>服务业</w:t>
      </w:r>
      <w:r>
        <w:rPr>
          <w:color w:val="auto"/>
          <w:szCs w:val="32"/>
        </w:rPr>
        <w:t>核心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rFonts w:hint="eastAsia"/>
          <w:color w:val="auto"/>
          <w:szCs w:val="32"/>
          <w:lang w:val="en-US" w:eastAsia="zh-CN"/>
        </w:rPr>
        <w:t>物流功能等</w:t>
      </w:r>
      <w:r>
        <w:rPr>
          <w:rFonts w:hint="eastAsia"/>
          <w:color w:val="auto"/>
          <w:szCs w:val="32"/>
          <w:lang w:eastAsia="zh-CN"/>
        </w:rPr>
        <w:t>相关的</w:t>
      </w:r>
      <w:r>
        <w:rPr>
          <w:color w:val="auto"/>
          <w:szCs w:val="32"/>
        </w:rPr>
        <w:t>建设内容投资情况。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二、融资方案及资金落实情况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b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二、工程实景照片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三、投资额完成情况及佐证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eastAsia="仿宋_GB2312"/>
          <w:color w:val="auto"/>
          <w:szCs w:val="32"/>
          <w:lang w:eastAsia="zh-CN"/>
        </w:rPr>
      </w:pPr>
      <w:r>
        <w:rPr>
          <w:rFonts w:eastAsia="黑体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企业信用报告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信用中国网站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（https://www.creditchina.gov.cn/）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上下载的《法人和非法人组织公共信用信息报告》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eastAsia="黑体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申报资料真实性承诺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rPr>
          <w:rFonts w:hint="default" w:eastAsia="黑体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陕西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发展改革委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、财政厅：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公司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已了解陕西省财政资金的相关政策、规定及项目申报要求，现申报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陕西省战略新兴产业发展专项资金（服务业）专项资金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。本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公司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认真准备了项目申报资料，并对本次申报郑重承诺如下：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一、本单位所提交的项目申报资料相关内容完整、真实、准确，无欺瞒和作假行为，纸质资料与电子文档资料一致。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二、在项目申报过程中，本单位将积极配合受托管理机构组织的相关调查和评审工作。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三、如申报项目获得立项，本单位将严格按照规定使用资金，自觉接受财政、审计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eastAsia="zh-CN"/>
        </w:rPr>
        <w:t>等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相关部门的监督检查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eastAsia="zh-CN"/>
        </w:rPr>
        <w:t>，并配合省市发改、财政部门做好项目验收相关工作。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如违反上述承诺，本单位愿意承担由此带来的一切后果及相关法律责任。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4069" w:firstLineChars="13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申报单位盖章：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735" w:leftChars="235"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 xml:space="preserve">                 法定代表人签字：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4382" w:firstLineChars="1400"/>
        <w:textAlignment w:val="auto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日期：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20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年  月   日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rFonts w:hint="eastAsia" w:ascii="仿宋" w:hAnsi="仿宋" w:eastAsia="仿宋" w:cs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6" w:firstLineChars="200"/>
        <w:textAlignment w:val="auto"/>
        <w:rPr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附件：</w:t>
      </w:r>
      <w:r>
        <w:rPr>
          <w:color w:val="auto"/>
          <w:szCs w:val="32"/>
        </w:rPr>
        <w:t>1．项目</w:t>
      </w:r>
      <w:r>
        <w:rPr>
          <w:rFonts w:hint="eastAsia"/>
          <w:color w:val="auto"/>
          <w:szCs w:val="32"/>
          <w:lang w:val="en-US" w:eastAsia="zh-CN"/>
        </w:rPr>
        <w:t>企业</w:t>
      </w:r>
      <w:r>
        <w:rPr>
          <w:color w:val="auto"/>
          <w:szCs w:val="32"/>
        </w:rPr>
        <w:t>营业执照复印件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1565" w:firstLineChars="500"/>
        <w:textAlignment w:val="auto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2</w:t>
      </w:r>
      <w:r>
        <w:rPr>
          <w:color w:val="auto"/>
          <w:szCs w:val="32"/>
        </w:rPr>
        <w:t>．项目审批、核准或备案批复文件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1878" w:leftChars="500" w:right="0" w:rightChars="0" w:hanging="313" w:hangingChars="100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</w:rPr>
        <w:t>3</w:t>
      </w:r>
      <w:r>
        <w:rPr>
          <w:color w:val="auto"/>
          <w:szCs w:val="32"/>
        </w:rPr>
        <w:t>．</w:t>
      </w:r>
      <w:r>
        <w:rPr>
          <w:rFonts w:hint="eastAsia"/>
          <w:color w:val="auto"/>
          <w:szCs w:val="32"/>
          <w:lang w:val="en-US" w:eastAsia="zh-CN"/>
        </w:rPr>
        <w:t>项目土地、规划、建设、环评、施工许可等文件复印件，项目所需房屋产权证或5年以上租赁合同复印件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1878" w:leftChars="500" w:right="0" w:rightChars="0" w:hanging="313" w:hangingChars="100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4.项目企业2023年（或202</w:t>
      </w:r>
      <w:bookmarkStart w:id="0" w:name="_GoBack"/>
      <w:bookmarkEnd w:id="0"/>
      <w:r>
        <w:rPr>
          <w:rFonts w:hint="eastAsia"/>
          <w:color w:val="auto"/>
          <w:szCs w:val="32"/>
          <w:lang w:val="en-US" w:eastAsia="zh-CN"/>
        </w:rPr>
        <w:t>2年度）审计报告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1878" w:leftChars="500" w:right="0" w:rightChars="0" w:hanging="313" w:hangingChars="100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5.项目准备及投资额完成情况证明材料（合同、发票、单据等复印件）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1878" w:firstLineChars="600"/>
        <w:jc w:val="left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…………（其他相关材料）</w:t>
      </w:r>
    </w:p>
    <w:sectPr>
      <w:footerReference r:id="rId6" w:type="default"/>
      <w:footerReference r:id="rId7" w:type="even"/>
      <w:pgSz w:w="11907" w:h="16840"/>
      <w:pgMar w:top="1985" w:right="1531" w:bottom="1701" w:left="1588" w:header="851" w:footer="1304" w:gutter="0"/>
      <w:pgNumType w:fmt="decimal" w:start="1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580"/>
                              <w:tab w:val="right" w:pos="8508"/>
                            </w:tabs>
                            <w:ind w:right="280"/>
                            <w:jc w:val="center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580"/>
                        <w:tab w:val="right" w:pos="8508"/>
                      </w:tabs>
                      <w:ind w:right="280"/>
                      <w:jc w:val="center"/>
                    </w:pP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pO+dG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24WvOnLB04X++//z96werkjdD&#10;wJpaHsI9zBlSmISOHdj0JglszH5ern6qMTJJxWqz3mxKslrS2ZIQTvH4eQCMH5S3LAUNB7qw7KM4&#10;f8I4tS4taZrzd9oYqovauH8KhJkqRWI8cUxRHA/jTPzg2wtJHeiuG+5otTkzHx1ZmdZiCWAJDktw&#10;CqCPPVGrMi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6TvnR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DJlODQwOWEyNWQ4N2ZlOGJkMDg2NzA4YmIwNjEifQ=="/>
  </w:docVars>
  <w:rsids>
    <w:rsidRoot w:val="00172A27"/>
    <w:rsid w:val="00EF16FF"/>
    <w:rsid w:val="08885F54"/>
    <w:rsid w:val="08C23B9D"/>
    <w:rsid w:val="09F2225F"/>
    <w:rsid w:val="0CDC73E4"/>
    <w:rsid w:val="0DB072FF"/>
    <w:rsid w:val="0EDE2DB2"/>
    <w:rsid w:val="0FDB78DE"/>
    <w:rsid w:val="1068327B"/>
    <w:rsid w:val="10B820FF"/>
    <w:rsid w:val="14F318E4"/>
    <w:rsid w:val="162163A6"/>
    <w:rsid w:val="1BC03F6C"/>
    <w:rsid w:val="1F0028D1"/>
    <w:rsid w:val="1F30519D"/>
    <w:rsid w:val="20746C50"/>
    <w:rsid w:val="22907E83"/>
    <w:rsid w:val="24CA7C09"/>
    <w:rsid w:val="27EC60E8"/>
    <w:rsid w:val="28B96D94"/>
    <w:rsid w:val="29BD5F8E"/>
    <w:rsid w:val="29F86F27"/>
    <w:rsid w:val="2ABD408D"/>
    <w:rsid w:val="2EAE5763"/>
    <w:rsid w:val="34CE0FFE"/>
    <w:rsid w:val="34DA163C"/>
    <w:rsid w:val="37AE6F16"/>
    <w:rsid w:val="39E66E3B"/>
    <w:rsid w:val="3A500759"/>
    <w:rsid w:val="3B7164BD"/>
    <w:rsid w:val="3ECF7E9E"/>
    <w:rsid w:val="428E4978"/>
    <w:rsid w:val="455B20D8"/>
    <w:rsid w:val="46805F22"/>
    <w:rsid w:val="493D634C"/>
    <w:rsid w:val="4A2E0EFD"/>
    <w:rsid w:val="4BFC24EE"/>
    <w:rsid w:val="4C261585"/>
    <w:rsid w:val="52CF0C4F"/>
    <w:rsid w:val="53275858"/>
    <w:rsid w:val="53404033"/>
    <w:rsid w:val="58900724"/>
    <w:rsid w:val="58F41BBE"/>
    <w:rsid w:val="59264861"/>
    <w:rsid w:val="5988716F"/>
    <w:rsid w:val="5A290561"/>
    <w:rsid w:val="5C71213D"/>
    <w:rsid w:val="5E6F2AD0"/>
    <w:rsid w:val="5E827618"/>
    <w:rsid w:val="64DD2A65"/>
    <w:rsid w:val="69731BEA"/>
    <w:rsid w:val="6E1B5DA5"/>
    <w:rsid w:val="6F8804C8"/>
    <w:rsid w:val="703D6AAE"/>
    <w:rsid w:val="71D2326C"/>
    <w:rsid w:val="72EB459F"/>
    <w:rsid w:val="73DC6178"/>
    <w:rsid w:val="743D56C4"/>
    <w:rsid w:val="75382213"/>
    <w:rsid w:val="7715608F"/>
    <w:rsid w:val="7B446F42"/>
    <w:rsid w:val="7F8C7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陕发改委经贸处</Company>
  <Pages>9</Pages>
  <Words>2119</Words>
  <Characters>2219</Characters>
  <Lines>0</Lines>
  <Paragraphs>0</Paragraphs>
  <TotalTime>2</TotalTime>
  <ScaleCrop>false</ScaleCrop>
  <LinksUpToDate>false</LinksUpToDate>
  <CharactersWithSpaces>2347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2022-09-29T09:26:00Z</dcterms:created>
  <dc:creator>骆驼</dc:creator>
  <cp:lastModifiedBy>十年一觉睡到自然醒</cp:lastModifiedBy>
  <cp:lastPrinted>2024-03-22T02:13:38Z</cp:lastPrinted>
  <dcterms:modified xsi:type="dcterms:W3CDTF">2024-03-22T02:13:42Z</dcterms:modified>
  <dc:title>渊然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8BB95473F90D4C8887F452181C38C17F</vt:lpwstr>
  </property>
</Properties>
</file>