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沣西新城</w:t>
      </w:r>
      <w:r>
        <w:rPr>
          <w:rFonts w:hint="default" w:ascii="方正小标宋简体" w:hAnsi="华文中宋" w:eastAsia="方正小标宋简体" w:cs="Times New Roman"/>
          <w:sz w:val="44"/>
          <w:szCs w:val="44"/>
        </w:rPr>
        <w:t>废止规范性文件目录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12757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706"/>
        <w:gridCol w:w="5650"/>
        <w:gridCol w:w="1403"/>
        <w:gridCol w:w="1932"/>
        <w:gridCol w:w="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发文文号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起草部门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发文时间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沣西安委办发〔</w:t>
            </w:r>
            <w:r>
              <w:rPr>
                <w:rStyle w:val="7"/>
                <w:rFonts w:eastAsia="宋体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陕西省西咸新区沣西新城安全生产委员会办公室关于印发《沣西新城推进企业安全生产标准化建设工作方案》的通知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安全生产委员会办公室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2018年3月9日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Style w:val="7"/>
                <w:rFonts w:eastAsia="宋体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沣西新城家庭农场认定办法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农林水利局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2018年4月24日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Style w:val="7"/>
                <w:rFonts w:eastAsia="宋体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关于印发《沣西新城农村供水工程运行管理办法（试行）》《沣西新城农村供水工程维修养护基金管理使用办法（试行）》的通知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2019年11月27日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Style w:val="7"/>
                <w:rFonts w:eastAsia="宋体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关于印发《沣西新城法律顾问管理办法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（试行）》的通知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政法工作部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2020年2月12日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沣西管发〔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陕西省西咸新区沣西新城关于促进大众创业万众创新的若干政策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2019年6月11日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关于印发《陕西省西咸新区沣西新城民营企业、中小企业款项支付管理办法》的通知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2021年3月31日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关于印发《沣西新城妇女儿童保护之家建设及运营管理办法（暂行）》《沣西新城居家养老服务建设与运营管理办法（暂行）》《沣西新城长者食堂运营管理办法（暂行）》的通知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关于印发《政府投资非经营性项目代建工作考评奖励办法（试行）》的通知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改革创新发展局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沣西管办发〔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《沣西新城关于促进企业复工复产稳定经济增长的若干政策措施》的通知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改革创新发展局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2020年6月1日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沣西管发〔</w:t>
            </w: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《陕西省西咸新区沣西新城招商引资优惠政策（</w:t>
            </w: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）版》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沣西管发〔</w:t>
            </w: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《陕西省西咸新区沣西新城招商引资优惠政策实施细则（2020年修订）》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ljNGEwMDQwMDI4NjgxY2E4MzA0ZTIzNDJiNWMifQ=="/>
  </w:docVars>
  <w:rsids>
    <w:rsidRoot w:val="00000000"/>
    <w:rsid w:val="054144F3"/>
    <w:rsid w:val="0E8A23A8"/>
    <w:rsid w:val="34FA1E45"/>
    <w:rsid w:val="3AB900AC"/>
    <w:rsid w:val="3FAA4467"/>
    <w:rsid w:val="3FB86B84"/>
    <w:rsid w:val="4D724A2F"/>
    <w:rsid w:val="558E6174"/>
    <w:rsid w:val="5B1C6D18"/>
    <w:rsid w:val="603E0A66"/>
    <w:rsid w:val="6E656286"/>
    <w:rsid w:val="7B0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2023-09-19T09:27:00Z</dcterms:created>
  <dc:creator>LENOVO</dc:creator>
  <cp:lastModifiedBy>∵ZHANGHAN∴</cp:lastModifiedBy>
  <dcterms:modified xsi:type="dcterms:W3CDTF">2023-09-20T03:02:24Z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F887C29DEF9D4B5084B826B39C0F9AF6_12</vt:lpwstr>
  </property>
</Properties>
</file>