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/>
        <w:rPr>
          <w:rFonts w:hint="eastAsia" w:ascii="黑体" w:hAnsi="黑体" w:eastAsia="黑体"/>
          <w:color w:val="auto"/>
          <w:szCs w:val="30"/>
        </w:rPr>
      </w:pPr>
      <w:r>
        <w:rPr>
          <w:rFonts w:hint="eastAsia" w:ascii="黑体" w:hAnsi="黑体" w:eastAsia="黑体"/>
          <w:color w:val="auto"/>
          <w:szCs w:val="30"/>
        </w:rPr>
        <w:t>附件</w:t>
      </w:r>
      <w:r>
        <w:rPr>
          <w:rFonts w:hint="eastAsia" w:ascii="黑体" w:hAnsi="黑体" w:eastAsia="黑体"/>
          <w:color w:val="auto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/>
        <w:jc w:val="center"/>
        <w:rPr>
          <w:rFonts w:eastAsia="方正小标宋_GBK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color w:val="auto"/>
          <w:sz w:val="44"/>
          <w:szCs w:val="36"/>
        </w:rPr>
      </w:pPr>
      <w:r>
        <w:rPr>
          <w:rFonts w:hint="eastAsia" w:ascii="方正小标宋简体" w:hAnsi="方正小标宋简体" w:eastAsia="方正小标宋简体"/>
          <w:color w:val="auto"/>
          <w:sz w:val="44"/>
          <w:szCs w:val="36"/>
          <w:lang w:val="en-US" w:eastAsia="zh-CN"/>
        </w:rPr>
        <w:t>2023</w:t>
      </w:r>
      <w:r>
        <w:rPr>
          <w:rFonts w:hint="eastAsia" w:ascii="方正小标宋简体" w:hAnsi="方正小标宋简体" w:eastAsia="方正小标宋简体"/>
          <w:color w:val="auto"/>
          <w:sz w:val="44"/>
          <w:szCs w:val="36"/>
        </w:rPr>
        <w:t>年陕西省产业结构调整</w:t>
      </w:r>
      <w:r>
        <w:rPr>
          <w:rFonts w:hint="eastAsia" w:ascii="方正小标宋简体" w:hAnsi="方正小标宋简体" w:eastAsia="方正小标宋简体"/>
          <w:color w:val="auto"/>
          <w:sz w:val="44"/>
          <w:szCs w:val="36"/>
          <w:lang w:eastAsia="zh-CN"/>
        </w:rPr>
        <w:t>引导</w:t>
      </w:r>
      <w:r>
        <w:rPr>
          <w:rFonts w:hint="eastAsia" w:ascii="方正小标宋简体" w:hAnsi="方正小标宋简体" w:eastAsia="方正小标宋简体"/>
          <w:color w:val="auto"/>
          <w:sz w:val="44"/>
          <w:szCs w:val="36"/>
        </w:rPr>
        <w:t>专项资金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/>
          <w:color w:val="auto"/>
          <w:sz w:val="44"/>
          <w:szCs w:val="36"/>
          <w:lang w:val="en" w:eastAsia="zh-CN"/>
        </w:rPr>
      </w:pPr>
      <w:r>
        <w:rPr>
          <w:rFonts w:hint="eastAsia" w:ascii="方正小标宋简体" w:hAnsi="方正小标宋简体" w:eastAsia="方正小标宋简体"/>
          <w:color w:val="auto"/>
          <w:sz w:val="44"/>
          <w:szCs w:val="36"/>
        </w:rPr>
        <w:t>（服务业）申请报告</w:t>
      </w:r>
      <w:r>
        <w:rPr>
          <w:rFonts w:hint="eastAsia" w:ascii="方正小标宋简体" w:hAnsi="方正小标宋简体" w:eastAsia="方正小标宋简体"/>
          <w:color w:val="auto"/>
          <w:sz w:val="44"/>
          <w:szCs w:val="36"/>
          <w:lang w:eastAsia="zh-CN"/>
        </w:rPr>
        <w:t>（现代服务业发展类</w:t>
      </w:r>
      <w:r>
        <w:rPr>
          <w:rFonts w:hint="default" w:ascii="方正小标宋简体" w:hAnsi="方正小标宋简体" w:eastAsia="方正小标宋简体"/>
          <w:color w:val="auto"/>
          <w:sz w:val="44"/>
          <w:szCs w:val="36"/>
          <w:lang w:val="en" w:eastAsia="zh-CN"/>
        </w:rPr>
        <w:t>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color w:val="auto"/>
          <w:sz w:val="44"/>
          <w:szCs w:val="36"/>
        </w:rPr>
      </w:pPr>
      <w:r>
        <w:rPr>
          <w:rFonts w:hint="eastAsia" w:ascii="方正小标宋简体" w:hAnsi="方正小标宋简体" w:eastAsia="方正小标宋简体"/>
          <w:color w:val="auto"/>
          <w:sz w:val="44"/>
          <w:szCs w:val="36"/>
          <w:lang w:val="en-US" w:eastAsia="zh-CN"/>
        </w:rPr>
        <w:t>物流基础设施类</w:t>
      </w:r>
      <w:r>
        <w:rPr>
          <w:rFonts w:hint="eastAsia" w:ascii="方正小标宋简体" w:hAnsi="方正小标宋简体" w:eastAsia="方正小标宋简体"/>
          <w:color w:val="auto"/>
          <w:sz w:val="44"/>
          <w:szCs w:val="36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/>
        <w:jc w:val="center"/>
        <w:textAlignment w:val="auto"/>
        <w:outlineLvl w:val="9"/>
        <w:rPr>
          <w:rFonts w:eastAsia="黑体"/>
          <w:color w:val="auto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/>
        <w:jc w:val="center"/>
        <w:textAlignment w:val="auto"/>
        <w:outlineLvl w:val="9"/>
        <w:rPr>
          <w:rFonts w:eastAsia="黑体"/>
          <w:color w:val="auto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/>
        <w:jc w:val="center"/>
        <w:rPr>
          <w:rFonts w:eastAsia="黑体"/>
          <w:color w:val="auto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/>
        <w:jc w:val="center"/>
        <w:rPr>
          <w:rFonts w:eastAsia="黑体"/>
          <w:color w:val="auto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/>
        <w:jc w:val="center"/>
        <w:rPr>
          <w:rFonts w:eastAsia="黑体"/>
          <w:color w:val="auto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/>
        <w:jc w:val="center"/>
        <w:rPr>
          <w:rFonts w:eastAsia="黑体"/>
          <w:color w:val="auto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/>
        <w:jc w:val="center"/>
        <w:rPr>
          <w:rFonts w:eastAsia="黑体"/>
          <w:color w:val="auto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/>
        <w:jc w:val="center"/>
        <w:rPr>
          <w:rFonts w:eastAsia="黑体"/>
          <w:color w:val="auto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/>
        <w:jc w:val="center"/>
        <w:rPr>
          <w:rFonts w:eastAsia="黑体"/>
          <w:color w:val="auto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/>
        <w:jc w:val="center"/>
        <w:rPr>
          <w:rFonts w:eastAsia="黑体"/>
          <w:color w:val="auto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939" w:firstLineChars="300"/>
        <w:jc w:val="left"/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企业名称：              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939" w:firstLineChars="300"/>
        <w:jc w:val="left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项目名称：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939" w:firstLineChars="300"/>
        <w:jc w:val="left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联系人：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939" w:firstLineChars="300"/>
        <w:jc w:val="left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/>
        <w:jc w:val="left"/>
        <w:rPr>
          <w:rFonts w:eastAsia="黑体"/>
          <w:color w:val="auto"/>
          <w:szCs w:val="32"/>
        </w:rPr>
        <w:sectPr>
          <w:footerReference r:id="rId3" w:type="default"/>
          <w:pgSz w:w="11907" w:h="16840"/>
          <w:pgMar w:top="1985" w:right="1531" w:bottom="1701" w:left="1588" w:header="851" w:footer="1304" w:gutter="0"/>
          <w:pgNumType w:fmt="decimal"/>
          <w:cols w:space="720" w:num="1"/>
          <w:docGrid w:type="linesAndChars" w:linePitch="597" w:charSpace="-1434"/>
        </w:sect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      编制日期： 2022年   月   日 </w:t>
      </w:r>
    </w:p>
    <w:tbl>
      <w:tblPr>
        <w:tblStyle w:val="4"/>
        <w:tblW w:w="8780" w:type="dxa"/>
        <w:tblInd w:w="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1031"/>
        <w:gridCol w:w="996"/>
        <w:gridCol w:w="869"/>
        <w:gridCol w:w="487"/>
        <w:gridCol w:w="498"/>
        <w:gridCol w:w="678"/>
        <w:gridCol w:w="432"/>
        <w:gridCol w:w="743"/>
        <w:gridCol w:w="1"/>
        <w:gridCol w:w="1007"/>
        <w:gridCol w:w="1"/>
        <w:gridCol w:w="11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</w:trPr>
        <w:tc>
          <w:tcPr>
            <w:tcW w:w="878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2023年陕西省产业结构调整引导专项资金（服务业）申请表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方正小标宋简体" w:hAnsi="方正小标宋简体" w:eastAsia="方正小标宋简体" w:cs="方正小标宋简体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（</w:t>
            </w:r>
            <w:r>
              <w:rPr>
                <w:rFonts w:hint="eastAsia" w:ascii="仿宋_GB2312" w:hAnsi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现代服务业发展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类</w:t>
            </w:r>
            <w:r>
              <w:rPr>
                <w:rFonts w:hint="default" w:ascii="仿宋_GB2312" w:hAnsi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物流基础设施类）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9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单位：万元（人民币）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项目单位名称</w:t>
            </w:r>
          </w:p>
        </w:tc>
        <w:tc>
          <w:tcPr>
            <w:tcW w:w="38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 xml:space="preserve">  （公章）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项目名称</w:t>
            </w:r>
          </w:p>
        </w:tc>
        <w:tc>
          <w:tcPr>
            <w:tcW w:w="28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87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项目单位情况：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项目单位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基本情况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法人代表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企业注册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登记类型</w:t>
            </w:r>
          </w:p>
        </w:tc>
        <w:tc>
          <w:tcPr>
            <w:tcW w:w="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注册资本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单位地址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联系人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固定电话</w:t>
            </w:r>
          </w:p>
        </w:tc>
        <w:tc>
          <w:tcPr>
            <w:tcW w:w="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移动电话</w:t>
            </w:r>
          </w:p>
        </w:tc>
        <w:tc>
          <w:tcPr>
            <w:tcW w:w="28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总资产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资产负债率</w:t>
            </w:r>
          </w:p>
        </w:tc>
        <w:tc>
          <w:tcPr>
            <w:tcW w:w="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银行      信用等级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职工人数    (人)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主营业务</w:t>
            </w:r>
          </w:p>
        </w:tc>
        <w:tc>
          <w:tcPr>
            <w:tcW w:w="68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项目单位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经营情况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年度</w:t>
            </w: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销售收入</w:t>
            </w:r>
          </w:p>
        </w:tc>
        <w:tc>
          <w:tcPr>
            <w:tcW w:w="2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税金</w:t>
            </w:r>
          </w:p>
        </w:tc>
        <w:tc>
          <w:tcPr>
            <w:tcW w:w="17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利润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2021</w:t>
            </w: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2022（截止9月底）</w:t>
            </w: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7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项目基本情况：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项目备案号</w:t>
            </w:r>
          </w:p>
        </w:tc>
        <w:tc>
          <w:tcPr>
            <w:tcW w:w="38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规划手续文号</w:t>
            </w:r>
          </w:p>
        </w:tc>
        <w:tc>
          <w:tcPr>
            <w:tcW w:w="21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土地手续文号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建设手续文号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施工许可证号</w:t>
            </w:r>
          </w:p>
        </w:tc>
        <w:tc>
          <w:tcPr>
            <w:tcW w:w="11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环评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手续文号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项目资金来源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项目总投资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 xml:space="preserve">     万元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自筹</w:t>
            </w:r>
          </w:p>
        </w:tc>
        <w:tc>
          <w:tcPr>
            <w:tcW w:w="2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万元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银行贷款</w:t>
            </w:r>
          </w:p>
        </w:tc>
        <w:tc>
          <w:tcPr>
            <w:tcW w:w="21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申请      专项资金</w:t>
            </w:r>
          </w:p>
        </w:tc>
        <w:tc>
          <w:tcPr>
            <w:tcW w:w="2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 xml:space="preserve">  万元</w:t>
            </w:r>
          </w:p>
        </w:tc>
        <w:tc>
          <w:tcPr>
            <w:tcW w:w="17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是否接受股权投入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 xml:space="preserve"> □是 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项目建设内容</w:t>
            </w:r>
          </w:p>
        </w:tc>
        <w:tc>
          <w:tcPr>
            <w:tcW w:w="788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left="701" w:leftChars="224" w:right="0" w:rightChars="0" w:firstLine="0" w:firstLineChars="0"/>
        <w:jc w:val="both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注：据实填报，造假或虚报瞒报将录入信用中国（陕西）失信记录。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/>
        <w:jc w:val="both"/>
        <w:rPr>
          <w:rFonts w:eastAsia="黑体"/>
          <w:color w:val="auto"/>
          <w:szCs w:val="32"/>
        </w:rPr>
      </w:pPr>
    </w:p>
    <w:tbl>
      <w:tblPr>
        <w:tblStyle w:val="4"/>
        <w:tblW w:w="91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704"/>
        <w:gridCol w:w="687"/>
        <w:gridCol w:w="1"/>
        <w:gridCol w:w="3396"/>
        <w:gridCol w:w="1247"/>
        <w:gridCol w:w="965"/>
        <w:gridCol w:w="14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914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陕西省产业结构调整引导专项资金（服务业）项目（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现代服务业发展类</w:t>
            </w:r>
            <w:r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" w:eastAsia="zh-CN"/>
              </w:rPr>
              <w:t>/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物流基础设施类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）绩效目标表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914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（ 2023年度）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20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项目名称</w:t>
            </w:r>
          </w:p>
        </w:tc>
        <w:tc>
          <w:tcPr>
            <w:tcW w:w="70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20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项目单位</w:t>
            </w:r>
          </w:p>
        </w:tc>
        <w:tc>
          <w:tcPr>
            <w:tcW w:w="4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实施期限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205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资金金额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（万元）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项目投资总额：</w:t>
            </w:r>
          </w:p>
        </w:tc>
        <w:tc>
          <w:tcPr>
            <w:tcW w:w="3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固定资产投资：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205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财政拨款：</w:t>
            </w:r>
          </w:p>
        </w:tc>
        <w:tc>
          <w:tcPr>
            <w:tcW w:w="3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银行贷款：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205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自有资金投入：  </w:t>
            </w:r>
          </w:p>
        </w:tc>
        <w:tc>
          <w:tcPr>
            <w:tcW w:w="3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其他途径（     ）融资：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jc w:val="center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项目实施进度计划</w:t>
            </w:r>
          </w:p>
        </w:tc>
        <w:tc>
          <w:tcPr>
            <w:tcW w:w="47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项目实施内容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开始时间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完成时间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本阶段投资额（万元）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4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……</w:t>
            </w:r>
          </w:p>
        </w:tc>
        <w:tc>
          <w:tcPr>
            <w:tcW w:w="4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项目 实施总体目标</w:t>
            </w:r>
          </w:p>
        </w:tc>
        <w:tc>
          <w:tcPr>
            <w:tcW w:w="84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jc w:val="center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标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指标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二级指标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指标内容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指标值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指标计量单位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产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出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标</w:t>
            </w:r>
          </w:p>
        </w:tc>
        <w:tc>
          <w:tcPr>
            <w:tcW w:w="6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数量指标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新增固定资产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万元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年产出量（平台交易量、业务处理量）或建成物流经营设施面积等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质量指标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设施设备及工艺技术先进性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以项目备案中建设期为依据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生产效率提升率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jc w:val="center"/>
        </w:trPr>
        <w:tc>
          <w:tcPr>
            <w:tcW w:w="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时效指标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专项资金是否按时下达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标</w:t>
            </w:r>
          </w:p>
        </w:tc>
        <w:tc>
          <w:tcPr>
            <w:tcW w:w="6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经济效益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指标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年新增收入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万元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年新增利润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万元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年新增税收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万元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其他指标（根据项目情况自行增加）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指标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新增就业人数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人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服务水平是否明显提升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jc w:val="center"/>
        </w:trPr>
        <w:tc>
          <w:tcPr>
            <w:tcW w:w="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生态效益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指标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新技术带来的能耗降低率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%</w:t>
            </w:r>
            <w:bookmarkStart w:id="0" w:name="_GoBack"/>
            <w:bookmarkEnd w:id="0"/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jc w:val="center"/>
        </w:trPr>
        <w:tc>
          <w:tcPr>
            <w:tcW w:w="6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满意度指标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服务对象满意度指标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群众满意度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其他需要说明的问题</w:t>
            </w:r>
          </w:p>
        </w:tc>
        <w:tc>
          <w:tcPr>
            <w:tcW w:w="847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7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jc w:val="center"/>
        </w:trPr>
        <w:tc>
          <w:tcPr>
            <w:tcW w:w="914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17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  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/>
        <w:jc w:val="both"/>
        <w:rPr>
          <w:rFonts w:eastAsia="黑体"/>
          <w:color w:val="auto"/>
          <w:szCs w:val="32"/>
        </w:rPr>
        <w:sectPr>
          <w:footerReference r:id="rId4" w:type="default"/>
          <w:footerReference r:id="rId5" w:type="even"/>
          <w:pgSz w:w="11907" w:h="16840"/>
          <w:pgMar w:top="1985" w:right="1531" w:bottom="1701" w:left="1588" w:header="851" w:footer="1304" w:gutter="0"/>
          <w:pgNumType w:fmt="decimal" w:start="1"/>
          <w:cols w:space="720" w:num="1"/>
          <w:docGrid w:type="linesAndChars" w:linePitch="597" w:charSpace="-1434"/>
        </w:sect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/>
        <w:jc w:val="center"/>
        <w:rPr>
          <w:rFonts w:eastAsia="黑体"/>
          <w:color w:val="auto"/>
          <w:szCs w:val="32"/>
        </w:rPr>
      </w:pPr>
      <w:r>
        <w:rPr>
          <w:rFonts w:eastAsia="黑体"/>
          <w:color w:val="auto"/>
          <w:szCs w:val="32"/>
        </w:rPr>
        <w:t xml:space="preserve"> 项目单位概况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626" w:firstLineChars="200"/>
        <w:rPr>
          <w:rFonts w:hint="eastAsia" w:ascii="宋体" w:hAnsi="宋体" w:eastAsia="宋体" w:cs="宋体"/>
          <w:b/>
          <w:color w:val="auto"/>
          <w:szCs w:val="32"/>
        </w:rPr>
      </w:pPr>
      <w:r>
        <w:rPr>
          <w:rFonts w:hint="eastAsia" w:ascii="宋体" w:hAnsi="宋体" w:eastAsia="宋体" w:cs="宋体"/>
          <w:b/>
          <w:color w:val="auto"/>
          <w:szCs w:val="32"/>
        </w:rPr>
        <w:t>一、企业简介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626" w:firstLineChars="200"/>
        <w:rPr>
          <w:color w:val="auto"/>
          <w:szCs w:val="32"/>
        </w:rPr>
      </w:pPr>
      <w:r>
        <w:rPr>
          <w:color w:val="auto"/>
          <w:szCs w:val="32"/>
        </w:rPr>
        <w:t>（一）概况：成立时间、注册资本、资产状况、股东构成、企业性质等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626" w:firstLineChars="200"/>
        <w:rPr>
          <w:rFonts w:hint="eastAsia"/>
          <w:color w:val="auto"/>
          <w:szCs w:val="32"/>
          <w:lang w:val="en-US" w:eastAsia="zh-CN"/>
        </w:rPr>
      </w:pPr>
      <w:r>
        <w:rPr>
          <w:color w:val="auto"/>
          <w:szCs w:val="32"/>
        </w:rPr>
        <w:t>（二）主要经营业务</w:t>
      </w:r>
      <w:r>
        <w:rPr>
          <w:rFonts w:hint="eastAsia"/>
          <w:color w:val="auto"/>
          <w:szCs w:val="32"/>
          <w:lang w:val="en-US" w:eastAsia="zh-CN"/>
        </w:rPr>
        <w:t>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626" w:firstLineChars="200"/>
        <w:rPr>
          <w:color w:val="auto"/>
          <w:szCs w:val="32"/>
        </w:rPr>
      </w:pPr>
      <w:r>
        <w:rPr>
          <w:color w:val="auto"/>
          <w:szCs w:val="32"/>
        </w:rPr>
        <w:t>（三）获得荣誉情况：如农业产业化龙头企业、A级物流企业</w:t>
      </w:r>
      <w:r>
        <w:rPr>
          <w:rFonts w:hint="eastAsia"/>
          <w:color w:val="auto"/>
          <w:szCs w:val="32"/>
          <w:lang w:eastAsia="zh-CN"/>
        </w:rPr>
        <w:t>、</w:t>
      </w:r>
      <w:r>
        <w:rPr>
          <w:rFonts w:hint="eastAsia"/>
          <w:color w:val="auto"/>
          <w:szCs w:val="32"/>
          <w:lang w:val="en-US" w:eastAsia="zh-CN"/>
        </w:rPr>
        <w:t>高新技术企业</w:t>
      </w:r>
      <w:r>
        <w:rPr>
          <w:color w:val="auto"/>
          <w:szCs w:val="32"/>
        </w:rPr>
        <w:t>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626" w:firstLineChars="200"/>
        <w:rPr>
          <w:rFonts w:hint="eastAsia" w:ascii="宋体" w:hAnsi="宋体" w:eastAsia="宋体" w:cs="宋体"/>
          <w:b/>
          <w:color w:val="auto"/>
          <w:szCs w:val="32"/>
        </w:rPr>
      </w:pPr>
      <w:r>
        <w:rPr>
          <w:rFonts w:hint="eastAsia" w:ascii="宋体" w:hAnsi="宋体" w:eastAsia="宋体" w:cs="宋体"/>
          <w:b/>
          <w:color w:val="auto"/>
          <w:szCs w:val="32"/>
        </w:rPr>
        <w:t>二、现有</w:t>
      </w:r>
      <w:r>
        <w:rPr>
          <w:rFonts w:hint="eastAsia" w:ascii="宋体" w:hAnsi="宋体" w:eastAsia="宋体" w:cs="宋体"/>
          <w:b/>
          <w:color w:val="auto"/>
          <w:szCs w:val="32"/>
          <w:lang w:eastAsia="zh-CN"/>
        </w:rPr>
        <w:t>服务</w:t>
      </w:r>
      <w:r>
        <w:rPr>
          <w:rFonts w:hint="eastAsia" w:ascii="宋体" w:hAnsi="宋体" w:eastAsia="宋体" w:cs="宋体"/>
          <w:b/>
          <w:color w:val="auto"/>
          <w:szCs w:val="32"/>
        </w:rPr>
        <w:t>设施及运营情况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626" w:firstLineChars="200"/>
        <w:rPr>
          <w:color w:val="auto"/>
          <w:szCs w:val="32"/>
        </w:rPr>
      </w:pPr>
      <w:r>
        <w:rPr>
          <w:color w:val="auto"/>
          <w:szCs w:val="32"/>
        </w:rPr>
        <w:t>（一）现有主要</w:t>
      </w:r>
      <w:r>
        <w:rPr>
          <w:rFonts w:hint="eastAsia"/>
          <w:color w:val="auto"/>
          <w:szCs w:val="32"/>
          <w:lang w:eastAsia="zh-CN"/>
        </w:rPr>
        <w:t>基础</w:t>
      </w:r>
      <w:r>
        <w:rPr>
          <w:color w:val="auto"/>
          <w:szCs w:val="32"/>
        </w:rPr>
        <w:t>设施：如</w:t>
      </w:r>
      <w:r>
        <w:rPr>
          <w:rFonts w:hint="eastAsia"/>
          <w:color w:val="auto"/>
          <w:szCs w:val="32"/>
          <w:lang w:eastAsia="zh-CN"/>
        </w:rPr>
        <w:t>培训中心、</w:t>
      </w:r>
      <w:r>
        <w:rPr>
          <w:color w:val="auto"/>
          <w:szCs w:val="32"/>
        </w:rPr>
        <w:t>仓储设施、运输车辆等</w:t>
      </w:r>
      <w:r>
        <w:rPr>
          <w:bCs/>
          <w:color w:val="auto"/>
          <w:szCs w:val="32"/>
        </w:rPr>
        <w:t>（附实景照片）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626" w:firstLineChars="200"/>
        <w:rPr>
          <w:color w:val="auto"/>
          <w:szCs w:val="32"/>
        </w:rPr>
      </w:pPr>
      <w:r>
        <w:rPr>
          <w:color w:val="auto"/>
          <w:szCs w:val="32"/>
        </w:rPr>
        <w:t>（二）运营情况：为社会提供服务的情况等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626" w:firstLineChars="200"/>
        <w:rPr>
          <w:rFonts w:hint="eastAsia" w:ascii="宋体" w:hAnsi="宋体" w:eastAsia="宋体" w:cs="宋体"/>
          <w:b/>
          <w:color w:val="auto"/>
          <w:szCs w:val="32"/>
        </w:rPr>
      </w:pPr>
      <w:r>
        <w:rPr>
          <w:rFonts w:hint="eastAsia" w:ascii="宋体" w:hAnsi="宋体" w:eastAsia="宋体" w:cs="宋体"/>
          <w:b/>
          <w:color w:val="auto"/>
          <w:szCs w:val="32"/>
        </w:rPr>
        <w:t>三、企业近三年经营情况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626" w:firstLineChars="200"/>
        <w:rPr>
          <w:rFonts w:hint="eastAsia" w:eastAsia="仿宋_GB2312"/>
          <w:color w:val="auto"/>
          <w:szCs w:val="32"/>
          <w:lang w:eastAsia="zh-CN"/>
        </w:rPr>
      </w:pPr>
      <w:r>
        <w:rPr>
          <w:color w:val="auto"/>
          <w:szCs w:val="32"/>
        </w:rPr>
        <w:t>（一）</w:t>
      </w:r>
      <w:r>
        <w:rPr>
          <w:rFonts w:hint="eastAsia"/>
          <w:color w:val="auto"/>
          <w:szCs w:val="32"/>
          <w:lang w:val="en-US" w:eastAsia="zh-CN"/>
        </w:rPr>
        <w:t>近年来投资建设、研发投入、</w:t>
      </w:r>
      <w:r>
        <w:rPr>
          <w:color w:val="auto"/>
          <w:szCs w:val="32"/>
        </w:rPr>
        <w:t>经营</w:t>
      </w:r>
      <w:r>
        <w:rPr>
          <w:rFonts w:hint="eastAsia"/>
          <w:color w:val="auto"/>
          <w:szCs w:val="32"/>
          <w:lang w:val="en-US" w:eastAsia="zh-CN"/>
        </w:rPr>
        <w:t>收入等</w:t>
      </w:r>
      <w:r>
        <w:rPr>
          <w:color w:val="auto"/>
          <w:szCs w:val="32"/>
        </w:rPr>
        <w:t>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626" w:firstLineChars="200"/>
        <w:rPr>
          <w:color w:val="auto"/>
          <w:szCs w:val="32"/>
        </w:rPr>
      </w:pPr>
      <w:r>
        <w:rPr>
          <w:color w:val="auto"/>
          <w:szCs w:val="32"/>
        </w:rPr>
        <w:t>（二）财务状况：包括主要财务指标数据，如近三年的主营业务收入、利润、未分配利润等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626" w:firstLineChars="200"/>
        <w:rPr>
          <w:color w:val="auto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left="0" w:leftChars="0" w:right="0" w:rightChars="0" w:firstLine="0" w:firstLineChars="0"/>
        <w:jc w:val="center"/>
        <w:rPr>
          <w:rFonts w:eastAsia="黑体"/>
          <w:color w:val="auto"/>
          <w:szCs w:val="32"/>
        </w:rPr>
      </w:pPr>
      <w:r>
        <w:rPr>
          <w:rFonts w:eastAsia="黑体"/>
          <w:color w:val="auto"/>
          <w:szCs w:val="32"/>
        </w:rPr>
        <w:t xml:space="preserve"> 项目主要建设内容及规模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626" w:firstLineChars="200"/>
        <w:rPr>
          <w:rFonts w:hint="eastAsia" w:ascii="宋体" w:hAnsi="宋体" w:eastAsia="宋体" w:cs="宋体"/>
          <w:b/>
          <w:color w:val="auto"/>
          <w:szCs w:val="32"/>
        </w:rPr>
      </w:pPr>
      <w:r>
        <w:rPr>
          <w:rFonts w:hint="eastAsia" w:ascii="宋体" w:hAnsi="宋体" w:eastAsia="宋体" w:cs="宋体"/>
          <w:b/>
          <w:color w:val="auto"/>
          <w:szCs w:val="32"/>
        </w:rPr>
        <w:t>一、项目总投资及构成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626" w:firstLineChars="200"/>
        <w:rPr>
          <w:rFonts w:hint="eastAsia" w:ascii="宋体" w:hAnsi="宋体" w:eastAsia="宋体" w:cs="宋体"/>
          <w:b/>
          <w:color w:val="auto"/>
          <w:szCs w:val="32"/>
        </w:rPr>
      </w:pPr>
      <w:r>
        <w:rPr>
          <w:rFonts w:hint="eastAsia" w:ascii="宋体" w:hAnsi="宋体" w:eastAsia="宋体" w:cs="宋体"/>
          <w:b/>
          <w:color w:val="auto"/>
          <w:szCs w:val="32"/>
        </w:rPr>
        <w:t>二、建设内容及建设规模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626" w:firstLineChars="200"/>
        <w:rPr>
          <w:rFonts w:hint="default" w:eastAsia="仿宋_GB2312"/>
          <w:color w:val="auto"/>
          <w:szCs w:val="32"/>
          <w:lang w:val="en-US" w:eastAsia="zh-CN"/>
        </w:rPr>
      </w:pPr>
      <w:r>
        <w:rPr>
          <w:color w:val="auto"/>
          <w:szCs w:val="32"/>
        </w:rPr>
        <w:t>需要有量化的指标，如项目占地面积***平方米，建筑面积***平方米，其中建设仓库***平方米，停车场***平方米等</w:t>
      </w:r>
      <w:r>
        <w:rPr>
          <w:rFonts w:hint="eastAsia"/>
          <w:color w:val="auto"/>
          <w:szCs w:val="32"/>
          <w:lang w:eastAsia="zh-CN"/>
        </w:rPr>
        <w:t>，</w:t>
      </w:r>
      <w:r>
        <w:rPr>
          <w:rFonts w:hint="eastAsia"/>
          <w:color w:val="auto"/>
          <w:szCs w:val="32"/>
          <w:lang w:val="en-US" w:eastAsia="zh-CN"/>
        </w:rPr>
        <w:t>采购</w:t>
      </w:r>
      <w:r>
        <w:rPr>
          <w:color w:val="auto"/>
          <w:szCs w:val="32"/>
        </w:rPr>
        <w:t>***</w:t>
      </w:r>
      <w:r>
        <w:rPr>
          <w:rFonts w:hint="eastAsia"/>
          <w:color w:val="auto"/>
          <w:szCs w:val="32"/>
          <w:lang w:val="en-US" w:eastAsia="zh-CN"/>
        </w:rPr>
        <w:t>类型设备</w:t>
      </w:r>
      <w:r>
        <w:rPr>
          <w:color w:val="auto"/>
          <w:szCs w:val="32"/>
        </w:rPr>
        <w:t>***</w:t>
      </w:r>
      <w:r>
        <w:rPr>
          <w:rFonts w:hint="eastAsia"/>
          <w:color w:val="auto"/>
          <w:szCs w:val="32"/>
          <w:lang w:val="en-US" w:eastAsia="zh-CN"/>
        </w:rPr>
        <w:t>台/套，开发</w:t>
      </w:r>
      <w:r>
        <w:rPr>
          <w:color w:val="auto"/>
          <w:szCs w:val="32"/>
        </w:rPr>
        <w:t>***</w:t>
      </w:r>
      <w:r>
        <w:rPr>
          <w:rFonts w:hint="eastAsia"/>
          <w:color w:val="auto"/>
          <w:szCs w:val="32"/>
          <w:lang w:val="en-US" w:eastAsia="zh-CN"/>
        </w:rPr>
        <w:t>软件</w:t>
      </w:r>
      <w:r>
        <w:rPr>
          <w:color w:val="auto"/>
          <w:szCs w:val="32"/>
        </w:rPr>
        <w:t>***</w:t>
      </w:r>
      <w:r>
        <w:rPr>
          <w:rFonts w:hint="eastAsia"/>
          <w:color w:val="auto"/>
          <w:szCs w:val="32"/>
          <w:lang w:val="en-US" w:eastAsia="zh-CN"/>
        </w:rPr>
        <w:t>个，获批专利</w:t>
      </w:r>
      <w:r>
        <w:rPr>
          <w:color w:val="auto"/>
          <w:szCs w:val="32"/>
        </w:rPr>
        <w:t>**</w:t>
      </w:r>
      <w:r>
        <w:rPr>
          <w:rFonts w:hint="eastAsia"/>
          <w:color w:val="auto"/>
          <w:szCs w:val="32"/>
          <w:lang w:val="en-US" w:eastAsia="zh-CN"/>
        </w:rPr>
        <w:t>件等。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626" w:firstLineChars="200"/>
        <w:rPr>
          <w:rFonts w:hint="eastAsia" w:ascii="宋体" w:hAnsi="宋体" w:eastAsia="宋体" w:cs="宋体"/>
          <w:b/>
          <w:color w:val="auto"/>
          <w:szCs w:val="32"/>
        </w:rPr>
      </w:pPr>
      <w:r>
        <w:rPr>
          <w:rFonts w:hint="eastAsia" w:ascii="宋体" w:hAnsi="宋体" w:eastAsia="宋体" w:cs="宋体"/>
          <w:b/>
          <w:color w:val="auto"/>
          <w:szCs w:val="32"/>
        </w:rPr>
        <w:t>三、项目建设总平面图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626" w:firstLineChars="200"/>
        <w:rPr>
          <w:bCs/>
          <w:color w:val="auto"/>
          <w:szCs w:val="32"/>
        </w:rPr>
      </w:pPr>
      <w:r>
        <w:rPr>
          <w:bCs/>
          <w:color w:val="auto"/>
          <w:szCs w:val="32"/>
        </w:rPr>
        <w:t>包括已有设施和拟建设施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626" w:firstLineChars="200"/>
        <w:rPr>
          <w:bCs/>
          <w:color w:val="auto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left="0" w:leftChars="0" w:right="0" w:rightChars="0" w:firstLine="0" w:firstLineChars="0"/>
        <w:jc w:val="center"/>
        <w:rPr>
          <w:rFonts w:eastAsia="黑体"/>
          <w:color w:val="auto"/>
          <w:szCs w:val="32"/>
        </w:rPr>
      </w:pPr>
      <w:r>
        <w:rPr>
          <w:rFonts w:eastAsia="黑体"/>
          <w:color w:val="auto"/>
          <w:szCs w:val="32"/>
        </w:rPr>
        <w:t xml:space="preserve"> 项目建设的必要性及市场前景分析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626" w:firstLineChars="200"/>
        <w:rPr>
          <w:color w:val="auto"/>
          <w:szCs w:val="32"/>
        </w:rPr>
      </w:pPr>
      <w:r>
        <w:rPr>
          <w:b/>
          <w:bCs/>
          <w:color w:val="auto"/>
          <w:szCs w:val="32"/>
        </w:rPr>
        <w:t>一、</w:t>
      </w:r>
      <w:r>
        <w:rPr>
          <w:color w:val="auto"/>
          <w:szCs w:val="32"/>
        </w:rPr>
        <w:t>当前及今后一段时期本地区</w:t>
      </w:r>
      <w:r>
        <w:rPr>
          <w:rFonts w:hint="eastAsia"/>
          <w:color w:val="auto"/>
          <w:szCs w:val="32"/>
          <w:lang w:eastAsia="zh-CN"/>
        </w:rPr>
        <w:t>服务设施</w:t>
      </w:r>
      <w:r>
        <w:rPr>
          <w:color w:val="auto"/>
          <w:szCs w:val="32"/>
        </w:rPr>
        <w:t>的供需情况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626" w:firstLineChars="200"/>
        <w:rPr>
          <w:color w:val="auto"/>
          <w:szCs w:val="32"/>
        </w:rPr>
      </w:pPr>
      <w:r>
        <w:rPr>
          <w:b/>
          <w:bCs/>
          <w:color w:val="auto"/>
          <w:szCs w:val="32"/>
        </w:rPr>
        <w:t>二、</w:t>
      </w:r>
      <w:r>
        <w:rPr>
          <w:color w:val="auto"/>
          <w:szCs w:val="32"/>
        </w:rPr>
        <w:t>上、下游对接服务企业的协作意向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626" w:firstLineChars="200"/>
        <w:rPr>
          <w:rFonts w:hint="eastAsia"/>
          <w:color w:val="auto"/>
          <w:szCs w:val="32"/>
          <w:lang w:eastAsia="zh-CN"/>
        </w:rPr>
      </w:pPr>
      <w:r>
        <w:rPr>
          <w:b/>
          <w:bCs/>
          <w:color w:val="auto"/>
          <w:szCs w:val="32"/>
        </w:rPr>
        <w:t>三、</w:t>
      </w:r>
      <w:r>
        <w:rPr>
          <w:rFonts w:hint="eastAsia"/>
          <w:color w:val="auto"/>
          <w:szCs w:val="32"/>
          <w:lang w:val="en-US" w:eastAsia="zh-CN"/>
        </w:rPr>
        <w:t>项目效益分析，</w:t>
      </w:r>
      <w:r>
        <w:rPr>
          <w:color w:val="auto"/>
          <w:szCs w:val="32"/>
        </w:rPr>
        <w:t>项目建成后的辐射带动效果预测</w:t>
      </w:r>
      <w:r>
        <w:rPr>
          <w:rFonts w:hint="eastAsia"/>
          <w:color w:val="auto"/>
          <w:szCs w:val="32"/>
          <w:lang w:eastAsia="zh-CN"/>
        </w:rPr>
        <w:t>（经济效益、社会效益，带动就业人数等）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626" w:firstLineChars="200"/>
        <w:rPr>
          <w:rFonts w:hint="eastAsia"/>
          <w:color w:val="auto"/>
          <w:szCs w:val="32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left="0" w:leftChars="0" w:right="0" w:rightChars="0" w:firstLine="0" w:firstLineChars="0"/>
        <w:jc w:val="center"/>
        <w:rPr>
          <w:rFonts w:eastAsia="黑体"/>
          <w:color w:val="auto"/>
          <w:szCs w:val="32"/>
        </w:rPr>
      </w:pPr>
      <w:r>
        <w:rPr>
          <w:rFonts w:eastAsia="黑体"/>
          <w:color w:val="auto"/>
          <w:szCs w:val="32"/>
        </w:rPr>
        <w:t xml:space="preserve"> 项目建设条件落实情况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626" w:firstLineChars="200"/>
        <w:rPr>
          <w:color w:val="auto"/>
          <w:szCs w:val="32"/>
        </w:rPr>
      </w:pPr>
      <w:r>
        <w:rPr>
          <w:rFonts w:hint="eastAsia" w:ascii="宋体" w:hAnsi="宋体" w:eastAsia="宋体" w:cs="宋体"/>
          <w:b/>
          <w:color w:val="auto"/>
          <w:szCs w:val="32"/>
        </w:rPr>
        <w:t>一、审批（核准、备案）：</w:t>
      </w:r>
      <w:r>
        <w:rPr>
          <w:color w:val="auto"/>
          <w:szCs w:val="32"/>
        </w:rPr>
        <w:t>已于**年**月**日取得****发改委的审批（核准、备案）（文号:****）手续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626" w:firstLineChars="200"/>
        <w:rPr>
          <w:color w:val="auto"/>
          <w:szCs w:val="32"/>
        </w:rPr>
      </w:pPr>
      <w:r>
        <w:rPr>
          <w:rFonts w:hint="eastAsia" w:ascii="宋体" w:hAnsi="宋体" w:eastAsia="宋体" w:cs="宋体"/>
          <w:b/>
          <w:color w:val="auto"/>
          <w:szCs w:val="32"/>
        </w:rPr>
        <w:t>二、土地：</w:t>
      </w:r>
      <w:r>
        <w:rPr>
          <w:color w:val="auto"/>
          <w:szCs w:val="32"/>
        </w:rPr>
        <w:t>已于**年**月**日取得****国土局出具的土地预审意见(或土地证)（文号:****）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626" w:firstLineChars="200"/>
        <w:rPr>
          <w:color w:val="auto"/>
          <w:szCs w:val="32"/>
        </w:rPr>
      </w:pPr>
      <w:r>
        <w:rPr>
          <w:rFonts w:hint="eastAsia" w:ascii="宋体" w:hAnsi="宋体" w:eastAsia="宋体" w:cs="宋体"/>
          <w:b/>
          <w:color w:val="auto"/>
          <w:szCs w:val="32"/>
        </w:rPr>
        <w:t>三、规划：</w:t>
      </w:r>
      <w:r>
        <w:rPr>
          <w:color w:val="auto"/>
          <w:szCs w:val="32"/>
        </w:rPr>
        <w:t>已于**年**月**日取得****规划局出具的规划选址意见书(或建设用地规划许可证，或建设工程规划许可证)（文号:****）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626" w:firstLineChars="200"/>
        <w:rPr>
          <w:rFonts w:hint="eastAsia" w:eastAsia="仿宋_GB2312"/>
          <w:b/>
          <w:color w:val="auto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Cs w:val="32"/>
        </w:rPr>
        <w:t>四、</w:t>
      </w:r>
      <w:r>
        <w:rPr>
          <w:rFonts w:hint="eastAsia" w:ascii="宋体" w:hAnsi="宋体" w:eastAsia="宋体" w:cs="宋体"/>
          <w:b/>
          <w:color w:val="auto"/>
          <w:szCs w:val="32"/>
          <w:lang w:val="en-US" w:eastAsia="zh-CN"/>
        </w:rPr>
        <w:t>建设：</w:t>
      </w:r>
      <w:r>
        <w:rPr>
          <w:color w:val="auto"/>
          <w:szCs w:val="32"/>
        </w:rPr>
        <w:t>已于**年**月**日取得****</w:t>
      </w:r>
      <w:r>
        <w:rPr>
          <w:rFonts w:hint="eastAsia"/>
          <w:color w:val="auto"/>
          <w:szCs w:val="32"/>
          <w:lang w:val="en-US" w:eastAsia="zh-CN"/>
        </w:rPr>
        <w:t>住建局</w:t>
      </w:r>
      <w:r>
        <w:rPr>
          <w:color w:val="auto"/>
          <w:szCs w:val="32"/>
        </w:rPr>
        <w:t>出具的</w:t>
      </w:r>
      <w:r>
        <w:rPr>
          <w:rFonts w:hint="eastAsia"/>
          <w:color w:val="auto"/>
          <w:szCs w:val="32"/>
          <w:lang w:val="en-US" w:eastAsia="zh-CN"/>
        </w:rPr>
        <w:t>建设许可证或开工许可证</w:t>
      </w:r>
      <w:r>
        <w:rPr>
          <w:color w:val="auto"/>
          <w:szCs w:val="32"/>
        </w:rPr>
        <w:t>（文号:****）</w:t>
      </w:r>
      <w:r>
        <w:rPr>
          <w:rFonts w:hint="eastAsia"/>
          <w:color w:val="auto"/>
          <w:szCs w:val="32"/>
          <w:lang w:eastAsia="zh-CN"/>
        </w:rPr>
        <w:t>，</w:t>
      </w:r>
      <w:r>
        <w:rPr>
          <w:rFonts w:hint="eastAsia"/>
          <w:color w:val="auto"/>
          <w:szCs w:val="32"/>
          <w:lang w:val="en-US" w:eastAsia="zh-CN"/>
        </w:rPr>
        <w:t>与</w:t>
      </w:r>
      <w:r>
        <w:rPr>
          <w:color w:val="auto"/>
          <w:szCs w:val="32"/>
        </w:rPr>
        <w:t>**</w:t>
      </w:r>
      <w:r>
        <w:rPr>
          <w:rFonts w:hint="eastAsia"/>
          <w:color w:val="auto"/>
          <w:szCs w:val="32"/>
          <w:lang w:val="en-US" w:eastAsia="zh-CN"/>
        </w:rPr>
        <w:t>公司签订建设合同，**年**月**日取得施工许可证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626" w:firstLineChars="200"/>
        <w:rPr>
          <w:color w:val="auto"/>
          <w:szCs w:val="32"/>
        </w:rPr>
      </w:pPr>
      <w:r>
        <w:rPr>
          <w:rFonts w:hint="eastAsia" w:ascii="宋体" w:hAnsi="宋体" w:eastAsia="宋体" w:cs="宋体"/>
          <w:b/>
          <w:color w:val="auto"/>
          <w:szCs w:val="32"/>
          <w:lang w:val="en-US" w:eastAsia="zh-CN"/>
        </w:rPr>
        <w:t>五、</w:t>
      </w:r>
      <w:r>
        <w:rPr>
          <w:rFonts w:hint="eastAsia" w:ascii="宋体" w:hAnsi="宋体" w:eastAsia="宋体" w:cs="宋体"/>
          <w:b/>
          <w:color w:val="auto"/>
          <w:szCs w:val="32"/>
        </w:rPr>
        <w:t>环评：</w:t>
      </w:r>
      <w:r>
        <w:rPr>
          <w:color w:val="auto"/>
          <w:szCs w:val="32"/>
        </w:rPr>
        <w:t>已于**年**月**日取得****环保局出具的环境影响评价审查意见（文号:****）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626" w:firstLineChars="200"/>
        <w:rPr>
          <w:rFonts w:hint="eastAsia" w:ascii="楷体" w:hAnsi="楷体" w:eastAsia="楷体" w:cs="楷体"/>
          <w:b w:val="0"/>
          <w:bCs/>
          <w:color w:val="auto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Cs w:val="32"/>
          <w:lang w:val="en-US" w:eastAsia="zh-CN"/>
        </w:rPr>
        <w:t>注：依据项目实际编写实有手续情况，如项目备案（立项）情况、项目场地租赁合同、项目设备设施采购合同、研发合同等签订情况。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626" w:firstLineChars="200"/>
        <w:rPr>
          <w:color w:val="auto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left="0" w:leftChars="0" w:right="0" w:rightChars="0" w:firstLine="0" w:firstLineChars="0"/>
        <w:jc w:val="center"/>
        <w:rPr>
          <w:rFonts w:eastAsia="黑体"/>
          <w:color w:val="auto"/>
          <w:szCs w:val="32"/>
        </w:rPr>
      </w:pPr>
      <w:r>
        <w:rPr>
          <w:rFonts w:eastAsia="黑体"/>
          <w:color w:val="auto"/>
          <w:szCs w:val="32"/>
        </w:rPr>
        <w:t xml:space="preserve"> 项目投资估算及融资方案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626" w:firstLineChars="200"/>
        <w:rPr>
          <w:rFonts w:hint="eastAsia" w:ascii="宋体" w:hAnsi="宋体" w:eastAsia="宋体" w:cs="宋体"/>
          <w:b/>
          <w:color w:val="auto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626" w:firstLineChars="200"/>
        <w:rPr>
          <w:rFonts w:hint="eastAsia" w:ascii="宋体" w:hAnsi="宋体" w:eastAsia="宋体" w:cs="宋体"/>
          <w:b/>
          <w:color w:val="auto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Cs w:val="32"/>
          <w:lang w:val="en-US" w:eastAsia="zh-CN"/>
        </w:rPr>
        <w:t>一、项目投资估算及构成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626" w:firstLineChars="200"/>
        <w:rPr>
          <w:b/>
          <w:color w:val="auto"/>
          <w:szCs w:val="32"/>
        </w:rPr>
      </w:pPr>
      <w:r>
        <w:rPr>
          <w:color w:val="auto"/>
          <w:szCs w:val="32"/>
        </w:rPr>
        <w:t>包括分项详细的投资估算或概算，特别是与</w:t>
      </w:r>
      <w:r>
        <w:rPr>
          <w:rFonts w:hint="eastAsia"/>
          <w:color w:val="auto"/>
          <w:szCs w:val="32"/>
          <w:lang w:val="en-US" w:eastAsia="zh-CN"/>
        </w:rPr>
        <w:t>现代服务业</w:t>
      </w:r>
      <w:r>
        <w:rPr>
          <w:color w:val="auto"/>
          <w:szCs w:val="32"/>
        </w:rPr>
        <w:t>核心</w:t>
      </w:r>
      <w:r>
        <w:rPr>
          <w:rFonts w:hint="eastAsia"/>
          <w:color w:val="auto"/>
          <w:szCs w:val="32"/>
          <w:lang w:eastAsia="zh-CN"/>
        </w:rPr>
        <w:t>、</w:t>
      </w:r>
      <w:r>
        <w:rPr>
          <w:rFonts w:hint="eastAsia"/>
          <w:color w:val="auto"/>
          <w:szCs w:val="32"/>
          <w:lang w:val="en-US" w:eastAsia="zh-CN"/>
        </w:rPr>
        <w:t>物流功能等</w:t>
      </w:r>
      <w:r>
        <w:rPr>
          <w:rFonts w:hint="eastAsia"/>
          <w:color w:val="auto"/>
          <w:szCs w:val="32"/>
          <w:lang w:eastAsia="zh-CN"/>
        </w:rPr>
        <w:t>相关的</w:t>
      </w:r>
      <w:r>
        <w:rPr>
          <w:color w:val="auto"/>
          <w:szCs w:val="32"/>
        </w:rPr>
        <w:t>建设内容投资情况。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626" w:firstLineChars="200"/>
        <w:rPr>
          <w:rFonts w:hint="eastAsia" w:ascii="宋体" w:hAnsi="宋体" w:eastAsia="宋体" w:cs="宋体"/>
          <w:b/>
          <w:color w:val="auto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Cs w:val="32"/>
          <w:lang w:val="en-US" w:eastAsia="zh-CN"/>
        </w:rPr>
        <w:t>二、融资方案及资金落实情况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626" w:firstLineChars="200"/>
        <w:rPr>
          <w:b/>
          <w:color w:val="auto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left="0" w:leftChars="0" w:right="0" w:rightChars="0" w:firstLine="0" w:firstLineChars="0"/>
        <w:jc w:val="center"/>
        <w:rPr>
          <w:rFonts w:eastAsia="黑体"/>
          <w:color w:val="auto"/>
          <w:szCs w:val="32"/>
        </w:rPr>
      </w:pPr>
      <w:r>
        <w:rPr>
          <w:rFonts w:eastAsia="黑体"/>
          <w:color w:val="auto"/>
          <w:szCs w:val="32"/>
        </w:rPr>
        <w:t xml:space="preserve"> 项目进展情况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leftChars="0" w:right="0" w:rightChars="0"/>
        <w:jc w:val="both"/>
        <w:rPr>
          <w:rFonts w:eastAsia="黑体"/>
          <w:color w:val="auto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626" w:firstLineChars="200"/>
        <w:rPr>
          <w:rFonts w:hint="eastAsia" w:ascii="宋体" w:hAnsi="宋体" w:eastAsia="宋体" w:cs="宋体"/>
          <w:b/>
          <w:color w:val="auto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Cs w:val="32"/>
          <w:lang w:val="en-US" w:eastAsia="zh-CN"/>
        </w:rPr>
        <w:t>一、项目实施进度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626" w:firstLineChars="200"/>
        <w:rPr>
          <w:rFonts w:hint="eastAsia" w:ascii="宋体" w:hAnsi="宋体" w:eastAsia="宋体" w:cs="宋体"/>
          <w:b/>
          <w:color w:val="auto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Cs w:val="32"/>
          <w:lang w:val="en-US" w:eastAsia="zh-CN"/>
        </w:rPr>
        <w:t>二、工程实景照片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626" w:firstLineChars="200"/>
        <w:rPr>
          <w:rFonts w:hint="eastAsia" w:ascii="宋体" w:hAnsi="宋体" w:eastAsia="宋体" w:cs="宋体"/>
          <w:b/>
          <w:color w:val="auto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Cs w:val="32"/>
          <w:lang w:val="en-US" w:eastAsia="zh-CN"/>
        </w:rPr>
        <w:t>三、项目（主体工程或主要建设内容）验收材料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626" w:firstLineChars="200"/>
        <w:rPr>
          <w:rFonts w:hint="eastAsia" w:ascii="宋体" w:hAnsi="宋体" w:eastAsia="宋体" w:cs="宋体"/>
          <w:b/>
          <w:color w:val="auto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Cs w:val="32"/>
          <w:lang w:val="en-US" w:eastAsia="zh-CN"/>
        </w:rPr>
        <w:t>四、投资额完成情况</w:t>
      </w:r>
    </w:p>
    <w:p>
      <w:pPr>
        <w:keepNext w:val="0"/>
        <w:keepLines w:val="0"/>
        <w:pageBreakBefore w:val="0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626" w:firstLineChars="200"/>
        <w:rPr>
          <w:rFonts w:hint="eastAsia"/>
          <w:b/>
          <w:bCs/>
          <w:color w:val="auto"/>
          <w:szCs w:val="32"/>
          <w:lang w:eastAsia="zh-CN"/>
        </w:rPr>
      </w:pPr>
    </w:p>
    <w:p>
      <w:pPr>
        <w:keepNext w:val="0"/>
        <w:keepLines w:val="0"/>
        <w:pageBreakBefore w:val="0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626" w:firstLineChars="200"/>
        <w:rPr>
          <w:rFonts w:hint="eastAsia"/>
          <w:b/>
          <w:bCs/>
          <w:color w:val="auto"/>
          <w:szCs w:val="32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/>
        <w:jc w:val="center"/>
        <w:rPr>
          <w:rFonts w:hint="eastAsia" w:eastAsia="黑体"/>
          <w:color w:val="auto"/>
          <w:szCs w:val="32"/>
          <w:lang w:val="en-US" w:eastAsia="zh-CN"/>
        </w:rPr>
      </w:pPr>
      <w:r>
        <w:rPr>
          <w:rFonts w:eastAsia="黑体"/>
          <w:color w:val="auto"/>
          <w:szCs w:val="32"/>
        </w:rPr>
        <w:t xml:space="preserve"> </w:t>
      </w:r>
      <w:r>
        <w:rPr>
          <w:rFonts w:hint="eastAsia" w:eastAsia="黑体"/>
          <w:color w:val="auto"/>
          <w:szCs w:val="32"/>
          <w:lang w:val="en-US" w:eastAsia="zh-CN"/>
        </w:rPr>
        <w:t>申报资料真实性承诺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/>
        <w:jc w:val="both"/>
        <w:rPr>
          <w:rFonts w:hint="default" w:eastAsia="黑体"/>
          <w:color w:val="auto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20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32"/>
          <w:szCs w:val="20"/>
          <w:lang w:val="en-US" w:eastAsia="zh-CN"/>
        </w:rPr>
        <w:t>陕西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20"/>
        </w:rPr>
        <w:t>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20"/>
          <w:lang w:eastAsia="zh-CN"/>
        </w:rPr>
        <w:t>发展改革委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20"/>
        </w:rPr>
        <w:t>、财政厅：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626" w:firstLineChars="200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20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20"/>
        </w:rPr>
        <w:t>本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20"/>
          <w:lang w:eastAsia="zh-CN"/>
        </w:rPr>
        <w:t>公司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20"/>
        </w:rPr>
        <w:t>已了解陕西省财政资金的相关政策、规定及项目申报要求，现申报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20"/>
        </w:rPr>
        <w:t>陕西省产业结构调整</w:t>
      </w:r>
      <w:r>
        <w:rPr>
          <w:rFonts w:hint="eastAsia" w:cs="Times New Roman"/>
          <w:b w:val="0"/>
          <w:bCs w:val="0"/>
          <w:color w:val="auto"/>
          <w:kern w:val="0"/>
          <w:sz w:val="32"/>
          <w:szCs w:val="20"/>
          <w:lang w:eastAsia="zh-CN"/>
        </w:rPr>
        <w:t>引导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20"/>
        </w:rPr>
        <w:t>（服务业）专项资金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20"/>
        </w:rPr>
        <w:t>。本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20"/>
          <w:lang w:eastAsia="zh-CN"/>
        </w:rPr>
        <w:t>公司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20"/>
        </w:rPr>
        <w:t>认真准备了项目申报资料，并对本次申报郑重承诺如下：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626" w:firstLineChars="200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20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20"/>
        </w:rPr>
        <w:t>一、本单位所提交的项目申报资料相关内容完整、真实、准确，无欺瞒和作假行为，纸质资料与电子文档资料一致。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626" w:firstLineChars="200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20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20"/>
        </w:rPr>
        <w:t>二、在项目申报过程中，本单位将积极配合受托管理机构组织的相关调查和评审工作。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626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20"/>
          <w:lang w:eastAsia="zh-CN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20"/>
        </w:rPr>
        <w:t>三、如申报项目获得立项，本单位将严格按照规定使用资金，自觉接受财政、审计</w:t>
      </w: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32"/>
          <w:szCs w:val="20"/>
          <w:lang w:eastAsia="zh-CN"/>
        </w:rPr>
        <w:t>等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20"/>
        </w:rPr>
        <w:t>相关部门的监督检查</w:t>
      </w: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32"/>
          <w:szCs w:val="20"/>
          <w:lang w:eastAsia="zh-CN"/>
        </w:rPr>
        <w:t>，并配合省市发改、财政部门做好项目验收相关工作。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626" w:firstLineChars="200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20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20"/>
        </w:rPr>
        <w:t>如违反上述承诺，本单位愿意承担由此带来的一切后果及相关法律责任。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4069" w:firstLineChars="1300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20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20"/>
        </w:rPr>
        <w:t>申报单位盖章：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left="735" w:leftChars="235" w:right="0" w:rightChars="0" w:firstLine="626" w:firstLineChars="200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20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20"/>
        </w:rPr>
        <w:t xml:space="preserve">                 法定代表人签字：</w:t>
      </w:r>
    </w:p>
    <w:p>
      <w:pPr>
        <w:keepNext w:val="0"/>
        <w:keepLines w:val="0"/>
        <w:pageBreakBefore w:val="0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4382" w:firstLineChars="1400"/>
        <w:rPr>
          <w:rFonts w:hint="default" w:eastAsia="仿宋_GB2312"/>
          <w:color w:val="auto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20"/>
        </w:rPr>
        <w:t>日期：</w:t>
      </w: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32"/>
          <w:szCs w:val="20"/>
          <w:lang w:val="en-US" w:eastAsia="zh-CN"/>
        </w:rPr>
        <w:t>20</w:t>
      </w:r>
      <w:r>
        <w:rPr>
          <w:rFonts w:hint="eastAsia" w:cs="Times New Roman"/>
          <w:b w:val="0"/>
          <w:bCs w:val="0"/>
          <w:color w:val="auto"/>
          <w:kern w:val="0"/>
          <w:sz w:val="32"/>
          <w:szCs w:val="20"/>
          <w:lang w:val="en-US" w:eastAsia="zh-CN"/>
        </w:rPr>
        <w:t>22</w:t>
      </w: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32"/>
          <w:szCs w:val="20"/>
          <w:lang w:val="en-US" w:eastAsia="zh-CN"/>
        </w:rPr>
        <w:t>年  月   日</w:t>
      </w:r>
    </w:p>
    <w:p>
      <w:pPr>
        <w:keepNext w:val="0"/>
        <w:keepLines w:val="0"/>
        <w:pageBreakBefore w:val="0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626" w:firstLineChars="200"/>
        <w:rPr>
          <w:rFonts w:hint="eastAsia" w:eastAsia="黑体"/>
          <w:color w:val="auto"/>
          <w:szCs w:val="32"/>
        </w:rPr>
      </w:pPr>
    </w:p>
    <w:p>
      <w:pPr>
        <w:keepNext w:val="0"/>
        <w:keepLines w:val="0"/>
        <w:pageBreakBefore w:val="0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/>
        <w:rPr>
          <w:rFonts w:hint="eastAsia" w:eastAsia="黑体"/>
          <w:color w:val="auto"/>
          <w:szCs w:val="32"/>
        </w:rPr>
      </w:pPr>
    </w:p>
    <w:p>
      <w:pPr>
        <w:keepNext w:val="0"/>
        <w:keepLines w:val="0"/>
        <w:pageBreakBefore w:val="0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626" w:firstLineChars="200"/>
        <w:rPr>
          <w:rFonts w:hint="eastAsia" w:eastAsia="黑体"/>
          <w:color w:val="auto"/>
          <w:szCs w:val="32"/>
        </w:rPr>
      </w:pPr>
    </w:p>
    <w:p>
      <w:pPr>
        <w:keepNext w:val="0"/>
        <w:keepLines w:val="0"/>
        <w:pageBreakBefore w:val="0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626" w:firstLineChars="200"/>
        <w:rPr>
          <w:color w:val="auto"/>
          <w:szCs w:val="32"/>
        </w:rPr>
      </w:pPr>
      <w:r>
        <w:rPr>
          <w:rFonts w:hint="eastAsia" w:ascii="仿宋" w:hAnsi="仿宋" w:eastAsia="仿宋" w:cs="仿宋"/>
          <w:color w:val="auto"/>
          <w:szCs w:val="32"/>
        </w:rPr>
        <w:t>附件：</w:t>
      </w:r>
      <w:r>
        <w:rPr>
          <w:color w:val="auto"/>
          <w:szCs w:val="32"/>
        </w:rPr>
        <w:t>1．项目</w:t>
      </w:r>
      <w:r>
        <w:rPr>
          <w:rFonts w:hint="eastAsia"/>
          <w:color w:val="auto"/>
          <w:szCs w:val="32"/>
          <w:lang w:val="en-US" w:eastAsia="zh-CN"/>
        </w:rPr>
        <w:t>企业</w:t>
      </w:r>
      <w:r>
        <w:rPr>
          <w:color w:val="auto"/>
          <w:szCs w:val="32"/>
        </w:rPr>
        <w:t>营业执照复印件</w:t>
      </w:r>
    </w:p>
    <w:p>
      <w:pPr>
        <w:keepNext w:val="0"/>
        <w:keepLines w:val="0"/>
        <w:pageBreakBefore w:val="0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1565" w:firstLineChars="500"/>
        <w:rPr>
          <w:rFonts w:eastAsia="黑体"/>
          <w:color w:val="auto"/>
          <w:szCs w:val="32"/>
        </w:rPr>
      </w:pPr>
      <w:r>
        <w:rPr>
          <w:rFonts w:hint="eastAsia"/>
          <w:color w:val="auto"/>
          <w:szCs w:val="32"/>
        </w:rPr>
        <w:t>2</w:t>
      </w:r>
      <w:r>
        <w:rPr>
          <w:color w:val="auto"/>
          <w:szCs w:val="32"/>
        </w:rPr>
        <w:t>．项目审批、核准或备案批复文件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left="2191" w:right="0" w:rightChars="0" w:hanging="2191" w:hangingChars="700"/>
        <w:jc w:val="left"/>
        <w:rPr>
          <w:rFonts w:hint="eastAsia"/>
          <w:color w:val="auto"/>
          <w:szCs w:val="32"/>
          <w:lang w:val="en-US" w:eastAsia="zh-CN"/>
        </w:rPr>
      </w:pPr>
      <w:r>
        <w:rPr>
          <w:color w:val="auto"/>
          <w:szCs w:val="32"/>
        </w:rPr>
        <w:t>　　   　</w:t>
      </w:r>
      <w:r>
        <w:rPr>
          <w:rFonts w:hint="eastAsia"/>
          <w:color w:val="auto"/>
          <w:szCs w:val="32"/>
        </w:rPr>
        <w:t xml:space="preserve"> 3</w:t>
      </w:r>
      <w:r>
        <w:rPr>
          <w:color w:val="auto"/>
          <w:szCs w:val="32"/>
        </w:rPr>
        <w:t>．</w:t>
      </w:r>
      <w:r>
        <w:rPr>
          <w:rFonts w:hint="eastAsia"/>
          <w:color w:val="auto"/>
          <w:szCs w:val="32"/>
          <w:lang w:val="en-US" w:eastAsia="zh-CN"/>
        </w:rPr>
        <w:t>项目土地、规划、建设、环评、施工许可等文件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left="2128" w:leftChars="680" w:right="0" w:rightChars="0" w:firstLine="0" w:firstLineChars="0"/>
        <w:jc w:val="left"/>
        <w:rPr>
          <w:rFonts w:hint="default"/>
          <w:color w:val="auto"/>
          <w:szCs w:val="32"/>
          <w:lang w:val="en-US" w:eastAsia="zh-CN"/>
        </w:rPr>
      </w:pPr>
      <w:r>
        <w:rPr>
          <w:rFonts w:hint="eastAsia"/>
          <w:color w:val="auto"/>
          <w:szCs w:val="32"/>
          <w:lang w:val="en-US" w:eastAsia="zh-CN"/>
        </w:rPr>
        <w:t>复印件，项目所需房屋产权证或5年以上租赁合同复印件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left="1878" w:right="0" w:rightChars="0" w:hanging="1878" w:hangingChars="600"/>
        <w:jc w:val="left"/>
        <w:rPr>
          <w:rFonts w:hint="eastAsia"/>
          <w:color w:val="auto"/>
          <w:szCs w:val="32"/>
          <w:lang w:val="en-US" w:eastAsia="zh-CN"/>
        </w:rPr>
      </w:pPr>
      <w:r>
        <w:rPr>
          <w:rFonts w:hint="eastAsia"/>
          <w:color w:val="auto"/>
          <w:szCs w:val="32"/>
          <w:lang w:val="en-US" w:eastAsia="zh-CN"/>
        </w:rPr>
        <w:t xml:space="preserve">          4. 项目企业2021年度、2022年上半年财务报表、审计报告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left="1564" w:leftChars="0" w:right="0" w:rightChars="0" w:firstLine="0" w:firstLineChars="0"/>
        <w:jc w:val="left"/>
        <w:rPr>
          <w:rFonts w:hint="default"/>
          <w:color w:val="auto"/>
          <w:szCs w:val="32"/>
          <w:lang w:val="en-US" w:eastAsia="zh-CN"/>
        </w:rPr>
      </w:pPr>
      <w:r>
        <w:rPr>
          <w:rFonts w:hint="eastAsia"/>
          <w:color w:val="auto"/>
          <w:szCs w:val="32"/>
          <w:lang w:val="en-US" w:eastAsia="zh-CN"/>
        </w:rPr>
        <w:t xml:space="preserve">项目准备及投资额完成情况证明材料（合同、发票、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1878" w:firstLineChars="600"/>
        <w:jc w:val="left"/>
        <w:rPr>
          <w:rFonts w:hint="eastAsia"/>
          <w:color w:val="auto"/>
          <w:szCs w:val="32"/>
          <w:lang w:val="en-US" w:eastAsia="zh-CN"/>
        </w:rPr>
      </w:pPr>
      <w:r>
        <w:rPr>
          <w:rFonts w:hint="eastAsia"/>
          <w:color w:val="auto"/>
          <w:szCs w:val="32"/>
          <w:lang w:val="en-US" w:eastAsia="zh-CN"/>
        </w:rPr>
        <w:t>单据等复印件）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 w:firstLine="1878" w:firstLineChars="600"/>
        <w:jc w:val="left"/>
        <w:rPr>
          <w:rFonts w:hint="eastAsia"/>
          <w:color w:val="auto"/>
          <w:szCs w:val="32"/>
          <w:lang w:val="en-US" w:eastAsia="zh-CN"/>
        </w:rPr>
      </w:pPr>
      <w:r>
        <w:rPr>
          <w:rFonts w:hint="eastAsia"/>
          <w:color w:val="auto"/>
          <w:szCs w:val="32"/>
          <w:lang w:val="en-US" w:eastAsia="zh-CN"/>
        </w:rPr>
        <w:t>…………（其他相关材料）</w:t>
      </w:r>
    </w:p>
    <w:p>
      <w:pPr>
        <w:keepNext w:val="0"/>
        <w:keepLines w:val="0"/>
        <w:pageBreakBefore w:val="0"/>
        <w:pBdr>
          <w:top w:val="none" w:color="auto" w:sz="0" w:space="1"/>
          <w:bottom w:val="none" w:color="auto" w:sz="0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/>
        <w:rPr>
          <w:color w:val="auto"/>
          <w:sz w:val="28"/>
          <w:szCs w:val="28"/>
        </w:rPr>
      </w:pP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/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right="0" w:rightChars="0"/>
        <w:rPr>
          <w:color w:val="auto"/>
        </w:rPr>
      </w:pPr>
    </w:p>
    <w:sectPr>
      <w:footerReference r:id="rId6" w:type="default"/>
      <w:footerReference r:id="rId7" w:type="even"/>
      <w:pgSz w:w="11907" w:h="16840"/>
      <w:pgMar w:top="1985" w:right="1531" w:bottom="1701" w:left="1588" w:header="851" w:footer="1304" w:gutter="0"/>
      <w:pgNumType w:fmt="decimal" w:start="1"/>
      <w:cols w:space="720" w:num="1"/>
      <w:docGrid w:type="linesAndChars" w:linePitch="597" w:charSpace="-14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7580"/>
        <w:tab w:val="right" w:pos="8508"/>
      </w:tabs>
      <w:ind w:right="2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7580"/>
        <w:tab w:val="right" w:pos="8508"/>
      </w:tabs>
      <w:ind w:right="2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7580"/>
        <w:tab w:val="right" w:pos="8508"/>
      </w:tabs>
      <w:ind w:right="28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tabs>
                              <w:tab w:val="left" w:pos="7580"/>
                              <w:tab w:val="right" w:pos="8508"/>
                            </w:tabs>
                            <w:ind w:right="280"/>
                            <w:jc w:val="center"/>
                          </w:pPr>
                          <w:r>
                            <w:rPr>
                              <w:rFonts w:hint="eastAsia" w:ascii="宋体" w:hAnsi="宋体" w:eastAsia="宋体"/>
                              <w:kern w:val="0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/>
                              <w:ker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ker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/>
                              <w:kern w:val="0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LrXbKjAQAAPgMAAA4AAABkcnMvZTJvRG9jLnhtbK1SS2ojMRDdB3IH&#10;oX2sthfBNG6HQEgIhCSQyQFkteQW6EdJdrdPE5jdHGKOM8w1piR3O5mZXchGXVVSv3rvVa2uBmvI&#10;XkLU3jV0PqsokU74VrttQ1+/3V4sKYmJu5Yb72RDDzLSq/X52aoPtVz4zptWAkEQF+s+NLRLKdSM&#10;RdFJy+PMB+nwUnmwPGEKW9YC7xHdGraoqkvWe2gDeCFjxOrN8ZKuC75SUqQnpaJMxDQUuaVyQjk3&#10;+WTrFa+3wEOnxUiDf4KF5dph0xPUDU+c7ED/B2W1AB+9SjPhLfNKaSGLBlQzr/5R89LxIIsWNCeG&#10;k03x62DF4/4ZiG5xdpQ4bnFEv99+/Pr5nSyyN32INT55Cc8wZhHDLHRQYPMXJZCh+Hk4+SmHRAQW&#10;58vFclmh7QLvpgRx2PvvAWK6k96SHDQUcGDFR75/iOn4dHqSuzl/q43BOq+N+6uAmLnCMuMjxxyl&#10;YTOMxDe+PaDUHmfdUIfLSIm5d2hlXospgCnYTMEugN52SG1eeMVwvUtIonDLHY6wY2McUlE3LlTe&#10;go95efW+9u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uXW5UtAAAAAFAQAADwAAAAAAAAABACAA&#10;AAAiAAAAZHJzL2Rvd25yZXYueG1sUEsBAhQAFAAAAAgAh07iQPLrXbKjAQAAPgMAAA4AAAAAAAAA&#10;AQAgAAAAHwEAAGRycy9lMm9Eb2MueG1sUEsFBgAAAAAGAAYAWQEAAD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tabs>
                        <w:tab w:val="left" w:pos="7580"/>
                        <w:tab w:val="right" w:pos="8508"/>
                      </w:tabs>
                      <w:ind w:right="280"/>
                      <w:jc w:val="center"/>
                    </w:pPr>
                    <w:r>
                      <w:rPr>
                        <w:rFonts w:hint="eastAsia" w:ascii="宋体" w:hAnsi="宋体" w:eastAsia="宋体"/>
                        <w:kern w:val="0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 w:ascii="宋体" w:hAnsi="宋体" w:eastAsia="宋体"/>
                        <w:ker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ker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/>
                        <w:kern w:val="0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/>
                              <w:kern w:val="0"/>
                              <w:sz w:val="28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/>
                              <w:kern w:val="0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/>
                              <w:kern w:val="0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" o:spid="_x0000_s1026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tXVlKkAQAAPgMAAA4AAABkcnMvZTJvRG9jLnhtbK1SS27bMBDdB+gd&#10;CO5rSl4UhmA5CBAkKFA0AZIcgKZIiwB/GNKWfJoA3fUQPU7Ra2RIS3ba7opuqJnh6M17j7O+Hq0h&#10;BwlRe9fSelFRIp3wnXa7lr48331cURITdx033smWHmWk15sPV+shNHLpe286CQRBXGyG0NI+pdAw&#10;FkUvLY8LH6TDS+XB8oQp7FgHfEB0a9iyqj6xwUMXwAsZI1ZvT5d0U/CVkiI9KBVlIqalyC2VE8q5&#10;zSfbrHmzAx56LSYa/B9YWK4dDj1D3fLEyR70X1BWC/DRq7QQ3jKvlBayaEA1dfWHmqeeB1m0oDkx&#10;nG2K/w9WfD08AtFdS5eUOG7xiX69fv/54xupszdDiA22PIVHmLKIYRY6KrD5ixLIWPw8nv2UYyIC&#10;i/VquVpVaLvAuzlBHHb5PUBM99JbkoOWAj5Y8ZEfvsR0ap1b8jTn77QxWOeNcb8VEDNXWGZ84pij&#10;NG7HifjWd0eUOuBbt9ThMlJiPju0Mq/FHMAcbOdgH0DveqRWF14x3OwTkijc8oQT7DQYH6momxYq&#10;b8H7vHRd1n7z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Ll1uVLQAAAABQEAAA8AAAAAAAAAAQAg&#10;AAAAIgAAAGRycy9kb3ducmV2LnhtbFBLAQIUABQAAAAIAIdO4kBrV1ZSpAEAAD4DAAAOAAAAAAAA&#10;AAEAIAAAAB8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/>
                        <w:kern w:val="0"/>
                        <w:sz w:val="28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/>
                        <w:kern w:val="0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instrText xml:space="preserve"> PAGE </w:instrTex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t>1</w: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t xml:space="preserve"> </w:t>
                    </w:r>
                    <w:r>
                      <w:rPr>
                        <w:rFonts w:hint="eastAsia" w:ascii="宋体" w:hAnsi="宋体" w:eastAsia="宋体"/>
                        <w:kern w:val="0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 w:tentative="0">
      <w:start w:val="5"/>
      <w:numFmt w:val="decimal"/>
      <w:suff w:val="space"/>
      <w:lvlText w:val="%1."/>
      <w:lvlJc w:val="left"/>
      <w:pPr>
        <w:ind w:left="1564" w:firstLine="0"/>
      </w:pPr>
    </w:lvl>
  </w:abstractNum>
  <w:abstractNum w:abstractNumId="1">
    <w:nsid w:val="00000004"/>
    <w:multiLevelType w:val="singleLevel"/>
    <w:tmpl w:val="00000004"/>
    <w:lvl w:ilvl="0" w:tentative="0">
      <w:start w:val="7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00000007"/>
    <w:multiLevelType w:val="singleLevel"/>
    <w:tmpl w:val="00000007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6433A09"/>
    <w:rsid w:val="24D65E63"/>
    <w:rsid w:val="366C6F37"/>
    <w:rsid w:val="38F04457"/>
    <w:rsid w:val="3C854E88"/>
    <w:rsid w:val="4B025EE7"/>
    <w:rsid w:val="56EF0C51"/>
    <w:rsid w:val="6A8742E4"/>
    <w:rsid w:val="72A470BA"/>
    <w:rsid w:val="745028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陕发改委经贸处</Company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2019-12-04T18:20:00Z</dcterms:created>
  <dc:creator>骆驼</dc:creator>
  <cp:lastModifiedBy>渊然</cp:lastModifiedBy>
  <cp:lastPrinted>2022-09-19T01:57:00Z</cp:lastPrinted>
  <dcterms:modified xsi:type="dcterms:W3CDTF">2022-09-26T07:43:21Z</dcterms:modified>
  <dc:title>骆驼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1834647C0DF34EC6964399FCAE53BEFA</vt:lpwstr>
  </property>
</Properties>
</file>