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bookmarkStart w:id="0" w:name="_Toc3894"/>
      <w:r>
        <w:rPr>
          <w:rFonts w:hint="eastAsia"/>
        </w:rPr>
        <w:t>一、建设项目基本情况</w:t>
      </w:r>
      <w:bookmarkEnd w:id="0"/>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1559"/>
        <w:gridCol w:w="1843"/>
        <w:gridCol w:w="29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建设项目名称</w:t>
            </w:r>
          </w:p>
        </w:tc>
        <w:tc>
          <w:tcPr>
            <w:tcW w:w="6378" w:type="dxa"/>
            <w:gridSpan w:val="3"/>
            <w:tcMar>
              <w:left w:w="57" w:type="dxa"/>
              <w:right w:w="57" w:type="dxa"/>
            </w:tcMar>
            <w:vAlign w:val="center"/>
          </w:tcPr>
          <w:p>
            <w:pPr>
              <w:pStyle w:val="25"/>
              <w:spacing w:line="240" w:lineRule="auto"/>
              <w:ind w:firstLine="0" w:firstLineChars="0"/>
              <w:jc w:val="center"/>
            </w:pPr>
            <w:r>
              <w:rPr>
                <w:rFonts w:hint="eastAsia"/>
              </w:rPr>
              <w:t>西安赛尔特安电子有限公司低压熔断器及相关电路保护元器件一期新建项目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项目代码</w:t>
            </w:r>
          </w:p>
        </w:tc>
        <w:tc>
          <w:tcPr>
            <w:tcW w:w="6378" w:type="dxa"/>
            <w:gridSpan w:val="3"/>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2104-611205-04-01-582309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建设单位联系人</w:t>
            </w:r>
          </w:p>
        </w:tc>
        <w:tc>
          <w:tcPr>
            <w:tcW w:w="1559" w:type="dxa"/>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kern w:val="0"/>
                <w:sz w:val="24"/>
                <w:szCs w:val="24"/>
              </w:rPr>
              <w:t>王海舟</w:t>
            </w:r>
          </w:p>
        </w:tc>
        <w:tc>
          <w:tcPr>
            <w:tcW w:w="1843" w:type="dxa"/>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kern w:val="0"/>
                <w:sz w:val="24"/>
                <w:szCs w:val="24"/>
              </w:rPr>
              <w:t>联系方式</w:t>
            </w:r>
          </w:p>
        </w:tc>
        <w:tc>
          <w:tcPr>
            <w:tcW w:w="2976" w:type="dxa"/>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18821767633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建设地点</w:t>
            </w:r>
          </w:p>
        </w:tc>
        <w:tc>
          <w:tcPr>
            <w:tcW w:w="6378" w:type="dxa"/>
            <w:gridSpan w:val="3"/>
            <w:tcMar>
              <w:left w:w="57" w:type="dxa"/>
              <w:right w:w="57" w:type="dxa"/>
            </w:tcMar>
            <w:vAlign w:val="center"/>
          </w:tcPr>
          <w:p>
            <w:pPr>
              <w:pStyle w:val="25"/>
              <w:spacing w:line="240" w:lineRule="auto"/>
              <w:ind w:firstLine="0" w:firstLineChars="0"/>
              <w:jc w:val="center"/>
              <w:rPr>
                <w:rFonts w:cs="Times New Roman"/>
                <w:bCs w:val="0"/>
              </w:rPr>
            </w:pPr>
            <w:r>
              <w:rPr>
                <w:rFonts w:hint="eastAsia" w:cs="Times New Roman"/>
                <w:bCs w:val="0"/>
              </w:rPr>
              <w:t>陕西省西咸新区沣西新城西部云谷三期</w:t>
            </w:r>
            <w:r>
              <w:rPr>
                <w:rFonts w:cs="Times New Roman"/>
                <w:bCs w:val="0"/>
              </w:rPr>
              <w:t>10</w:t>
            </w:r>
            <w:r>
              <w:rPr>
                <w:rFonts w:hint="eastAsia" w:cs="Times New Roman"/>
                <w:bCs w:val="0"/>
              </w:rPr>
              <w:t>号楼</w:t>
            </w:r>
            <w:r>
              <w:rPr>
                <w:rFonts w:cs="Times New Roman"/>
                <w:bCs w:val="0"/>
              </w:rPr>
              <w:t>2</w:t>
            </w:r>
            <w:r>
              <w:rPr>
                <w:rFonts w:hint="eastAsia" w:cs="Times New Roman"/>
                <w:bCs w:val="0"/>
              </w:rPr>
              <w:t>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地理坐标</w:t>
            </w:r>
          </w:p>
        </w:tc>
        <w:tc>
          <w:tcPr>
            <w:tcW w:w="6378" w:type="dxa"/>
            <w:gridSpan w:val="3"/>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kern w:val="0"/>
                <w:sz w:val="24"/>
                <w:szCs w:val="24"/>
              </w:rPr>
              <w:t>（108度</w:t>
            </w:r>
            <w:r>
              <w:rPr>
                <w:rFonts w:ascii="Times New Roman" w:hAnsi="Times New Roman" w:eastAsia="宋体" w:cs="Times New Roman"/>
                <w:kern w:val="0"/>
                <w:sz w:val="24"/>
                <w:szCs w:val="24"/>
              </w:rPr>
              <w:t>43</w:t>
            </w:r>
            <w:r>
              <w:rPr>
                <w:rFonts w:hint="eastAsia" w:ascii="Times New Roman" w:hAnsi="Times New Roman" w:eastAsia="宋体" w:cs="Times New Roman"/>
                <w:kern w:val="0"/>
                <w:sz w:val="24"/>
                <w:szCs w:val="24"/>
              </w:rPr>
              <w:t>分18</w:t>
            </w:r>
            <w:r>
              <w:rPr>
                <w:rFonts w:ascii="Times New Roman" w:hAnsi="Times New Roman" w:eastAsia="宋体" w:cs="Times New Roman"/>
                <w:kern w:val="0"/>
                <w:sz w:val="24"/>
                <w:szCs w:val="24"/>
              </w:rPr>
              <w:t>.818</w:t>
            </w:r>
            <w:r>
              <w:rPr>
                <w:rFonts w:hint="eastAsia" w:ascii="Times New Roman" w:hAnsi="Times New Roman" w:eastAsia="宋体" w:cs="Times New Roman"/>
                <w:kern w:val="0"/>
                <w:sz w:val="24"/>
                <w:szCs w:val="24"/>
              </w:rPr>
              <w:t>秒，34度1</w:t>
            </w:r>
            <w:r>
              <w:rPr>
                <w:rFonts w:ascii="Times New Roman" w:hAnsi="Times New Roman" w:eastAsia="宋体" w:cs="Times New Roman"/>
                <w:kern w:val="0"/>
                <w:sz w:val="24"/>
                <w:szCs w:val="24"/>
              </w:rPr>
              <w:t>7</w:t>
            </w:r>
            <w:r>
              <w:rPr>
                <w:rFonts w:hint="eastAsia" w:ascii="Times New Roman" w:hAnsi="Times New Roman" w:eastAsia="宋体" w:cs="Times New Roman"/>
                <w:kern w:val="0"/>
                <w:sz w:val="24"/>
                <w:szCs w:val="24"/>
              </w:rPr>
              <w:t>分</w:t>
            </w:r>
            <w:r>
              <w:rPr>
                <w:rFonts w:ascii="Times New Roman" w:hAnsi="Times New Roman" w:eastAsia="宋体" w:cs="Times New Roman"/>
                <w:kern w:val="0"/>
                <w:sz w:val="24"/>
                <w:szCs w:val="24"/>
              </w:rPr>
              <w:t>42.610</w:t>
            </w:r>
            <w:r>
              <w:rPr>
                <w:rFonts w:hint="eastAsia" w:ascii="Times New Roman" w:hAnsi="Times New Roman" w:eastAsia="宋体" w:cs="Times New Roman"/>
                <w:kern w:val="0"/>
                <w:sz w:val="24"/>
                <w:szCs w:val="24"/>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国民经济</w:t>
            </w:r>
          </w:p>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行业类别</w:t>
            </w:r>
          </w:p>
        </w:tc>
        <w:tc>
          <w:tcPr>
            <w:tcW w:w="1559" w:type="dxa"/>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kern w:val="0"/>
                <w:sz w:val="24"/>
                <w:szCs w:val="24"/>
              </w:rPr>
              <w:t>C</w:t>
            </w:r>
            <w:r>
              <w:rPr>
                <w:rFonts w:ascii="Times New Roman" w:hAnsi="Times New Roman" w:eastAsia="宋体" w:cs="Times New Roman"/>
                <w:kern w:val="0"/>
                <w:sz w:val="24"/>
                <w:szCs w:val="24"/>
              </w:rPr>
              <w:t>3823</w:t>
            </w:r>
            <w:r>
              <w:rPr>
                <w:rFonts w:hint="eastAsia" w:ascii="Times New Roman" w:hAnsi="Times New Roman" w:eastAsia="宋体" w:cs="Times New Roman"/>
                <w:kern w:val="0"/>
                <w:sz w:val="24"/>
                <w:szCs w:val="24"/>
              </w:rPr>
              <w:t>配电开关控制设备制造</w:t>
            </w:r>
          </w:p>
        </w:tc>
        <w:tc>
          <w:tcPr>
            <w:tcW w:w="1843" w:type="dxa"/>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kern w:val="0"/>
                <w:sz w:val="24"/>
                <w:szCs w:val="24"/>
              </w:rPr>
              <w:t>建设项目行业类别</w:t>
            </w:r>
          </w:p>
        </w:tc>
        <w:tc>
          <w:tcPr>
            <w:tcW w:w="2976" w:type="dxa"/>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“三十五、电气机械和器材制造业”中“</w:t>
            </w:r>
            <w:r>
              <w:rPr>
                <w:rFonts w:hint="eastAsia" w:ascii="Times New Roman" w:hAnsi="Times New Roman" w:eastAsia="宋体" w:cs="Times New Roman"/>
                <w:kern w:val="0"/>
                <w:sz w:val="24"/>
                <w:szCs w:val="24"/>
              </w:rPr>
              <w:t>输配电及控制设备制造</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382</w:t>
            </w:r>
            <w:r>
              <w:rPr>
                <w:rFonts w:hint="eastAsia"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建设性质</w:t>
            </w:r>
          </w:p>
        </w:tc>
        <w:tc>
          <w:tcPr>
            <w:tcW w:w="1559" w:type="dxa"/>
            <w:tcMar>
              <w:left w:w="57" w:type="dxa"/>
              <w:right w:w="57" w:type="dxa"/>
            </w:tcMar>
            <w:vAlign w:val="center"/>
          </w:tcPr>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sym w:font="Wingdings" w:char="F0FE"/>
            </w:r>
            <w:r>
              <w:rPr>
                <w:rFonts w:ascii="Times New Roman" w:hAnsi="Times New Roman" w:eastAsia="宋体" w:cs="Times New Roman"/>
                <w:sz w:val="24"/>
                <w:szCs w:val="24"/>
              </w:rPr>
              <w:t>新建（迁建）</w:t>
            </w:r>
          </w:p>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改建</w:t>
            </w:r>
          </w:p>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sym w:font="Wingdings" w:char="00A8"/>
            </w:r>
            <w:r>
              <w:rPr>
                <w:rFonts w:ascii="Times New Roman" w:hAnsi="Times New Roman" w:eastAsia="宋体" w:cs="Times New Roman"/>
                <w:sz w:val="24"/>
                <w:szCs w:val="24"/>
              </w:rPr>
              <w:t>扩建</w:t>
            </w:r>
          </w:p>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sym w:font="Wingdings" w:char="F06F"/>
            </w:r>
            <w:r>
              <w:rPr>
                <w:rFonts w:ascii="Times New Roman" w:hAnsi="Times New Roman" w:eastAsia="宋体" w:cs="Times New Roman"/>
                <w:sz w:val="24"/>
                <w:szCs w:val="24"/>
              </w:rPr>
              <w:t>技术改造</w:t>
            </w:r>
          </w:p>
        </w:tc>
        <w:tc>
          <w:tcPr>
            <w:tcW w:w="1843"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建设项目</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申报情形</w:t>
            </w:r>
          </w:p>
        </w:tc>
        <w:tc>
          <w:tcPr>
            <w:tcW w:w="2976" w:type="dxa"/>
            <w:tcMar>
              <w:left w:w="57" w:type="dxa"/>
              <w:right w:w="57" w:type="dxa"/>
            </w:tcMar>
            <w:vAlign w:val="center"/>
          </w:tcPr>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sym w:font="Wingdings" w:char="F0FE"/>
            </w:r>
            <w:r>
              <w:rPr>
                <w:rFonts w:hint="eastAsia" w:ascii="Times New Roman" w:hAnsi="Times New Roman" w:eastAsia="宋体" w:cs="Times New Roman"/>
                <w:sz w:val="24"/>
                <w:szCs w:val="24"/>
              </w:rPr>
              <w:t>首次申报项目</w:t>
            </w:r>
          </w:p>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sym w:font="Wingdings" w:char="00A8"/>
            </w:r>
            <w:r>
              <w:rPr>
                <w:rFonts w:hint="eastAsia" w:ascii="Times New Roman" w:hAnsi="Times New Roman" w:eastAsia="宋体" w:cs="Times New Roman"/>
                <w:sz w:val="24"/>
                <w:szCs w:val="24"/>
              </w:rPr>
              <w:t>不予批准后再次申报项目</w:t>
            </w:r>
          </w:p>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sym w:font="Wingdings" w:char="00A8"/>
            </w:r>
            <w:r>
              <w:rPr>
                <w:rFonts w:hint="eastAsia" w:ascii="Times New Roman" w:hAnsi="Times New Roman" w:eastAsia="宋体" w:cs="Times New Roman"/>
                <w:sz w:val="24"/>
                <w:szCs w:val="24"/>
              </w:rPr>
              <w:t>超五年重新审核项目</w:t>
            </w:r>
          </w:p>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sym w:font="Wingdings" w:char="00A8"/>
            </w:r>
            <w:r>
              <w:rPr>
                <w:rFonts w:hint="eastAsia" w:ascii="Times New Roman" w:hAnsi="Times New Roman" w:eastAsia="宋体" w:cs="Times New Roman"/>
                <w:sz w:val="24"/>
                <w:szCs w:val="24"/>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项目审批（核准/备案）部门</w:t>
            </w:r>
          </w:p>
        </w:tc>
        <w:tc>
          <w:tcPr>
            <w:tcW w:w="1559" w:type="dxa"/>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kern w:val="0"/>
                <w:sz w:val="24"/>
                <w:szCs w:val="24"/>
              </w:rPr>
              <w:t>沣西新城行政审批与政务服务局</w:t>
            </w:r>
          </w:p>
        </w:tc>
        <w:tc>
          <w:tcPr>
            <w:tcW w:w="1843"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项目审批（核准/备案）文号</w:t>
            </w:r>
          </w:p>
        </w:tc>
        <w:tc>
          <w:tcPr>
            <w:tcW w:w="2976"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2104-611205-04-01-582309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总投资（万元）</w:t>
            </w:r>
          </w:p>
        </w:tc>
        <w:tc>
          <w:tcPr>
            <w:tcW w:w="1559" w:type="dxa"/>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15</w:t>
            </w:r>
            <w:r>
              <w:rPr>
                <w:rFonts w:hint="eastAsia" w:ascii="Times New Roman" w:hAnsi="Times New Roman" w:eastAsia="宋体" w:cs="Times New Roman"/>
                <w:kern w:val="0"/>
                <w:sz w:val="24"/>
                <w:szCs w:val="24"/>
              </w:rPr>
              <w:t>00</w:t>
            </w:r>
          </w:p>
        </w:tc>
        <w:tc>
          <w:tcPr>
            <w:tcW w:w="1843"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环保投资（万元）</w:t>
            </w:r>
          </w:p>
        </w:tc>
        <w:tc>
          <w:tcPr>
            <w:tcW w:w="2976"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环保投资占比（%）</w:t>
            </w:r>
          </w:p>
        </w:tc>
        <w:tc>
          <w:tcPr>
            <w:tcW w:w="1559"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0.02</w:t>
            </w:r>
          </w:p>
        </w:tc>
        <w:tc>
          <w:tcPr>
            <w:tcW w:w="1843"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施工工期</w:t>
            </w:r>
          </w:p>
        </w:tc>
        <w:tc>
          <w:tcPr>
            <w:tcW w:w="2976" w:type="dxa"/>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kern w:val="0"/>
                <w:sz w:val="24"/>
                <w:szCs w:val="24"/>
              </w:rPr>
              <w:t>2021年</w:t>
            </w:r>
            <w:r>
              <w:rPr>
                <w:rFonts w:ascii="Times New Roman" w:hAnsi="Times New Roman" w:eastAsia="宋体" w:cs="Times New Roman"/>
                <w:kern w:val="0"/>
                <w:sz w:val="24"/>
                <w:szCs w:val="24"/>
              </w:rPr>
              <w:t>6</w:t>
            </w:r>
            <w:r>
              <w:rPr>
                <w:rFonts w:hint="eastAsia" w:ascii="Times New Roman" w:hAnsi="Times New Roman" w:eastAsia="宋体" w:cs="Times New Roman"/>
                <w:kern w:val="0"/>
                <w:sz w:val="24"/>
                <w:szCs w:val="24"/>
              </w:rPr>
              <w:t>月—2021年</w:t>
            </w:r>
            <w:r>
              <w:rPr>
                <w:rFonts w:ascii="Times New Roman" w:hAnsi="Times New Roman" w:eastAsia="宋体" w:cs="Times New Roman"/>
                <w:kern w:val="0"/>
                <w:sz w:val="24"/>
                <w:szCs w:val="24"/>
              </w:rPr>
              <w:t>9</w:t>
            </w:r>
            <w:r>
              <w:rPr>
                <w:rFonts w:hint="eastAsia" w:ascii="Times New Roman" w:hAnsi="Times New Roman" w:eastAsia="宋体" w:cs="Times New Roman"/>
                <w:kern w:val="0"/>
                <w:sz w:val="24"/>
                <w:szCs w:val="24"/>
              </w:rPr>
              <w:t>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是否开工建设</w:t>
            </w:r>
          </w:p>
        </w:tc>
        <w:tc>
          <w:tcPr>
            <w:tcW w:w="1559" w:type="dxa"/>
            <w:tcMar>
              <w:left w:w="57" w:type="dxa"/>
              <w:right w:w="57" w:type="dxa"/>
            </w:tcMar>
            <w:vAlign w:val="center"/>
          </w:tcPr>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sym w:font="Wingdings" w:char="F0FE"/>
            </w:r>
            <w:r>
              <w:rPr>
                <w:rFonts w:hint="eastAsia" w:ascii="Times New Roman" w:hAnsi="Times New Roman" w:eastAsia="宋体" w:cs="Times New Roman"/>
                <w:sz w:val="24"/>
                <w:szCs w:val="24"/>
              </w:rPr>
              <w:t>否</w:t>
            </w:r>
          </w:p>
          <w:p>
            <w:pPr>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sym w:font="Wingdings" w:char="F06F"/>
            </w:r>
            <w:r>
              <w:rPr>
                <w:rFonts w:hint="eastAsia" w:ascii="Times New Roman" w:hAnsi="Times New Roman" w:eastAsia="宋体" w:cs="Times New Roman"/>
                <w:sz w:val="24"/>
                <w:szCs w:val="24"/>
              </w:rPr>
              <w:t>是</w:t>
            </w:r>
          </w:p>
        </w:tc>
        <w:tc>
          <w:tcPr>
            <w:tcW w:w="1843"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用地（用海）面积（m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p>
        </w:tc>
        <w:tc>
          <w:tcPr>
            <w:tcW w:w="2976" w:type="dxa"/>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ascii="Times New Roman" w:hAnsi="Times New Roman" w:eastAsia="宋体" w:cs="Times New Roman"/>
                <w:kern w:val="0"/>
                <w:sz w:val="24"/>
                <w:szCs w:val="24"/>
              </w:rPr>
              <w:t>2021.58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专项评价设置情况</w:t>
            </w:r>
          </w:p>
        </w:tc>
        <w:tc>
          <w:tcPr>
            <w:tcW w:w="6378" w:type="dxa"/>
            <w:gridSpan w:val="3"/>
            <w:tcMar>
              <w:left w:w="57" w:type="dxa"/>
              <w:right w:w="57" w:type="dxa"/>
            </w:tcMar>
            <w:vAlign w:val="center"/>
          </w:tcPr>
          <w:p>
            <w:pPr>
              <w:widowControl/>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kern w:val="0"/>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规划情况</w:t>
            </w:r>
          </w:p>
        </w:tc>
        <w:tc>
          <w:tcPr>
            <w:tcW w:w="6378" w:type="dxa"/>
            <w:gridSpan w:val="3"/>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2" w:type="dxa"/>
            <w:tcMar>
              <w:left w:w="57" w:type="dxa"/>
              <w:right w:w="57" w:type="dxa"/>
            </w:tcMar>
            <w:vAlign w:val="center"/>
          </w:tcPr>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规划环境影响</w:t>
            </w:r>
          </w:p>
          <w:p>
            <w:pPr>
              <w:adjustRightInd w:val="0"/>
              <w:snapToGrid w:val="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评价情况</w:t>
            </w:r>
          </w:p>
        </w:tc>
        <w:tc>
          <w:tcPr>
            <w:tcW w:w="6378" w:type="dxa"/>
            <w:gridSpan w:val="3"/>
            <w:tcMar>
              <w:left w:w="57" w:type="dxa"/>
              <w:right w:w="57" w:type="dxa"/>
            </w:tcMar>
            <w:vAlign w:val="center"/>
          </w:tcPr>
          <w:p>
            <w:pPr>
              <w:adjustRightInd w:val="0"/>
              <w:snapToGrid w:val="0"/>
              <w:jc w:val="center"/>
              <w:rPr>
                <w:rFonts w:cs="Times New Roman"/>
              </w:rPr>
            </w:pPr>
            <w:r>
              <w:rPr>
                <w:rFonts w:ascii="Times New Roman" w:hAnsi="Times New Roman" w:eastAsia="宋体" w:cs="Times New Roman"/>
                <w:sz w:val="24"/>
                <w:szCs w:val="24"/>
              </w:rPr>
              <w:t>西咸新区沣西新城分区规划（2016年~2035年）环境影响报告书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042" w:type="dxa"/>
            <w:tcMar>
              <w:left w:w="57" w:type="dxa"/>
              <w:right w:w="57" w:type="dxa"/>
            </w:tcMar>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规划及规划环境影响评价符合性分析</w:t>
            </w:r>
          </w:p>
        </w:tc>
        <w:tc>
          <w:tcPr>
            <w:tcW w:w="6378" w:type="dxa"/>
            <w:gridSpan w:val="3"/>
            <w:tcMar>
              <w:left w:w="57" w:type="dxa"/>
              <w:right w:w="57" w:type="dxa"/>
            </w:tcMar>
            <w:vAlign w:val="center"/>
          </w:tcPr>
          <w:p>
            <w:pPr>
              <w:pStyle w:val="25"/>
              <w:ind w:firstLine="0" w:firstLineChars="0"/>
              <w:rPr>
                <w:rFonts w:cs="Times New Roman"/>
              </w:rPr>
            </w:pPr>
            <w:r>
              <w:rPr>
                <w:rFonts w:hint="eastAsia" w:cs="Times New Roman"/>
              </w:rPr>
              <w:t>《报告书》中要求“</w:t>
            </w:r>
            <w:r>
              <w:rPr>
                <w:rFonts w:hint="eastAsia"/>
              </w:rPr>
              <w:t>对产业的引入采取</w:t>
            </w:r>
            <w:r>
              <w:t>‘</w:t>
            </w:r>
            <w:r>
              <w:rPr>
                <w:rFonts w:hint="eastAsia"/>
              </w:rPr>
              <w:t>底线控制、优势相关、鼓励创新</w:t>
            </w:r>
            <w:r>
              <w:t>’</w:t>
            </w:r>
            <w:r>
              <w:rPr>
                <w:rFonts w:hint="eastAsia"/>
              </w:rPr>
              <w:t>的原则。底线控制，即淘汰三高（高污染、高耗能、高耗水，如铸造、化工等），凡是非三高企业都可引入。</w:t>
            </w:r>
            <w:r>
              <w:rPr>
                <w:rFonts w:hint="eastAsia" w:cs="Times New Roman"/>
              </w:rPr>
              <w:t>”本项目不属于三高行业，可以入驻；“</w:t>
            </w:r>
            <w:r>
              <w:rPr>
                <w:rFonts w:hint="eastAsia"/>
              </w:rPr>
              <w:t>规划实施过程中严格要求各排污单位将能够回收利用的固体废物做到完全综合利用，不能利用部分送至各个处理部门做到</w:t>
            </w:r>
            <w:r>
              <w:t>100%</w:t>
            </w:r>
            <w:r>
              <w:rPr>
                <w:rFonts w:hint="eastAsia"/>
              </w:rPr>
              <w:t>处理，确保不对周围环境造成影响。</w:t>
            </w:r>
            <w:r>
              <w:rPr>
                <w:rFonts w:hint="eastAsia" w:cs="Times New Roman"/>
              </w:rPr>
              <w:t>”本项目所生产的可回收固体废物均综合利用，危险废物委托资质单位进行处理。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042" w:type="dxa"/>
            <w:tcMar>
              <w:left w:w="57" w:type="dxa"/>
              <w:right w:w="57" w:type="dxa"/>
            </w:tcMar>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其他符合性分析</w:t>
            </w:r>
          </w:p>
        </w:tc>
        <w:tc>
          <w:tcPr>
            <w:tcW w:w="6378" w:type="dxa"/>
            <w:gridSpan w:val="3"/>
            <w:tcMar>
              <w:left w:w="57" w:type="dxa"/>
              <w:right w:w="57" w:type="dxa"/>
            </w:tcMar>
            <w:vAlign w:val="center"/>
          </w:tcPr>
          <w:p>
            <w:pPr>
              <w:pStyle w:val="25"/>
              <w:ind w:firstLine="0" w:firstLineChars="0"/>
              <w:rPr>
                <w:b/>
                <w:bCs w:val="0"/>
              </w:rPr>
            </w:pPr>
            <w:r>
              <w:rPr>
                <w:rFonts w:hint="eastAsia"/>
                <w:b/>
                <w:bCs w:val="0"/>
              </w:rPr>
              <w:t>1、产</w:t>
            </w:r>
            <w:r>
              <w:rPr>
                <w:b/>
                <w:bCs w:val="0"/>
              </w:rPr>
              <w:t>业政策相符性分析</w:t>
            </w:r>
          </w:p>
          <w:p>
            <w:pPr>
              <w:pStyle w:val="25"/>
              <w:ind w:firstLine="480"/>
            </w:pPr>
            <w:r>
              <w:rPr>
                <w:rFonts w:hint="eastAsia"/>
              </w:rPr>
              <w:t>本</w:t>
            </w:r>
            <w:r>
              <w:t>项目</w:t>
            </w:r>
            <w:r>
              <w:rPr>
                <w:rFonts w:hint="eastAsia"/>
              </w:rPr>
              <w:t>不</w:t>
            </w:r>
            <w:r>
              <w:t>属于《产业结构调整指导目录(2019年本)》中</w:t>
            </w:r>
            <w:r>
              <w:rPr>
                <w:rFonts w:hint="eastAsia"/>
              </w:rPr>
              <w:t>限制类和淘汰类</w:t>
            </w:r>
            <w:r>
              <w:t>，</w:t>
            </w:r>
            <w:r>
              <w:rPr>
                <w:rFonts w:hint="eastAsia"/>
              </w:rPr>
              <w:t>且</w:t>
            </w:r>
            <w:r>
              <w:t>不在《市场准入负面清单（2020年）》和《陕西省限制投资类产业指导目录》（陕发改产业[2007]97号）之列。因此，本项目建设符合国家现行的有关产业政策。</w:t>
            </w:r>
          </w:p>
          <w:p>
            <w:pPr>
              <w:pStyle w:val="25"/>
              <w:ind w:firstLine="480"/>
            </w:pPr>
            <w:r>
              <w:t>2021年4月7日，本项目已取得</w:t>
            </w:r>
            <w:r>
              <w:rPr>
                <w:rFonts w:hint="eastAsia"/>
              </w:rPr>
              <w:t>沣西新城行政审批与政务服务局</w:t>
            </w:r>
            <w:r>
              <w:t>备案确认书（项目代码2104-611205-04-01-582309），因此，本项目符合地方产业政策。</w:t>
            </w:r>
          </w:p>
          <w:p>
            <w:pPr>
              <w:pStyle w:val="25"/>
              <w:ind w:firstLine="0" w:firstLineChars="0"/>
              <w:rPr>
                <w:b/>
                <w:bCs w:val="0"/>
              </w:rPr>
            </w:pPr>
            <w:r>
              <w:rPr>
                <w:b/>
                <w:bCs w:val="0"/>
              </w:rPr>
              <w:t>2</w:t>
            </w:r>
            <w:r>
              <w:rPr>
                <w:rFonts w:hint="eastAsia"/>
                <w:b/>
                <w:bCs w:val="0"/>
              </w:rPr>
              <w:t>、</w:t>
            </w:r>
            <w:r>
              <w:rPr>
                <w:b/>
                <w:bCs w:val="0"/>
              </w:rPr>
              <w:t>选址合理性分析</w:t>
            </w:r>
          </w:p>
          <w:p>
            <w:pPr>
              <w:pStyle w:val="25"/>
              <w:ind w:firstLine="480"/>
            </w:pPr>
            <w:r>
              <w:rPr>
                <w:rFonts w:hint="eastAsia"/>
              </w:rPr>
              <w:t>本项目位于陕西省西咸新区沣西新城西部云谷三期，地处康定路以南，学林路以西，尚业路以北，同文路以东，属于商务金融用地，以研发、办公、生产为主，本项目可以入驻，租赁合同已对此进行说明。</w:t>
            </w:r>
          </w:p>
          <w:p>
            <w:pPr>
              <w:pStyle w:val="25"/>
              <w:ind w:firstLine="480"/>
            </w:pPr>
            <w:r>
              <w:rPr>
                <w:rFonts w:hint="eastAsia"/>
              </w:rPr>
              <w:t>西部云谷三期工程供水、供电、消防系统、雨水管网、污水管网、化粪池等基础设施均已建设完成，可满足本项目需求。</w:t>
            </w:r>
          </w:p>
          <w:p>
            <w:pPr>
              <w:pStyle w:val="25"/>
              <w:ind w:firstLine="480"/>
              <w:rPr>
                <w:rFonts w:hAnsi="宋体"/>
              </w:rPr>
            </w:pPr>
            <w:r>
              <w:rPr>
                <w:rFonts w:hAnsi="宋体"/>
              </w:rPr>
              <w:t>项目所在地地理位置优越，交通便利，供水、供电和通讯等基础配套设</w:t>
            </w:r>
            <w:r>
              <w:rPr>
                <w:rFonts w:hAnsi="宋体"/>
                <w:smallCaps/>
                <w:szCs w:val="21"/>
              </w:rPr>
              <w:t>施已基本完善，可以满足本项目建设及运营需要。项目附近1</w:t>
            </w:r>
            <w:r>
              <w:rPr>
                <w:rFonts w:hAnsi="宋体"/>
                <w:szCs w:val="21"/>
              </w:rPr>
              <w:t>km</w:t>
            </w:r>
            <w:r>
              <w:rPr>
                <w:rFonts w:hAnsi="宋体"/>
                <w:smallCaps/>
                <w:szCs w:val="21"/>
              </w:rPr>
              <w:t>范围内无集中式水源地、自然保护区、风景名胜区、文物保护单位</w:t>
            </w:r>
            <w:r>
              <w:rPr>
                <w:rFonts w:hAnsi="宋体"/>
              </w:rPr>
              <w:t>、革命历史古迹及珍稀濒危野生动植物等特殊环境保护目标。</w:t>
            </w:r>
          </w:p>
          <w:p>
            <w:pPr>
              <w:pStyle w:val="25"/>
              <w:ind w:firstLine="480"/>
            </w:pPr>
            <w:r>
              <w:rPr>
                <w:rFonts w:hAnsi="宋体"/>
              </w:rPr>
              <w:t>项目产生的各类污染物在采取本环评提出的各项污染防治措施后均能达标排放，项目运营对其影响较小。</w:t>
            </w:r>
          </w:p>
          <w:p>
            <w:pPr>
              <w:adjustRightInd w:val="0"/>
              <w:snapToGrid w:val="0"/>
              <w:spacing w:line="360" w:lineRule="auto"/>
              <w:ind w:firstLine="480" w:firstLineChars="200"/>
              <w:rPr>
                <w:rFonts w:ascii="Times New Roman" w:hAnsi="宋体"/>
                <w:sz w:val="24"/>
              </w:rPr>
            </w:pPr>
            <w:r>
              <w:rPr>
                <w:rFonts w:ascii="Times New Roman" w:hAnsi="宋体"/>
                <w:sz w:val="24"/>
              </w:rPr>
              <w:t>因此，项目选址合理。</w:t>
            </w:r>
          </w:p>
          <w:p>
            <w:pPr>
              <w:pStyle w:val="25"/>
              <w:ind w:firstLine="0" w:firstLineChars="0"/>
              <w:rPr>
                <w:b/>
                <w:bCs w:val="0"/>
              </w:rPr>
            </w:pPr>
            <w:r>
              <w:rPr>
                <w:b/>
                <w:bCs w:val="0"/>
              </w:rPr>
              <w:t>3</w:t>
            </w:r>
            <w:r>
              <w:rPr>
                <w:rFonts w:hint="eastAsia"/>
                <w:b/>
                <w:bCs w:val="0"/>
              </w:rPr>
              <w:t>、“三线一单”符合性分析</w:t>
            </w:r>
          </w:p>
          <w:p>
            <w:pPr>
              <w:keepNext/>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①生态保护红线相符性</w:t>
            </w:r>
          </w:p>
          <w:p>
            <w:pPr>
              <w:pStyle w:val="25"/>
              <w:ind w:firstLine="480"/>
            </w:pPr>
            <w:r>
              <w:rPr>
                <w:rFonts w:hint="eastAsia"/>
              </w:rPr>
              <w:t>本项目所在地位于陕西省西咸新区沣西新城，厂址不涉及自然保护区、饮用水源保护区等生态保护目标，与陕西省生态保护区域规划相符。</w:t>
            </w:r>
          </w:p>
          <w:p>
            <w:pPr>
              <w:keepNext/>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②环境质量底线相符性</w:t>
            </w:r>
          </w:p>
          <w:p>
            <w:pPr>
              <w:keepNext/>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本项目实施后，“三废”处理达标后排放，对周边环境影响较小满足周边环境区划要求，从环境的角度来说建设与周围环境是相容的，符合相应的规划功能要求。</w:t>
            </w:r>
          </w:p>
          <w:p>
            <w:pPr>
              <w:keepNext/>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③资源利用上线相符性</w:t>
            </w:r>
          </w:p>
          <w:p>
            <w:pPr>
              <w:keepNext/>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本项目运营期所利用的资源主要是水资源、电能。项目所在地供水设施可满足本项目用水需求，供电设施可满足用电需求，</w:t>
            </w:r>
            <w:r>
              <w:rPr>
                <w:rFonts w:hint="eastAsia" w:ascii="Times New Roman" w:hAnsi="Times New Roman" w:eastAsia="宋体"/>
                <w:sz w:val="24"/>
              </w:rPr>
              <w:t>未突破资源利用上线</w:t>
            </w:r>
            <w:r>
              <w:rPr>
                <w:rFonts w:hint="eastAsia" w:ascii="Times New Roman" w:hAnsi="Times New Roman" w:eastAsia="宋体" w:cs="Times New Roman"/>
                <w:sz w:val="24"/>
                <w:szCs w:val="24"/>
              </w:rPr>
              <w:t>。</w:t>
            </w:r>
          </w:p>
          <w:p>
            <w:pPr>
              <w:keepNext/>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④环境准入清单相符性</w:t>
            </w:r>
          </w:p>
          <w:p>
            <w:pPr>
              <w:keepNext/>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对照《陕西国家重点生态功能区产业准入负面清单（试行）》（陕发改规划〔2018〕213号），该项目不属于限制类和禁止类</w:t>
            </w:r>
            <w:r>
              <w:rPr>
                <w:rFonts w:hint="eastAsia" w:ascii="Times New Roman" w:hAnsi="Times New Roman" w:eastAsia="宋体" w:cs="Times New Roman"/>
                <w:sz w:val="24"/>
                <w:szCs w:val="24"/>
              </w:rPr>
              <w:t>，符合陕西省环境准入负面清单规划要求。</w:t>
            </w:r>
          </w:p>
          <w:p>
            <w:pPr>
              <w:keepNext/>
              <w:adjustRightInd w:val="0"/>
              <w:snapToGrid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陕西省人民政府关于加快实施“三线一单”生态环境分区管控的意见》（陕政发〔2020〕11号）要求，本项目位于重点管控单元，通过合理利用水电资源，“三废”合理处理，设置环境风险防护控措施后，可满足相关管控要求。</w:t>
            </w:r>
          </w:p>
          <w:p>
            <w:pPr>
              <w:adjustRightInd w:val="0"/>
              <w:snapToGrid w:val="0"/>
              <w:spacing w:line="360" w:lineRule="auto"/>
            </w:pPr>
          </w:p>
          <w:p>
            <w:pPr>
              <w:pStyle w:val="2"/>
              <w:adjustRightInd w:val="0"/>
              <w:snapToGrid w:val="0"/>
              <w:spacing w:line="360" w:lineRule="auto"/>
              <w:ind w:left="0"/>
            </w:pPr>
          </w:p>
          <w:p>
            <w:pPr>
              <w:adjustRightInd w:val="0"/>
              <w:snapToGrid w:val="0"/>
              <w:spacing w:line="360" w:lineRule="auto"/>
            </w:pPr>
          </w:p>
          <w:p>
            <w:pPr>
              <w:pStyle w:val="2"/>
              <w:adjustRightInd w:val="0"/>
              <w:snapToGrid w:val="0"/>
              <w:spacing w:line="360" w:lineRule="auto"/>
              <w:ind w:left="0"/>
            </w:pPr>
          </w:p>
          <w:p>
            <w:pPr>
              <w:adjustRightInd w:val="0"/>
              <w:snapToGrid w:val="0"/>
              <w:spacing w:line="360" w:lineRule="auto"/>
            </w:pPr>
          </w:p>
          <w:p>
            <w:pPr>
              <w:pStyle w:val="2"/>
              <w:adjustRightInd w:val="0"/>
              <w:snapToGrid w:val="0"/>
              <w:spacing w:line="360" w:lineRule="auto"/>
              <w:ind w:left="0"/>
            </w:pPr>
          </w:p>
          <w:p>
            <w:pPr>
              <w:adjustRightInd w:val="0"/>
              <w:snapToGrid w:val="0"/>
              <w:spacing w:line="360" w:lineRule="auto"/>
            </w:pPr>
          </w:p>
          <w:p>
            <w:pPr>
              <w:pStyle w:val="2"/>
              <w:adjustRightInd w:val="0"/>
              <w:snapToGrid w:val="0"/>
              <w:spacing w:line="360" w:lineRule="auto"/>
              <w:ind w:left="0"/>
            </w:pPr>
          </w:p>
          <w:p>
            <w:pPr>
              <w:adjustRightInd w:val="0"/>
              <w:snapToGrid w:val="0"/>
              <w:spacing w:line="360" w:lineRule="auto"/>
            </w:pPr>
          </w:p>
          <w:p>
            <w:pPr>
              <w:pStyle w:val="2"/>
              <w:adjustRightInd w:val="0"/>
              <w:snapToGrid w:val="0"/>
              <w:spacing w:line="360" w:lineRule="auto"/>
              <w:ind w:left="0"/>
            </w:pPr>
          </w:p>
          <w:p>
            <w:pPr>
              <w:adjustRightInd w:val="0"/>
              <w:snapToGrid w:val="0"/>
              <w:spacing w:line="360" w:lineRule="auto"/>
            </w:pPr>
          </w:p>
          <w:p>
            <w:pPr>
              <w:pStyle w:val="2"/>
              <w:adjustRightInd w:val="0"/>
              <w:snapToGrid w:val="0"/>
              <w:spacing w:line="360" w:lineRule="auto"/>
              <w:ind w:left="0"/>
            </w:pPr>
          </w:p>
          <w:p>
            <w:pPr>
              <w:adjustRightInd w:val="0"/>
              <w:snapToGrid w:val="0"/>
              <w:spacing w:line="360" w:lineRule="auto"/>
            </w:pPr>
          </w:p>
          <w:p>
            <w:pPr>
              <w:pStyle w:val="2"/>
              <w:ind w:left="0"/>
            </w:pPr>
          </w:p>
          <w:p/>
          <w:p>
            <w:pPr>
              <w:pStyle w:val="2"/>
            </w:pPr>
          </w:p>
        </w:tc>
      </w:tr>
    </w:tbl>
    <w:p>
      <w:pPr>
        <w:pStyle w:val="14"/>
        <w:sectPr>
          <w:footerReference r:id="rId3" w:type="default"/>
          <w:pgSz w:w="11906" w:h="16838"/>
          <w:pgMar w:top="1440" w:right="1800" w:bottom="1440" w:left="1800" w:header="851" w:footer="992" w:gutter="0"/>
          <w:pgNumType w:start="1"/>
          <w:cols w:space="425" w:num="1"/>
          <w:docGrid w:type="lines" w:linePitch="312" w:charSpace="0"/>
        </w:sectPr>
      </w:pPr>
      <w:bookmarkStart w:id="1" w:name="_Toc18215"/>
    </w:p>
    <w:p>
      <w:pPr>
        <w:pStyle w:val="14"/>
      </w:pPr>
      <w:r>
        <w:rPr>
          <w:rFonts w:hint="eastAsia"/>
        </w:rPr>
        <w:t>二、建设项目工程分析</w:t>
      </w:r>
      <w:bookmarkEnd w:id="1"/>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354"/>
        <w:gridCol w:w="80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17" w:hRule="atLeast"/>
        </w:trPr>
        <w:tc>
          <w:tcPr>
            <w:tcW w:w="188" w:type="pct"/>
            <w:vAlign w:val="center"/>
          </w:tcPr>
          <w:p>
            <w:pPr>
              <w:jc w:val="center"/>
              <w:rPr>
                <w:rFonts w:ascii="宋体" w:hAnsi="宋体" w:eastAsia="宋体"/>
                <w:sz w:val="24"/>
                <w:szCs w:val="24"/>
              </w:rPr>
            </w:pPr>
            <w:r>
              <w:rPr>
                <w:rFonts w:hint="eastAsia" w:ascii="宋体" w:hAnsi="宋体" w:eastAsia="宋体"/>
                <w:sz w:val="24"/>
                <w:szCs w:val="24"/>
              </w:rPr>
              <w:t>建设内容</w:t>
            </w:r>
          </w:p>
        </w:tc>
        <w:tc>
          <w:tcPr>
            <w:tcW w:w="4811" w:type="pct"/>
          </w:tcPr>
          <w:p>
            <w:pPr>
              <w:pStyle w:val="25"/>
              <w:ind w:firstLine="482"/>
              <w:rPr>
                <w:b/>
                <w:bCs w:val="0"/>
              </w:rPr>
            </w:pPr>
            <w:r>
              <w:rPr>
                <w:b/>
                <w:bCs w:val="0"/>
              </w:rPr>
              <w:t>1</w:t>
            </w:r>
            <w:r>
              <w:rPr>
                <w:rFonts w:hint="eastAsia"/>
                <w:b/>
                <w:bCs w:val="0"/>
              </w:rPr>
              <w:t>、</w:t>
            </w:r>
            <w:r>
              <w:rPr>
                <w:b/>
                <w:bCs w:val="0"/>
              </w:rPr>
              <w:t>项目组成</w:t>
            </w:r>
          </w:p>
          <w:p>
            <w:pPr>
              <w:pStyle w:val="25"/>
              <w:ind w:firstLine="480"/>
            </w:pPr>
            <w:r>
              <w:rPr>
                <w:rFonts w:hint="eastAsia"/>
              </w:rPr>
              <w:t>本</w:t>
            </w:r>
            <w:r>
              <w:t>项目占地面积2021.58m</w:t>
            </w:r>
            <w:r>
              <w:rPr>
                <w:vertAlign w:val="superscript"/>
              </w:rPr>
              <w:t>2</w:t>
            </w:r>
            <w:r>
              <w:t>，租赁</w:t>
            </w:r>
            <w:r>
              <w:rPr>
                <w:rFonts w:hint="eastAsia"/>
              </w:rPr>
              <w:t>已建成厂房，建设一条年产</w:t>
            </w:r>
            <w:r>
              <w:t>40</w:t>
            </w:r>
            <w:r>
              <w:rPr>
                <w:rFonts w:hint="eastAsia"/>
              </w:rPr>
              <w:t>万个低压熔断器及相关电路保护元器件的生产线。</w:t>
            </w:r>
            <w:r>
              <w:t>主要建设内容见表</w:t>
            </w:r>
            <w:r>
              <w:rPr>
                <w:rFonts w:hint="eastAsia"/>
              </w:rPr>
              <w:t>2</w:t>
            </w:r>
            <w:r>
              <w:t>-1。</w:t>
            </w:r>
          </w:p>
          <w:p>
            <w:pPr>
              <w:pStyle w:val="2"/>
              <w:adjustRightInd w:val="0"/>
              <w:snapToGrid w:val="0"/>
              <w:ind w:left="0"/>
              <w:jc w:val="center"/>
              <w:rPr>
                <w:rFonts w:ascii="Times New Roman" w:hAnsi="Times New Roman" w:eastAsia="黑体" w:cs="Times New Roman"/>
                <w:sz w:val="24"/>
              </w:rPr>
            </w:pPr>
            <w:r>
              <w:rPr>
                <w:rFonts w:ascii="Times New Roman" w:hAnsi="Times New Roman" w:eastAsia="黑体" w:cs="Times New Roman"/>
                <w:sz w:val="24"/>
              </w:rPr>
              <w:t>表</w:t>
            </w:r>
            <w:r>
              <w:rPr>
                <w:rFonts w:hint="eastAsia" w:ascii="Times New Roman" w:hAnsi="Times New Roman" w:eastAsia="黑体" w:cs="Times New Roman"/>
                <w:sz w:val="24"/>
              </w:rPr>
              <w:t>2</w:t>
            </w:r>
            <w:r>
              <w:rPr>
                <w:rFonts w:ascii="Times New Roman" w:hAnsi="Times New Roman" w:eastAsia="黑体" w:cs="Times New Roman"/>
                <w:sz w:val="24"/>
              </w:rPr>
              <w:t>-1  项目建设内容一览表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7" w:type="dxa"/>
                <w:left w:w="0" w:type="dxa"/>
                <w:bottom w:w="17" w:type="dxa"/>
                <w:right w:w="0" w:type="dxa"/>
              </w:tblCellMar>
            </w:tblPr>
            <w:tblGrid>
              <w:gridCol w:w="1098"/>
              <w:gridCol w:w="1653"/>
              <w:gridCol w:w="4249"/>
              <w:gridCol w:w="9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tcBorders>
                    <w:tl2br w:val="nil"/>
                    <w:tr2bl w:val="nil"/>
                  </w:tcBorders>
                  <w:tcMar>
                    <w:left w:w="57" w:type="dxa"/>
                    <w:right w:w="57" w:type="dxa"/>
                  </w:tcMar>
                  <w:vAlign w:val="center"/>
                </w:tcPr>
                <w:p>
                  <w:pPr>
                    <w:pStyle w:val="30"/>
                  </w:pPr>
                  <w:r>
                    <w:t>项目组成</w:t>
                  </w:r>
                </w:p>
              </w:tc>
              <w:tc>
                <w:tcPr>
                  <w:tcW w:w="1044" w:type="pct"/>
                  <w:tcBorders>
                    <w:tl2br w:val="nil"/>
                    <w:tr2bl w:val="nil"/>
                  </w:tcBorders>
                  <w:tcMar>
                    <w:left w:w="57" w:type="dxa"/>
                    <w:right w:w="57" w:type="dxa"/>
                  </w:tcMar>
                  <w:vAlign w:val="center"/>
                </w:tcPr>
                <w:p>
                  <w:pPr>
                    <w:pStyle w:val="30"/>
                  </w:pPr>
                  <w:r>
                    <w:t>工程名称</w:t>
                  </w:r>
                </w:p>
              </w:tc>
              <w:tc>
                <w:tcPr>
                  <w:tcW w:w="2683" w:type="pct"/>
                  <w:tcBorders>
                    <w:tl2br w:val="nil"/>
                    <w:tr2bl w:val="nil"/>
                  </w:tcBorders>
                  <w:tcMar>
                    <w:left w:w="57" w:type="dxa"/>
                    <w:right w:w="57" w:type="dxa"/>
                  </w:tcMar>
                  <w:vAlign w:val="center"/>
                </w:tcPr>
                <w:p>
                  <w:pPr>
                    <w:pStyle w:val="30"/>
                  </w:pPr>
                  <w:r>
                    <w:rPr>
                      <w:rFonts w:hint="eastAsia"/>
                    </w:rPr>
                    <w:t>建设内容</w:t>
                  </w:r>
                </w:p>
              </w:tc>
              <w:tc>
                <w:tcPr>
                  <w:tcW w:w="580" w:type="pct"/>
                  <w:tcBorders>
                    <w:tl2br w:val="nil"/>
                    <w:tr2bl w:val="nil"/>
                  </w:tcBorders>
                  <w:tcMar>
                    <w:left w:w="57" w:type="dxa"/>
                    <w:right w:w="57" w:type="dxa"/>
                  </w:tcMar>
                  <w:vAlign w:val="center"/>
                </w:tcPr>
                <w:p>
                  <w:pPr>
                    <w:pStyle w:val="30"/>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tcBorders>
                    <w:tl2br w:val="nil"/>
                    <w:tr2bl w:val="nil"/>
                  </w:tcBorders>
                  <w:tcMar>
                    <w:left w:w="57" w:type="dxa"/>
                    <w:right w:w="57" w:type="dxa"/>
                  </w:tcMar>
                  <w:vAlign w:val="center"/>
                </w:tcPr>
                <w:p>
                  <w:pPr>
                    <w:pStyle w:val="30"/>
                  </w:pPr>
                  <w:r>
                    <w:t>主体工程</w:t>
                  </w:r>
                </w:p>
              </w:tc>
              <w:tc>
                <w:tcPr>
                  <w:tcW w:w="1044" w:type="pct"/>
                  <w:tcBorders>
                    <w:tl2br w:val="nil"/>
                    <w:tr2bl w:val="nil"/>
                  </w:tcBorders>
                  <w:tcMar>
                    <w:left w:w="57" w:type="dxa"/>
                    <w:right w:w="57" w:type="dxa"/>
                  </w:tcMar>
                  <w:vAlign w:val="center"/>
                </w:tcPr>
                <w:p>
                  <w:pPr>
                    <w:pStyle w:val="30"/>
                  </w:pPr>
                  <w:r>
                    <w:rPr>
                      <w:rFonts w:hint="eastAsia"/>
                    </w:rPr>
                    <w:t>一条年产</w:t>
                  </w:r>
                  <w:r>
                    <w:t>40</w:t>
                  </w:r>
                  <w:r>
                    <w:rPr>
                      <w:rFonts w:hint="eastAsia"/>
                    </w:rPr>
                    <w:t>万个低压熔断器及相关电路保护元器件的生产线</w:t>
                  </w:r>
                </w:p>
              </w:tc>
              <w:tc>
                <w:tcPr>
                  <w:tcW w:w="2683" w:type="pct"/>
                  <w:tcBorders>
                    <w:tl2br w:val="nil"/>
                    <w:tr2bl w:val="nil"/>
                  </w:tcBorders>
                  <w:tcMar>
                    <w:left w:w="57" w:type="dxa"/>
                    <w:right w:w="57" w:type="dxa"/>
                  </w:tcMar>
                  <w:vAlign w:val="center"/>
                </w:tcPr>
                <w:p>
                  <w:pPr>
                    <w:pStyle w:val="30"/>
                    <w:jc w:val="both"/>
                  </w:pPr>
                  <w:r>
                    <w:rPr>
                      <w:rFonts w:hint="eastAsia"/>
                    </w:rPr>
                    <w:t>生产区域位于厂区中部和西南侧，共1层，层高4</w:t>
                  </w:r>
                  <w:r>
                    <w:t>.2m</w:t>
                  </w:r>
                  <w:r>
                    <w:rPr>
                      <w:rFonts w:hint="eastAsia"/>
                    </w:rPr>
                    <w:t>，建筑面积约7</w:t>
                  </w:r>
                  <w:r>
                    <w:t>62.84m</w:t>
                  </w:r>
                  <w:r>
                    <w:rPr>
                      <w:vertAlign w:val="superscript"/>
                    </w:rPr>
                    <w:t>2</w:t>
                  </w:r>
                  <w:r>
                    <w:rPr>
                      <w:rFonts w:hint="eastAsia"/>
                    </w:rPr>
                    <w:t>，主要用于生产熔断器及其他元器件。主要设备有点焊机、熔体冲制机、熔体成型机、灌砂机、固化炉、混砂机等。</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restart"/>
                  <w:tcBorders>
                    <w:tl2br w:val="nil"/>
                    <w:tr2bl w:val="nil"/>
                  </w:tcBorders>
                  <w:tcMar>
                    <w:left w:w="57" w:type="dxa"/>
                    <w:right w:w="57" w:type="dxa"/>
                  </w:tcMar>
                  <w:vAlign w:val="center"/>
                </w:tcPr>
                <w:p>
                  <w:pPr>
                    <w:pStyle w:val="30"/>
                  </w:pPr>
                  <w:r>
                    <w:rPr>
                      <w:rFonts w:hint="eastAsia"/>
                    </w:rPr>
                    <w:t>辅助工程</w:t>
                  </w:r>
                </w:p>
              </w:tc>
              <w:tc>
                <w:tcPr>
                  <w:tcW w:w="1044" w:type="pct"/>
                  <w:tcBorders>
                    <w:tl2br w:val="nil"/>
                    <w:tr2bl w:val="nil"/>
                  </w:tcBorders>
                  <w:tcMar>
                    <w:left w:w="57" w:type="dxa"/>
                    <w:right w:w="57" w:type="dxa"/>
                  </w:tcMar>
                  <w:vAlign w:val="center"/>
                </w:tcPr>
                <w:p>
                  <w:pPr>
                    <w:pStyle w:val="30"/>
                  </w:pPr>
                  <w:r>
                    <w:rPr>
                      <w:rFonts w:hint="eastAsia"/>
                    </w:rPr>
                    <w:t>实验室</w:t>
                  </w:r>
                </w:p>
              </w:tc>
              <w:tc>
                <w:tcPr>
                  <w:tcW w:w="2683" w:type="pct"/>
                  <w:tcBorders>
                    <w:tl2br w:val="nil"/>
                    <w:tr2bl w:val="nil"/>
                  </w:tcBorders>
                  <w:tcMar>
                    <w:left w:w="57" w:type="dxa"/>
                    <w:right w:w="57" w:type="dxa"/>
                  </w:tcMar>
                  <w:vAlign w:val="center"/>
                </w:tcPr>
                <w:p>
                  <w:pPr>
                    <w:pStyle w:val="30"/>
                    <w:jc w:val="both"/>
                  </w:pPr>
                  <w:r>
                    <w:rPr>
                      <w:rFonts w:hint="eastAsia"/>
                    </w:rPr>
                    <w:t>位于厂区东侧，包括电气性能实验室和力学性能实验室，主要进行产品的研发以及对熔体性能进行检测，其中检测过程均为物理实验，不涉及任何化学试剂。建筑面积约8</w:t>
                  </w:r>
                  <w:r>
                    <w:t>1m</w:t>
                  </w:r>
                  <w:r>
                    <w:rPr>
                      <w:vertAlign w:val="superscript"/>
                    </w:rPr>
                    <w:t>2</w:t>
                  </w:r>
                  <w:r>
                    <w:rPr>
                      <w:rFonts w:hint="eastAsia"/>
                    </w:rPr>
                    <w:t>。</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rPr>
                      <w:rFonts w:hint="eastAsia"/>
                    </w:rPr>
                    <w:t>办公区</w:t>
                  </w:r>
                </w:p>
              </w:tc>
              <w:tc>
                <w:tcPr>
                  <w:tcW w:w="2683" w:type="pct"/>
                  <w:tcBorders>
                    <w:tl2br w:val="nil"/>
                    <w:tr2bl w:val="nil"/>
                  </w:tcBorders>
                  <w:tcMar>
                    <w:left w:w="57" w:type="dxa"/>
                    <w:right w:w="57" w:type="dxa"/>
                  </w:tcMar>
                  <w:vAlign w:val="center"/>
                </w:tcPr>
                <w:p>
                  <w:pPr>
                    <w:pStyle w:val="30"/>
                    <w:jc w:val="both"/>
                  </w:pPr>
                  <w:r>
                    <w:rPr>
                      <w:rFonts w:hint="eastAsia"/>
                    </w:rPr>
                    <w:t>位于厂区南侧，建筑面积约2</w:t>
                  </w:r>
                  <w:r>
                    <w:t>72.21m</w:t>
                  </w:r>
                  <w:r>
                    <w:rPr>
                      <w:vertAlign w:val="superscript"/>
                    </w:rPr>
                    <w:t>2</w:t>
                  </w:r>
                  <w:r>
                    <w:rPr>
                      <w:rFonts w:hint="eastAsia"/>
                    </w:rPr>
                    <w:t>，主要用于人员办公。</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rPr>
                      <w:rFonts w:hint="eastAsia"/>
                    </w:rPr>
                    <w:t>其他</w:t>
                  </w:r>
                </w:p>
              </w:tc>
              <w:tc>
                <w:tcPr>
                  <w:tcW w:w="2683" w:type="pct"/>
                  <w:tcBorders>
                    <w:tl2br w:val="nil"/>
                    <w:tr2bl w:val="nil"/>
                  </w:tcBorders>
                  <w:tcMar>
                    <w:left w:w="57" w:type="dxa"/>
                    <w:right w:w="57" w:type="dxa"/>
                  </w:tcMar>
                  <w:vAlign w:val="center"/>
                </w:tcPr>
                <w:p>
                  <w:pPr>
                    <w:pStyle w:val="30"/>
                    <w:jc w:val="both"/>
                  </w:pPr>
                  <w:r>
                    <w:rPr>
                      <w:rFonts w:hint="eastAsia"/>
                    </w:rPr>
                    <w:t>包括卫生间、配电室、过道、门厅等，建筑面积</w:t>
                  </w:r>
                  <w:r>
                    <w:t>905.53m</w:t>
                  </w:r>
                  <w:r>
                    <w:rPr>
                      <w:vertAlign w:val="superscript"/>
                    </w:rPr>
                    <w:t>2</w:t>
                  </w:r>
                  <w:r>
                    <w:rPr>
                      <w:rFonts w:hint="eastAsia"/>
                    </w:rPr>
                    <w:t>。</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restart"/>
                  <w:tcBorders>
                    <w:tl2br w:val="nil"/>
                    <w:tr2bl w:val="nil"/>
                  </w:tcBorders>
                  <w:tcMar>
                    <w:left w:w="57" w:type="dxa"/>
                    <w:right w:w="57" w:type="dxa"/>
                  </w:tcMar>
                  <w:vAlign w:val="center"/>
                </w:tcPr>
                <w:p>
                  <w:pPr>
                    <w:pStyle w:val="30"/>
                  </w:pPr>
                  <w:r>
                    <w:t>储运工程</w:t>
                  </w:r>
                </w:p>
              </w:tc>
              <w:tc>
                <w:tcPr>
                  <w:tcW w:w="1044" w:type="pct"/>
                  <w:tcBorders>
                    <w:tl2br w:val="nil"/>
                    <w:tr2bl w:val="nil"/>
                  </w:tcBorders>
                  <w:tcMar>
                    <w:left w:w="57" w:type="dxa"/>
                    <w:right w:w="57" w:type="dxa"/>
                  </w:tcMar>
                  <w:vAlign w:val="center"/>
                </w:tcPr>
                <w:p>
                  <w:pPr>
                    <w:pStyle w:val="30"/>
                  </w:pPr>
                  <w:r>
                    <w:rPr>
                      <w:rFonts w:hint="eastAsia"/>
                    </w:rPr>
                    <w:t>仓储</w:t>
                  </w:r>
                </w:p>
              </w:tc>
              <w:tc>
                <w:tcPr>
                  <w:tcW w:w="2683" w:type="pct"/>
                  <w:tcBorders>
                    <w:tl2br w:val="nil"/>
                    <w:tr2bl w:val="nil"/>
                  </w:tcBorders>
                  <w:tcMar>
                    <w:left w:w="57" w:type="dxa"/>
                    <w:right w:w="57" w:type="dxa"/>
                  </w:tcMar>
                  <w:vAlign w:val="center"/>
                </w:tcPr>
                <w:p>
                  <w:pPr>
                    <w:pStyle w:val="30"/>
                    <w:jc w:val="both"/>
                  </w:pPr>
                  <w:r>
                    <w:rPr>
                      <w:rFonts w:hint="eastAsia"/>
                    </w:rPr>
                    <w:t>项目所需原材料和产品均存放于生产区域内。</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rPr>
                      <w:rFonts w:hint="eastAsia"/>
                    </w:rPr>
                    <w:t>运输</w:t>
                  </w:r>
                </w:p>
              </w:tc>
              <w:tc>
                <w:tcPr>
                  <w:tcW w:w="2683" w:type="pct"/>
                  <w:tcBorders>
                    <w:tl2br w:val="nil"/>
                    <w:tr2bl w:val="nil"/>
                  </w:tcBorders>
                  <w:tcMar>
                    <w:left w:w="57" w:type="dxa"/>
                    <w:right w:w="57" w:type="dxa"/>
                  </w:tcMar>
                  <w:vAlign w:val="center"/>
                </w:tcPr>
                <w:p>
                  <w:pPr>
                    <w:pStyle w:val="30"/>
                    <w:jc w:val="both"/>
                  </w:pPr>
                  <w:r>
                    <w:rPr>
                      <w:rFonts w:hint="eastAsia"/>
                    </w:rPr>
                    <w:t>项目所需原材料及产品均通过社会车辆进行运输。</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restart"/>
                  <w:tcBorders>
                    <w:tl2br w:val="nil"/>
                    <w:tr2bl w:val="nil"/>
                  </w:tcBorders>
                  <w:tcMar>
                    <w:left w:w="57" w:type="dxa"/>
                    <w:right w:w="57" w:type="dxa"/>
                  </w:tcMar>
                  <w:vAlign w:val="center"/>
                </w:tcPr>
                <w:p>
                  <w:pPr>
                    <w:pStyle w:val="30"/>
                  </w:pPr>
                  <w:r>
                    <w:t>公用工程</w:t>
                  </w:r>
                </w:p>
              </w:tc>
              <w:tc>
                <w:tcPr>
                  <w:tcW w:w="1044" w:type="pct"/>
                  <w:tcBorders>
                    <w:tl2br w:val="nil"/>
                    <w:tr2bl w:val="nil"/>
                  </w:tcBorders>
                  <w:tcMar>
                    <w:left w:w="57" w:type="dxa"/>
                    <w:right w:w="57" w:type="dxa"/>
                  </w:tcMar>
                  <w:vAlign w:val="center"/>
                </w:tcPr>
                <w:p>
                  <w:pPr>
                    <w:pStyle w:val="30"/>
                  </w:pPr>
                  <w:r>
                    <w:rPr>
                      <w:szCs w:val="21"/>
                    </w:rPr>
                    <w:t>给水系统</w:t>
                  </w:r>
                </w:p>
              </w:tc>
              <w:tc>
                <w:tcPr>
                  <w:tcW w:w="2683" w:type="pct"/>
                  <w:tcBorders>
                    <w:tl2br w:val="nil"/>
                    <w:tr2bl w:val="nil"/>
                  </w:tcBorders>
                  <w:tcMar>
                    <w:left w:w="57" w:type="dxa"/>
                    <w:right w:w="57" w:type="dxa"/>
                  </w:tcMar>
                  <w:vAlign w:val="center"/>
                </w:tcPr>
                <w:p>
                  <w:pPr>
                    <w:pStyle w:val="30"/>
                    <w:jc w:val="both"/>
                  </w:pPr>
                  <w:r>
                    <w:rPr>
                      <w:szCs w:val="21"/>
                    </w:rPr>
                    <w:t>项目用水均由</w:t>
                  </w:r>
                  <w:r>
                    <w:rPr>
                      <w:rFonts w:hint="eastAsia"/>
                      <w:szCs w:val="21"/>
                    </w:rPr>
                    <w:t>市政管网</w:t>
                  </w:r>
                  <w:r>
                    <w:rPr>
                      <w:szCs w:val="21"/>
                    </w:rPr>
                    <w:t>提供</w:t>
                  </w:r>
                  <w:r>
                    <w:rPr>
                      <w:rFonts w:hint="eastAsia"/>
                      <w:szCs w:val="21"/>
                    </w:rPr>
                    <w:t>。</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rPr>
                      <w:szCs w:val="21"/>
                    </w:rPr>
                    <w:t>排水系统</w:t>
                  </w:r>
                </w:p>
              </w:tc>
              <w:tc>
                <w:tcPr>
                  <w:tcW w:w="2683" w:type="pct"/>
                  <w:tcBorders>
                    <w:tl2br w:val="nil"/>
                    <w:tr2bl w:val="nil"/>
                  </w:tcBorders>
                  <w:tcMar>
                    <w:left w:w="57" w:type="dxa"/>
                    <w:right w:w="57" w:type="dxa"/>
                  </w:tcMar>
                  <w:vAlign w:val="center"/>
                </w:tcPr>
                <w:p>
                  <w:pPr>
                    <w:pStyle w:val="30"/>
                    <w:jc w:val="both"/>
                    <w:rPr>
                      <w:kern w:val="0"/>
                    </w:rPr>
                  </w:pPr>
                  <w:r>
                    <w:rPr>
                      <w:rFonts w:hint="eastAsia"/>
                      <w:szCs w:val="21"/>
                    </w:rPr>
                    <w:t>项目排水依托园区排水系统，</w:t>
                  </w:r>
                  <w:r>
                    <w:rPr>
                      <w:szCs w:val="21"/>
                    </w:rPr>
                    <w:t>实行雨污分流，其中雨水进入雨水管网。</w:t>
                  </w:r>
                  <w:r>
                    <w:rPr>
                      <w:rFonts w:hint="eastAsia"/>
                      <w:szCs w:val="21"/>
                    </w:rPr>
                    <w:t>生活污水排入园</w:t>
                  </w:r>
                  <w:r>
                    <w:rPr>
                      <w:szCs w:val="21"/>
                    </w:rPr>
                    <w:t>区化粪池内，经</w:t>
                  </w:r>
                  <w:r>
                    <w:rPr>
                      <w:rFonts w:hint="eastAsia"/>
                      <w:szCs w:val="21"/>
                    </w:rPr>
                    <w:t>化粪池预</w:t>
                  </w:r>
                  <w:r>
                    <w:rPr>
                      <w:szCs w:val="21"/>
                    </w:rPr>
                    <w:t>处理后由市政污水管网排入</w:t>
                  </w:r>
                  <w:r>
                    <w:t>沣河污水处理厂</w:t>
                  </w:r>
                  <w:r>
                    <w:rPr>
                      <w:szCs w:val="21"/>
                    </w:rPr>
                    <w:t>。</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rPr>
                      <w:szCs w:val="21"/>
                    </w:rPr>
                    <w:t>配电系统</w:t>
                  </w:r>
                </w:p>
              </w:tc>
              <w:tc>
                <w:tcPr>
                  <w:tcW w:w="2683" w:type="pct"/>
                  <w:tcBorders>
                    <w:tl2br w:val="nil"/>
                    <w:tr2bl w:val="nil"/>
                  </w:tcBorders>
                  <w:tcMar>
                    <w:left w:w="57" w:type="dxa"/>
                    <w:right w:w="57" w:type="dxa"/>
                  </w:tcMar>
                  <w:vAlign w:val="center"/>
                </w:tcPr>
                <w:p>
                  <w:pPr>
                    <w:pStyle w:val="30"/>
                    <w:jc w:val="both"/>
                  </w:pPr>
                  <w:r>
                    <w:rPr>
                      <w:kern w:val="0"/>
                      <w:szCs w:val="21"/>
                    </w:rPr>
                    <w:t>由园</w:t>
                  </w:r>
                  <w:r>
                    <w:rPr>
                      <w:rFonts w:hint="eastAsia"/>
                      <w:kern w:val="0"/>
                      <w:szCs w:val="21"/>
                    </w:rPr>
                    <w:t>区</w:t>
                  </w:r>
                  <w:r>
                    <w:rPr>
                      <w:kern w:val="0"/>
                      <w:szCs w:val="21"/>
                    </w:rPr>
                    <w:t>提供，可满足本项目需求。</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rPr>
                      <w:szCs w:val="21"/>
                    </w:rPr>
                    <w:t>消防系统</w:t>
                  </w:r>
                </w:p>
              </w:tc>
              <w:tc>
                <w:tcPr>
                  <w:tcW w:w="2683" w:type="pct"/>
                  <w:tcBorders>
                    <w:tl2br w:val="nil"/>
                    <w:tr2bl w:val="nil"/>
                  </w:tcBorders>
                  <w:tcMar>
                    <w:left w:w="57" w:type="dxa"/>
                    <w:right w:w="57" w:type="dxa"/>
                  </w:tcMar>
                  <w:vAlign w:val="center"/>
                </w:tcPr>
                <w:p>
                  <w:pPr>
                    <w:pStyle w:val="30"/>
                    <w:jc w:val="both"/>
                  </w:pPr>
                  <w:r>
                    <w:rPr>
                      <w:kern w:val="0"/>
                      <w:szCs w:val="21"/>
                    </w:rPr>
                    <w:t>发生火灾时使用消防栓和干粉灭火器灭火。消防栓依托园区。</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rPr>
                      <w:szCs w:val="21"/>
                    </w:rPr>
                  </w:pPr>
                  <w:r>
                    <w:rPr>
                      <w:szCs w:val="21"/>
                    </w:rPr>
                    <w:t>供暖制冷</w:t>
                  </w:r>
                </w:p>
              </w:tc>
              <w:tc>
                <w:tcPr>
                  <w:tcW w:w="2683" w:type="pct"/>
                  <w:tcBorders>
                    <w:tl2br w:val="nil"/>
                    <w:tr2bl w:val="nil"/>
                  </w:tcBorders>
                  <w:tcMar>
                    <w:left w:w="57" w:type="dxa"/>
                    <w:right w:w="57" w:type="dxa"/>
                  </w:tcMar>
                  <w:vAlign w:val="center"/>
                </w:tcPr>
                <w:p>
                  <w:pPr>
                    <w:pStyle w:val="30"/>
                    <w:jc w:val="both"/>
                    <w:rPr>
                      <w:kern w:val="0"/>
                      <w:szCs w:val="21"/>
                    </w:rPr>
                  </w:pPr>
                  <w:r>
                    <w:rPr>
                      <w:rFonts w:hint="eastAsia"/>
                      <w:szCs w:val="21"/>
                    </w:rPr>
                    <w:t>项目</w:t>
                  </w:r>
                  <w:r>
                    <w:rPr>
                      <w:szCs w:val="21"/>
                    </w:rPr>
                    <w:t>使用空调</w:t>
                  </w:r>
                  <w:r>
                    <w:rPr>
                      <w:rFonts w:hint="eastAsia"/>
                      <w:szCs w:val="21"/>
                    </w:rPr>
                    <w:t>进行</w:t>
                  </w:r>
                  <w:r>
                    <w:rPr>
                      <w:szCs w:val="21"/>
                    </w:rPr>
                    <w:t>制冷</w:t>
                  </w:r>
                  <w:r>
                    <w:rPr>
                      <w:rFonts w:hint="eastAsia"/>
                      <w:szCs w:val="21"/>
                    </w:rPr>
                    <w:t>，采暖通过市政采暖系统进行。</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restart"/>
                  <w:tcBorders>
                    <w:tl2br w:val="nil"/>
                    <w:tr2bl w:val="nil"/>
                  </w:tcBorders>
                  <w:tcMar>
                    <w:left w:w="57" w:type="dxa"/>
                    <w:right w:w="57" w:type="dxa"/>
                  </w:tcMar>
                  <w:vAlign w:val="center"/>
                </w:tcPr>
                <w:p>
                  <w:pPr>
                    <w:pStyle w:val="30"/>
                  </w:pPr>
                  <w:r>
                    <w:t>环保工程</w:t>
                  </w:r>
                </w:p>
              </w:tc>
              <w:tc>
                <w:tcPr>
                  <w:tcW w:w="1044" w:type="pct"/>
                  <w:vMerge w:val="restart"/>
                  <w:tcBorders>
                    <w:tl2br w:val="nil"/>
                    <w:tr2bl w:val="nil"/>
                  </w:tcBorders>
                  <w:tcMar>
                    <w:left w:w="57" w:type="dxa"/>
                    <w:right w:w="57" w:type="dxa"/>
                  </w:tcMar>
                  <w:vAlign w:val="center"/>
                </w:tcPr>
                <w:p>
                  <w:pPr>
                    <w:pStyle w:val="30"/>
                  </w:pPr>
                  <w:r>
                    <w:rPr>
                      <w:rFonts w:hint="eastAsia"/>
                    </w:rPr>
                    <w:t>废气</w:t>
                  </w:r>
                </w:p>
              </w:tc>
              <w:tc>
                <w:tcPr>
                  <w:tcW w:w="2683" w:type="pct"/>
                  <w:tcBorders>
                    <w:tl2br w:val="nil"/>
                    <w:tr2bl w:val="nil"/>
                  </w:tcBorders>
                  <w:tcMar>
                    <w:left w:w="57" w:type="dxa"/>
                    <w:right w:w="57" w:type="dxa"/>
                  </w:tcMar>
                  <w:vAlign w:val="center"/>
                </w:tcPr>
                <w:p>
                  <w:pPr>
                    <w:pStyle w:val="30"/>
                    <w:jc w:val="both"/>
                  </w:pPr>
                  <w:r>
                    <w:rPr>
                      <w:rFonts w:hint="eastAsia"/>
                    </w:rPr>
                    <w:t>项目清理、印刷工序产生的非甲烷总烃车间内无组织排放。</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vMerge w:val="continue"/>
                  <w:tcBorders>
                    <w:tl2br w:val="nil"/>
                    <w:tr2bl w:val="nil"/>
                  </w:tcBorders>
                  <w:tcMar>
                    <w:left w:w="57" w:type="dxa"/>
                    <w:right w:w="57" w:type="dxa"/>
                  </w:tcMar>
                  <w:vAlign w:val="center"/>
                </w:tcPr>
                <w:p>
                  <w:pPr>
                    <w:pStyle w:val="30"/>
                  </w:pPr>
                </w:p>
              </w:tc>
              <w:tc>
                <w:tcPr>
                  <w:tcW w:w="2683" w:type="pct"/>
                  <w:tcBorders>
                    <w:tl2br w:val="nil"/>
                    <w:tr2bl w:val="nil"/>
                  </w:tcBorders>
                  <w:tcMar>
                    <w:left w:w="57" w:type="dxa"/>
                    <w:right w:w="57" w:type="dxa"/>
                  </w:tcMar>
                  <w:vAlign w:val="center"/>
                </w:tcPr>
                <w:p>
                  <w:pPr>
                    <w:pStyle w:val="30"/>
                    <w:jc w:val="both"/>
                  </w:pPr>
                  <w:r>
                    <w:rPr>
                      <w:rFonts w:hint="eastAsia"/>
                    </w:rPr>
                    <w:t>项目混砂工序产生的粉尘车间内无组织排放。</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rPr>
                      <w:rFonts w:hint="eastAsia"/>
                    </w:rPr>
                    <w:t>废水</w:t>
                  </w:r>
                </w:p>
              </w:tc>
              <w:tc>
                <w:tcPr>
                  <w:tcW w:w="2683" w:type="pct"/>
                  <w:tcBorders>
                    <w:tl2br w:val="nil"/>
                    <w:tr2bl w:val="nil"/>
                  </w:tcBorders>
                  <w:tcMar>
                    <w:left w:w="57" w:type="dxa"/>
                    <w:right w:w="57" w:type="dxa"/>
                  </w:tcMar>
                  <w:vAlign w:val="center"/>
                </w:tcPr>
                <w:p>
                  <w:pPr>
                    <w:pStyle w:val="30"/>
                    <w:jc w:val="both"/>
                  </w:pPr>
                  <w:r>
                    <w:rPr>
                      <w:rFonts w:hint="eastAsia"/>
                      <w:szCs w:val="21"/>
                    </w:rPr>
                    <w:t>项目仅产生生活污水，生活污水排入园</w:t>
                  </w:r>
                  <w:r>
                    <w:rPr>
                      <w:szCs w:val="21"/>
                    </w:rPr>
                    <w:t>区化粪池内，经</w:t>
                  </w:r>
                  <w:r>
                    <w:rPr>
                      <w:rFonts w:hint="eastAsia"/>
                      <w:szCs w:val="21"/>
                    </w:rPr>
                    <w:t>化粪池预</w:t>
                  </w:r>
                  <w:r>
                    <w:rPr>
                      <w:szCs w:val="21"/>
                    </w:rPr>
                    <w:t>处理后由市政污水管网排入</w:t>
                  </w:r>
                  <w:r>
                    <w:t>沣河污水处理厂</w:t>
                  </w:r>
                  <w:r>
                    <w:rPr>
                      <w:szCs w:val="21"/>
                    </w:rPr>
                    <w:t>。</w:t>
                  </w:r>
                </w:p>
              </w:tc>
              <w:tc>
                <w:tcPr>
                  <w:tcW w:w="580" w:type="pct"/>
                  <w:tcBorders>
                    <w:tl2br w:val="nil"/>
                    <w:tr2bl w:val="nil"/>
                  </w:tcBorders>
                  <w:tcMar>
                    <w:left w:w="57" w:type="dxa"/>
                    <w:right w:w="57" w:type="dxa"/>
                  </w:tcMar>
                  <w:vAlign w:val="center"/>
                </w:tcPr>
                <w:p>
                  <w:pPr>
                    <w:pStyle w:val="30"/>
                  </w:pPr>
                  <w:r>
                    <w:rPr>
                      <w:rFonts w:hint="eastAsia"/>
                    </w:rPr>
                    <w:t>依托园区化粪池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rPr>
                      <w:rFonts w:hint="eastAsia"/>
                    </w:rPr>
                    <w:t>生活垃圾</w:t>
                  </w:r>
                </w:p>
              </w:tc>
              <w:tc>
                <w:tcPr>
                  <w:tcW w:w="2683" w:type="pct"/>
                  <w:tcBorders>
                    <w:tl2br w:val="nil"/>
                    <w:tr2bl w:val="nil"/>
                  </w:tcBorders>
                  <w:tcMar>
                    <w:left w:w="57" w:type="dxa"/>
                    <w:right w:w="57" w:type="dxa"/>
                  </w:tcMar>
                  <w:vAlign w:val="center"/>
                </w:tcPr>
                <w:p>
                  <w:pPr>
                    <w:pStyle w:val="30"/>
                    <w:jc w:val="both"/>
                  </w:pPr>
                  <w:r>
                    <w:rPr>
                      <w:rFonts w:hint="eastAsia"/>
                    </w:rPr>
                    <w:t>生活垃圾分类收集于分类垃圾桶内，由环卫部门统一清运。</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rPr>
                      <w:rFonts w:hint="eastAsia"/>
                    </w:rPr>
                    <w:t>一般固废</w:t>
                  </w:r>
                </w:p>
              </w:tc>
              <w:tc>
                <w:tcPr>
                  <w:tcW w:w="2683" w:type="pct"/>
                  <w:tcBorders>
                    <w:tl2br w:val="nil"/>
                    <w:tr2bl w:val="nil"/>
                  </w:tcBorders>
                  <w:tcMar>
                    <w:left w:w="57" w:type="dxa"/>
                    <w:right w:w="57" w:type="dxa"/>
                  </w:tcMar>
                  <w:vAlign w:val="center"/>
                </w:tcPr>
                <w:p>
                  <w:pPr>
                    <w:pStyle w:val="30"/>
                    <w:jc w:val="both"/>
                  </w:pPr>
                  <w:r>
                    <w:rPr>
                      <w:rFonts w:hint="eastAsia"/>
                    </w:rPr>
                    <w:t>一般固废主要包括废银、废铜、废石英砂，其中废银、废铜收集于一般固废暂存点，综合利用；废石英砂作为一般固废处置。</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rPr>
                      <w:rFonts w:hint="eastAsia"/>
                    </w:rPr>
                    <w:t>危险废物</w:t>
                  </w:r>
                </w:p>
              </w:tc>
              <w:tc>
                <w:tcPr>
                  <w:tcW w:w="2683" w:type="pct"/>
                  <w:tcBorders>
                    <w:tl2br w:val="nil"/>
                    <w:tr2bl w:val="nil"/>
                  </w:tcBorders>
                  <w:tcMar>
                    <w:left w:w="57" w:type="dxa"/>
                    <w:right w:w="57" w:type="dxa"/>
                  </w:tcMar>
                  <w:vAlign w:val="center"/>
                </w:tcPr>
                <w:p>
                  <w:pPr>
                    <w:pStyle w:val="30"/>
                    <w:jc w:val="both"/>
                  </w:pPr>
                  <w:r>
                    <w:rPr>
                      <w:rFonts w:hint="eastAsia"/>
                    </w:rPr>
                    <w:t>危险废物主要包括沾染乙醇的废弃物，收集于专用容器后暂存于危废间内，委托资质单位进行处理。</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restart"/>
                  <w:tcBorders>
                    <w:tl2br w:val="nil"/>
                    <w:tr2bl w:val="nil"/>
                  </w:tcBorders>
                  <w:tcMar>
                    <w:left w:w="57" w:type="dxa"/>
                    <w:right w:w="57" w:type="dxa"/>
                  </w:tcMar>
                  <w:vAlign w:val="center"/>
                </w:tcPr>
                <w:p>
                  <w:pPr>
                    <w:pStyle w:val="30"/>
                  </w:pPr>
                  <w:r>
                    <w:rPr>
                      <w:rFonts w:hint="eastAsia"/>
                    </w:rPr>
                    <w:t>依托工程</w:t>
                  </w:r>
                </w:p>
              </w:tc>
              <w:tc>
                <w:tcPr>
                  <w:tcW w:w="1044" w:type="pct"/>
                  <w:tcBorders>
                    <w:tl2br w:val="nil"/>
                    <w:tr2bl w:val="nil"/>
                  </w:tcBorders>
                  <w:tcMar>
                    <w:left w:w="57" w:type="dxa"/>
                    <w:right w:w="57" w:type="dxa"/>
                  </w:tcMar>
                  <w:vAlign w:val="center"/>
                </w:tcPr>
                <w:p>
                  <w:pPr>
                    <w:pStyle w:val="30"/>
                  </w:pPr>
                  <w:r>
                    <w:rPr>
                      <w:rFonts w:hint="eastAsia"/>
                    </w:rPr>
                    <w:t>化粪池</w:t>
                  </w:r>
                </w:p>
              </w:tc>
              <w:tc>
                <w:tcPr>
                  <w:tcW w:w="2683" w:type="pct"/>
                  <w:tcBorders>
                    <w:tl2br w:val="nil"/>
                    <w:tr2bl w:val="nil"/>
                  </w:tcBorders>
                  <w:tcMar>
                    <w:left w:w="57" w:type="dxa"/>
                    <w:right w:w="57" w:type="dxa"/>
                  </w:tcMar>
                  <w:vAlign w:val="center"/>
                </w:tcPr>
                <w:p>
                  <w:pPr>
                    <w:pStyle w:val="30"/>
                    <w:jc w:val="both"/>
                  </w:pPr>
                  <w:r>
                    <w:rPr>
                      <w:rFonts w:hint="eastAsia"/>
                    </w:rPr>
                    <w:t>项目生活污水依托园区化粪池进行处理。</w:t>
                  </w:r>
                </w:p>
              </w:tc>
              <w:tc>
                <w:tcPr>
                  <w:tcW w:w="580" w:type="pct"/>
                  <w:tcBorders>
                    <w:tl2br w:val="nil"/>
                    <w:tr2bl w:val="nil"/>
                  </w:tcBorders>
                  <w:tcMar>
                    <w:left w:w="57" w:type="dxa"/>
                    <w:right w:w="57" w:type="dxa"/>
                  </w:tcMar>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17" w:type="dxa"/>
                  <w:right w:w="0" w:type="dxa"/>
                </w:tblCellMar>
              </w:tblPrEx>
              <w:trPr>
                <w:trHeight w:val="397" w:hRule="atLeast"/>
                <w:jc w:val="center"/>
              </w:trPr>
              <w:tc>
                <w:tcPr>
                  <w:tcW w:w="693" w:type="pct"/>
                  <w:vMerge w:val="continue"/>
                  <w:tcBorders>
                    <w:tl2br w:val="nil"/>
                    <w:tr2bl w:val="nil"/>
                  </w:tcBorders>
                  <w:tcMar>
                    <w:left w:w="57" w:type="dxa"/>
                    <w:right w:w="57" w:type="dxa"/>
                  </w:tcMar>
                  <w:vAlign w:val="center"/>
                </w:tcPr>
                <w:p>
                  <w:pPr>
                    <w:pStyle w:val="30"/>
                  </w:pPr>
                </w:p>
              </w:tc>
              <w:tc>
                <w:tcPr>
                  <w:tcW w:w="1044" w:type="pct"/>
                  <w:tcBorders>
                    <w:tl2br w:val="nil"/>
                    <w:tr2bl w:val="nil"/>
                  </w:tcBorders>
                  <w:tcMar>
                    <w:left w:w="57" w:type="dxa"/>
                    <w:right w:w="57" w:type="dxa"/>
                  </w:tcMar>
                  <w:vAlign w:val="center"/>
                </w:tcPr>
                <w:p>
                  <w:pPr>
                    <w:pStyle w:val="30"/>
                  </w:pPr>
                  <w:r>
                    <w:t>沣河污水处理厂</w:t>
                  </w:r>
                </w:p>
              </w:tc>
              <w:tc>
                <w:tcPr>
                  <w:tcW w:w="2683" w:type="pct"/>
                  <w:tcBorders>
                    <w:tl2br w:val="nil"/>
                    <w:tr2bl w:val="nil"/>
                  </w:tcBorders>
                  <w:tcMar>
                    <w:left w:w="57" w:type="dxa"/>
                    <w:right w:w="57" w:type="dxa"/>
                  </w:tcMar>
                  <w:vAlign w:val="center"/>
                </w:tcPr>
                <w:p>
                  <w:pPr>
                    <w:pStyle w:val="30"/>
                    <w:jc w:val="both"/>
                  </w:pPr>
                  <w:r>
                    <w:rPr>
                      <w:rFonts w:hint="eastAsia"/>
                    </w:rPr>
                    <w:t>本项目在</w:t>
                  </w:r>
                  <w:r>
                    <w:t>沣河污水处理厂</w:t>
                  </w:r>
                  <w:r>
                    <w:rPr>
                      <w:rFonts w:hint="eastAsia"/>
                    </w:rPr>
                    <w:t>收水范围内。</w:t>
                  </w:r>
                </w:p>
              </w:tc>
              <w:tc>
                <w:tcPr>
                  <w:tcW w:w="580" w:type="pct"/>
                  <w:tcBorders>
                    <w:tl2br w:val="nil"/>
                    <w:tr2bl w:val="nil"/>
                  </w:tcBorders>
                  <w:tcMar>
                    <w:left w:w="57" w:type="dxa"/>
                    <w:right w:w="57" w:type="dxa"/>
                  </w:tcMar>
                  <w:vAlign w:val="center"/>
                </w:tcPr>
                <w:p>
                  <w:pPr>
                    <w:pStyle w:val="30"/>
                  </w:pPr>
                  <w:r>
                    <w:rPr>
                      <w:rFonts w:hint="eastAsia"/>
                    </w:rPr>
                    <w:t>/</w:t>
                  </w:r>
                </w:p>
              </w:tc>
            </w:tr>
          </w:tbl>
          <w:p>
            <w:pPr>
              <w:pStyle w:val="36"/>
              <w:adjustRightInd w:val="0"/>
              <w:snapToGrid w:val="0"/>
              <w:spacing w:before="156" w:beforeLines="50" w:line="360" w:lineRule="auto"/>
              <w:ind w:firstLine="472" w:firstLineChars="196"/>
              <w:rPr>
                <w:rFonts w:ascii="Times New Roman" w:hAnsi="Times New Roman" w:eastAsia="宋体" w:cs="Times New Roman"/>
                <w:b/>
                <w:kern w:val="0"/>
                <w:sz w:val="24"/>
                <w:szCs w:val="28"/>
              </w:rPr>
            </w:pPr>
            <w:r>
              <w:rPr>
                <w:rFonts w:hint="eastAsia" w:ascii="Times New Roman" w:hAnsi="Times New Roman" w:eastAsia="宋体" w:cs="Times New Roman"/>
                <w:b/>
                <w:kern w:val="0"/>
                <w:sz w:val="24"/>
                <w:szCs w:val="28"/>
              </w:rPr>
              <w:t>2</w:t>
            </w:r>
            <w:r>
              <w:rPr>
                <w:rFonts w:ascii="Times New Roman" w:hAnsi="Times New Roman" w:eastAsia="宋体" w:cs="Times New Roman"/>
                <w:b/>
                <w:kern w:val="0"/>
                <w:sz w:val="24"/>
                <w:szCs w:val="28"/>
              </w:rPr>
              <w:t>、主要设备</w:t>
            </w:r>
          </w:p>
          <w:p>
            <w:pPr>
              <w:pStyle w:val="36"/>
              <w:adjustRightInd w:val="0"/>
              <w:snapToGrid w:val="0"/>
              <w:spacing w:line="360" w:lineRule="auto"/>
              <w:ind w:firstLine="480"/>
              <w:rPr>
                <w:rFonts w:ascii="宋体" w:hAnsi="宋体" w:eastAsia="宋体" w:cs="宋体"/>
                <w:b/>
                <w:bCs/>
              </w:rPr>
            </w:pPr>
            <w:r>
              <w:rPr>
                <w:rFonts w:ascii="Times New Roman" w:hAnsi="Times New Roman" w:eastAsia="宋体" w:cs="Times New Roman"/>
                <w:sz w:val="24"/>
                <w:szCs w:val="24"/>
                <w:shd w:val="clear" w:color="auto" w:fill="FFFFFF"/>
              </w:rPr>
              <w:t>本项目</w:t>
            </w:r>
            <w:r>
              <w:rPr>
                <w:rFonts w:hint="eastAsia" w:ascii="Times New Roman" w:hAnsi="Times New Roman" w:eastAsia="宋体" w:cs="Times New Roman"/>
                <w:sz w:val="24"/>
                <w:szCs w:val="24"/>
                <w:shd w:val="clear" w:color="auto" w:fill="FFFFFF"/>
              </w:rPr>
              <w:t>所使用</w:t>
            </w:r>
            <w:bookmarkStart w:id="7" w:name="_GoBack"/>
            <w:bookmarkEnd w:id="7"/>
            <w:r>
              <w:rPr>
                <w:rFonts w:hint="eastAsia" w:ascii="Times New Roman" w:hAnsi="Times New Roman" w:eastAsia="宋体" w:cs="Times New Roman"/>
                <w:sz w:val="24"/>
                <w:szCs w:val="24"/>
                <w:shd w:val="clear" w:color="auto" w:fill="FFFFFF"/>
                <w:lang w:eastAsia="zh-CN"/>
              </w:rPr>
              <w:t>的</w:t>
            </w:r>
            <w:r>
              <w:rPr>
                <w:rFonts w:ascii="Times New Roman" w:hAnsi="Times New Roman" w:eastAsia="宋体" w:cs="Times New Roman"/>
                <w:sz w:val="24"/>
                <w:szCs w:val="24"/>
                <w:shd w:val="clear" w:color="auto" w:fill="FFFFFF"/>
              </w:rPr>
              <w:t>设备无国家明令禁止、淘汰、落后、限制的工艺设备</w:t>
            </w:r>
            <w:r>
              <w:rPr>
                <w:rFonts w:hint="eastAsia" w:ascii="Times New Roman" w:hAnsi="Times New Roman" w:eastAsia="宋体" w:cs="Times New Roman"/>
                <w:sz w:val="24"/>
                <w:szCs w:val="24"/>
                <w:shd w:val="clear" w:color="auto" w:fill="FFFFFF"/>
              </w:rPr>
              <w:t>，具体情况</w:t>
            </w:r>
            <w:r>
              <w:rPr>
                <w:rFonts w:ascii="Times New Roman" w:hAnsi="Times New Roman" w:eastAsia="宋体" w:cs="Times New Roman"/>
                <w:kern w:val="0"/>
                <w:sz w:val="24"/>
                <w:szCs w:val="24"/>
              </w:rPr>
              <w:t>见表</w:t>
            </w:r>
            <w:r>
              <w:rPr>
                <w:rFonts w:hint="eastAsia" w:ascii="Times New Roman" w:hAnsi="Times New Roman" w:eastAsia="宋体" w:cs="Times New Roman"/>
                <w:kern w:val="0"/>
                <w:sz w:val="24"/>
                <w:szCs w:val="24"/>
              </w:rPr>
              <w:t>2</w:t>
            </w:r>
            <w:r>
              <w:rPr>
                <w:rFonts w:ascii="Times New Roman" w:hAnsi="Times New Roman" w:eastAsia="宋体" w:cs="Times New Roman"/>
                <w:kern w:val="0"/>
                <w:sz w:val="24"/>
                <w:szCs w:val="24"/>
              </w:rPr>
              <w:t>-2。</w:t>
            </w:r>
          </w:p>
          <w:p>
            <w:pPr>
              <w:pStyle w:val="2"/>
              <w:adjustRightInd w:val="0"/>
              <w:snapToGrid w:val="0"/>
              <w:ind w:left="0"/>
              <w:jc w:val="center"/>
              <w:rPr>
                <w:rFonts w:ascii="Times New Roman" w:hAnsi="Times New Roman" w:eastAsia="黑体" w:cs="Times New Roman"/>
                <w:sz w:val="24"/>
              </w:rPr>
            </w:pPr>
            <w:r>
              <w:rPr>
                <w:rFonts w:ascii="Times New Roman" w:hAnsi="Times New Roman" w:eastAsia="黑体" w:cs="Times New Roman"/>
                <w:sz w:val="24"/>
              </w:rPr>
              <w:t>表</w:t>
            </w:r>
            <w:r>
              <w:rPr>
                <w:rFonts w:hint="eastAsia" w:ascii="Times New Roman" w:hAnsi="Times New Roman" w:eastAsia="黑体" w:cs="Times New Roman"/>
                <w:sz w:val="24"/>
              </w:rPr>
              <w:t>2</w:t>
            </w:r>
            <w:r>
              <w:rPr>
                <w:rFonts w:ascii="Times New Roman" w:hAnsi="Times New Roman" w:eastAsia="黑体" w:cs="Times New Roman"/>
                <w:sz w:val="24"/>
              </w:rPr>
              <w:t>-2</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 主要设备</w:t>
            </w:r>
            <w:r>
              <w:rPr>
                <w:rFonts w:hint="eastAsia" w:ascii="Times New Roman" w:hAnsi="Times New Roman" w:eastAsia="黑体" w:cs="Times New Roman"/>
                <w:sz w:val="24"/>
              </w:rPr>
              <w:t>清单</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93"/>
              <w:gridCol w:w="1557"/>
              <w:gridCol w:w="1702"/>
              <w:gridCol w:w="1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pPr>
                  <w:r>
                    <w:rPr>
                      <w:rFonts w:hint="eastAsia"/>
                    </w:rPr>
                    <w:t>序号</w:t>
                  </w:r>
                </w:p>
              </w:tc>
              <w:tc>
                <w:tcPr>
                  <w:tcW w:w="1258" w:type="pct"/>
                  <w:vAlign w:val="center"/>
                </w:tcPr>
                <w:p>
                  <w:pPr>
                    <w:pStyle w:val="30"/>
                  </w:pPr>
                  <w:r>
                    <w:rPr>
                      <w:rFonts w:hint="eastAsia"/>
                    </w:rPr>
                    <w:t>机械</w:t>
                  </w:r>
                  <w:r>
                    <w:t>设备名称</w:t>
                  </w:r>
                </w:p>
              </w:tc>
              <w:tc>
                <w:tcPr>
                  <w:tcW w:w="983" w:type="pct"/>
                  <w:vAlign w:val="center"/>
                </w:tcPr>
                <w:p>
                  <w:pPr>
                    <w:pStyle w:val="30"/>
                  </w:pPr>
                  <w:r>
                    <w:rPr>
                      <w:rFonts w:hint="eastAsia"/>
                    </w:rPr>
                    <w:t>型号</w:t>
                  </w:r>
                </w:p>
              </w:tc>
              <w:tc>
                <w:tcPr>
                  <w:tcW w:w="1074" w:type="pct"/>
                  <w:vAlign w:val="center"/>
                </w:tcPr>
                <w:p>
                  <w:pPr>
                    <w:pStyle w:val="30"/>
                  </w:pPr>
                  <w:r>
                    <w:t>数量</w:t>
                  </w:r>
                </w:p>
              </w:tc>
              <w:tc>
                <w:tcPr>
                  <w:tcW w:w="1207" w:type="pct"/>
                  <w:vAlign w:val="center"/>
                </w:tcPr>
                <w:p>
                  <w:pPr>
                    <w:pStyle w:val="30"/>
                  </w:pPr>
                  <w: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t>点焊机</w:t>
                  </w:r>
                </w:p>
              </w:tc>
              <w:tc>
                <w:tcPr>
                  <w:tcW w:w="983" w:type="pct"/>
                  <w:vAlign w:val="center"/>
                </w:tcPr>
                <w:p>
                  <w:pPr>
                    <w:pStyle w:val="30"/>
                  </w:pPr>
                  <w:r>
                    <w:rPr>
                      <w:rFonts w:hint="eastAsia"/>
                    </w:rPr>
                    <w:t>非标</w:t>
                  </w:r>
                </w:p>
              </w:tc>
              <w:tc>
                <w:tcPr>
                  <w:tcW w:w="1074" w:type="pct"/>
                  <w:vAlign w:val="center"/>
                </w:tcPr>
                <w:p>
                  <w:pPr>
                    <w:pStyle w:val="30"/>
                  </w:pPr>
                  <w:r>
                    <w:t>2</w:t>
                  </w:r>
                </w:p>
              </w:tc>
              <w:tc>
                <w:tcPr>
                  <w:tcW w:w="1207" w:type="pct"/>
                  <w:vMerge w:val="restart"/>
                  <w:vAlign w:val="center"/>
                </w:tcPr>
                <w:p>
                  <w:pPr>
                    <w:pStyle w:val="30"/>
                  </w:pPr>
                  <w:r>
                    <w:rPr>
                      <w:rFonts w:hint="eastAsia"/>
                    </w:rPr>
                    <w:t>生产设备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熔体冲制机</w:t>
                  </w:r>
                </w:p>
              </w:tc>
              <w:tc>
                <w:tcPr>
                  <w:tcW w:w="983" w:type="pct"/>
                  <w:vAlign w:val="center"/>
                </w:tcPr>
                <w:p>
                  <w:pPr>
                    <w:pStyle w:val="30"/>
                  </w:pPr>
                  <w:r>
                    <w:rPr>
                      <w:rFonts w:hint="eastAsia"/>
                    </w:rPr>
                    <w:t>非标</w:t>
                  </w:r>
                </w:p>
              </w:tc>
              <w:tc>
                <w:tcPr>
                  <w:tcW w:w="1074" w:type="pct"/>
                  <w:vAlign w:val="center"/>
                </w:tcPr>
                <w:p>
                  <w:pPr>
                    <w:pStyle w:val="30"/>
                  </w:pPr>
                  <w: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t>熔体成型机</w:t>
                  </w:r>
                </w:p>
              </w:tc>
              <w:tc>
                <w:tcPr>
                  <w:tcW w:w="983" w:type="pct"/>
                  <w:vAlign w:val="center"/>
                </w:tcPr>
                <w:p>
                  <w:pPr>
                    <w:pStyle w:val="30"/>
                  </w:pPr>
                  <w:r>
                    <w:rPr>
                      <w:rFonts w:hint="eastAsia"/>
                    </w:rPr>
                    <w:t>非标</w:t>
                  </w:r>
                </w:p>
              </w:tc>
              <w:tc>
                <w:tcPr>
                  <w:tcW w:w="1074" w:type="pct"/>
                  <w:vAlign w:val="center"/>
                </w:tcPr>
                <w:p>
                  <w:pPr>
                    <w:pStyle w:val="30"/>
                  </w:pPr>
                  <w:r>
                    <w:t>2</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气动冲床</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t>灌砂机</w:t>
                  </w:r>
                </w:p>
              </w:tc>
              <w:tc>
                <w:tcPr>
                  <w:tcW w:w="983" w:type="pct"/>
                  <w:vAlign w:val="center"/>
                </w:tcPr>
                <w:p>
                  <w:pPr>
                    <w:pStyle w:val="30"/>
                  </w:pPr>
                  <w:r>
                    <w:rPr>
                      <w:rFonts w:hint="eastAsia"/>
                    </w:rPr>
                    <w:t>非标</w:t>
                  </w:r>
                </w:p>
              </w:tc>
              <w:tc>
                <w:tcPr>
                  <w:tcW w:w="1074" w:type="pct"/>
                  <w:vAlign w:val="center"/>
                </w:tcPr>
                <w:p>
                  <w:pPr>
                    <w:pStyle w:val="30"/>
                  </w:pPr>
                  <w:r>
                    <w:t>2</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t>预热烘箱</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t>固化炉</w:t>
                  </w:r>
                </w:p>
              </w:tc>
              <w:tc>
                <w:tcPr>
                  <w:tcW w:w="983" w:type="pct"/>
                  <w:vAlign w:val="center"/>
                </w:tcPr>
                <w:p>
                  <w:pPr>
                    <w:pStyle w:val="30"/>
                  </w:pPr>
                  <w:r>
                    <w:rPr>
                      <w:rFonts w:hint="eastAsia"/>
                    </w:rPr>
                    <w:t>非标</w:t>
                  </w:r>
                </w:p>
              </w:tc>
              <w:tc>
                <w:tcPr>
                  <w:tcW w:w="1074" w:type="pct"/>
                  <w:vAlign w:val="center"/>
                </w:tcPr>
                <w:p>
                  <w:pPr>
                    <w:pStyle w:val="30"/>
                  </w:pPr>
                  <w: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t>冷却机</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t>冷却箱</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t>混砂机</w:t>
                  </w:r>
                </w:p>
              </w:tc>
              <w:tc>
                <w:tcPr>
                  <w:tcW w:w="983" w:type="pct"/>
                  <w:vAlign w:val="center"/>
                </w:tcPr>
                <w:p>
                  <w:pPr>
                    <w:pStyle w:val="30"/>
                  </w:pPr>
                  <w:r>
                    <w:rPr>
                      <w:rFonts w:hint="eastAsia"/>
                    </w:rPr>
                    <w:t>非标</w:t>
                  </w:r>
                </w:p>
              </w:tc>
              <w:tc>
                <w:tcPr>
                  <w:tcW w:w="1074" w:type="pct"/>
                  <w:vAlign w:val="center"/>
                </w:tcPr>
                <w:p>
                  <w:pPr>
                    <w:pStyle w:val="30"/>
                  </w:pPr>
                  <w: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印字机</w:t>
                  </w:r>
                </w:p>
              </w:tc>
              <w:tc>
                <w:tcPr>
                  <w:tcW w:w="983" w:type="pct"/>
                  <w:vAlign w:val="center"/>
                </w:tcPr>
                <w:p>
                  <w:pPr>
                    <w:pStyle w:val="30"/>
                  </w:pPr>
                  <w:r>
                    <w:rPr>
                      <w:rFonts w:hint="eastAsia"/>
                    </w:rPr>
                    <w:t>/</w:t>
                  </w:r>
                </w:p>
              </w:tc>
              <w:tc>
                <w:tcPr>
                  <w:tcW w:w="1074" w:type="pct"/>
                  <w:vAlign w:val="center"/>
                </w:tcPr>
                <w:p>
                  <w:pPr>
                    <w:pStyle w:val="30"/>
                  </w:pPr>
                  <w:r>
                    <w:rPr>
                      <w:rFonts w:hint="eastAsia"/>
                    </w:rP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空压机</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Align w:val="center"/>
                </w:tcPr>
                <w:p>
                  <w:pPr>
                    <w:pStyle w:val="30"/>
                  </w:pPr>
                  <w:r>
                    <w:t>辅助生产设备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t>熔体镭</w:t>
                  </w:r>
                  <w:r>
                    <w:rPr>
                      <w:rFonts w:hint="eastAsia"/>
                    </w:rPr>
                    <w:t>雕</w:t>
                  </w:r>
                  <w:r>
                    <w:t>机</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Align w:val="center"/>
                </w:tcPr>
                <w:p>
                  <w:pPr>
                    <w:pStyle w:val="30"/>
                  </w:pPr>
                  <w:r>
                    <w:t>研发设备</w:t>
                  </w:r>
                  <w:r>
                    <w:rPr>
                      <w:rFonts w:hint="eastAsia"/>
                    </w:rPr>
                    <w:t>，激光雕刻，不涉及辐射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电阻测试仪</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restart"/>
                  <w:vAlign w:val="center"/>
                </w:tcPr>
                <w:p>
                  <w:pPr>
                    <w:pStyle w:val="30"/>
                  </w:pPr>
                  <w:r>
                    <w:rPr>
                      <w:rFonts w:hint="eastAsia"/>
                    </w:rPr>
                    <w:t>检验、研发设备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直流电源2</w:t>
                  </w:r>
                  <w:r>
                    <w:t>00A</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直流电源1</w:t>
                  </w:r>
                  <w:r>
                    <w:t>800A</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温度多路记录仪</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示波器</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万用表</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continue"/>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 w:type="pct"/>
                  <w:vAlign w:val="center"/>
                </w:tcPr>
                <w:p>
                  <w:pPr>
                    <w:pStyle w:val="30"/>
                    <w:numPr>
                      <w:ilvl w:val="0"/>
                      <w:numId w:val="1"/>
                    </w:numPr>
                  </w:pPr>
                </w:p>
              </w:tc>
              <w:tc>
                <w:tcPr>
                  <w:tcW w:w="1258" w:type="pct"/>
                  <w:vAlign w:val="center"/>
                </w:tcPr>
                <w:p>
                  <w:pPr>
                    <w:pStyle w:val="30"/>
                  </w:pPr>
                  <w:r>
                    <w:rPr>
                      <w:rFonts w:hint="eastAsia"/>
                    </w:rPr>
                    <w:t>电流试验台</w:t>
                  </w:r>
                </w:p>
              </w:tc>
              <w:tc>
                <w:tcPr>
                  <w:tcW w:w="983" w:type="pct"/>
                  <w:vAlign w:val="center"/>
                </w:tcPr>
                <w:p>
                  <w:pPr>
                    <w:pStyle w:val="30"/>
                  </w:pPr>
                  <w:r>
                    <w:rPr>
                      <w:rFonts w:hint="eastAsia"/>
                    </w:rPr>
                    <w:t>非标</w:t>
                  </w:r>
                </w:p>
              </w:tc>
              <w:tc>
                <w:tcPr>
                  <w:tcW w:w="1074" w:type="pct"/>
                  <w:vAlign w:val="center"/>
                </w:tcPr>
                <w:p>
                  <w:pPr>
                    <w:pStyle w:val="30"/>
                  </w:pPr>
                  <w:r>
                    <w:rPr>
                      <w:rFonts w:hint="eastAsia"/>
                    </w:rPr>
                    <w:t>1</w:t>
                  </w:r>
                </w:p>
              </w:tc>
              <w:tc>
                <w:tcPr>
                  <w:tcW w:w="1207" w:type="pct"/>
                  <w:vMerge w:val="continue"/>
                  <w:vAlign w:val="center"/>
                </w:tcPr>
                <w:p>
                  <w:pPr>
                    <w:pStyle w:val="30"/>
                  </w:pPr>
                </w:p>
              </w:tc>
            </w:tr>
          </w:tbl>
          <w:p>
            <w:pPr>
              <w:pStyle w:val="36"/>
              <w:adjustRightInd w:val="0"/>
              <w:snapToGrid w:val="0"/>
              <w:spacing w:before="156" w:beforeLines="50" w:line="360" w:lineRule="auto"/>
              <w:ind w:firstLine="482"/>
              <w:rPr>
                <w:rFonts w:ascii="Times New Roman" w:hAnsi="Times New Roman" w:eastAsia="宋体" w:cs="Times New Roman"/>
                <w:b/>
                <w:kern w:val="0"/>
                <w:sz w:val="24"/>
                <w:szCs w:val="28"/>
              </w:rPr>
            </w:pPr>
            <w:r>
              <w:rPr>
                <w:rFonts w:hint="eastAsia" w:ascii="Times New Roman" w:hAnsi="Times New Roman" w:eastAsia="宋体" w:cs="Times New Roman"/>
                <w:b/>
                <w:kern w:val="0"/>
                <w:sz w:val="24"/>
                <w:szCs w:val="28"/>
              </w:rPr>
              <w:t>3</w:t>
            </w:r>
            <w:r>
              <w:rPr>
                <w:rFonts w:ascii="Times New Roman" w:hAnsi="Times New Roman" w:eastAsia="宋体" w:cs="Times New Roman"/>
                <w:b/>
                <w:kern w:val="0"/>
                <w:sz w:val="24"/>
                <w:szCs w:val="28"/>
              </w:rPr>
              <w:t>、原辅材料</w:t>
            </w:r>
          </w:p>
          <w:p>
            <w:pPr>
              <w:pStyle w:val="36"/>
              <w:adjustRightInd w:val="0"/>
              <w:snapToGrid w:val="0"/>
              <w:spacing w:line="360" w:lineRule="auto"/>
              <w:ind w:firstLine="480"/>
              <w:rPr>
                <w:rFonts w:ascii="Times New Roman" w:hAnsi="Times New Roman" w:eastAsia="宋体" w:cs="Times New Roman"/>
                <w:kern w:val="0"/>
                <w:sz w:val="24"/>
                <w:szCs w:val="28"/>
              </w:rPr>
            </w:pPr>
            <w:r>
              <w:rPr>
                <w:rFonts w:ascii="Times New Roman" w:hAnsi="Times New Roman" w:eastAsia="宋体" w:cs="Times New Roman"/>
                <w:kern w:val="0"/>
                <w:sz w:val="24"/>
                <w:szCs w:val="28"/>
              </w:rPr>
              <w:t>主要原辅材料消耗见表</w:t>
            </w:r>
            <w:r>
              <w:rPr>
                <w:rFonts w:hint="eastAsia" w:ascii="Times New Roman" w:hAnsi="Times New Roman" w:eastAsia="宋体" w:cs="Times New Roman"/>
                <w:kern w:val="0"/>
                <w:sz w:val="24"/>
                <w:szCs w:val="28"/>
              </w:rPr>
              <w:t>2</w:t>
            </w:r>
            <w:r>
              <w:rPr>
                <w:rFonts w:ascii="Times New Roman" w:hAnsi="Times New Roman" w:eastAsia="宋体" w:cs="Times New Roman"/>
                <w:kern w:val="0"/>
                <w:sz w:val="24"/>
                <w:szCs w:val="28"/>
              </w:rPr>
              <w:t>-3</w:t>
            </w:r>
            <w:r>
              <w:rPr>
                <w:rFonts w:hint="eastAsia" w:ascii="Times New Roman" w:hAnsi="Times New Roman" w:eastAsia="宋体" w:cs="Times New Roman"/>
                <w:kern w:val="0"/>
                <w:sz w:val="24"/>
                <w:szCs w:val="28"/>
              </w:rPr>
              <w:t>。</w:t>
            </w:r>
          </w:p>
          <w:p>
            <w:pPr>
              <w:pStyle w:val="2"/>
              <w:adjustRightInd w:val="0"/>
              <w:snapToGrid w:val="0"/>
              <w:ind w:left="0"/>
              <w:jc w:val="center"/>
              <w:rPr>
                <w:rFonts w:ascii="Times New Roman" w:hAnsi="Times New Roman" w:eastAsia="黑体" w:cs="Times New Roman"/>
                <w:sz w:val="24"/>
              </w:rPr>
            </w:pPr>
            <w:r>
              <w:rPr>
                <w:rFonts w:ascii="Times New Roman" w:hAnsi="Times New Roman" w:eastAsia="黑体" w:cs="Times New Roman"/>
                <w:sz w:val="24"/>
              </w:rPr>
              <w:t>表</w:t>
            </w:r>
            <w:r>
              <w:rPr>
                <w:rFonts w:hint="eastAsia" w:ascii="Times New Roman" w:hAnsi="Times New Roman" w:eastAsia="黑体" w:cs="Times New Roman"/>
                <w:sz w:val="24"/>
              </w:rPr>
              <w:t>2</w:t>
            </w:r>
            <w:r>
              <w:rPr>
                <w:rFonts w:ascii="Times New Roman" w:hAnsi="Times New Roman" w:eastAsia="黑体" w:cs="Times New Roman"/>
                <w:sz w:val="24"/>
              </w:rPr>
              <w:t>-3</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 主要原辅</w:t>
            </w:r>
            <w:r>
              <w:rPr>
                <w:rFonts w:hint="eastAsia" w:ascii="Times New Roman" w:hAnsi="Times New Roman" w:eastAsia="黑体" w:cs="Times New Roman"/>
                <w:sz w:val="24"/>
              </w:rPr>
              <w:t>材料消耗一览表</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559"/>
              <w:gridCol w:w="1838"/>
              <w:gridCol w:w="1843"/>
              <w:gridCol w:w="16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 w:type="pct"/>
                  <w:vAlign w:val="center"/>
                </w:tcPr>
                <w:p>
                  <w:pPr>
                    <w:pStyle w:val="30"/>
                  </w:pPr>
                  <w:r>
                    <w:rPr>
                      <w:rFonts w:hint="eastAsia"/>
                    </w:rPr>
                    <w:t>序号</w:t>
                  </w:r>
                </w:p>
              </w:tc>
              <w:tc>
                <w:tcPr>
                  <w:tcW w:w="984" w:type="pct"/>
                  <w:vAlign w:val="center"/>
                </w:tcPr>
                <w:p>
                  <w:pPr>
                    <w:pStyle w:val="30"/>
                  </w:pPr>
                  <w:r>
                    <w:rPr>
                      <w:rFonts w:hint="eastAsia"/>
                    </w:rPr>
                    <w:t>原辅材料名称</w:t>
                  </w:r>
                </w:p>
              </w:tc>
              <w:tc>
                <w:tcPr>
                  <w:tcW w:w="1160" w:type="pct"/>
                  <w:vAlign w:val="center"/>
                </w:tcPr>
                <w:p>
                  <w:pPr>
                    <w:pStyle w:val="30"/>
                  </w:pPr>
                  <w:r>
                    <w:rPr>
                      <w:rFonts w:hint="eastAsia"/>
                    </w:rPr>
                    <w:t>年用</w:t>
                  </w:r>
                  <w:r>
                    <w:t>量</w:t>
                  </w:r>
                </w:p>
              </w:tc>
              <w:tc>
                <w:tcPr>
                  <w:tcW w:w="1163" w:type="pct"/>
                  <w:vAlign w:val="center"/>
                </w:tcPr>
                <w:p>
                  <w:pPr>
                    <w:pStyle w:val="30"/>
                  </w:pPr>
                  <w:r>
                    <w:rPr>
                      <w:rFonts w:hint="eastAsia"/>
                    </w:rPr>
                    <w:t>最大储存量</w:t>
                  </w:r>
                </w:p>
              </w:tc>
              <w:tc>
                <w:tcPr>
                  <w:tcW w:w="1028" w:type="pct"/>
                  <w:vAlign w:val="center"/>
                </w:tcPr>
                <w:p>
                  <w:pPr>
                    <w:pStyle w:val="30"/>
                  </w:pPr>
                  <w:r>
                    <w:rPr>
                      <w:rFonts w:hint="eastAsia"/>
                    </w:rPr>
                    <w:t>主要成分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 w:type="pct"/>
                  <w:vAlign w:val="center"/>
                </w:tcPr>
                <w:p>
                  <w:pPr>
                    <w:pStyle w:val="30"/>
                  </w:pPr>
                  <w:r>
                    <w:rPr>
                      <w:rFonts w:hint="eastAsia"/>
                    </w:rPr>
                    <w:t>1</w:t>
                  </w:r>
                </w:p>
              </w:tc>
              <w:tc>
                <w:tcPr>
                  <w:tcW w:w="984" w:type="pct"/>
                  <w:vAlign w:val="center"/>
                </w:tcPr>
                <w:p>
                  <w:pPr>
                    <w:pStyle w:val="30"/>
                  </w:pPr>
                  <w:r>
                    <w:t>瓷管</w:t>
                  </w:r>
                  <w:r>
                    <w:rPr>
                      <w:rFonts w:hint="eastAsia"/>
                    </w:rPr>
                    <w:t>/瓶</w:t>
                  </w:r>
                </w:p>
              </w:tc>
              <w:tc>
                <w:tcPr>
                  <w:tcW w:w="1160" w:type="pct"/>
                  <w:vAlign w:val="center"/>
                </w:tcPr>
                <w:p>
                  <w:pPr>
                    <w:pStyle w:val="30"/>
                  </w:pPr>
                  <w:r>
                    <w:t>40万个</w:t>
                  </w:r>
                </w:p>
              </w:tc>
              <w:tc>
                <w:tcPr>
                  <w:tcW w:w="1163" w:type="pct"/>
                  <w:vAlign w:val="center"/>
                </w:tcPr>
                <w:p>
                  <w:pPr>
                    <w:pStyle w:val="30"/>
                  </w:pPr>
                  <w:r>
                    <w:rPr>
                      <w:rFonts w:hint="eastAsia"/>
                    </w:rPr>
                    <w:t>3</w:t>
                  </w:r>
                  <w:r>
                    <w:t>万个</w:t>
                  </w:r>
                </w:p>
              </w:tc>
              <w:tc>
                <w:tcPr>
                  <w:tcW w:w="1028" w:type="pct"/>
                  <w:vAlign w:val="center"/>
                </w:tcPr>
                <w:p>
                  <w:pPr>
                    <w:pStyle w:val="30"/>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 w:type="pct"/>
                  <w:vAlign w:val="center"/>
                </w:tcPr>
                <w:p>
                  <w:pPr>
                    <w:pStyle w:val="30"/>
                  </w:pPr>
                  <w:r>
                    <w:rPr>
                      <w:rFonts w:hint="eastAsia"/>
                    </w:rPr>
                    <w:t>2</w:t>
                  </w:r>
                </w:p>
              </w:tc>
              <w:tc>
                <w:tcPr>
                  <w:tcW w:w="984" w:type="pct"/>
                  <w:vAlign w:val="center"/>
                </w:tcPr>
                <w:p>
                  <w:pPr>
                    <w:pStyle w:val="30"/>
                  </w:pPr>
                  <w:r>
                    <w:t>金属件</w:t>
                  </w:r>
                </w:p>
              </w:tc>
              <w:tc>
                <w:tcPr>
                  <w:tcW w:w="1160" w:type="pct"/>
                  <w:vAlign w:val="center"/>
                </w:tcPr>
                <w:p>
                  <w:pPr>
                    <w:pStyle w:val="30"/>
                  </w:pPr>
                  <w:r>
                    <w:t>80万个</w:t>
                  </w:r>
                </w:p>
              </w:tc>
              <w:tc>
                <w:tcPr>
                  <w:tcW w:w="1163" w:type="pct"/>
                  <w:vAlign w:val="center"/>
                </w:tcPr>
                <w:p>
                  <w:pPr>
                    <w:pStyle w:val="30"/>
                  </w:pPr>
                  <w:r>
                    <w:rPr>
                      <w:rFonts w:hint="eastAsia"/>
                    </w:rPr>
                    <w:t>6</w:t>
                  </w:r>
                  <w:r>
                    <w:t>万个</w:t>
                  </w:r>
                </w:p>
              </w:tc>
              <w:tc>
                <w:tcPr>
                  <w:tcW w:w="1028" w:type="pct"/>
                  <w:vAlign w:val="center"/>
                </w:tcPr>
                <w:p>
                  <w:pPr>
                    <w:pStyle w:val="30"/>
                  </w:pPr>
                  <w:r>
                    <w:rPr>
                      <w:rFonts w:hint="eastAsia"/>
                    </w:rPr>
                    <w:t>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 w:type="pct"/>
                  <w:vAlign w:val="center"/>
                </w:tcPr>
                <w:p>
                  <w:pPr>
                    <w:pStyle w:val="30"/>
                  </w:pPr>
                  <w:r>
                    <w:rPr>
                      <w:rFonts w:hint="eastAsia"/>
                    </w:rPr>
                    <w:t>3</w:t>
                  </w:r>
                </w:p>
              </w:tc>
              <w:tc>
                <w:tcPr>
                  <w:tcW w:w="984" w:type="pct"/>
                  <w:vAlign w:val="center"/>
                </w:tcPr>
                <w:p>
                  <w:pPr>
                    <w:pStyle w:val="30"/>
                  </w:pPr>
                  <w:r>
                    <w:t>螺钉</w:t>
                  </w:r>
                </w:p>
              </w:tc>
              <w:tc>
                <w:tcPr>
                  <w:tcW w:w="1160" w:type="pct"/>
                  <w:vAlign w:val="center"/>
                </w:tcPr>
                <w:p>
                  <w:pPr>
                    <w:pStyle w:val="30"/>
                  </w:pPr>
                  <w:r>
                    <w:t>160万个</w:t>
                  </w:r>
                </w:p>
              </w:tc>
              <w:tc>
                <w:tcPr>
                  <w:tcW w:w="1163" w:type="pct"/>
                  <w:vAlign w:val="center"/>
                </w:tcPr>
                <w:p>
                  <w:pPr>
                    <w:pStyle w:val="30"/>
                  </w:pPr>
                  <w:r>
                    <w:rPr>
                      <w:rFonts w:hint="eastAsia"/>
                    </w:rPr>
                    <w:t>1</w:t>
                  </w:r>
                  <w:r>
                    <w:t>2万个</w:t>
                  </w:r>
                </w:p>
              </w:tc>
              <w:tc>
                <w:tcPr>
                  <w:tcW w:w="1028" w:type="pct"/>
                  <w:vAlign w:val="center"/>
                </w:tcPr>
                <w:p>
                  <w:pPr>
                    <w:pStyle w:val="30"/>
                  </w:pPr>
                  <w:r>
                    <w:t>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 w:type="pct"/>
                  <w:vAlign w:val="center"/>
                </w:tcPr>
                <w:p>
                  <w:pPr>
                    <w:pStyle w:val="30"/>
                  </w:pPr>
                  <w:r>
                    <w:rPr>
                      <w:rFonts w:hint="eastAsia"/>
                    </w:rPr>
                    <w:t>4</w:t>
                  </w:r>
                </w:p>
              </w:tc>
              <w:tc>
                <w:tcPr>
                  <w:tcW w:w="984" w:type="pct"/>
                  <w:vAlign w:val="center"/>
                </w:tcPr>
                <w:p>
                  <w:pPr>
                    <w:pStyle w:val="30"/>
                  </w:pPr>
                  <w:r>
                    <w:t>石英砂</w:t>
                  </w:r>
                </w:p>
              </w:tc>
              <w:tc>
                <w:tcPr>
                  <w:tcW w:w="1160" w:type="pct"/>
                  <w:vAlign w:val="center"/>
                </w:tcPr>
                <w:p>
                  <w:pPr>
                    <w:pStyle w:val="30"/>
                  </w:pPr>
                  <w:r>
                    <w:t>35t</w:t>
                  </w:r>
                </w:p>
              </w:tc>
              <w:tc>
                <w:tcPr>
                  <w:tcW w:w="1163" w:type="pct"/>
                  <w:vAlign w:val="center"/>
                </w:tcPr>
                <w:p>
                  <w:pPr>
                    <w:pStyle w:val="30"/>
                  </w:pPr>
                  <w:r>
                    <w:t>3t</w:t>
                  </w:r>
                </w:p>
              </w:tc>
              <w:tc>
                <w:tcPr>
                  <w:tcW w:w="1028" w:type="pct"/>
                  <w:vAlign w:val="center"/>
                </w:tcPr>
                <w:p>
                  <w:pPr>
                    <w:pStyle w:val="30"/>
                  </w:pPr>
                  <w:r>
                    <w:t>二氧化硅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 w:type="pct"/>
                  <w:vAlign w:val="center"/>
                </w:tcPr>
                <w:p>
                  <w:pPr>
                    <w:pStyle w:val="30"/>
                  </w:pPr>
                  <w:r>
                    <w:rPr>
                      <w:rFonts w:hint="eastAsia"/>
                    </w:rPr>
                    <w:t>5</w:t>
                  </w:r>
                </w:p>
              </w:tc>
              <w:tc>
                <w:tcPr>
                  <w:tcW w:w="984" w:type="pct"/>
                  <w:vAlign w:val="center"/>
                </w:tcPr>
                <w:p>
                  <w:pPr>
                    <w:pStyle w:val="30"/>
                  </w:pPr>
                  <w:r>
                    <w:t>铜带</w:t>
                  </w:r>
                </w:p>
              </w:tc>
              <w:tc>
                <w:tcPr>
                  <w:tcW w:w="1160" w:type="pct"/>
                  <w:vAlign w:val="center"/>
                </w:tcPr>
                <w:p>
                  <w:pPr>
                    <w:pStyle w:val="30"/>
                  </w:pPr>
                  <w:r>
                    <w:t>0.4t</w:t>
                  </w:r>
                </w:p>
              </w:tc>
              <w:tc>
                <w:tcPr>
                  <w:tcW w:w="1163" w:type="pct"/>
                  <w:vAlign w:val="center"/>
                </w:tcPr>
                <w:p>
                  <w:pPr>
                    <w:pStyle w:val="30"/>
                  </w:pPr>
                  <w:r>
                    <w:t>0.2t</w:t>
                  </w:r>
                </w:p>
              </w:tc>
              <w:tc>
                <w:tcPr>
                  <w:tcW w:w="1028" w:type="pct"/>
                  <w:vAlign w:val="center"/>
                </w:tcPr>
                <w:p>
                  <w:pPr>
                    <w:pStyle w:val="30"/>
                  </w:pPr>
                  <w:r>
                    <w:t>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 w:type="pct"/>
                  <w:vAlign w:val="center"/>
                </w:tcPr>
                <w:p>
                  <w:pPr>
                    <w:pStyle w:val="30"/>
                  </w:pPr>
                  <w:r>
                    <w:rPr>
                      <w:rFonts w:hint="eastAsia"/>
                    </w:rPr>
                    <w:t>6</w:t>
                  </w:r>
                </w:p>
              </w:tc>
              <w:tc>
                <w:tcPr>
                  <w:tcW w:w="984" w:type="pct"/>
                  <w:vAlign w:val="center"/>
                </w:tcPr>
                <w:p>
                  <w:pPr>
                    <w:pStyle w:val="30"/>
                  </w:pPr>
                  <w:r>
                    <w:t>银带</w:t>
                  </w:r>
                </w:p>
              </w:tc>
              <w:tc>
                <w:tcPr>
                  <w:tcW w:w="1160" w:type="pct"/>
                  <w:vAlign w:val="center"/>
                </w:tcPr>
                <w:p>
                  <w:pPr>
                    <w:pStyle w:val="30"/>
                  </w:pPr>
                  <w:r>
                    <w:t>1.1t</w:t>
                  </w:r>
                </w:p>
              </w:tc>
              <w:tc>
                <w:tcPr>
                  <w:tcW w:w="1163" w:type="pct"/>
                  <w:vAlign w:val="center"/>
                </w:tcPr>
                <w:p>
                  <w:pPr>
                    <w:pStyle w:val="30"/>
                  </w:pPr>
                  <w:r>
                    <w:t>0.5t</w:t>
                  </w:r>
                </w:p>
              </w:tc>
              <w:tc>
                <w:tcPr>
                  <w:tcW w:w="1028" w:type="pct"/>
                  <w:vAlign w:val="center"/>
                </w:tcPr>
                <w:p>
                  <w:pPr>
                    <w:pStyle w:val="30"/>
                  </w:pPr>
                  <w:r>
                    <w:t>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 w:type="pct"/>
                  <w:vAlign w:val="center"/>
                </w:tcPr>
                <w:p>
                  <w:pPr>
                    <w:pStyle w:val="30"/>
                  </w:pPr>
                  <w:r>
                    <w:rPr>
                      <w:rFonts w:hint="eastAsia"/>
                    </w:rPr>
                    <w:t>7</w:t>
                  </w:r>
                </w:p>
              </w:tc>
              <w:tc>
                <w:tcPr>
                  <w:tcW w:w="984" w:type="pct"/>
                  <w:vAlign w:val="center"/>
                </w:tcPr>
                <w:p>
                  <w:pPr>
                    <w:pStyle w:val="30"/>
                  </w:pPr>
                  <w:r>
                    <w:t>水玻璃</w:t>
                  </w:r>
                </w:p>
              </w:tc>
              <w:tc>
                <w:tcPr>
                  <w:tcW w:w="1160" w:type="pct"/>
                  <w:vAlign w:val="center"/>
                </w:tcPr>
                <w:p>
                  <w:pPr>
                    <w:pStyle w:val="30"/>
                  </w:pPr>
                  <w:r>
                    <w:t>0.3t</w:t>
                  </w:r>
                </w:p>
              </w:tc>
              <w:tc>
                <w:tcPr>
                  <w:tcW w:w="1163" w:type="pct"/>
                  <w:vAlign w:val="center"/>
                </w:tcPr>
                <w:p>
                  <w:pPr>
                    <w:pStyle w:val="30"/>
                  </w:pPr>
                  <w:r>
                    <w:t>0.3t</w:t>
                  </w:r>
                </w:p>
              </w:tc>
              <w:tc>
                <w:tcPr>
                  <w:tcW w:w="1028" w:type="pct"/>
                  <w:vAlign w:val="center"/>
                </w:tcPr>
                <w:p>
                  <w:pPr>
                    <w:pStyle w:val="30"/>
                  </w:pPr>
                  <w:r>
                    <w:t>硅酸钠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 w:type="pct"/>
                  <w:vAlign w:val="center"/>
                </w:tcPr>
                <w:p>
                  <w:pPr>
                    <w:pStyle w:val="30"/>
                  </w:pPr>
                  <w:r>
                    <w:rPr>
                      <w:rFonts w:hint="eastAsia"/>
                    </w:rPr>
                    <w:t>8</w:t>
                  </w:r>
                </w:p>
              </w:tc>
              <w:tc>
                <w:tcPr>
                  <w:tcW w:w="984" w:type="pct"/>
                  <w:vAlign w:val="center"/>
                </w:tcPr>
                <w:p>
                  <w:pPr>
                    <w:pStyle w:val="30"/>
                  </w:pPr>
                  <w:r>
                    <w:t>酒精</w:t>
                  </w:r>
                  <w:r>
                    <w:rPr>
                      <w:rFonts w:hint="eastAsia"/>
                    </w:rPr>
                    <w:t>（9</w:t>
                  </w:r>
                  <w:r>
                    <w:t>9.7</w:t>
                  </w:r>
                  <w:r>
                    <w:rPr>
                      <w:rFonts w:hint="eastAsia"/>
                    </w:rPr>
                    <w:t>%）</w:t>
                  </w:r>
                </w:p>
              </w:tc>
              <w:tc>
                <w:tcPr>
                  <w:tcW w:w="1160" w:type="pct"/>
                  <w:vAlign w:val="center"/>
                </w:tcPr>
                <w:p>
                  <w:pPr>
                    <w:pStyle w:val="30"/>
                  </w:pPr>
                  <w:r>
                    <w:t>0.08t</w:t>
                  </w:r>
                </w:p>
              </w:tc>
              <w:tc>
                <w:tcPr>
                  <w:tcW w:w="1163" w:type="pct"/>
                  <w:vAlign w:val="center"/>
                </w:tcPr>
                <w:p>
                  <w:pPr>
                    <w:pStyle w:val="30"/>
                  </w:pPr>
                  <w:r>
                    <w:t>0.02t</w:t>
                  </w:r>
                </w:p>
              </w:tc>
              <w:tc>
                <w:tcPr>
                  <w:tcW w:w="1028" w:type="pct"/>
                  <w:vAlign w:val="center"/>
                </w:tcPr>
                <w:p>
                  <w:pPr>
                    <w:pStyle w:val="30"/>
                  </w:pPr>
                  <w:r>
                    <w:rPr>
                      <w:rFonts w:hint="eastAsia"/>
                    </w:rPr>
                    <w:t>乙醇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5" w:type="pct"/>
                  <w:vAlign w:val="center"/>
                </w:tcPr>
                <w:p>
                  <w:pPr>
                    <w:pStyle w:val="30"/>
                  </w:pPr>
                  <w:r>
                    <w:rPr>
                      <w:rFonts w:hint="eastAsia"/>
                    </w:rPr>
                    <w:t>9</w:t>
                  </w:r>
                </w:p>
              </w:tc>
              <w:tc>
                <w:tcPr>
                  <w:tcW w:w="984" w:type="pct"/>
                  <w:vAlign w:val="center"/>
                </w:tcPr>
                <w:p>
                  <w:pPr>
                    <w:pStyle w:val="30"/>
                  </w:pPr>
                  <w:r>
                    <w:rPr>
                      <w:rFonts w:hint="eastAsia"/>
                    </w:rPr>
                    <w:t>快干</w:t>
                  </w:r>
                  <w:r>
                    <w:t>油墨</w:t>
                  </w:r>
                </w:p>
              </w:tc>
              <w:tc>
                <w:tcPr>
                  <w:tcW w:w="1160" w:type="pct"/>
                  <w:vAlign w:val="center"/>
                </w:tcPr>
                <w:p>
                  <w:pPr>
                    <w:pStyle w:val="30"/>
                  </w:pPr>
                  <w:r>
                    <w:t>20kg</w:t>
                  </w:r>
                </w:p>
              </w:tc>
              <w:tc>
                <w:tcPr>
                  <w:tcW w:w="1163" w:type="pct"/>
                  <w:vAlign w:val="center"/>
                </w:tcPr>
                <w:p>
                  <w:pPr>
                    <w:pStyle w:val="30"/>
                  </w:pPr>
                  <w:r>
                    <w:t>5kg</w:t>
                  </w:r>
                </w:p>
              </w:tc>
              <w:tc>
                <w:tcPr>
                  <w:tcW w:w="1028" w:type="pct"/>
                  <w:vAlign w:val="center"/>
                </w:tcPr>
                <w:p>
                  <w:pPr>
                    <w:pStyle w:val="30"/>
                  </w:pPr>
                  <w:r>
                    <w:rPr>
                      <w:rFonts w:hint="eastAsia"/>
                    </w:rPr>
                    <w:t>丙烯酸树脂、醋酸乙酯、环己酮</w:t>
                  </w:r>
                </w:p>
              </w:tc>
            </w:tr>
          </w:tbl>
          <w:p>
            <w:pPr>
              <w:pStyle w:val="25"/>
              <w:spacing w:before="156" w:beforeLines="50"/>
              <w:ind w:firstLine="482"/>
              <w:rPr>
                <w:b/>
                <w:bCs w:val="0"/>
              </w:rPr>
            </w:pPr>
            <w:r>
              <w:rPr>
                <w:rFonts w:hint="eastAsia"/>
                <w:b/>
                <w:bCs w:val="0"/>
              </w:rPr>
              <w:t>4、部分原辅材料简介及理化性质</w:t>
            </w:r>
          </w:p>
          <w:p>
            <w:pPr>
              <w:pStyle w:val="25"/>
              <w:ind w:firstLine="480"/>
              <w:rPr>
                <w:szCs w:val="28"/>
              </w:rPr>
            </w:pPr>
            <w:r>
              <w:rPr>
                <w:rFonts w:hint="eastAsia"/>
              </w:rPr>
              <w:t>乙醇：</w:t>
            </w:r>
            <w:r>
              <w:t>在</w:t>
            </w:r>
            <w:r>
              <w:fldChar w:fldCharType="begin"/>
            </w:r>
            <w:r>
              <w:instrText xml:space="preserve"> HYPERLINK "https://baike.baidu.com/item/%E5%B8%B8%E6%B8%A9/1144996" \t "_blank" </w:instrText>
            </w:r>
            <w:r>
              <w:fldChar w:fldCharType="separate"/>
            </w:r>
            <w:r>
              <w:t>常温</w:t>
            </w:r>
            <w:r>
              <w:fldChar w:fldCharType="end"/>
            </w:r>
            <w:r>
              <w:fldChar w:fldCharType="begin"/>
            </w:r>
            <w:r>
              <w:instrText xml:space="preserve"> HYPERLINK "https://baike.baidu.com/item/%E5%B8%B8%E5%8E%8B/6793029" \t "_blank" </w:instrText>
            </w:r>
            <w:r>
              <w:fldChar w:fldCharType="separate"/>
            </w:r>
            <w:r>
              <w:t>常压</w:t>
            </w:r>
            <w:r>
              <w:fldChar w:fldCharType="end"/>
            </w:r>
            <w:r>
              <w:t>下是一种</w:t>
            </w:r>
            <w:r>
              <w:fldChar w:fldCharType="begin"/>
            </w:r>
            <w:r>
              <w:instrText xml:space="preserve"> HYPERLINK "https://baike.baidu.com/item/%E6%98%93%E7%87%83/9117061" \t "_blank" </w:instrText>
            </w:r>
            <w:r>
              <w:fldChar w:fldCharType="separate"/>
            </w:r>
            <w:r>
              <w:t>易燃</w:t>
            </w:r>
            <w:r>
              <w:fldChar w:fldCharType="end"/>
            </w:r>
            <w:r>
              <w:t>、易</w:t>
            </w:r>
            <w:r>
              <w:fldChar w:fldCharType="begin"/>
            </w:r>
            <w:r>
              <w:instrText xml:space="preserve"> HYPERLINK "https://baike.baidu.com/item/%E6%8C%A5%E5%8F%91/6897869" \t "_blank" </w:instrText>
            </w:r>
            <w:r>
              <w:fldChar w:fldCharType="separate"/>
            </w:r>
            <w:r>
              <w:t>挥发</w:t>
            </w:r>
            <w:r>
              <w:fldChar w:fldCharType="end"/>
            </w:r>
            <w:r>
              <w:t>的无色透明液体，低毒性，纯液体不可直接饮用；具有特殊香味，并略带刺激；微甘，并伴有刺激的辛辣滋味。易燃，其蒸气能与空气形成</w:t>
            </w:r>
            <w:r>
              <w:fldChar w:fldCharType="begin"/>
            </w:r>
            <w:r>
              <w:instrText xml:space="preserve"> HYPERLINK "https://baike.baidu.com/item/%E7%88%86%E7%82%B8%E6%80%A7%E6%B7%B7%E5%90%88%E7%89%A9/5537872" \t "_blank" </w:instrText>
            </w:r>
            <w:r>
              <w:fldChar w:fldCharType="separate"/>
            </w:r>
            <w:r>
              <w:t>爆炸性混合物</w:t>
            </w:r>
            <w:r>
              <w:fldChar w:fldCharType="end"/>
            </w:r>
            <w:r>
              <w:t>，能与水以任意比互溶。能与</w:t>
            </w:r>
            <w:r>
              <w:fldChar w:fldCharType="begin"/>
            </w:r>
            <w:r>
              <w:instrText xml:space="preserve"> HYPERLINK "https://baike.baidu.com/item/%E6%B0%AF%E4%BB%BF/521847" \t "_blank" </w:instrText>
            </w:r>
            <w:r>
              <w:fldChar w:fldCharType="separate"/>
            </w:r>
            <w:r>
              <w:t>氯仿</w:t>
            </w:r>
            <w:r>
              <w:fldChar w:fldCharType="end"/>
            </w:r>
            <w:r>
              <w:t>、</w:t>
            </w:r>
            <w:r>
              <w:fldChar w:fldCharType="begin"/>
            </w:r>
            <w:r>
              <w:instrText xml:space="preserve"> HYPERLINK "https://baike.baidu.com/item/%E4%B9%99%E9%86%9A/316922" \t "_blank" </w:instrText>
            </w:r>
            <w:r>
              <w:fldChar w:fldCharType="separate"/>
            </w:r>
            <w:r>
              <w:t>乙醚</w:t>
            </w:r>
            <w:r>
              <w:fldChar w:fldCharType="end"/>
            </w:r>
            <w:r>
              <w:t>、</w:t>
            </w:r>
            <w:r>
              <w:fldChar w:fldCharType="begin"/>
            </w:r>
            <w:r>
              <w:instrText xml:space="preserve"> HYPERLINK "https://baike.baidu.com/item/%E7%94%B2%E9%86%87/1512312" \t "_blank" </w:instrText>
            </w:r>
            <w:r>
              <w:fldChar w:fldCharType="separate"/>
            </w:r>
            <w:r>
              <w:t>甲醇</w:t>
            </w:r>
            <w:r>
              <w:fldChar w:fldCharType="end"/>
            </w:r>
            <w:r>
              <w:t>、</w:t>
            </w:r>
            <w:r>
              <w:fldChar w:fldCharType="begin"/>
            </w:r>
            <w:r>
              <w:instrText xml:space="preserve"> HYPERLINK "https://baike.baidu.com/item/%E4%B8%99%E9%85%AE/955883" \t "_blank" </w:instrText>
            </w:r>
            <w:r>
              <w:fldChar w:fldCharType="separate"/>
            </w:r>
            <w:r>
              <w:t>丙酮</w:t>
            </w:r>
            <w:r>
              <w:fldChar w:fldCharType="end"/>
            </w:r>
            <w:r>
              <w:t>和其他多数</w:t>
            </w:r>
            <w:r>
              <w:fldChar w:fldCharType="begin"/>
            </w:r>
            <w:r>
              <w:instrText xml:space="preserve"> HYPERLINK "https://baike.baidu.com/item/%E6%9C%89%E6%9C%BA%E6%BA%B6%E5%89%82/7921016" \t "_blank" </w:instrText>
            </w:r>
            <w:r>
              <w:fldChar w:fldCharType="separate"/>
            </w:r>
            <w:r>
              <w:t>有机溶剂</w:t>
            </w:r>
            <w:r>
              <w:fldChar w:fldCharType="end"/>
            </w:r>
            <w:r>
              <w:t>混溶，</w:t>
            </w:r>
            <w:r>
              <w:fldChar w:fldCharType="begin"/>
            </w:r>
            <w:r>
              <w:instrText xml:space="preserve"> HYPERLINK "https://baike.baidu.com/item/%E7%9B%B8%E5%AF%B9%E5%AF%86%E5%BA%A6" \t "_blank" </w:instrText>
            </w:r>
            <w:r>
              <w:fldChar w:fldCharType="separate"/>
            </w:r>
            <w:r>
              <w:t>相对密度</w:t>
            </w:r>
            <w:r>
              <w:fldChar w:fldCharType="end"/>
            </w:r>
            <w:r>
              <w:t>（d15.56）0.816</w:t>
            </w:r>
            <w:r>
              <w:rPr>
                <w:rFonts w:hint="eastAsia"/>
              </w:rPr>
              <w:t>，</w:t>
            </w:r>
            <w:r>
              <w:t>沸点</w:t>
            </w:r>
            <w:r>
              <w:rPr>
                <w:rFonts w:hint="eastAsia"/>
              </w:rPr>
              <w:t>72.6±3.0℃，熔点-114℃，闪点8.9℃，爆炸上限19.0%，爆炸下限3.3%，饱和蒸气压5.8kPa，引燃温度363℃</w:t>
            </w:r>
            <w:r>
              <w:t>。</w:t>
            </w:r>
          </w:p>
          <w:p>
            <w:pPr>
              <w:pStyle w:val="25"/>
              <w:ind w:firstLine="482"/>
              <w:rPr>
                <w:b/>
                <w:bCs w:val="0"/>
              </w:rPr>
            </w:pPr>
            <w:r>
              <w:rPr>
                <w:rFonts w:hint="eastAsia"/>
                <w:b/>
                <w:bCs w:val="0"/>
              </w:rPr>
              <w:t>5</w:t>
            </w:r>
            <w:r>
              <w:rPr>
                <w:b/>
                <w:bCs w:val="0"/>
              </w:rPr>
              <w:t>、产品方案</w:t>
            </w:r>
          </w:p>
          <w:p>
            <w:pPr>
              <w:pStyle w:val="25"/>
              <w:ind w:firstLine="480"/>
            </w:pPr>
            <w:r>
              <w:rPr>
                <w:rFonts w:hint="eastAsia"/>
              </w:rPr>
              <w:t>本</w:t>
            </w:r>
            <w:r>
              <w:t>项目产品方案详见表</w:t>
            </w:r>
            <w:r>
              <w:rPr>
                <w:rFonts w:hint="eastAsia"/>
              </w:rPr>
              <w:t>2</w:t>
            </w:r>
            <w:r>
              <w:t>-4</w:t>
            </w:r>
            <w:r>
              <w:rPr>
                <w:rFonts w:hint="eastAsia"/>
              </w:rPr>
              <w:t>。</w:t>
            </w:r>
          </w:p>
          <w:p>
            <w:pPr>
              <w:pStyle w:val="2"/>
              <w:adjustRightInd w:val="0"/>
              <w:snapToGrid w:val="0"/>
              <w:ind w:left="0"/>
              <w:jc w:val="center"/>
              <w:rPr>
                <w:rFonts w:ascii="Times New Roman" w:hAnsi="Times New Roman" w:eastAsia="黑体" w:cs="Times New Roman"/>
                <w:sz w:val="24"/>
              </w:rPr>
            </w:pPr>
            <w:r>
              <w:rPr>
                <w:rFonts w:ascii="Times New Roman" w:hAnsi="Times New Roman" w:eastAsia="黑体" w:cs="Times New Roman"/>
                <w:sz w:val="24"/>
              </w:rPr>
              <w:t>表</w:t>
            </w:r>
            <w:r>
              <w:rPr>
                <w:rFonts w:hint="eastAsia" w:ascii="Times New Roman" w:hAnsi="Times New Roman" w:eastAsia="黑体" w:cs="Times New Roman"/>
                <w:sz w:val="24"/>
              </w:rPr>
              <w:t>2</w:t>
            </w:r>
            <w:r>
              <w:rPr>
                <w:rFonts w:ascii="Times New Roman" w:hAnsi="Times New Roman" w:eastAsia="黑体" w:cs="Times New Roman"/>
                <w:sz w:val="24"/>
              </w:rPr>
              <w:t>-4</w:t>
            </w:r>
            <w:r>
              <w:rPr>
                <w:rFonts w:hint="eastAsia" w:ascii="Times New Roman" w:hAnsi="Times New Roman" w:eastAsia="黑体" w:cs="Times New Roman"/>
                <w:sz w:val="24"/>
              </w:rPr>
              <w:t xml:space="preserve"> </w:t>
            </w:r>
            <w:r>
              <w:rPr>
                <w:rFonts w:ascii="Times New Roman" w:hAnsi="Times New Roman" w:eastAsia="黑体" w:cs="Times New Roman"/>
                <w:sz w:val="24"/>
              </w:rPr>
              <w:t xml:space="preserve"> </w:t>
            </w:r>
            <w:r>
              <w:rPr>
                <w:rFonts w:hint="eastAsia" w:ascii="Times New Roman" w:hAnsi="Times New Roman" w:eastAsia="黑体" w:cs="Times New Roman"/>
                <w:sz w:val="24"/>
              </w:rPr>
              <w:t>项目产品方案表</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3118"/>
              <w:gridCol w:w="31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2" w:type="pct"/>
                  <w:noWrap/>
                  <w:vAlign w:val="center"/>
                </w:tcPr>
                <w:p>
                  <w:pPr>
                    <w:adjustRightInd w:val="0"/>
                    <w:snapToGrid w:val="0"/>
                    <w:jc w:val="center"/>
                    <w:rPr>
                      <w:rFonts w:ascii="Times New Roman" w:hAnsi="宋体" w:eastAsia="宋体" w:cs="Times New Roman"/>
                      <w:b/>
                      <w:bCs/>
                    </w:rPr>
                  </w:pPr>
                  <w:r>
                    <w:rPr>
                      <w:rFonts w:hint="eastAsia" w:ascii="Times New Roman" w:hAnsi="宋体" w:cs="Times New Roman"/>
                      <w:b/>
                      <w:bCs/>
                    </w:rPr>
                    <w:t>序号</w:t>
                  </w:r>
                </w:p>
              </w:tc>
              <w:tc>
                <w:tcPr>
                  <w:tcW w:w="1968" w:type="pct"/>
                  <w:noWrap/>
                  <w:vAlign w:val="center"/>
                </w:tcPr>
                <w:p>
                  <w:pPr>
                    <w:adjustRightInd w:val="0"/>
                    <w:snapToGrid w:val="0"/>
                    <w:jc w:val="center"/>
                    <w:rPr>
                      <w:rFonts w:ascii="Times New Roman" w:hAnsi="宋体" w:cs="Times New Roman"/>
                      <w:b/>
                      <w:bCs/>
                    </w:rPr>
                  </w:pPr>
                  <w:r>
                    <w:rPr>
                      <w:rFonts w:hint="eastAsia" w:ascii="Times New Roman" w:hAnsi="宋体" w:cs="Times New Roman"/>
                      <w:b/>
                      <w:bCs/>
                    </w:rPr>
                    <w:t>产品名称</w:t>
                  </w:r>
                </w:p>
              </w:tc>
              <w:tc>
                <w:tcPr>
                  <w:tcW w:w="2010" w:type="pct"/>
                  <w:noWrap/>
                  <w:vAlign w:val="center"/>
                </w:tcPr>
                <w:p>
                  <w:pPr>
                    <w:adjustRightInd w:val="0"/>
                    <w:snapToGrid w:val="0"/>
                    <w:jc w:val="center"/>
                    <w:rPr>
                      <w:rFonts w:ascii="Times New Roman" w:hAnsi="宋体" w:eastAsia="宋体" w:cs="Times New Roman"/>
                      <w:b/>
                      <w:bCs/>
                    </w:rPr>
                  </w:pPr>
                  <w:r>
                    <w:rPr>
                      <w:rFonts w:hint="eastAsia" w:ascii="Times New Roman" w:hAnsi="宋体" w:eastAsia="宋体" w:cs="Times New Roman"/>
                      <w:b/>
                      <w:bCs/>
                    </w:rPr>
                    <w:t>产量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2" w:type="pct"/>
                  <w:noWrap/>
                  <w:vAlign w:val="center"/>
                </w:tcPr>
                <w:p>
                  <w:pPr>
                    <w:adjustRightInd w:val="0"/>
                    <w:snapToGrid w:val="0"/>
                    <w:jc w:val="center"/>
                    <w:rPr>
                      <w:rFonts w:ascii="Times New Roman" w:hAnsi="宋体" w:eastAsia="宋体" w:cs="Times New Roman"/>
                    </w:rPr>
                  </w:pPr>
                  <w:r>
                    <w:rPr>
                      <w:rFonts w:hint="eastAsia" w:ascii="Times New Roman" w:hAnsi="宋体" w:cs="Times New Roman"/>
                    </w:rPr>
                    <w:t>1</w:t>
                  </w:r>
                </w:p>
              </w:tc>
              <w:tc>
                <w:tcPr>
                  <w:tcW w:w="1968" w:type="pct"/>
                  <w:noWrap/>
                  <w:vAlign w:val="center"/>
                </w:tcPr>
                <w:p>
                  <w:pPr>
                    <w:adjustRightInd w:val="0"/>
                    <w:snapToGrid w:val="0"/>
                    <w:jc w:val="center"/>
                    <w:rPr>
                      <w:rFonts w:ascii="Times New Roman" w:hAnsi="宋体" w:cs="Times New Roman"/>
                    </w:rPr>
                  </w:pPr>
                  <w:r>
                    <w:rPr>
                      <w:rFonts w:hint="eastAsia" w:ascii="Times New Roman" w:hAnsi="宋体" w:cs="Times New Roman"/>
                    </w:rPr>
                    <w:t>低压熔断器</w:t>
                  </w:r>
                </w:p>
              </w:tc>
              <w:tc>
                <w:tcPr>
                  <w:tcW w:w="2010" w:type="pct"/>
                  <w:noWrap/>
                  <w:vAlign w:val="center"/>
                </w:tcPr>
                <w:p>
                  <w:pPr>
                    <w:adjustRightInd w:val="0"/>
                    <w:snapToGrid w:val="0"/>
                    <w:jc w:val="center"/>
                    <w:rPr>
                      <w:rFonts w:ascii="Times New Roman" w:hAnsi="宋体" w:eastAsia="宋体" w:cs="Times New Roman"/>
                    </w:rPr>
                  </w:pPr>
                  <w:r>
                    <w:rPr>
                      <w:rFonts w:hint="eastAsia" w:ascii="Times New Roman" w:hAnsi="宋体" w:eastAsia="宋体" w:cs="Times New Roman"/>
                    </w:rPr>
                    <w:t>4</w:t>
                  </w:r>
                  <w:r>
                    <w:rPr>
                      <w:rFonts w:ascii="Times New Roman" w:hAnsi="宋体" w:eastAsia="宋体" w:cs="Times New Roman"/>
                    </w:rPr>
                    <w:t>0</w:t>
                  </w:r>
                  <w:r>
                    <w:rPr>
                      <w:rFonts w:hint="eastAsia" w:ascii="Times New Roman" w:hAnsi="宋体" w:eastAsia="宋体" w:cs="Times New Roman"/>
                    </w:rPr>
                    <w:t>万个/a</w:t>
                  </w:r>
                </w:p>
              </w:tc>
            </w:tr>
          </w:tbl>
          <w:p>
            <w:pPr>
              <w:pStyle w:val="25"/>
              <w:spacing w:before="156" w:beforeLines="50"/>
              <w:ind w:firstLine="482"/>
              <w:rPr>
                <w:b/>
                <w:bCs w:val="0"/>
              </w:rPr>
            </w:pPr>
            <w:r>
              <w:rPr>
                <w:rFonts w:hint="eastAsia"/>
                <w:b/>
                <w:bCs w:val="0"/>
              </w:rPr>
              <w:t>6</w:t>
            </w:r>
            <w:r>
              <w:rPr>
                <w:b/>
                <w:bCs w:val="0"/>
              </w:rPr>
              <w:t>、总平面布置</w:t>
            </w:r>
          </w:p>
          <w:p>
            <w:pPr>
              <w:pStyle w:val="25"/>
              <w:ind w:firstLine="480"/>
            </w:pPr>
            <w:r>
              <w:t>本</w:t>
            </w:r>
            <w:r>
              <w:rPr>
                <w:rFonts w:hint="eastAsia"/>
              </w:rPr>
              <w:t>项目位于陕西省西咸新区沣西新城西部云谷三期</w:t>
            </w:r>
            <w:r>
              <w:t>10</w:t>
            </w:r>
            <w:r>
              <w:rPr>
                <w:rFonts w:hint="eastAsia"/>
              </w:rPr>
              <w:t>号楼</w:t>
            </w:r>
            <w:r>
              <w:t>2</w:t>
            </w:r>
            <w:r>
              <w:rPr>
                <w:rFonts w:hint="eastAsia"/>
              </w:rPr>
              <w:t>层。生产区域位于厂区中部，办公区位于厂区南侧，危废间位于厂区西北侧。</w:t>
            </w:r>
            <w:r>
              <w:t>项目生产区、办公区、库房分区设置，可做到生产、办公相分离。项目从原料库到生产区再到出库呈流线式设计，便于流程化生产，有利于生产效率提高。项目总图布置功能区清楚，各功能区间衔接适当，物流顺畅。厂区总平面布置图详见附图</w:t>
            </w:r>
            <w:r>
              <w:rPr>
                <w:rFonts w:hint="eastAsia"/>
              </w:rPr>
              <w:t>2</w:t>
            </w:r>
            <w:r>
              <w:t>。</w:t>
            </w:r>
          </w:p>
          <w:p>
            <w:pPr>
              <w:pStyle w:val="25"/>
              <w:ind w:firstLine="482"/>
              <w:rPr>
                <w:b/>
                <w:bCs w:val="0"/>
              </w:rPr>
            </w:pPr>
          </w:p>
          <w:p>
            <w:pPr>
              <w:pStyle w:val="25"/>
              <w:ind w:firstLine="482"/>
              <w:rPr>
                <w:b/>
                <w:bCs w:val="0"/>
              </w:rPr>
            </w:pPr>
            <w:r>
              <w:rPr>
                <w:rFonts w:hint="eastAsia"/>
                <w:b/>
                <w:bCs w:val="0"/>
              </w:rPr>
              <w:t>7、给排水</w:t>
            </w:r>
          </w:p>
          <w:p>
            <w:pPr>
              <w:pStyle w:val="25"/>
              <w:ind w:firstLine="480"/>
            </w:pPr>
            <w:r>
              <w:rPr>
                <w:rFonts w:hint="eastAsia"/>
              </w:rPr>
              <w:t xml:space="preserve">⑴ </w:t>
            </w:r>
            <w:r>
              <w:t>给水</w:t>
            </w:r>
          </w:p>
          <w:p>
            <w:pPr>
              <w:pStyle w:val="25"/>
              <w:ind w:firstLine="480"/>
            </w:pPr>
            <w:r>
              <w:t>本项目用水主要为混砂工序用</w:t>
            </w:r>
            <w:r>
              <w:rPr>
                <w:rFonts w:hint="eastAsia"/>
              </w:rPr>
              <w:t>水和生活用水。</w:t>
            </w:r>
          </w:p>
          <w:p>
            <w:pPr>
              <w:pStyle w:val="25"/>
              <w:ind w:firstLine="480"/>
            </w:pPr>
            <w:r>
              <w:rPr>
                <w:rFonts w:hint="eastAsia" w:ascii="宋体" w:hAnsi="宋体"/>
              </w:rPr>
              <w:t>①</w:t>
            </w:r>
            <w:r>
              <w:rPr>
                <w:rFonts w:hint="eastAsia"/>
              </w:rPr>
              <w:t xml:space="preserve"> </w:t>
            </w:r>
            <w:r>
              <w:t>混砂：项目混砂</w:t>
            </w:r>
            <w:r>
              <w:rPr>
                <w:rFonts w:hint="eastAsia"/>
              </w:rPr>
              <w:t>工序需用水将石英砂和水玻璃进行混合，年用水量约为5</w:t>
            </w:r>
            <w:r>
              <w:rPr>
                <w:rFonts w:cs="Times New Roman" w:eastAsiaTheme="minorEastAsia"/>
              </w:rPr>
              <w:t>m</w:t>
            </w:r>
            <w:r>
              <w:rPr>
                <w:rFonts w:cs="Times New Roman" w:eastAsiaTheme="minorEastAsia"/>
                <w:vertAlign w:val="superscript"/>
              </w:rPr>
              <w:t>3</w:t>
            </w:r>
            <w:r>
              <w:rPr>
                <w:rFonts w:hint="eastAsia"/>
              </w:rPr>
              <w:t>/a。</w:t>
            </w:r>
          </w:p>
          <w:p>
            <w:pPr>
              <w:pStyle w:val="25"/>
              <w:ind w:firstLine="480"/>
              <w:rPr>
                <w:rFonts w:cs="Times New Roman" w:eastAsiaTheme="minorEastAsia"/>
              </w:rPr>
            </w:pPr>
            <w:r>
              <w:rPr>
                <w:rFonts w:hint="eastAsia" w:ascii="宋体" w:hAnsi="宋体"/>
              </w:rPr>
              <w:t>②</w:t>
            </w:r>
            <w:r>
              <w:rPr>
                <w:rFonts w:hint="eastAsia"/>
              </w:rPr>
              <w:t xml:space="preserve"> 生活用水：项目劳动定员1</w:t>
            </w:r>
            <w:r>
              <w:t>00</w:t>
            </w:r>
            <w:r>
              <w:rPr>
                <w:rFonts w:hint="eastAsia"/>
              </w:rPr>
              <w:t>人，</w:t>
            </w:r>
            <w:r>
              <w:rPr>
                <w:rFonts w:cs="Times New Roman" w:eastAsiaTheme="minorEastAsia"/>
              </w:rPr>
              <w:t>根据陕西省质量技术监督局《陕西省行业用水定额通知》（DB61/T943-2020），职工日常生活用水量按68L/人·d计，则本项目职工日常生活用水量约为1700m</w:t>
            </w:r>
            <w:r>
              <w:rPr>
                <w:rFonts w:cs="Times New Roman" w:eastAsiaTheme="minorEastAsia"/>
                <w:vertAlign w:val="superscript"/>
              </w:rPr>
              <w:t>3</w:t>
            </w:r>
            <w:r>
              <w:rPr>
                <w:rFonts w:cs="Times New Roman" w:eastAsiaTheme="minorEastAsia"/>
              </w:rPr>
              <w:t>/a</w:t>
            </w:r>
            <w:r>
              <w:rPr>
                <w:rFonts w:hint="eastAsia" w:cs="Times New Roman" w:eastAsiaTheme="minorEastAsia"/>
              </w:rPr>
              <w:t>。</w:t>
            </w:r>
          </w:p>
          <w:p>
            <w:pPr>
              <w:pStyle w:val="25"/>
              <w:ind w:firstLine="480"/>
              <w:rPr>
                <w:rFonts w:cs="Times New Roman" w:eastAsiaTheme="minorEastAsia"/>
              </w:rPr>
            </w:pPr>
            <w:r>
              <w:rPr>
                <w:rFonts w:hint="eastAsia" w:cs="Times New Roman" w:asciiTheme="minorEastAsia" w:hAnsiTheme="minorEastAsia" w:eastAsiaTheme="minorEastAsia"/>
              </w:rPr>
              <w:t>⑵</w:t>
            </w:r>
            <w:r>
              <w:rPr>
                <w:rFonts w:hint="eastAsia" w:cs="Times New Roman" w:eastAsiaTheme="minorEastAsia"/>
              </w:rPr>
              <w:t xml:space="preserve"> 排水</w:t>
            </w:r>
          </w:p>
          <w:p>
            <w:pPr>
              <w:pStyle w:val="25"/>
              <w:ind w:firstLine="480"/>
              <w:rPr>
                <w:rFonts w:cs="Times New Roman" w:eastAsiaTheme="minorEastAsia"/>
              </w:rPr>
            </w:pPr>
            <w:r>
              <w:rPr>
                <w:rFonts w:hint="eastAsia" w:cs="Times New Roman" w:eastAsiaTheme="minorEastAsia"/>
              </w:rPr>
              <w:t>项目排水主要为生活污水。项目年生活用水量为1</w:t>
            </w:r>
            <w:r>
              <w:rPr>
                <w:rFonts w:cs="Times New Roman" w:eastAsiaTheme="minorEastAsia"/>
              </w:rPr>
              <w:t>700m</w:t>
            </w:r>
            <w:r>
              <w:rPr>
                <w:rFonts w:cs="Times New Roman" w:eastAsiaTheme="minorEastAsia"/>
                <w:vertAlign w:val="superscript"/>
              </w:rPr>
              <w:t>3</w:t>
            </w:r>
            <w:r>
              <w:rPr>
                <w:rFonts w:hint="eastAsia" w:cs="Times New Roman" w:eastAsiaTheme="minorEastAsia"/>
              </w:rPr>
              <w:t>/</w:t>
            </w:r>
            <w:r>
              <w:rPr>
                <w:rFonts w:cs="Times New Roman" w:eastAsiaTheme="minorEastAsia"/>
              </w:rPr>
              <w:t>a</w:t>
            </w:r>
            <w:r>
              <w:rPr>
                <w:rFonts w:hint="eastAsia" w:cs="Times New Roman" w:eastAsiaTheme="minorEastAsia"/>
              </w:rPr>
              <w:t>，排污系数取0</w:t>
            </w:r>
            <w:r>
              <w:rPr>
                <w:rFonts w:cs="Times New Roman" w:eastAsiaTheme="minorEastAsia"/>
              </w:rPr>
              <w:t>.8</w:t>
            </w:r>
            <w:r>
              <w:rPr>
                <w:rFonts w:hint="eastAsia" w:cs="Times New Roman" w:eastAsiaTheme="minorEastAsia"/>
              </w:rPr>
              <w:t>，则生活污水产生量为1</w:t>
            </w:r>
            <w:r>
              <w:rPr>
                <w:rFonts w:cs="Times New Roman" w:eastAsiaTheme="minorEastAsia"/>
              </w:rPr>
              <w:t>360m</w:t>
            </w:r>
            <w:r>
              <w:rPr>
                <w:rFonts w:cs="Times New Roman" w:eastAsiaTheme="minorEastAsia"/>
                <w:vertAlign w:val="superscript"/>
              </w:rPr>
              <w:t>3</w:t>
            </w:r>
            <w:r>
              <w:rPr>
                <w:rFonts w:hint="eastAsia" w:cs="Times New Roman" w:eastAsiaTheme="minorEastAsia"/>
              </w:rPr>
              <w:t>/a。</w:t>
            </w:r>
          </w:p>
          <w:p>
            <w:pPr>
              <w:pStyle w:val="25"/>
              <w:ind w:firstLine="482"/>
              <w:rPr>
                <w:b/>
                <w:bCs w:val="0"/>
              </w:rPr>
            </w:pPr>
            <w:r>
              <w:rPr>
                <w:rFonts w:hint="eastAsia"/>
                <w:b/>
                <w:bCs w:val="0"/>
              </w:rPr>
              <w:t>8、劳动定员及工作制度</w:t>
            </w:r>
          </w:p>
          <w:p>
            <w:pPr>
              <w:pStyle w:val="25"/>
              <w:ind w:firstLine="480"/>
            </w:pPr>
            <w:r>
              <w:t>本项目</w:t>
            </w:r>
            <w:r>
              <w:rPr>
                <w:rFonts w:hint="eastAsia"/>
              </w:rPr>
              <w:t>劳动定员1</w:t>
            </w:r>
            <w:r>
              <w:t>00人</w:t>
            </w:r>
            <w:r>
              <w:rPr>
                <w:rFonts w:hint="eastAsia"/>
              </w:rPr>
              <w:t>，</w:t>
            </w:r>
            <w:r>
              <w:t>年</w:t>
            </w:r>
            <w:r>
              <w:rPr>
                <w:rFonts w:hint="eastAsia"/>
              </w:rPr>
              <w:t>运行</w:t>
            </w:r>
            <w:r>
              <w:t>约</w:t>
            </w:r>
            <w:r>
              <w:rPr>
                <w:rFonts w:hint="eastAsia"/>
              </w:rPr>
              <w:t>2</w:t>
            </w:r>
            <w:r>
              <w:t>50天，每天</w:t>
            </w:r>
            <w:r>
              <w:rPr>
                <w:rFonts w:hint="eastAsia"/>
              </w:rPr>
              <w:t>两班，每班8</w:t>
            </w:r>
            <w:r>
              <w:t>小时</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366" w:hRule="atLeast"/>
        </w:trPr>
        <w:tc>
          <w:tcPr>
            <w:tcW w:w="188" w:type="pct"/>
            <w:vAlign w:val="center"/>
          </w:tcPr>
          <w:p>
            <w:pPr>
              <w:jc w:val="center"/>
              <w:rPr>
                <w:rFonts w:ascii="宋体" w:hAnsi="宋体" w:eastAsia="宋体"/>
                <w:sz w:val="24"/>
                <w:szCs w:val="24"/>
              </w:rPr>
            </w:pPr>
            <w:r>
              <w:rPr>
                <w:rFonts w:hint="eastAsia" w:ascii="宋体" w:hAnsi="宋体" w:eastAsia="宋体"/>
                <w:sz w:val="24"/>
                <w:szCs w:val="24"/>
              </w:rPr>
              <w:t>工艺流程和产排污环节</w:t>
            </w:r>
          </w:p>
        </w:tc>
        <w:tc>
          <w:tcPr>
            <w:tcW w:w="4811" w:type="pct"/>
          </w:tcPr>
          <w:p>
            <w:pPr>
              <w:adjustRightInd w:val="0"/>
              <w:snapToGrid w:val="0"/>
              <w:spacing w:line="360" w:lineRule="auto"/>
              <w:rPr>
                <w:b/>
                <w:sz w:val="28"/>
              </w:rPr>
            </w:pPr>
            <w:r>
              <w:rPr>
                <w:rFonts w:hint="eastAsia"/>
                <w:b/>
                <w:sz w:val="28"/>
              </w:rPr>
              <w:t>工艺流程简述（图示）：</w:t>
            </w:r>
          </w:p>
          <w:p>
            <w:pPr>
              <w:pStyle w:val="25"/>
              <w:ind w:firstLine="482"/>
              <w:rPr>
                <w:b/>
                <w:bCs w:val="0"/>
              </w:rPr>
            </w:pPr>
            <w:r>
              <w:rPr>
                <w:rFonts w:hint="eastAsia"/>
                <w:b/>
                <w:bCs w:val="0"/>
              </w:rPr>
              <w:t>一、施工期</w:t>
            </w:r>
          </w:p>
          <w:p>
            <w:pPr>
              <w:pStyle w:val="25"/>
              <w:ind w:firstLine="480"/>
              <w:rPr>
                <w:rFonts w:ascii="宋体" w:hAnsi="宋体"/>
              </w:rPr>
            </w:pPr>
            <w:r>
              <w:rPr>
                <w:rFonts w:hint="eastAsia"/>
              </w:rPr>
              <w:t>本项目租赁陕西省西咸新区信息产业园投资发展有限公司已建成标准厂房等，因此本项目施工期主要是设备进车间安装、调试等。</w:t>
            </w:r>
          </w:p>
          <w:p>
            <w:pPr>
              <w:pStyle w:val="25"/>
              <w:ind w:firstLine="480"/>
            </w:pPr>
            <w:r>
              <w:rPr>
                <w:rFonts w:hAnsi="宋体"/>
              </w:rPr>
              <w:t>本项目施工期的基本工艺流程</w:t>
            </w:r>
            <w:r>
              <w:rPr>
                <w:rFonts w:hint="eastAsia" w:hAnsi="宋体"/>
              </w:rPr>
              <w:t>及排污节点</w:t>
            </w:r>
            <w:r>
              <w:rPr>
                <w:rFonts w:hAnsi="宋体"/>
              </w:rPr>
              <w:t>见图</w:t>
            </w:r>
            <w:r>
              <w:rPr>
                <w:rFonts w:hint="eastAsia" w:hAnsi="宋体"/>
              </w:rPr>
              <w:t>2</w:t>
            </w:r>
            <w:r>
              <w:rPr>
                <w:rFonts w:hAnsi="宋体"/>
              </w:rPr>
              <w:t>-1</w:t>
            </w:r>
            <w:r>
              <w:rPr>
                <w:rFonts w:hint="eastAsia" w:hAnsi="宋体"/>
              </w:rPr>
              <w:t>。</w:t>
            </w:r>
          </w:p>
          <w:p>
            <w:pPr>
              <w:adjustRightInd w:val="0"/>
              <w:snapToGrid w:val="0"/>
              <w:spacing w:line="360" w:lineRule="auto"/>
              <w:jc w:val="center"/>
              <w:rPr>
                <w:rFonts w:ascii="Times New Roman" w:hAnsi="Times New Roman" w:eastAsia="宋体" w:cs="Times New Roman"/>
                <w:sz w:val="24"/>
              </w:rPr>
            </w:pPr>
            <w:r>
              <w:rPr>
                <w:rFonts w:ascii="Times New Roman" w:hAnsi="Times New Roman" w:eastAsia="宋体" w:cs="Times New Roman"/>
                <w:sz w:val="24"/>
              </w:rPr>
              <w:object>
                <v:shape id="_x0000_i1025" o:spt="75" type="#_x0000_t75" style="height:112.1pt;width:240.45pt;" o:ole="t" filled="f" o:preferrelative="t" stroked="f" coordsize="21600,21600">
                  <v:path/>
                  <v:fill on="f" focussize="0,0"/>
                  <v:stroke on="f" joinstyle="miter"/>
                  <v:imagedata r:id="rId7" o:title=""/>
                  <o:lock v:ext="edit" aspectratio="f"/>
                  <w10:wrap type="none"/>
                  <w10:anchorlock/>
                </v:shape>
                <o:OLEObject Type="Embed" ProgID="Visio.Drawing.15" ShapeID="_x0000_i1025" DrawAspect="Content" ObjectID="_1468075725" r:id="rId6">
                  <o:LockedField>false</o:LockedField>
                </o:OLEObject>
              </w:object>
            </w:r>
          </w:p>
          <w:p>
            <w:pPr>
              <w:pStyle w:val="24"/>
            </w:pPr>
            <w:r>
              <w:rPr>
                <w:rFonts w:hint="eastAsia"/>
              </w:rPr>
              <w:t>图2</w:t>
            </w:r>
            <w:r>
              <w:t>-1</w:t>
            </w:r>
            <w:r>
              <w:rPr>
                <w:rFonts w:hint="eastAsia"/>
              </w:rPr>
              <w:t xml:space="preserve">  项目施工期工艺流程及产污环节图</w:t>
            </w:r>
          </w:p>
          <w:p>
            <w:pPr>
              <w:adjustRightInd w:val="0"/>
              <w:snapToGrid w:val="0"/>
              <w:spacing w:before="156" w:beforeLines="50" w:line="360" w:lineRule="auto"/>
              <w:ind w:firstLine="480" w:firstLineChars="200"/>
              <w:rPr>
                <w:rFonts w:ascii="宋体" w:hAnsi="宋体" w:eastAsia="宋体"/>
                <w:sz w:val="24"/>
                <w:szCs w:val="24"/>
              </w:rPr>
            </w:pPr>
            <w:r>
              <w:rPr>
                <w:rFonts w:hint="eastAsia" w:ascii="宋体" w:hAnsi="宋体" w:eastAsia="宋体"/>
                <w:sz w:val="24"/>
                <w:szCs w:val="24"/>
              </w:rPr>
              <w:t>施工期主要污染包括：</w:t>
            </w:r>
          </w:p>
          <w:p>
            <w:pPr>
              <w:adjustRightInd w:val="0"/>
              <w:snapToGrid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1</w:t>
            </w:r>
            <w:r>
              <w:rPr>
                <w:rFonts w:ascii="Times New Roman" w:hAnsi="宋体" w:eastAsia="宋体" w:cs="Times New Roman"/>
                <w:kern w:val="0"/>
                <w:sz w:val="24"/>
              </w:rPr>
              <w:t>、废水</w:t>
            </w:r>
            <w:r>
              <w:rPr>
                <w:rFonts w:hint="eastAsia" w:ascii="Times New Roman" w:hAnsi="宋体" w:eastAsia="宋体" w:cs="Times New Roman"/>
                <w:kern w:val="0"/>
                <w:sz w:val="24"/>
              </w:rPr>
              <w:t>：</w:t>
            </w:r>
            <w:r>
              <w:rPr>
                <w:rFonts w:hint="eastAsia" w:ascii="宋体" w:hAnsi="宋体" w:eastAsia="宋体"/>
                <w:sz w:val="24"/>
                <w:szCs w:val="24"/>
              </w:rPr>
              <w:t>厂房内清扫产生的废水和</w:t>
            </w:r>
            <w:r>
              <w:rPr>
                <w:rFonts w:hint="eastAsia" w:ascii="Times New Roman" w:hAnsi="宋体" w:eastAsia="宋体" w:cs="Times New Roman"/>
                <w:kern w:val="0"/>
                <w:sz w:val="24"/>
              </w:rPr>
              <w:t>安装</w:t>
            </w:r>
            <w:r>
              <w:rPr>
                <w:rFonts w:ascii="Times New Roman" w:hAnsi="宋体" w:eastAsia="宋体" w:cs="Times New Roman"/>
                <w:kern w:val="0"/>
                <w:sz w:val="24"/>
              </w:rPr>
              <w:t>人员产生的生活污水，主要污染物为</w:t>
            </w:r>
            <w:r>
              <w:rPr>
                <w:rFonts w:ascii="Times New Roman" w:hAnsi="Times New Roman" w:eastAsia="宋体" w:cs="Times New Roman"/>
                <w:kern w:val="0"/>
                <w:sz w:val="24"/>
              </w:rPr>
              <w:t>COD</w:t>
            </w:r>
            <w:r>
              <w:rPr>
                <w:rFonts w:ascii="Times New Roman" w:hAnsi="宋体" w:eastAsia="宋体" w:cs="Times New Roman"/>
                <w:kern w:val="0"/>
                <w:sz w:val="24"/>
              </w:rPr>
              <w:t>、</w:t>
            </w:r>
            <w:r>
              <w:rPr>
                <w:rFonts w:ascii="Times New Roman" w:hAnsi="Times New Roman" w:eastAsia="宋体" w:cs="Times New Roman"/>
                <w:kern w:val="0"/>
                <w:sz w:val="24"/>
              </w:rPr>
              <w:t>SS</w:t>
            </w:r>
            <w:r>
              <w:rPr>
                <w:rFonts w:hint="eastAsia" w:ascii="Times New Roman" w:hAnsi="Times New Roman" w:eastAsia="宋体" w:cs="Times New Roman"/>
                <w:kern w:val="0"/>
                <w:sz w:val="24"/>
              </w:rPr>
              <w:t>等</w:t>
            </w:r>
            <w:r>
              <w:rPr>
                <w:rFonts w:ascii="Times New Roman" w:hAnsi="宋体" w:eastAsia="宋体" w:cs="Times New Roman"/>
                <w:kern w:val="0"/>
                <w:sz w:val="24"/>
              </w:rPr>
              <w:t>。</w:t>
            </w:r>
          </w:p>
          <w:p>
            <w:pPr>
              <w:adjustRightInd w:val="0"/>
              <w:snapToGrid w:val="0"/>
              <w:spacing w:line="360" w:lineRule="auto"/>
              <w:ind w:firstLine="480" w:firstLineChars="200"/>
              <w:rPr>
                <w:rFonts w:ascii="Times New Roman" w:hAnsi="Times New Roman" w:eastAsia="宋体" w:cs="Times New Roman"/>
                <w:kern w:val="0"/>
                <w:sz w:val="24"/>
              </w:rPr>
            </w:pPr>
            <w:r>
              <w:rPr>
                <w:rFonts w:hint="eastAsia" w:ascii="Times New Roman" w:hAnsi="Times New Roman" w:eastAsia="宋体" w:cs="Times New Roman"/>
                <w:kern w:val="0"/>
                <w:sz w:val="24"/>
              </w:rPr>
              <w:t>2</w:t>
            </w:r>
            <w:r>
              <w:rPr>
                <w:rFonts w:ascii="Times New Roman" w:hAnsi="宋体" w:eastAsia="宋体" w:cs="Times New Roman"/>
                <w:kern w:val="0"/>
                <w:sz w:val="24"/>
              </w:rPr>
              <w:t>、噪声</w:t>
            </w:r>
            <w:r>
              <w:rPr>
                <w:rFonts w:hint="eastAsia" w:ascii="Times New Roman" w:hAnsi="宋体" w:eastAsia="宋体" w:cs="Times New Roman"/>
                <w:kern w:val="0"/>
                <w:sz w:val="24"/>
              </w:rPr>
              <w:t>：设备安装、调试过程中</w:t>
            </w:r>
            <w:r>
              <w:rPr>
                <w:rFonts w:ascii="Times New Roman" w:hAnsi="宋体" w:eastAsia="宋体" w:cs="Times New Roman"/>
                <w:kern w:val="0"/>
                <w:sz w:val="24"/>
              </w:rPr>
              <w:t>产生的噪声。</w:t>
            </w:r>
          </w:p>
          <w:p>
            <w:pPr>
              <w:adjustRightInd w:val="0"/>
              <w:snapToGrid w:val="0"/>
              <w:spacing w:line="360" w:lineRule="auto"/>
              <w:ind w:firstLine="480" w:firstLineChars="200"/>
              <w:rPr>
                <w:rFonts w:ascii="宋体" w:hAnsi="宋体" w:eastAsia="宋体"/>
                <w:sz w:val="24"/>
                <w:szCs w:val="24"/>
              </w:rPr>
            </w:pPr>
            <w:r>
              <w:rPr>
                <w:rFonts w:hint="eastAsia" w:ascii="Times New Roman" w:hAnsi="Times New Roman" w:eastAsia="宋体" w:cs="Times New Roman"/>
                <w:kern w:val="0"/>
                <w:sz w:val="24"/>
              </w:rPr>
              <w:t>3</w:t>
            </w:r>
            <w:r>
              <w:rPr>
                <w:rFonts w:ascii="Times New Roman" w:hAnsi="宋体" w:eastAsia="宋体" w:cs="Times New Roman"/>
                <w:kern w:val="0"/>
                <w:sz w:val="24"/>
              </w:rPr>
              <w:t>、固废</w:t>
            </w:r>
            <w:r>
              <w:rPr>
                <w:rFonts w:hint="eastAsia" w:ascii="Times New Roman" w:hAnsi="宋体" w:eastAsia="宋体" w:cs="Times New Roman"/>
                <w:kern w:val="0"/>
                <w:sz w:val="24"/>
              </w:rPr>
              <w:t>：</w:t>
            </w:r>
            <w:r>
              <w:rPr>
                <w:rFonts w:ascii="Times New Roman" w:hAnsi="宋体" w:eastAsia="宋体" w:cs="Times New Roman"/>
                <w:kern w:val="0"/>
                <w:sz w:val="24"/>
              </w:rPr>
              <w:t>主要是</w:t>
            </w:r>
            <w:r>
              <w:rPr>
                <w:rFonts w:hint="eastAsia" w:ascii="Times New Roman" w:hAnsi="宋体" w:eastAsia="宋体" w:cs="Times New Roman"/>
                <w:kern w:val="0"/>
                <w:sz w:val="24"/>
              </w:rPr>
              <w:t>设备安装</w:t>
            </w:r>
            <w:r>
              <w:rPr>
                <w:rFonts w:ascii="Times New Roman" w:hAnsi="宋体" w:eastAsia="宋体" w:cs="Times New Roman"/>
                <w:kern w:val="0"/>
                <w:sz w:val="24"/>
              </w:rPr>
              <w:t>人员产生的生活垃圾</w:t>
            </w:r>
            <w:r>
              <w:rPr>
                <w:rFonts w:hint="eastAsia" w:ascii="Times New Roman" w:hAnsi="宋体" w:eastAsia="宋体" w:cs="Times New Roman"/>
                <w:kern w:val="0"/>
                <w:sz w:val="24"/>
              </w:rPr>
              <w:t>等</w:t>
            </w:r>
            <w:r>
              <w:rPr>
                <w:rFonts w:ascii="Times New Roman" w:hAnsi="宋体" w:eastAsia="宋体" w:cs="Times New Roman"/>
                <w:kern w:val="0"/>
                <w:sz w:val="24"/>
              </w:rPr>
              <w:t>。</w:t>
            </w:r>
          </w:p>
          <w:p>
            <w:pPr>
              <w:pStyle w:val="25"/>
              <w:ind w:firstLine="482"/>
              <w:rPr>
                <w:b/>
                <w:bCs w:val="0"/>
              </w:rPr>
            </w:pPr>
            <w:r>
              <w:rPr>
                <w:rFonts w:hint="eastAsia"/>
                <w:b/>
                <w:bCs w:val="0"/>
              </w:rPr>
              <w:t>二、运营期</w:t>
            </w:r>
          </w:p>
          <w:p>
            <w:pPr>
              <w:pStyle w:val="25"/>
              <w:ind w:firstLine="480"/>
            </w:pPr>
            <w:r>
              <w:rPr>
                <w:rFonts w:hint="eastAsia"/>
              </w:rPr>
              <w:t>本项目</w:t>
            </w:r>
            <w:r>
              <w:rPr>
                <w:rFonts w:hint="eastAsia"/>
                <w:lang w:val="en-GB"/>
              </w:rPr>
              <w:t>工艺流程及主要产污环节详见</w:t>
            </w:r>
            <w:r>
              <w:rPr>
                <w:rFonts w:hint="eastAsia"/>
              </w:rPr>
              <w:t>图2</w:t>
            </w:r>
            <w:r>
              <w:t>-2</w:t>
            </w:r>
            <w:r>
              <w:rPr>
                <w:rFonts w:hint="eastAsia"/>
              </w:rPr>
              <w:t>。</w:t>
            </w:r>
          </w:p>
          <w:p>
            <w:pPr>
              <w:pStyle w:val="2"/>
              <w:adjustRightInd w:val="0"/>
              <w:snapToGrid w:val="0"/>
              <w:spacing w:line="360" w:lineRule="auto"/>
              <w:ind w:left="0"/>
              <w:jc w:val="center"/>
            </w:pPr>
            <w:r>
              <w:object>
                <v:shape id="_x0000_i1026" o:spt="75" type="#_x0000_t75" style="height:482.95pt;width:299.5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24"/>
            </w:pPr>
            <w:r>
              <w:rPr>
                <w:rFonts w:hint="eastAsia"/>
              </w:rPr>
              <w:t>图2</w:t>
            </w:r>
            <w:r>
              <w:t xml:space="preserve">-2  </w:t>
            </w:r>
            <w:r>
              <w:rPr>
                <w:rFonts w:hint="eastAsia"/>
              </w:rPr>
              <w:t>工艺流程及产污环节图</w:t>
            </w:r>
          </w:p>
          <w:p>
            <w:pPr>
              <w:pStyle w:val="25"/>
              <w:spacing w:before="156" w:beforeLines="50"/>
              <w:ind w:firstLine="480"/>
            </w:pPr>
            <w:r>
              <w:rPr>
                <w:rFonts w:hint="eastAsia"/>
              </w:rPr>
              <w:t>工艺流程简述：</w:t>
            </w:r>
          </w:p>
          <w:p>
            <w:pPr>
              <w:pStyle w:val="25"/>
              <w:numPr>
                <w:ilvl w:val="0"/>
                <w:numId w:val="2"/>
              </w:numPr>
              <w:ind w:left="0" w:firstLine="480"/>
            </w:pPr>
            <w:r>
              <w:rPr>
                <w:rFonts w:hint="eastAsia"/>
              </w:rPr>
              <w:t>冲制：根据本次生产的产品具体需求，使用熔体冲制机对铜带、银带进行冲孔，以便下一步加工。该工序会产生废铜、废银、噪声。</w:t>
            </w:r>
          </w:p>
          <w:p>
            <w:pPr>
              <w:pStyle w:val="25"/>
              <w:numPr>
                <w:ilvl w:val="0"/>
                <w:numId w:val="2"/>
              </w:numPr>
              <w:ind w:left="0" w:firstLine="480"/>
            </w:pPr>
            <w:r>
              <w:t>成型</w:t>
            </w:r>
            <w:r>
              <w:rPr>
                <w:rFonts w:hint="eastAsia"/>
              </w:rPr>
              <w:t>/镭雕：成型是使用熔体成型机将经过冲制的铜带、银带继续将其加工成产品所需要的规格，该工序会产生废铜、废银、噪声。镭雕属于熔体研发工序，是利用熔体镭雕机将银带、铜带加工成不同规格的熔体，然后通电，测试熔体在不同电流条件下的性能，然后根据产品具体需要进行生产。该工序会产生废银、废铜。</w:t>
            </w:r>
          </w:p>
          <w:p>
            <w:pPr>
              <w:pStyle w:val="25"/>
              <w:numPr>
                <w:ilvl w:val="0"/>
                <w:numId w:val="2"/>
              </w:numPr>
              <w:ind w:left="0" w:firstLine="480"/>
            </w:pPr>
            <w:r>
              <w:t>焊接</w:t>
            </w:r>
            <w:r>
              <w:rPr>
                <w:rFonts w:hint="eastAsia"/>
              </w:rPr>
              <w:t>：采用电阻焊的方式将金属件、熔体等进行焊接，电阻焊不使用焊条，</w:t>
            </w:r>
            <w:r>
              <w:t>利用</w:t>
            </w:r>
            <w:r>
              <w:fldChar w:fldCharType="begin"/>
            </w:r>
            <w:r>
              <w:instrText xml:space="preserve"> HYPERLINK "https://baike.baidu.com/item/%E7%94%B5%E6%B5%81/268192" \t "_blank" </w:instrText>
            </w:r>
            <w:r>
              <w:fldChar w:fldCharType="separate"/>
            </w:r>
            <w:r>
              <w:rPr>
                <w:rStyle w:val="22"/>
                <w:rFonts w:hint="default" w:ascii="Times New Roman" w:hAnsi="Times New Roman" w:cstheme="minorBidi"/>
                <w:color w:val="auto"/>
                <w:szCs w:val="24"/>
                <w:u w:val="none"/>
              </w:rPr>
              <w:t>电流</w:t>
            </w:r>
            <w:r>
              <w:rPr>
                <w:rStyle w:val="22"/>
                <w:rFonts w:hint="default" w:ascii="Times New Roman" w:hAnsi="Times New Roman" w:cstheme="minorBidi"/>
                <w:color w:val="auto"/>
                <w:szCs w:val="24"/>
                <w:u w:val="none"/>
              </w:rPr>
              <w:fldChar w:fldCharType="end"/>
            </w:r>
            <w:r>
              <w:t>通过焊件及接触处产生的电阻热作为热源将焊件局部加热，同时加压进行焊接，</w:t>
            </w:r>
            <w:r>
              <w:rPr>
                <w:rFonts w:hint="eastAsia"/>
              </w:rPr>
              <w:t>无焊接废气产生。</w:t>
            </w:r>
          </w:p>
          <w:p>
            <w:pPr>
              <w:pStyle w:val="25"/>
              <w:numPr>
                <w:ilvl w:val="0"/>
                <w:numId w:val="2"/>
              </w:numPr>
              <w:ind w:left="0" w:firstLine="480"/>
            </w:pPr>
            <w:r>
              <w:t>产品组装：采用人工将</w:t>
            </w:r>
            <w:r>
              <w:rPr>
                <w:rFonts w:hint="eastAsia"/>
              </w:rPr>
              <w:t>瓷管、金属件、熔体等各部件进行组装。</w:t>
            </w:r>
          </w:p>
          <w:p>
            <w:pPr>
              <w:pStyle w:val="25"/>
              <w:numPr>
                <w:ilvl w:val="0"/>
                <w:numId w:val="2"/>
              </w:numPr>
              <w:ind w:left="0" w:firstLine="480"/>
            </w:pPr>
            <w:r>
              <w:t>表面印刷：</w:t>
            </w:r>
            <w:r>
              <w:rPr>
                <w:rFonts w:hint="eastAsia"/>
              </w:rPr>
              <w:t>利用印字机在瓷管表面印刷标签，此工序会使用到油墨，会产生少量有机废气。</w:t>
            </w:r>
          </w:p>
          <w:p>
            <w:pPr>
              <w:pStyle w:val="25"/>
              <w:numPr>
                <w:ilvl w:val="0"/>
                <w:numId w:val="2"/>
              </w:numPr>
              <w:ind w:left="0" w:firstLine="480"/>
            </w:pPr>
            <w:r>
              <w:t>灌砂：在石英砂、水玻璃</w:t>
            </w:r>
            <w:r>
              <w:rPr>
                <w:rFonts w:hint="eastAsia"/>
              </w:rPr>
              <w:t>倒入混砂机中，然后</w:t>
            </w:r>
            <w:r>
              <w:t>加入</w:t>
            </w:r>
            <w:r>
              <w:rPr>
                <w:rFonts w:hint="eastAsia"/>
              </w:rPr>
              <w:t>少量水，将其混合，灌入工件中。该工序会产生少量粉尘。</w:t>
            </w:r>
          </w:p>
          <w:p>
            <w:pPr>
              <w:pStyle w:val="25"/>
              <w:numPr>
                <w:ilvl w:val="0"/>
                <w:numId w:val="2"/>
              </w:numPr>
              <w:ind w:left="0" w:firstLine="480"/>
            </w:pPr>
            <w:r>
              <w:t>固化：将工件放入固化炉，对工件进行加热，</w:t>
            </w:r>
            <w:r>
              <w:rPr>
                <w:rFonts w:hint="eastAsia"/>
              </w:rPr>
              <w:t>加热温度约为1</w:t>
            </w:r>
            <w:r>
              <w:t>00</w:t>
            </w:r>
            <w:r>
              <w:rPr>
                <w:rFonts w:hint="eastAsia"/>
              </w:rPr>
              <w:t>℃，蒸发出石英砂和水玻璃中的水分，使石英砂凝固。该工序热源为电热，且水性油墨中成分在1</w:t>
            </w:r>
            <w:r>
              <w:t>00</w:t>
            </w:r>
            <w:r>
              <w:rPr>
                <w:rFonts w:hint="eastAsia"/>
              </w:rPr>
              <w:t>℃条件下不会分解，因此该工序无废气产生。</w:t>
            </w:r>
          </w:p>
          <w:p>
            <w:pPr>
              <w:pStyle w:val="25"/>
              <w:numPr>
                <w:ilvl w:val="0"/>
                <w:numId w:val="2"/>
              </w:numPr>
              <w:ind w:left="0" w:firstLine="480"/>
            </w:pPr>
            <w:r>
              <w:rPr>
                <w:rFonts w:hint="eastAsia"/>
              </w:rPr>
              <w:t>检测：固化完成后，对产品性能进行检测。不合格的拆解，合格的进入下一步。该工序会产生废银、废铜、废石英砂。</w:t>
            </w:r>
          </w:p>
          <w:p>
            <w:pPr>
              <w:pStyle w:val="25"/>
              <w:numPr>
                <w:ilvl w:val="0"/>
                <w:numId w:val="2"/>
              </w:numPr>
              <w:ind w:left="0" w:firstLine="480"/>
            </w:pPr>
            <w:r>
              <w:rPr>
                <w:rFonts w:hint="eastAsia"/>
              </w:rPr>
              <w:t>清理：使用酒精对检测合格的产品表面进行清理，清理方式为人工擦拭。该工程会产生沾染乙醇的废弃物、有机废气。</w:t>
            </w:r>
          </w:p>
          <w:p>
            <w:pPr>
              <w:pStyle w:val="25"/>
              <w:numPr>
                <w:ilvl w:val="0"/>
                <w:numId w:val="2"/>
              </w:numPr>
              <w:ind w:left="0" w:firstLine="480"/>
            </w:pPr>
            <w:r>
              <w:rPr>
                <w:rFonts w:hint="eastAsia"/>
              </w:rPr>
              <w:t>包装：清理完成后，对产品进行包装入库。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979" w:hRule="atLeast"/>
        </w:trPr>
        <w:tc>
          <w:tcPr>
            <w:tcW w:w="188" w:type="pct"/>
            <w:vAlign w:val="center"/>
          </w:tcPr>
          <w:p>
            <w:pPr>
              <w:jc w:val="center"/>
              <w:rPr>
                <w:rFonts w:ascii="宋体" w:hAnsi="宋体" w:eastAsia="宋体"/>
                <w:sz w:val="24"/>
                <w:szCs w:val="24"/>
              </w:rPr>
            </w:pPr>
            <w:r>
              <w:rPr>
                <w:rFonts w:hint="eastAsia" w:ascii="宋体" w:hAnsi="宋体" w:eastAsia="宋体"/>
                <w:sz w:val="24"/>
                <w:szCs w:val="24"/>
              </w:rPr>
              <w:t>与项目有关的原有环境污染问题</w:t>
            </w:r>
          </w:p>
        </w:tc>
        <w:tc>
          <w:tcPr>
            <w:tcW w:w="4811" w:type="pct"/>
            <w:vAlign w:val="center"/>
          </w:tcPr>
          <w:p>
            <w:pPr>
              <w:pStyle w:val="25"/>
              <w:ind w:firstLine="480"/>
            </w:pPr>
            <w:r>
              <w:rPr>
                <w:rFonts w:hint="eastAsia"/>
              </w:rPr>
              <w:t>本项目租赁陕西省西咸新区信息产业园投资发展有限公司已建成标准厂房，园区于2</w:t>
            </w:r>
            <w:r>
              <w:t>020</w:t>
            </w:r>
            <w:r>
              <w:rPr>
                <w:rFonts w:hint="eastAsia"/>
              </w:rPr>
              <w:t>年3月2</w:t>
            </w:r>
            <w:r>
              <w:t>4</w:t>
            </w:r>
            <w:r>
              <w:rPr>
                <w:rFonts w:hint="eastAsia"/>
              </w:rPr>
              <w:t>日进行建设项目环境影响登记。</w:t>
            </w:r>
          </w:p>
          <w:p>
            <w:pPr>
              <w:pStyle w:val="25"/>
              <w:ind w:firstLine="480"/>
            </w:pPr>
            <w:r>
              <w:rPr>
                <w:rFonts w:hint="eastAsia"/>
              </w:rPr>
              <w:t>本项目为新建项目，项目所租赁厂房在本项目入住前一直空置，不存在原有污染问题。</w:t>
            </w:r>
          </w:p>
        </w:tc>
      </w:tr>
    </w:tbl>
    <w:p>
      <w:pPr>
        <w:pStyle w:val="14"/>
        <w:outlineLvl w:val="9"/>
        <w:sectPr>
          <w:pgSz w:w="11906" w:h="16838"/>
          <w:pgMar w:top="1440" w:right="1800" w:bottom="1440" w:left="1800" w:header="851" w:footer="992" w:gutter="0"/>
          <w:cols w:space="425" w:num="1"/>
          <w:docGrid w:type="lines" w:linePitch="312" w:charSpace="0"/>
        </w:sectPr>
      </w:pPr>
    </w:p>
    <w:p>
      <w:pPr>
        <w:pStyle w:val="14"/>
      </w:pPr>
      <w:bookmarkStart w:id="2" w:name="_Toc2148"/>
      <w:r>
        <w:rPr>
          <w:rFonts w:hint="eastAsia"/>
        </w:rPr>
        <w:t>三、区域环境质量现状、环境保护目标及评价标准</w:t>
      </w:r>
      <w:bookmarkEnd w:id="2"/>
    </w:p>
    <w:tbl>
      <w:tblPr>
        <w:tblStyle w:val="19"/>
        <w:tblW w:w="88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354"/>
        <w:gridCol w:w="84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664" w:hRule="atLeast"/>
        </w:trPr>
        <w:tc>
          <w:tcPr>
            <w:tcW w:w="354" w:type="dxa"/>
            <w:vAlign w:val="center"/>
          </w:tcPr>
          <w:p>
            <w:pPr>
              <w:jc w:val="center"/>
              <w:rPr>
                <w:rFonts w:ascii="宋体" w:hAnsi="宋体" w:eastAsia="宋体"/>
                <w:sz w:val="24"/>
                <w:szCs w:val="24"/>
              </w:rPr>
            </w:pPr>
            <w:r>
              <w:rPr>
                <w:rFonts w:hint="eastAsia" w:ascii="宋体" w:hAnsi="宋体" w:eastAsia="宋体"/>
                <w:sz w:val="24"/>
                <w:szCs w:val="24"/>
              </w:rPr>
              <w:t>区域环境质量现状</w:t>
            </w:r>
          </w:p>
        </w:tc>
        <w:tc>
          <w:tcPr>
            <w:tcW w:w="8446" w:type="dxa"/>
          </w:tcPr>
          <w:p>
            <w:pPr>
              <w:adjustRightInd w:val="0"/>
              <w:snapToGrid w:val="0"/>
              <w:rPr>
                <w:b/>
                <w:sz w:val="28"/>
              </w:rPr>
            </w:pPr>
            <w:r>
              <w:rPr>
                <w:rFonts w:hint="eastAsia"/>
                <w:b/>
                <w:sz w:val="28"/>
              </w:rPr>
              <w:t>建设项目所在地区域环境质量现状及主要环境问题（环境空气、地面水、地下水、声环境、生态环境等）</w:t>
            </w:r>
          </w:p>
          <w:p>
            <w:pPr>
              <w:adjustRightInd w:val="0"/>
              <w:snapToGrid w:val="0"/>
              <w:spacing w:before="156" w:beforeLines="50"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一、环境空气质量现状调查</w:t>
            </w:r>
          </w:p>
          <w:p>
            <w:pPr>
              <w:adjustRightInd w:val="0"/>
              <w:snapToGrid w:val="0"/>
              <w:spacing w:line="360" w:lineRule="auto"/>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1、空气质量达标区判定</w:t>
            </w:r>
          </w:p>
          <w:p>
            <w:pPr>
              <w:adjustRightInd w:val="0"/>
              <w:snapToGrid w:val="0"/>
              <w:spacing w:line="360" w:lineRule="auto"/>
              <w:ind w:firstLine="480" w:firstLineChars="200"/>
              <w:rPr>
                <w:rFonts w:ascii="Times New Roman" w:hAnsi="Times New Roman" w:cs="Times New Roman"/>
                <w:sz w:val="24"/>
              </w:rPr>
            </w:pPr>
            <w:r>
              <w:rPr>
                <w:rFonts w:hint="eastAsia"/>
                <w:sz w:val="24"/>
              </w:rPr>
              <w:t>本项目空气</w:t>
            </w:r>
            <w:r>
              <w:rPr>
                <w:rFonts w:ascii="Times New Roman" w:hAnsi="Times New Roman" w:cs="Times New Roman"/>
                <w:sz w:val="24"/>
              </w:rPr>
              <w:t>质量现状引用陕西省生态环境厅办公室于2021年1月26日发布的《2020年12月及1~12月全省环境空气质量状况》</w:t>
            </w:r>
            <w:r>
              <w:rPr>
                <w:rFonts w:hint="eastAsia" w:ascii="Times New Roman" w:hAnsi="Times New Roman" w:cs="Times New Roman"/>
                <w:sz w:val="24"/>
              </w:rPr>
              <w:t>中西咸新区沣西新城</w:t>
            </w:r>
            <w:r>
              <w:rPr>
                <w:rFonts w:ascii="Times New Roman" w:hAnsi="Times New Roman" w:cs="Times New Roman"/>
                <w:sz w:val="24"/>
              </w:rPr>
              <w:t>数据，对区域环境空气质量现状进行分析，</w:t>
            </w:r>
            <w:r>
              <w:rPr>
                <w:rFonts w:hint="eastAsia" w:ascii="Times New Roman" w:hAnsi="Times New Roman" w:cs="Times New Roman"/>
                <w:sz w:val="24"/>
              </w:rPr>
              <w:t>具体</w:t>
            </w:r>
            <w:r>
              <w:rPr>
                <w:rFonts w:ascii="Times New Roman" w:hAnsi="Times New Roman" w:cs="Times New Roman"/>
                <w:sz w:val="24"/>
              </w:rPr>
              <w:t>见表</w:t>
            </w:r>
            <w:r>
              <w:rPr>
                <w:rFonts w:hint="eastAsia" w:ascii="Times New Roman" w:hAnsi="Times New Roman" w:cs="Times New Roman"/>
                <w:sz w:val="24"/>
              </w:rPr>
              <w:t>3</w:t>
            </w:r>
            <w:r>
              <w:rPr>
                <w:rFonts w:ascii="Times New Roman" w:hAnsi="Times New Roman" w:cs="Times New Roman"/>
                <w:sz w:val="24"/>
              </w:rPr>
              <w:t>-1。</w:t>
            </w:r>
          </w:p>
          <w:p>
            <w:pPr>
              <w:pStyle w:val="2"/>
              <w:adjustRightInd w:val="0"/>
              <w:snapToGrid w:val="0"/>
              <w:ind w:left="0"/>
              <w:jc w:val="center"/>
              <w:rPr>
                <w:rFonts w:ascii="Times New Roman" w:hAnsi="Times New Roman" w:eastAsia="黑体" w:cs="Times New Roman"/>
                <w:sz w:val="24"/>
              </w:rPr>
            </w:pPr>
            <w:r>
              <w:rPr>
                <w:rFonts w:ascii="Times New Roman" w:hAnsi="Times New Roman" w:eastAsia="黑体" w:cs="Times New Roman"/>
                <w:sz w:val="24"/>
              </w:rPr>
              <w:t>表</w:t>
            </w:r>
            <w:r>
              <w:rPr>
                <w:rFonts w:hint="eastAsia" w:ascii="Times New Roman" w:hAnsi="Times New Roman" w:eastAsia="黑体" w:cs="Times New Roman"/>
                <w:sz w:val="24"/>
              </w:rPr>
              <w:t>3</w:t>
            </w:r>
            <w:r>
              <w:rPr>
                <w:rFonts w:ascii="Times New Roman" w:hAnsi="Times New Roman" w:eastAsia="黑体" w:cs="Times New Roman"/>
                <w:sz w:val="24"/>
              </w:rPr>
              <w:t>-</w:t>
            </w:r>
            <w:r>
              <w:rPr>
                <w:rFonts w:hint="eastAsia" w:ascii="Times New Roman" w:hAnsi="Times New Roman" w:eastAsia="黑体" w:cs="Times New Roman"/>
                <w:sz w:val="24"/>
              </w:rPr>
              <w:t xml:space="preserve">1 </w:t>
            </w:r>
            <w:r>
              <w:rPr>
                <w:rFonts w:ascii="Times New Roman" w:hAnsi="Times New Roman" w:eastAsia="黑体" w:cs="Times New Roman"/>
                <w:sz w:val="24"/>
              </w:rPr>
              <w:t xml:space="preserve"> 基本污染物环境质量现状分析</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934"/>
              <w:gridCol w:w="2476"/>
              <w:gridCol w:w="1275"/>
              <w:gridCol w:w="1181"/>
              <w:gridCol w:w="1275"/>
              <w:gridCol w:w="11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563" w:type="pct"/>
                  <w:vAlign w:val="center"/>
                </w:tcPr>
                <w:p>
                  <w:pPr>
                    <w:pStyle w:val="30"/>
                  </w:pPr>
                  <w:r>
                    <w:t>项目</w:t>
                  </w:r>
                </w:p>
              </w:tc>
              <w:tc>
                <w:tcPr>
                  <w:tcW w:w="1491" w:type="pct"/>
                  <w:vAlign w:val="center"/>
                </w:tcPr>
                <w:p>
                  <w:pPr>
                    <w:pStyle w:val="30"/>
                  </w:pPr>
                  <w:r>
                    <w:t>年评价指标</w:t>
                  </w:r>
                </w:p>
              </w:tc>
              <w:tc>
                <w:tcPr>
                  <w:tcW w:w="768" w:type="pct"/>
                  <w:vAlign w:val="center"/>
                </w:tcPr>
                <w:p>
                  <w:pPr>
                    <w:pStyle w:val="30"/>
                  </w:pPr>
                  <w:r>
                    <w:t>现状浓度µg/m</w:t>
                  </w:r>
                  <w:r>
                    <w:rPr>
                      <w:vertAlign w:val="superscript"/>
                    </w:rPr>
                    <w:t>3</w:t>
                  </w:r>
                </w:p>
              </w:tc>
              <w:tc>
                <w:tcPr>
                  <w:tcW w:w="711" w:type="pct"/>
                  <w:vAlign w:val="center"/>
                </w:tcPr>
                <w:p>
                  <w:pPr>
                    <w:pStyle w:val="30"/>
                  </w:pPr>
                  <w:r>
                    <w:t>标准值µg/m</w:t>
                  </w:r>
                  <w:r>
                    <w:rPr>
                      <w:vertAlign w:val="superscript"/>
                    </w:rPr>
                    <w:t>3</w:t>
                  </w:r>
                </w:p>
              </w:tc>
              <w:tc>
                <w:tcPr>
                  <w:tcW w:w="768" w:type="pct"/>
                  <w:vAlign w:val="center"/>
                </w:tcPr>
                <w:p>
                  <w:pPr>
                    <w:pStyle w:val="30"/>
                  </w:pPr>
                  <w:r>
                    <w:t>浓度占标率/%</w:t>
                  </w:r>
                </w:p>
              </w:tc>
              <w:tc>
                <w:tcPr>
                  <w:tcW w:w="699" w:type="pct"/>
                  <w:vAlign w:val="center"/>
                </w:tcPr>
                <w:p>
                  <w:pPr>
                    <w:pStyle w:val="30"/>
                  </w:pPr>
                  <w: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563" w:type="pct"/>
                  <w:vAlign w:val="center"/>
                </w:tcPr>
                <w:p>
                  <w:pPr>
                    <w:pStyle w:val="30"/>
                  </w:pPr>
                  <w:r>
                    <w:t>PM</w:t>
                  </w:r>
                  <w:r>
                    <w:rPr>
                      <w:vertAlign w:val="subscript"/>
                    </w:rPr>
                    <w:t>10</w:t>
                  </w:r>
                </w:p>
              </w:tc>
              <w:tc>
                <w:tcPr>
                  <w:tcW w:w="1491" w:type="pct"/>
                  <w:vAlign w:val="center"/>
                </w:tcPr>
                <w:p>
                  <w:pPr>
                    <w:pStyle w:val="30"/>
                  </w:pPr>
                  <w:r>
                    <w:t>年均质量浓度</w:t>
                  </w:r>
                </w:p>
              </w:tc>
              <w:tc>
                <w:tcPr>
                  <w:tcW w:w="768" w:type="pct"/>
                  <w:vAlign w:val="center"/>
                </w:tcPr>
                <w:p>
                  <w:pPr>
                    <w:pStyle w:val="30"/>
                  </w:pPr>
                  <w:r>
                    <w:t>87</w:t>
                  </w:r>
                </w:p>
              </w:tc>
              <w:tc>
                <w:tcPr>
                  <w:tcW w:w="711" w:type="pct"/>
                  <w:vAlign w:val="center"/>
                </w:tcPr>
                <w:p>
                  <w:pPr>
                    <w:pStyle w:val="30"/>
                  </w:pPr>
                  <w:r>
                    <w:t>70</w:t>
                  </w:r>
                </w:p>
              </w:tc>
              <w:tc>
                <w:tcPr>
                  <w:tcW w:w="768" w:type="pct"/>
                  <w:vAlign w:val="center"/>
                </w:tcPr>
                <w:p>
                  <w:pPr>
                    <w:pStyle w:val="30"/>
                  </w:pPr>
                  <w:r>
                    <w:rPr>
                      <w:rFonts w:hint="eastAsia"/>
                    </w:rPr>
                    <w:t>1</w:t>
                  </w:r>
                  <w:r>
                    <w:t>24</w:t>
                  </w:r>
                </w:p>
              </w:tc>
              <w:tc>
                <w:tcPr>
                  <w:tcW w:w="699" w:type="pct"/>
                  <w:vAlign w:val="center"/>
                </w:tcPr>
                <w:p>
                  <w:pPr>
                    <w:pStyle w:val="30"/>
                  </w:pPr>
                  <w: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563" w:type="pct"/>
                  <w:vAlign w:val="center"/>
                </w:tcPr>
                <w:p>
                  <w:pPr>
                    <w:pStyle w:val="30"/>
                  </w:pPr>
                  <w:r>
                    <w:t>PM</w:t>
                  </w:r>
                  <w:r>
                    <w:rPr>
                      <w:vertAlign w:val="subscript"/>
                    </w:rPr>
                    <w:t>2.5</w:t>
                  </w:r>
                </w:p>
              </w:tc>
              <w:tc>
                <w:tcPr>
                  <w:tcW w:w="1491" w:type="pct"/>
                  <w:vAlign w:val="center"/>
                </w:tcPr>
                <w:p>
                  <w:pPr>
                    <w:pStyle w:val="30"/>
                  </w:pPr>
                  <w:r>
                    <w:t>年均质量浓度</w:t>
                  </w:r>
                </w:p>
              </w:tc>
              <w:tc>
                <w:tcPr>
                  <w:tcW w:w="768" w:type="pct"/>
                  <w:vAlign w:val="center"/>
                </w:tcPr>
                <w:p>
                  <w:pPr>
                    <w:pStyle w:val="30"/>
                  </w:pPr>
                  <w:r>
                    <w:rPr>
                      <w:rFonts w:hint="eastAsia"/>
                    </w:rPr>
                    <w:t>5</w:t>
                  </w:r>
                  <w:r>
                    <w:t>3</w:t>
                  </w:r>
                </w:p>
              </w:tc>
              <w:tc>
                <w:tcPr>
                  <w:tcW w:w="711" w:type="pct"/>
                  <w:vAlign w:val="center"/>
                </w:tcPr>
                <w:p>
                  <w:pPr>
                    <w:pStyle w:val="30"/>
                  </w:pPr>
                  <w:r>
                    <w:t>35</w:t>
                  </w:r>
                </w:p>
              </w:tc>
              <w:tc>
                <w:tcPr>
                  <w:tcW w:w="768" w:type="pct"/>
                  <w:vAlign w:val="center"/>
                </w:tcPr>
                <w:p>
                  <w:pPr>
                    <w:pStyle w:val="30"/>
                  </w:pPr>
                  <w:r>
                    <w:rPr>
                      <w:rFonts w:hint="eastAsia"/>
                    </w:rPr>
                    <w:t>1</w:t>
                  </w:r>
                  <w:r>
                    <w:t>51</w:t>
                  </w:r>
                </w:p>
              </w:tc>
              <w:tc>
                <w:tcPr>
                  <w:tcW w:w="699" w:type="pct"/>
                  <w:vAlign w:val="center"/>
                </w:tcPr>
                <w:p>
                  <w:pPr>
                    <w:pStyle w:val="30"/>
                  </w:pPr>
                  <w: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563" w:type="pct"/>
                  <w:vAlign w:val="center"/>
                </w:tcPr>
                <w:p>
                  <w:pPr>
                    <w:pStyle w:val="30"/>
                  </w:pPr>
                  <w:r>
                    <w:t>SO</w:t>
                  </w:r>
                  <w:r>
                    <w:rPr>
                      <w:vertAlign w:val="subscript"/>
                    </w:rPr>
                    <w:t>2</w:t>
                  </w:r>
                </w:p>
              </w:tc>
              <w:tc>
                <w:tcPr>
                  <w:tcW w:w="1491" w:type="pct"/>
                  <w:vAlign w:val="center"/>
                </w:tcPr>
                <w:p>
                  <w:pPr>
                    <w:pStyle w:val="30"/>
                  </w:pPr>
                  <w:r>
                    <w:t>年均质量浓度</w:t>
                  </w:r>
                </w:p>
              </w:tc>
              <w:tc>
                <w:tcPr>
                  <w:tcW w:w="768" w:type="pct"/>
                  <w:vAlign w:val="center"/>
                </w:tcPr>
                <w:p>
                  <w:pPr>
                    <w:pStyle w:val="30"/>
                  </w:pPr>
                  <w:r>
                    <w:rPr>
                      <w:rFonts w:hint="eastAsia"/>
                    </w:rPr>
                    <w:t>8</w:t>
                  </w:r>
                </w:p>
              </w:tc>
              <w:tc>
                <w:tcPr>
                  <w:tcW w:w="711" w:type="pct"/>
                  <w:vAlign w:val="center"/>
                </w:tcPr>
                <w:p>
                  <w:pPr>
                    <w:pStyle w:val="30"/>
                  </w:pPr>
                  <w:r>
                    <w:t>60</w:t>
                  </w:r>
                </w:p>
              </w:tc>
              <w:tc>
                <w:tcPr>
                  <w:tcW w:w="768" w:type="pct"/>
                  <w:vAlign w:val="center"/>
                </w:tcPr>
                <w:p>
                  <w:pPr>
                    <w:pStyle w:val="30"/>
                  </w:pPr>
                  <w:r>
                    <w:rPr>
                      <w:rFonts w:hint="eastAsia"/>
                    </w:rPr>
                    <w:t>1</w:t>
                  </w:r>
                  <w:r>
                    <w:t>3</w:t>
                  </w:r>
                </w:p>
              </w:tc>
              <w:tc>
                <w:tcPr>
                  <w:tcW w:w="699" w:type="pct"/>
                  <w:vAlign w:val="center"/>
                </w:tcPr>
                <w:p>
                  <w:pPr>
                    <w:pStyle w:val="30"/>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563" w:type="pct"/>
                  <w:vAlign w:val="center"/>
                </w:tcPr>
                <w:p>
                  <w:pPr>
                    <w:pStyle w:val="30"/>
                  </w:pPr>
                  <w:r>
                    <w:t>NO</w:t>
                  </w:r>
                  <w:r>
                    <w:rPr>
                      <w:vertAlign w:val="subscript"/>
                    </w:rPr>
                    <w:t>2</w:t>
                  </w:r>
                </w:p>
              </w:tc>
              <w:tc>
                <w:tcPr>
                  <w:tcW w:w="1491" w:type="pct"/>
                  <w:vAlign w:val="center"/>
                </w:tcPr>
                <w:p>
                  <w:pPr>
                    <w:pStyle w:val="30"/>
                  </w:pPr>
                  <w:r>
                    <w:t>年均质量浓度</w:t>
                  </w:r>
                </w:p>
              </w:tc>
              <w:tc>
                <w:tcPr>
                  <w:tcW w:w="768" w:type="pct"/>
                  <w:vAlign w:val="center"/>
                </w:tcPr>
                <w:p>
                  <w:pPr>
                    <w:pStyle w:val="30"/>
                  </w:pPr>
                  <w:r>
                    <w:t>38</w:t>
                  </w:r>
                </w:p>
              </w:tc>
              <w:tc>
                <w:tcPr>
                  <w:tcW w:w="711" w:type="pct"/>
                  <w:vAlign w:val="center"/>
                </w:tcPr>
                <w:p>
                  <w:pPr>
                    <w:pStyle w:val="30"/>
                  </w:pPr>
                  <w:r>
                    <w:t>40</w:t>
                  </w:r>
                </w:p>
              </w:tc>
              <w:tc>
                <w:tcPr>
                  <w:tcW w:w="768" w:type="pct"/>
                  <w:vAlign w:val="center"/>
                </w:tcPr>
                <w:p>
                  <w:pPr>
                    <w:pStyle w:val="30"/>
                  </w:pPr>
                  <w:r>
                    <w:rPr>
                      <w:rFonts w:hint="eastAsia"/>
                    </w:rPr>
                    <w:t>9</w:t>
                  </w:r>
                  <w:r>
                    <w:t>5</w:t>
                  </w:r>
                </w:p>
              </w:tc>
              <w:tc>
                <w:tcPr>
                  <w:tcW w:w="699" w:type="pct"/>
                  <w:vAlign w:val="center"/>
                </w:tcPr>
                <w:p>
                  <w:pPr>
                    <w:pStyle w:val="30"/>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563" w:type="pct"/>
                  <w:vAlign w:val="center"/>
                </w:tcPr>
                <w:p>
                  <w:pPr>
                    <w:pStyle w:val="30"/>
                  </w:pPr>
                  <w:r>
                    <w:t>CO</w:t>
                  </w:r>
                </w:p>
              </w:tc>
              <w:tc>
                <w:tcPr>
                  <w:tcW w:w="1491" w:type="pct"/>
                  <w:vAlign w:val="center"/>
                </w:tcPr>
                <w:p>
                  <w:pPr>
                    <w:pStyle w:val="30"/>
                  </w:pPr>
                  <w:r>
                    <w:t>百分位数日平均质量浓度</w:t>
                  </w:r>
                </w:p>
              </w:tc>
              <w:tc>
                <w:tcPr>
                  <w:tcW w:w="768" w:type="pct"/>
                  <w:vAlign w:val="center"/>
                </w:tcPr>
                <w:p>
                  <w:pPr>
                    <w:pStyle w:val="30"/>
                  </w:pPr>
                  <w:r>
                    <w:t>1300</w:t>
                  </w:r>
                </w:p>
              </w:tc>
              <w:tc>
                <w:tcPr>
                  <w:tcW w:w="711" w:type="pct"/>
                  <w:vAlign w:val="center"/>
                </w:tcPr>
                <w:p>
                  <w:pPr>
                    <w:pStyle w:val="30"/>
                  </w:pPr>
                  <w:r>
                    <w:t>4000</w:t>
                  </w:r>
                </w:p>
              </w:tc>
              <w:tc>
                <w:tcPr>
                  <w:tcW w:w="768" w:type="pct"/>
                  <w:vAlign w:val="center"/>
                </w:tcPr>
                <w:p>
                  <w:pPr>
                    <w:pStyle w:val="30"/>
                  </w:pPr>
                  <w:r>
                    <w:rPr>
                      <w:rFonts w:hint="eastAsia"/>
                    </w:rPr>
                    <w:t>9</w:t>
                  </w:r>
                  <w:r>
                    <w:t>3</w:t>
                  </w:r>
                </w:p>
              </w:tc>
              <w:tc>
                <w:tcPr>
                  <w:tcW w:w="699" w:type="pct"/>
                  <w:vAlign w:val="center"/>
                </w:tcPr>
                <w:p>
                  <w:pPr>
                    <w:pStyle w:val="30"/>
                  </w:pPr>
                  <w: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563" w:type="pct"/>
                  <w:vAlign w:val="center"/>
                </w:tcPr>
                <w:p>
                  <w:pPr>
                    <w:pStyle w:val="30"/>
                  </w:pPr>
                  <w:r>
                    <w:t>O</w:t>
                  </w:r>
                  <w:r>
                    <w:rPr>
                      <w:vertAlign w:val="subscript"/>
                    </w:rPr>
                    <w:t>3</w:t>
                  </w:r>
                </w:p>
              </w:tc>
              <w:tc>
                <w:tcPr>
                  <w:tcW w:w="1491" w:type="pct"/>
                  <w:vAlign w:val="center"/>
                </w:tcPr>
                <w:p>
                  <w:pPr>
                    <w:pStyle w:val="30"/>
                  </w:pPr>
                  <w:r>
                    <w:t>8h平均质量浓度</w:t>
                  </w:r>
                </w:p>
              </w:tc>
              <w:tc>
                <w:tcPr>
                  <w:tcW w:w="768" w:type="pct"/>
                  <w:vAlign w:val="center"/>
                </w:tcPr>
                <w:p>
                  <w:pPr>
                    <w:pStyle w:val="30"/>
                  </w:pPr>
                  <w:r>
                    <w:rPr>
                      <w:rFonts w:hint="eastAsia"/>
                    </w:rPr>
                    <w:t>1</w:t>
                  </w:r>
                  <w:r>
                    <w:t>46</w:t>
                  </w:r>
                </w:p>
              </w:tc>
              <w:tc>
                <w:tcPr>
                  <w:tcW w:w="711" w:type="pct"/>
                  <w:vAlign w:val="center"/>
                </w:tcPr>
                <w:p>
                  <w:pPr>
                    <w:pStyle w:val="30"/>
                  </w:pPr>
                  <w:r>
                    <w:t>160</w:t>
                  </w:r>
                </w:p>
              </w:tc>
              <w:tc>
                <w:tcPr>
                  <w:tcW w:w="768" w:type="pct"/>
                  <w:vAlign w:val="center"/>
                </w:tcPr>
                <w:p>
                  <w:pPr>
                    <w:pStyle w:val="30"/>
                  </w:pPr>
                  <w:r>
                    <w:rPr>
                      <w:rFonts w:hint="eastAsia"/>
                    </w:rPr>
                    <w:t>9</w:t>
                  </w:r>
                  <w:r>
                    <w:t>1</w:t>
                  </w:r>
                </w:p>
              </w:tc>
              <w:tc>
                <w:tcPr>
                  <w:tcW w:w="699" w:type="pct"/>
                  <w:vAlign w:val="center"/>
                </w:tcPr>
                <w:p>
                  <w:pPr>
                    <w:pStyle w:val="30"/>
                  </w:pPr>
                  <w:r>
                    <w:t>达标</w:t>
                  </w:r>
                </w:p>
              </w:tc>
            </w:tr>
          </w:tbl>
          <w:p>
            <w:pPr>
              <w:adjustRightInd w:val="0"/>
              <w:snapToGrid w:val="0"/>
              <w:spacing w:before="156" w:beforeLines="50" w:line="360" w:lineRule="auto"/>
              <w:ind w:firstLine="480" w:firstLineChars="200"/>
              <w:rPr>
                <w:rFonts w:ascii="Times New Roman" w:hAnsi="Times New Roman" w:cs="Times New Roman"/>
                <w:sz w:val="24"/>
              </w:rPr>
            </w:pPr>
            <w:r>
              <w:rPr>
                <w:rFonts w:ascii="Times New Roman" w:hAnsi="Times New Roman" w:cs="Times New Roman"/>
                <w:sz w:val="24"/>
              </w:rPr>
              <w:t>根据上表可知，</w:t>
            </w:r>
            <w:r>
              <w:rPr>
                <w:rFonts w:hint="eastAsia" w:ascii="Times New Roman" w:hAnsi="Times New Roman" w:cs="Times New Roman"/>
                <w:sz w:val="24"/>
              </w:rPr>
              <w:t>西咸新区沣西新城</w:t>
            </w:r>
            <w:r>
              <w:rPr>
                <w:rFonts w:ascii="Times New Roman" w:hAnsi="Times New Roman" w:cs="Times New Roman"/>
                <w:sz w:val="24"/>
              </w:rPr>
              <w:t>2020年的空气质量状况较差，其中SO</w:t>
            </w:r>
            <w:r>
              <w:rPr>
                <w:rFonts w:ascii="Times New Roman" w:hAnsi="Times New Roman" w:cs="Times New Roman"/>
                <w:sz w:val="24"/>
                <w:vertAlign w:val="subscript"/>
              </w:rPr>
              <w:t>2</w:t>
            </w:r>
            <w:r>
              <w:rPr>
                <w:rFonts w:ascii="Times New Roman" w:hAnsi="Times New Roman" w:cs="Times New Roman"/>
                <w:sz w:val="24"/>
              </w:rPr>
              <w:t>、NO</w:t>
            </w:r>
            <w:r>
              <w:rPr>
                <w:rFonts w:ascii="Times New Roman" w:hAnsi="Times New Roman" w:cs="Times New Roman"/>
                <w:sz w:val="24"/>
                <w:vertAlign w:val="subscript"/>
              </w:rPr>
              <w:t>2</w:t>
            </w:r>
            <w:r>
              <w:rPr>
                <w:rFonts w:ascii="Times New Roman" w:hAnsi="Times New Roman" w:cs="Times New Roman"/>
                <w:sz w:val="24"/>
              </w:rPr>
              <w:t>年平均浓度值、CO日平均浓度和O</w:t>
            </w:r>
            <w:r>
              <w:rPr>
                <w:rFonts w:ascii="Times New Roman" w:hAnsi="Times New Roman" w:cs="Times New Roman"/>
                <w:sz w:val="24"/>
                <w:vertAlign w:val="subscript"/>
              </w:rPr>
              <w:t>3</w:t>
            </w:r>
            <w:r>
              <w:rPr>
                <w:rFonts w:ascii="Times New Roman" w:hAnsi="Times New Roman" w:cs="Times New Roman"/>
                <w:sz w:val="24"/>
              </w:rPr>
              <w:t>8小时平均浓度值满足《环境空气质量标准》（GB3095-2012）中的二级标准要求；但PM</w:t>
            </w:r>
            <w:r>
              <w:rPr>
                <w:rFonts w:ascii="Times New Roman" w:hAnsi="Times New Roman" w:cs="Times New Roman"/>
                <w:sz w:val="24"/>
                <w:vertAlign w:val="subscript"/>
              </w:rPr>
              <w:t>10</w:t>
            </w:r>
            <w:r>
              <w:rPr>
                <w:rFonts w:ascii="Times New Roman" w:hAnsi="Times New Roman" w:cs="Times New Roman"/>
                <w:sz w:val="24"/>
              </w:rPr>
              <w:t>、PM</w:t>
            </w:r>
            <w:r>
              <w:rPr>
                <w:rFonts w:ascii="Times New Roman" w:hAnsi="Times New Roman" w:cs="Times New Roman"/>
                <w:sz w:val="24"/>
                <w:vertAlign w:val="subscript"/>
              </w:rPr>
              <w:t>2.5</w:t>
            </w:r>
            <w:r>
              <w:rPr>
                <w:rFonts w:ascii="Times New Roman" w:hAnsi="Times New Roman" w:cs="Times New Roman"/>
                <w:sz w:val="24"/>
              </w:rPr>
              <w:t>年平均浓度值均不满足《环境空气质量标准》（GB3095-2012）中的二级标准要求，本项目所在区域属于不达标区。</w:t>
            </w:r>
          </w:p>
          <w:p>
            <w:pPr>
              <w:adjustRightInd w:val="0"/>
              <w:snapToGrid w:val="0"/>
              <w:spacing w:line="360" w:lineRule="auto"/>
              <w:ind w:firstLine="482" w:firstLineChars="200"/>
              <w:rPr>
                <w:rFonts w:ascii="Times New Roman" w:hAnsi="Times New Roman" w:eastAsia="宋体" w:cs="Times New Roman"/>
                <w:b/>
                <w:sz w:val="24"/>
              </w:rPr>
            </w:pPr>
            <w:r>
              <w:rPr>
                <w:rFonts w:hint="eastAsia" w:ascii="Times New Roman" w:hAnsi="Times New Roman" w:eastAsia="宋体" w:cs="Times New Roman"/>
                <w:b/>
                <w:sz w:val="24"/>
              </w:rPr>
              <w:t>2、补充监测</w:t>
            </w:r>
          </w:p>
          <w:p>
            <w:pPr>
              <w:pStyle w:val="25"/>
              <w:ind w:firstLine="480"/>
            </w:pPr>
            <w:r>
              <w:rPr>
                <w:rFonts w:hint="eastAsia"/>
              </w:rPr>
              <w:t>本项目在运营过程中所产生的特征污染物为非甲烷总烃。现依据陕西瑞诚检测技术有限公司为本项目出具的监测报告【瑞诚监测（2</w:t>
            </w:r>
            <w:r>
              <w:t>02104</w:t>
            </w:r>
            <w:r>
              <w:rPr>
                <w:rFonts w:hint="eastAsia"/>
              </w:rPr>
              <w:t>）第0</w:t>
            </w:r>
            <w:r>
              <w:t>13</w:t>
            </w:r>
            <w:r>
              <w:rPr>
                <w:rFonts w:hint="eastAsia"/>
              </w:rPr>
              <w:t>号】对特征污染物进行分析评价。</w:t>
            </w:r>
          </w:p>
          <w:p>
            <w:pPr>
              <w:pStyle w:val="25"/>
              <w:ind w:firstLine="480"/>
            </w:pPr>
            <w:r>
              <w:rPr>
                <w:rFonts w:hint="eastAsia" w:ascii="宋体" w:hAnsi="宋体"/>
              </w:rPr>
              <w:t>⑴</w:t>
            </w:r>
            <w:r>
              <w:rPr>
                <w:rFonts w:hint="eastAsia"/>
              </w:rPr>
              <w:t xml:space="preserve"> </w:t>
            </w:r>
            <w:r>
              <w:t>监测单位：</w:t>
            </w:r>
            <w:r>
              <w:rPr>
                <w:rFonts w:hint="eastAsia"/>
              </w:rPr>
              <w:t>陕西瑞诚检测技术有限公司</w:t>
            </w:r>
            <w:r>
              <w:t>。</w:t>
            </w:r>
          </w:p>
          <w:p>
            <w:pPr>
              <w:pStyle w:val="25"/>
              <w:ind w:firstLine="480"/>
            </w:pPr>
            <w:r>
              <w:rPr>
                <w:rFonts w:hint="eastAsia" w:ascii="宋体" w:hAnsi="宋体"/>
              </w:rPr>
              <w:t>⑵</w:t>
            </w:r>
            <w:r>
              <w:t xml:space="preserve"> 监测时间：2021年</w:t>
            </w:r>
            <w:r>
              <w:rPr>
                <w:rFonts w:hint="eastAsia"/>
              </w:rPr>
              <w:t>4</w:t>
            </w:r>
            <w:r>
              <w:t>月</w:t>
            </w:r>
            <w:r>
              <w:rPr>
                <w:rFonts w:hint="eastAsia"/>
              </w:rPr>
              <w:t>1</w:t>
            </w:r>
            <w:r>
              <w:t>7日~2021年</w:t>
            </w:r>
            <w:r>
              <w:rPr>
                <w:rFonts w:hint="eastAsia"/>
              </w:rPr>
              <w:t>4</w:t>
            </w:r>
            <w:r>
              <w:t>月</w:t>
            </w:r>
            <w:r>
              <w:rPr>
                <w:rFonts w:hint="eastAsia"/>
              </w:rPr>
              <w:t>1</w:t>
            </w:r>
            <w:r>
              <w:t>9日。</w:t>
            </w:r>
          </w:p>
          <w:p>
            <w:pPr>
              <w:pStyle w:val="25"/>
              <w:ind w:firstLine="480"/>
            </w:pPr>
            <w:r>
              <w:rPr>
                <w:rFonts w:hint="eastAsia" w:ascii="宋体" w:hAnsi="宋体"/>
              </w:rPr>
              <w:t>⑶</w:t>
            </w:r>
            <w:r>
              <w:t xml:space="preserve"> 监测点位及频次：</w:t>
            </w:r>
            <w:r>
              <w:rPr>
                <w:rFonts w:hint="eastAsia"/>
              </w:rPr>
              <w:t>项目地，连续监测3天，每天4次。</w:t>
            </w:r>
          </w:p>
          <w:p>
            <w:pPr>
              <w:pStyle w:val="25"/>
              <w:ind w:firstLine="480"/>
            </w:pPr>
            <w:r>
              <w:rPr>
                <w:rFonts w:hint="eastAsia" w:ascii="宋体" w:hAnsi="宋体"/>
              </w:rPr>
              <w:t>⑷</w:t>
            </w:r>
            <w:r>
              <w:t xml:space="preserve"> 监测结果：监测结果见表</w:t>
            </w:r>
            <w:r>
              <w:rPr>
                <w:rFonts w:hint="eastAsia"/>
              </w:rPr>
              <w:t>3</w:t>
            </w:r>
            <w:r>
              <w:t>-2。</w:t>
            </w:r>
          </w:p>
          <w:p>
            <w:pPr>
              <w:pStyle w:val="25"/>
              <w:ind w:firstLine="480"/>
            </w:pPr>
          </w:p>
          <w:p>
            <w:pPr>
              <w:pStyle w:val="43"/>
              <w:adjustRightInd w:val="0"/>
              <w:snapToGrid w:val="0"/>
              <w:rPr>
                <w:rFonts w:eastAsia="黑体"/>
                <w:smallCaps/>
                <w:sz w:val="24"/>
                <w:szCs w:val="20"/>
              </w:rPr>
            </w:pPr>
            <w:r>
              <w:rPr>
                <w:rFonts w:eastAsia="黑体"/>
                <w:smallCaps/>
                <w:sz w:val="24"/>
                <w:szCs w:val="20"/>
              </w:rPr>
              <w:t>表</w:t>
            </w:r>
            <w:r>
              <w:rPr>
                <w:rFonts w:hint="eastAsia" w:eastAsia="黑体"/>
                <w:smallCaps/>
                <w:sz w:val="24"/>
                <w:szCs w:val="20"/>
              </w:rPr>
              <w:t>3</w:t>
            </w:r>
            <w:r>
              <w:rPr>
                <w:rFonts w:eastAsia="黑体"/>
                <w:smallCaps/>
                <w:sz w:val="24"/>
                <w:szCs w:val="20"/>
              </w:rPr>
              <w:t>-</w:t>
            </w:r>
            <w:r>
              <w:rPr>
                <w:rFonts w:hint="eastAsia" w:eastAsia="黑体"/>
                <w:smallCaps/>
                <w:sz w:val="24"/>
                <w:szCs w:val="20"/>
              </w:rPr>
              <w:t>2  非甲烷总烃</w:t>
            </w:r>
            <w:r>
              <w:rPr>
                <w:rFonts w:eastAsia="黑体"/>
                <w:smallCaps/>
                <w:sz w:val="24"/>
                <w:szCs w:val="20"/>
              </w:rPr>
              <w:t>环境质量现状表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680"/>
              <w:gridCol w:w="1054"/>
              <w:gridCol w:w="1020"/>
              <w:gridCol w:w="1178"/>
              <w:gridCol w:w="1201"/>
              <w:gridCol w:w="1382"/>
              <w:gridCol w:w="1221"/>
              <w:gridCol w:w="5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8" w:hRule="atLeast"/>
                <w:jc w:val="center"/>
              </w:trPr>
              <w:tc>
                <w:tcPr>
                  <w:tcW w:w="410" w:type="pct"/>
                  <w:vMerge w:val="restart"/>
                  <w:tcBorders>
                    <w:tl2br w:val="nil"/>
                    <w:tr2bl w:val="nil"/>
                  </w:tcBorders>
                  <w:vAlign w:val="center"/>
                </w:tcPr>
                <w:p>
                  <w:pPr>
                    <w:pStyle w:val="30"/>
                  </w:pPr>
                  <w:r>
                    <w:t>监测点位</w:t>
                  </w:r>
                </w:p>
              </w:tc>
              <w:tc>
                <w:tcPr>
                  <w:tcW w:w="1248" w:type="pct"/>
                  <w:gridSpan w:val="2"/>
                  <w:tcBorders>
                    <w:tl2br w:val="nil"/>
                    <w:tr2bl w:val="nil"/>
                  </w:tcBorders>
                  <w:vAlign w:val="center"/>
                </w:tcPr>
                <w:p>
                  <w:pPr>
                    <w:pStyle w:val="30"/>
                  </w:pPr>
                  <w:r>
                    <w:t>监测点坐标（°）</w:t>
                  </w:r>
                </w:p>
              </w:tc>
              <w:tc>
                <w:tcPr>
                  <w:tcW w:w="709" w:type="pct"/>
                  <w:vMerge w:val="restart"/>
                  <w:tcBorders>
                    <w:tl2br w:val="nil"/>
                    <w:tr2bl w:val="nil"/>
                  </w:tcBorders>
                  <w:vAlign w:val="center"/>
                </w:tcPr>
                <w:p>
                  <w:pPr>
                    <w:pStyle w:val="30"/>
                  </w:pPr>
                  <w:r>
                    <w:t>污染物</w:t>
                  </w:r>
                </w:p>
              </w:tc>
              <w:tc>
                <w:tcPr>
                  <w:tcW w:w="723" w:type="pct"/>
                  <w:vMerge w:val="restart"/>
                  <w:tcBorders>
                    <w:tl2br w:val="nil"/>
                    <w:tr2bl w:val="nil"/>
                  </w:tcBorders>
                  <w:vAlign w:val="center"/>
                </w:tcPr>
                <w:p>
                  <w:pPr>
                    <w:pStyle w:val="30"/>
                  </w:pPr>
                  <w:r>
                    <w:t>评价标准（ug</w:t>
                  </w:r>
                  <w:r>
                    <w:rPr>
                      <w:kern w:val="24"/>
                    </w:rPr>
                    <w:t>/m</w:t>
                  </w:r>
                  <w:r>
                    <w:rPr>
                      <w:kern w:val="24"/>
                      <w:vertAlign w:val="superscript"/>
                    </w:rPr>
                    <w:t>3</w:t>
                  </w:r>
                  <w:r>
                    <w:t>）</w:t>
                  </w:r>
                </w:p>
              </w:tc>
              <w:tc>
                <w:tcPr>
                  <w:tcW w:w="832" w:type="pct"/>
                  <w:vMerge w:val="restart"/>
                  <w:tcBorders>
                    <w:tl2br w:val="nil"/>
                    <w:tr2bl w:val="nil"/>
                  </w:tcBorders>
                  <w:vAlign w:val="center"/>
                </w:tcPr>
                <w:p>
                  <w:pPr>
                    <w:pStyle w:val="30"/>
                  </w:pPr>
                  <w:r>
                    <w:t>监测浓度范围（ug</w:t>
                  </w:r>
                  <w:r>
                    <w:rPr>
                      <w:kern w:val="24"/>
                    </w:rPr>
                    <w:t>/m</w:t>
                  </w:r>
                  <w:r>
                    <w:rPr>
                      <w:kern w:val="24"/>
                      <w:vertAlign w:val="superscript"/>
                    </w:rPr>
                    <w:t>3</w:t>
                  </w:r>
                  <w:r>
                    <w:t>）</w:t>
                  </w:r>
                </w:p>
              </w:tc>
              <w:tc>
                <w:tcPr>
                  <w:tcW w:w="735" w:type="pct"/>
                  <w:vMerge w:val="restart"/>
                  <w:tcBorders>
                    <w:tl2br w:val="nil"/>
                    <w:tr2bl w:val="nil"/>
                  </w:tcBorders>
                  <w:vAlign w:val="center"/>
                </w:tcPr>
                <w:p>
                  <w:pPr>
                    <w:pStyle w:val="30"/>
                  </w:pPr>
                  <w:r>
                    <w:t>最大浓度占标率/%</w:t>
                  </w:r>
                </w:p>
              </w:tc>
              <w:tc>
                <w:tcPr>
                  <w:tcW w:w="341" w:type="pct"/>
                  <w:vMerge w:val="restart"/>
                  <w:tcBorders>
                    <w:tl2br w:val="nil"/>
                    <w:tr2bl w:val="nil"/>
                  </w:tcBorders>
                  <w:vAlign w:val="center"/>
                </w:tcPr>
                <w:p>
                  <w:pPr>
                    <w:pStyle w:val="30"/>
                  </w:pPr>
                  <w: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8" w:hRule="atLeast"/>
                <w:jc w:val="center"/>
              </w:trPr>
              <w:tc>
                <w:tcPr>
                  <w:tcW w:w="410" w:type="pct"/>
                  <w:vMerge w:val="continue"/>
                  <w:tcBorders>
                    <w:tl2br w:val="nil"/>
                    <w:tr2bl w:val="nil"/>
                  </w:tcBorders>
                  <w:vAlign w:val="center"/>
                </w:tcPr>
                <w:p>
                  <w:pPr>
                    <w:pStyle w:val="30"/>
                  </w:pPr>
                </w:p>
              </w:tc>
              <w:tc>
                <w:tcPr>
                  <w:tcW w:w="635" w:type="pct"/>
                  <w:tcBorders>
                    <w:tl2br w:val="nil"/>
                    <w:tr2bl w:val="nil"/>
                  </w:tcBorders>
                  <w:vAlign w:val="center"/>
                </w:tcPr>
                <w:p>
                  <w:pPr>
                    <w:pStyle w:val="30"/>
                    <w:rPr>
                      <w:rFonts w:cs="Times New Roman"/>
                    </w:rPr>
                  </w:pPr>
                  <w:r>
                    <w:rPr>
                      <w:rFonts w:cs="Times New Roman"/>
                    </w:rPr>
                    <w:t>经度</w:t>
                  </w:r>
                </w:p>
              </w:tc>
              <w:tc>
                <w:tcPr>
                  <w:tcW w:w="614" w:type="pct"/>
                  <w:tcBorders>
                    <w:tl2br w:val="nil"/>
                    <w:tr2bl w:val="nil"/>
                  </w:tcBorders>
                  <w:vAlign w:val="center"/>
                </w:tcPr>
                <w:p>
                  <w:pPr>
                    <w:pStyle w:val="30"/>
                    <w:rPr>
                      <w:rFonts w:cs="Times New Roman"/>
                    </w:rPr>
                  </w:pPr>
                  <w:r>
                    <w:rPr>
                      <w:rFonts w:cs="Times New Roman"/>
                    </w:rPr>
                    <w:t>纬度</w:t>
                  </w:r>
                </w:p>
              </w:tc>
              <w:tc>
                <w:tcPr>
                  <w:tcW w:w="709" w:type="pct"/>
                  <w:vMerge w:val="continue"/>
                  <w:tcBorders>
                    <w:tl2br w:val="nil"/>
                    <w:tr2bl w:val="nil"/>
                  </w:tcBorders>
                  <w:vAlign w:val="center"/>
                </w:tcPr>
                <w:p>
                  <w:pPr>
                    <w:pStyle w:val="30"/>
                  </w:pPr>
                </w:p>
              </w:tc>
              <w:tc>
                <w:tcPr>
                  <w:tcW w:w="723" w:type="pct"/>
                  <w:vMerge w:val="continue"/>
                  <w:tcBorders>
                    <w:tl2br w:val="nil"/>
                    <w:tr2bl w:val="nil"/>
                  </w:tcBorders>
                  <w:vAlign w:val="center"/>
                </w:tcPr>
                <w:p>
                  <w:pPr>
                    <w:pStyle w:val="30"/>
                  </w:pPr>
                </w:p>
              </w:tc>
              <w:tc>
                <w:tcPr>
                  <w:tcW w:w="832" w:type="pct"/>
                  <w:vMerge w:val="continue"/>
                  <w:tcBorders>
                    <w:tl2br w:val="nil"/>
                    <w:tr2bl w:val="nil"/>
                  </w:tcBorders>
                  <w:vAlign w:val="center"/>
                </w:tcPr>
                <w:p>
                  <w:pPr>
                    <w:pStyle w:val="30"/>
                  </w:pPr>
                </w:p>
              </w:tc>
              <w:tc>
                <w:tcPr>
                  <w:tcW w:w="735" w:type="pct"/>
                  <w:vMerge w:val="continue"/>
                  <w:tcBorders>
                    <w:tl2br w:val="nil"/>
                    <w:tr2bl w:val="nil"/>
                  </w:tcBorders>
                  <w:vAlign w:val="center"/>
                </w:tcPr>
                <w:p>
                  <w:pPr>
                    <w:pStyle w:val="30"/>
                  </w:pPr>
                </w:p>
              </w:tc>
              <w:tc>
                <w:tcPr>
                  <w:tcW w:w="341" w:type="pct"/>
                  <w:vMerge w:val="continue"/>
                  <w:tcBorders>
                    <w:tl2br w:val="nil"/>
                    <w:tr2bl w:val="nil"/>
                  </w:tcBorders>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8" w:hRule="atLeast"/>
                <w:jc w:val="center"/>
              </w:trPr>
              <w:tc>
                <w:tcPr>
                  <w:tcW w:w="410" w:type="pct"/>
                  <w:tcBorders>
                    <w:tl2br w:val="nil"/>
                    <w:tr2bl w:val="nil"/>
                  </w:tcBorders>
                  <w:vAlign w:val="center"/>
                </w:tcPr>
                <w:p>
                  <w:pPr>
                    <w:pStyle w:val="30"/>
                    <w:rPr>
                      <w:rFonts w:cs="Times New Roman"/>
                    </w:rPr>
                  </w:pPr>
                  <w:r>
                    <w:rPr>
                      <w:rFonts w:cs="Times New Roman"/>
                    </w:rPr>
                    <w:t>项目地</w:t>
                  </w:r>
                </w:p>
              </w:tc>
              <w:tc>
                <w:tcPr>
                  <w:tcW w:w="635" w:type="pct"/>
                  <w:tcBorders>
                    <w:tl2br w:val="nil"/>
                    <w:tr2bl w:val="nil"/>
                  </w:tcBorders>
                  <w:vAlign w:val="center"/>
                </w:tcPr>
                <w:p>
                  <w:pPr>
                    <w:pStyle w:val="30"/>
                    <w:rPr>
                      <w:rFonts w:cs="Times New Roman"/>
                    </w:rPr>
                  </w:pPr>
                  <w:r>
                    <w:rPr>
                      <w:rFonts w:cs="Times New Roman"/>
                    </w:rPr>
                    <w:t>108.721894</w:t>
                  </w:r>
                </w:p>
              </w:tc>
              <w:tc>
                <w:tcPr>
                  <w:tcW w:w="614" w:type="pct"/>
                  <w:tcBorders>
                    <w:tl2br w:val="nil"/>
                    <w:tr2bl w:val="nil"/>
                  </w:tcBorders>
                  <w:vAlign w:val="center"/>
                </w:tcPr>
                <w:p>
                  <w:pPr>
                    <w:pStyle w:val="30"/>
                    <w:rPr>
                      <w:rFonts w:cs="Times New Roman"/>
                    </w:rPr>
                  </w:pPr>
                  <w:r>
                    <w:rPr>
                      <w:rFonts w:hint="eastAsia" w:cs="Times New Roman"/>
                    </w:rPr>
                    <w:t>3</w:t>
                  </w:r>
                  <w:r>
                    <w:rPr>
                      <w:rFonts w:cs="Times New Roman"/>
                    </w:rPr>
                    <w:t>4.295169</w:t>
                  </w:r>
                </w:p>
              </w:tc>
              <w:tc>
                <w:tcPr>
                  <w:tcW w:w="709" w:type="pct"/>
                  <w:tcBorders>
                    <w:tl2br w:val="nil"/>
                    <w:tr2bl w:val="nil"/>
                  </w:tcBorders>
                  <w:vAlign w:val="center"/>
                </w:tcPr>
                <w:p>
                  <w:pPr>
                    <w:pStyle w:val="30"/>
                  </w:pPr>
                  <w:r>
                    <w:rPr>
                      <w:rFonts w:hint="eastAsia"/>
                    </w:rPr>
                    <w:t>非甲烷总烃</w:t>
                  </w:r>
                </w:p>
              </w:tc>
              <w:tc>
                <w:tcPr>
                  <w:tcW w:w="723" w:type="pct"/>
                  <w:tcBorders>
                    <w:tl2br w:val="nil"/>
                    <w:tr2bl w:val="nil"/>
                  </w:tcBorders>
                  <w:vAlign w:val="center"/>
                </w:tcPr>
                <w:p>
                  <w:pPr>
                    <w:pStyle w:val="30"/>
                    <w:rPr>
                      <w:rFonts w:cs="Times New Roman"/>
                    </w:rPr>
                  </w:pPr>
                  <w:r>
                    <w:rPr>
                      <w:rFonts w:hint="eastAsia" w:cs="Times New Roman"/>
                    </w:rPr>
                    <w:t>200</w:t>
                  </w:r>
                  <w:r>
                    <w:rPr>
                      <w:rFonts w:cs="Times New Roman"/>
                    </w:rPr>
                    <w:t>0</w:t>
                  </w:r>
                </w:p>
              </w:tc>
              <w:tc>
                <w:tcPr>
                  <w:tcW w:w="832" w:type="pct"/>
                  <w:tcBorders>
                    <w:tl2br w:val="nil"/>
                    <w:tr2bl w:val="nil"/>
                  </w:tcBorders>
                  <w:vAlign w:val="center"/>
                </w:tcPr>
                <w:p>
                  <w:pPr>
                    <w:pStyle w:val="30"/>
                  </w:pPr>
                  <w:r>
                    <w:t>630~770</w:t>
                  </w:r>
                </w:p>
              </w:tc>
              <w:tc>
                <w:tcPr>
                  <w:tcW w:w="735" w:type="pct"/>
                  <w:tcBorders>
                    <w:tl2br w:val="nil"/>
                    <w:tr2bl w:val="nil"/>
                  </w:tcBorders>
                  <w:vAlign w:val="center"/>
                </w:tcPr>
                <w:p>
                  <w:pPr>
                    <w:pStyle w:val="30"/>
                  </w:pPr>
                  <w:r>
                    <w:t>38.5%</w:t>
                  </w:r>
                </w:p>
              </w:tc>
              <w:tc>
                <w:tcPr>
                  <w:tcW w:w="341" w:type="pct"/>
                  <w:tcBorders>
                    <w:tl2br w:val="nil"/>
                    <w:tr2bl w:val="nil"/>
                  </w:tcBorders>
                  <w:vAlign w:val="center"/>
                </w:tcPr>
                <w:p>
                  <w:pPr>
                    <w:pStyle w:val="30"/>
                  </w:pPr>
                  <w:r>
                    <w:t>达标</w:t>
                  </w:r>
                </w:p>
              </w:tc>
            </w:tr>
          </w:tbl>
          <w:p>
            <w:pPr>
              <w:adjustRightInd w:val="0"/>
              <w:snapToGrid w:val="0"/>
              <w:spacing w:before="156" w:beforeLines="50" w:line="360" w:lineRule="auto"/>
              <w:ind w:firstLine="480" w:firstLineChars="200"/>
              <w:rPr>
                <w:rFonts w:ascii="Times New Roman" w:hAnsi="Times New Roman" w:cs="Times New Roman"/>
                <w:sz w:val="24"/>
              </w:rPr>
            </w:pPr>
            <w:r>
              <w:rPr>
                <w:rFonts w:hint="eastAsia" w:ascii="Times New Roman" w:hAnsi="Times New Roman" w:cs="Times New Roman"/>
                <w:sz w:val="24"/>
              </w:rPr>
              <w:t>根据表3</w:t>
            </w:r>
            <w:r>
              <w:rPr>
                <w:rFonts w:ascii="Times New Roman" w:hAnsi="Times New Roman" w:cs="Times New Roman"/>
                <w:sz w:val="24"/>
              </w:rPr>
              <w:t>-</w:t>
            </w:r>
            <w:r>
              <w:rPr>
                <w:rFonts w:hint="eastAsia" w:ascii="Times New Roman" w:hAnsi="Times New Roman" w:cs="Times New Roman"/>
                <w:sz w:val="24"/>
              </w:rPr>
              <w:t>2，项目所在区域</w:t>
            </w:r>
            <w:r>
              <w:rPr>
                <w:rStyle w:val="23"/>
                <w:rFonts w:hint="eastAsia"/>
                <w:sz w:val="24"/>
                <w:szCs w:val="24"/>
              </w:rPr>
              <w:t>非甲烷总烃</w:t>
            </w:r>
            <w:r>
              <w:rPr>
                <w:rFonts w:hint="eastAsia" w:ascii="Times New Roman" w:hAnsi="Times New Roman" w:cs="Times New Roman"/>
                <w:sz w:val="24"/>
              </w:rPr>
              <w:t>浓度最大</w:t>
            </w:r>
            <w:r>
              <w:rPr>
                <w:rFonts w:ascii="Times New Roman" w:hAnsi="Times New Roman" w:cs="Times New Roman"/>
                <w:sz w:val="24"/>
              </w:rPr>
              <w:t>值满足《大气污染物综合排放标准详解》中相关规定。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395" w:hRule="atLeast"/>
        </w:trPr>
        <w:tc>
          <w:tcPr>
            <w:tcW w:w="354" w:type="dxa"/>
            <w:vAlign w:val="center"/>
          </w:tcPr>
          <w:p>
            <w:pPr>
              <w:jc w:val="center"/>
              <w:rPr>
                <w:rFonts w:ascii="宋体" w:hAnsi="宋体" w:eastAsia="宋体"/>
                <w:sz w:val="24"/>
                <w:szCs w:val="24"/>
              </w:rPr>
            </w:pPr>
            <w:r>
              <w:rPr>
                <w:rFonts w:hint="eastAsia" w:ascii="宋体" w:hAnsi="宋体" w:eastAsia="宋体"/>
                <w:sz w:val="24"/>
                <w:szCs w:val="24"/>
              </w:rPr>
              <w:t>环境保护目标</w:t>
            </w:r>
          </w:p>
        </w:tc>
        <w:tc>
          <w:tcPr>
            <w:tcW w:w="8446" w:type="dxa"/>
          </w:tcPr>
          <w:p>
            <w:pPr>
              <w:adjustRightInd w:val="0"/>
              <w:snapToGrid w:val="0"/>
              <w:spacing w:line="360" w:lineRule="auto"/>
              <w:rPr>
                <w:rFonts w:ascii="Times New Roman" w:hAnsi="Times New Roman" w:cs="Times New Roman"/>
                <w:b/>
                <w:sz w:val="28"/>
              </w:rPr>
            </w:pPr>
            <w:r>
              <w:rPr>
                <w:rFonts w:hint="eastAsia"/>
                <w:b/>
                <w:sz w:val="28"/>
              </w:rPr>
              <w:t>主要环境保护目标</w:t>
            </w:r>
            <w:r>
              <w:rPr>
                <w:rFonts w:ascii="Times New Roman" w:hAnsi="Times New Roman" w:cs="Times New Roman"/>
                <w:b/>
                <w:sz w:val="28"/>
              </w:rPr>
              <w:t>(列出名单及保护级别)：</w:t>
            </w:r>
          </w:p>
          <w:p>
            <w:pPr>
              <w:pStyle w:val="25"/>
              <w:ind w:firstLine="480"/>
            </w:pPr>
            <w:r>
              <w:t>根据现场调查，本项目位于</w:t>
            </w:r>
            <w:r>
              <w:rPr>
                <w:rFonts w:hint="eastAsia"/>
              </w:rPr>
              <w:t>陕西省西咸新区沣西新城西部云谷三期</w:t>
            </w:r>
            <w:r>
              <w:t>10</w:t>
            </w:r>
            <w:r>
              <w:rPr>
                <w:rFonts w:hint="eastAsia"/>
              </w:rPr>
              <w:t>号楼</w:t>
            </w:r>
            <w:r>
              <w:t>2</w:t>
            </w:r>
            <w:r>
              <w:rPr>
                <w:rFonts w:hint="eastAsia"/>
              </w:rPr>
              <w:t>层</w:t>
            </w:r>
            <w:r>
              <w:t>，项目评价区域附近无自然保护区、水源保护区、文化教育环境敏感区、珍稀动植物保护物种等。根据项目的所处地理位置、项目周围的环境关系和环境特征，确定与项目相关的主要环境保护目标。环境保护目标详细情况见表</w:t>
            </w:r>
            <w:r>
              <w:rPr>
                <w:rFonts w:hint="eastAsia"/>
              </w:rPr>
              <w:t>3</w:t>
            </w:r>
            <w:r>
              <w:t>-4。</w:t>
            </w:r>
          </w:p>
          <w:p>
            <w:pPr>
              <w:adjustRightInd w:val="0"/>
              <w:snapToGrid w:val="0"/>
              <w:jc w:val="center"/>
              <w:rPr>
                <w:rFonts w:ascii="Times New Roman" w:hAnsi="Times New Roman" w:eastAsia="黑体" w:cs="Times New Roman"/>
                <w:smallCaps/>
                <w:sz w:val="24"/>
                <w:szCs w:val="20"/>
              </w:rPr>
            </w:pPr>
            <w:r>
              <w:rPr>
                <w:rFonts w:ascii="Times New Roman" w:hAnsi="Times New Roman" w:eastAsia="黑体" w:cs="Times New Roman"/>
                <w:smallCaps/>
                <w:sz w:val="24"/>
                <w:szCs w:val="20"/>
              </w:rPr>
              <w:t>表</w:t>
            </w:r>
            <w:r>
              <w:rPr>
                <w:rFonts w:hint="eastAsia" w:ascii="Times New Roman" w:hAnsi="Times New Roman" w:eastAsia="黑体" w:cs="Times New Roman"/>
                <w:smallCaps/>
                <w:sz w:val="24"/>
                <w:szCs w:val="20"/>
              </w:rPr>
              <w:t>3</w:t>
            </w:r>
            <w:r>
              <w:rPr>
                <w:rFonts w:ascii="Times New Roman" w:hAnsi="Times New Roman" w:eastAsia="黑体" w:cs="Times New Roman"/>
                <w:smallCaps/>
                <w:sz w:val="24"/>
                <w:szCs w:val="20"/>
              </w:rPr>
              <w:t>-4  项目环境保护目标</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833"/>
              <w:gridCol w:w="1347"/>
              <w:gridCol w:w="1275"/>
              <w:gridCol w:w="1136"/>
              <w:gridCol w:w="991"/>
              <w:gridCol w:w="852"/>
              <w:gridCol w:w="873"/>
              <w:gridCol w:w="9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8" w:hRule="atLeast"/>
              </w:trPr>
              <w:tc>
                <w:tcPr>
                  <w:tcW w:w="502" w:type="pct"/>
                  <w:vMerge w:val="restart"/>
                  <w:tcMar>
                    <w:left w:w="28" w:type="dxa"/>
                    <w:right w:w="28" w:type="dxa"/>
                  </w:tcMar>
                  <w:vAlign w:val="center"/>
                </w:tcPr>
                <w:p>
                  <w:pPr>
                    <w:pStyle w:val="30"/>
                  </w:pPr>
                  <w:r>
                    <w:t>环境要素</w:t>
                  </w:r>
                </w:p>
              </w:tc>
              <w:tc>
                <w:tcPr>
                  <w:tcW w:w="1579" w:type="pct"/>
                  <w:gridSpan w:val="2"/>
                  <w:tcMar>
                    <w:left w:w="28" w:type="dxa"/>
                    <w:right w:w="28" w:type="dxa"/>
                  </w:tcMar>
                  <w:vAlign w:val="center"/>
                </w:tcPr>
                <w:p>
                  <w:pPr>
                    <w:pStyle w:val="30"/>
                  </w:pPr>
                  <w:r>
                    <w:t>坐标（°）</w:t>
                  </w:r>
                </w:p>
              </w:tc>
              <w:tc>
                <w:tcPr>
                  <w:tcW w:w="684" w:type="pct"/>
                  <w:vMerge w:val="restart"/>
                  <w:tcMar>
                    <w:left w:w="28" w:type="dxa"/>
                    <w:right w:w="28" w:type="dxa"/>
                  </w:tcMar>
                  <w:vAlign w:val="center"/>
                </w:tcPr>
                <w:p>
                  <w:pPr>
                    <w:pStyle w:val="30"/>
                  </w:pPr>
                  <w:r>
                    <w:t>保护对象</w:t>
                  </w:r>
                </w:p>
              </w:tc>
              <w:tc>
                <w:tcPr>
                  <w:tcW w:w="597" w:type="pct"/>
                  <w:vMerge w:val="restart"/>
                  <w:tcMar>
                    <w:left w:w="28" w:type="dxa"/>
                    <w:right w:w="28" w:type="dxa"/>
                  </w:tcMar>
                  <w:vAlign w:val="center"/>
                </w:tcPr>
                <w:p>
                  <w:pPr>
                    <w:pStyle w:val="30"/>
                  </w:pPr>
                  <w:r>
                    <w:t>保护内容</w:t>
                  </w:r>
                </w:p>
              </w:tc>
              <w:tc>
                <w:tcPr>
                  <w:tcW w:w="513" w:type="pct"/>
                  <w:vMerge w:val="restart"/>
                  <w:tcMar>
                    <w:left w:w="28" w:type="dxa"/>
                    <w:right w:w="28" w:type="dxa"/>
                  </w:tcMar>
                  <w:vAlign w:val="center"/>
                </w:tcPr>
                <w:p>
                  <w:pPr>
                    <w:pStyle w:val="30"/>
                  </w:pPr>
                  <w:r>
                    <w:t>环境功能区</w:t>
                  </w:r>
                </w:p>
              </w:tc>
              <w:tc>
                <w:tcPr>
                  <w:tcW w:w="526" w:type="pct"/>
                  <w:vMerge w:val="restart"/>
                  <w:tcMar>
                    <w:left w:w="28" w:type="dxa"/>
                    <w:right w:w="28" w:type="dxa"/>
                  </w:tcMar>
                  <w:vAlign w:val="center"/>
                </w:tcPr>
                <w:p>
                  <w:pPr>
                    <w:pStyle w:val="30"/>
                  </w:pPr>
                  <w:r>
                    <w:t>相对场址方位</w:t>
                  </w:r>
                </w:p>
              </w:tc>
              <w:tc>
                <w:tcPr>
                  <w:tcW w:w="599" w:type="pct"/>
                  <w:vMerge w:val="restart"/>
                  <w:tcMar>
                    <w:left w:w="28" w:type="dxa"/>
                    <w:right w:w="28" w:type="dxa"/>
                  </w:tcMar>
                  <w:vAlign w:val="center"/>
                </w:tcPr>
                <w:p>
                  <w:pPr>
                    <w:pStyle w:val="30"/>
                  </w:pPr>
                  <w:r>
                    <w:t>相对距离（m）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8" w:hRule="atLeast"/>
              </w:trPr>
              <w:tc>
                <w:tcPr>
                  <w:tcW w:w="502" w:type="pct"/>
                  <w:vMerge w:val="continue"/>
                  <w:tcMar>
                    <w:left w:w="28" w:type="dxa"/>
                    <w:right w:w="28" w:type="dxa"/>
                  </w:tcMar>
                  <w:vAlign w:val="center"/>
                </w:tcPr>
                <w:p>
                  <w:pPr>
                    <w:pStyle w:val="30"/>
                  </w:pPr>
                </w:p>
              </w:tc>
              <w:tc>
                <w:tcPr>
                  <w:tcW w:w="811" w:type="pct"/>
                  <w:tcMar>
                    <w:left w:w="28" w:type="dxa"/>
                    <w:right w:w="28" w:type="dxa"/>
                  </w:tcMar>
                  <w:vAlign w:val="center"/>
                </w:tcPr>
                <w:p>
                  <w:pPr>
                    <w:pStyle w:val="30"/>
                  </w:pPr>
                  <w:r>
                    <w:t>X</w:t>
                  </w:r>
                </w:p>
              </w:tc>
              <w:tc>
                <w:tcPr>
                  <w:tcW w:w="768" w:type="pct"/>
                  <w:tcMar>
                    <w:left w:w="28" w:type="dxa"/>
                    <w:right w:w="28" w:type="dxa"/>
                  </w:tcMar>
                  <w:vAlign w:val="center"/>
                </w:tcPr>
                <w:p>
                  <w:pPr>
                    <w:pStyle w:val="30"/>
                  </w:pPr>
                  <w:r>
                    <w:t>Y</w:t>
                  </w:r>
                </w:p>
              </w:tc>
              <w:tc>
                <w:tcPr>
                  <w:tcW w:w="684" w:type="pct"/>
                  <w:vMerge w:val="continue"/>
                  <w:tcMar>
                    <w:left w:w="28" w:type="dxa"/>
                    <w:right w:w="28" w:type="dxa"/>
                  </w:tcMar>
                  <w:vAlign w:val="center"/>
                </w:tcPr>
                <w:p>
                  <w:pPr>
                    <w:pStyle w:val="30"/>
                  </w:pPr>
                </w:p>
              </w:tc>
              <w:tc>
                <w:tcPr>
                  <w:tcW w:w="597" w:type="pct"/>
                  <w:vMerge w:val="continue"/>
                  <w:tcMar>
                    <w:left w:w="28" w:type="dxa"/>
                    <w:right w:w="28" w:type="dxa"/>
                  </w:tcMar>
                  <w:vAlign w:val="center"/>
                </w:tcPr>
                <w:p>
                  <w:pPr>
                    <w:pStyle w:val="30"/>
                  </w:pPr>
                </w:p>
              </w:tc>
              <w:tc>
                <w:tcPr>
                  <w:tcW w:w="513" w:type="pct"/>
                  <w:vMerge w:val="continue"/>
                  <w:tcMar>
                    <w:left w:w="28" w:type="dxa"/>
                    <w:right w:w="28" w:type="dxa"/>
                  </w:tcMar>
                  <w:vAlign w:val="center"/>
                </w:tcPr>
                <w:p>
                  <w:pPr>
                    <w:pStyle w:val="30"/>
                  </w:pPr>
                </w:p>
              </w:tc>
              <w:tc>
                <w:tcPr>
                  <w:tcW w:w="526" w:type="pct"/>
                  <w:vMerge w:val="continue"/>
                  <w:tcMar>
                    <w:left w:w="28" w:type="dxa"/>
                    <w:right w:w="28" w:type="dxa"/>
                  </w:tcMar>
                  <w:vAlign w:val="center"/>
                </w:tcPr>
                <w:p>
                  <w:pPr>
                    <w:pStyle w:val="30"/>
                  </w:pPr>
                </w:p>
              </w:tc>
              <w:tc>
                <w:tcPr>
                  <w:tcW w:w="599" w:type="pct"/>
                  <w:vMerge w:val="continue"/>
                  <w:tcMar>
                    <w:left w:w="28" w:type="dxa"/>
                    <w:right w:w="28" w:type="dxa"/>
                  </w:tcMar>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8" w:hRule="atLeast"/>
              </w:trPr>
              <w:tc>
                <w:tcPr>
                  <w:tcW w:w="502" w:type="pct"/>
                  <w:vMerge w:val="restart"/>
                  <w:tcMar>
                    <w:left w:w="28" w:type="dxa"/>
                    <w:right w:w="28" w:type="dxa"/>
                  </w:tcMar>
                  <w:vAlign w:val="center"/>
                </w:tcPr>
                <w:p>
                  <w:pPr>
                    <w:pStyle w:val="30"/>
                  </w:pPr>
                  <w:r>
                    <w:t>环境空气</w:t>
                  </w:r>
                </w:p>
              </w:tc>
              <w:tc>
                <w:tcPr>
                  <w:tcW w:w="811" w:type="pct"/>
                  <w:tcMar>
                    <w:left w:w="28" w:type="dxa"/>
                    <w:right w:w="28" w:type="dxa"/>
                  </w:tcMar>
                  <w:vAlign w:val="center"/>
                </w:tcPr>
                <w:p>
                  <w:pPr>
                    <w:pStyle w:val="30"/>
                  </w:pPr>
                  <w:r>
                    <w:rPr>
                      <w:rFonts w:hint="eastAsia"/>
                    </w:rPr>
                    <w:t>1</w:t>
                  </w:r>
                  <w:r>
                    <w:t>08.716293</w:t>
                  </w:r>
                </w:p>
              </w:tc>
              <w:tc>
                <w:tcPr>
                  <w:tcW w:w="768" w:type="pct"/>
                  <w:tcMar>
                    <w:left w:w="28" w:type="dxa"/>
                    <w:right w:w="28" w:type="dxa"/>
                  </w:tcMar>
                  <w:vAlign w:val="center"/>
                </w:tcPr>
                <w:p>
                  <w:pPr>
                    <w:pStyle w:val="30"/>
                  </w:pPr>
                  <w:r>
                    <w:rPr>
                      <w:rFonts w:hint="eastAsia"/>
                    </w:rPr>
                    <w:t>3</w:t>
                  </w:r>
                  <w:r>
                    <w:t>4.298340</w:t>
                  </w:r>
                </w:p>
              </w:tc>
              <w:tc>
                <w:tcPr>
                  <w:tcW w:w="684" w:type="pct"/>
                  <w:tcMar>
                    <w:left w:w="28" w:type="dxa"/>
                    <w:right w:w="28" w:type="dxa"/>
                  </w:tcMar>
                  <w:vAlign w:val="center"/>
                </w:tcPr>
                <w:p>
                  <w:pPr>
                    <w:pStyle w:val="30"/>
                  </w:pPr>
                  <w:r>
                    <w:rPr>
                      <w:rFonts w:hint="eastAsia"/>
                    </w:rPr>
                    <w:t>陕西国际商贸学院</w:t>
                  </w:r>
                </w:p>
              </w:tc>
              <w:tc>
                <w:tcPr>
                  <w:tcW w:w="597" w:type="pct"/>
                  <w:tcMar>
                    <w:left w:w="28" w:type="dxa"/>
                    <w:right w:w="28" w:type="dxa"/>
                  </w:tcMar>
                  <w:vAlign w:val="center"/>
                </w:tcPr>
                <w:p>
                  <w:pPr>
                    <w:pStyle w:val="30"/>
                  </w:pPr>
                  <w:r>
                    <w:rPr>
                      <w:rFonts w:hint="eastAsia"/>
                    </w:rPr>
                    <w:t>学校</w:t>
                  </w:r>
                </w:p>
              </w:tc>
              <w:tc>
                <w:tcPr>
                  <w:tcW w:w="513" w:type="pct"/>
                  <w:tcMar>
                    <w:left w:w="28" w:type="dxa"/>
                    <w:right w:w="28" w:type="dxa"/>
                  </w:tcMar>
                  <w:vAlign w:val="center"/>
                </w:tcPr>
                <w:p>
                  <w:pPr>
                    <w:pStyle w:val="30"/>
                  </w:pPr>
                  <w:r>
                    <w:rPr>
                      <w:rFonts w:hint="eastAsia"/>
                    </w:rPr>
                    <w:t>二类区</w:t>
                  </w:r>
                </w:p>
              </w:tc>
              <w:tc>
                <w:tcPr>
                  <w:tcW w:w="526" w:type="pct"/>
                  <w:tcMar>
                    <w:left w:w="28" w:type="dxa"/>
                    <w:right w:w="28" w:type="dxa"/>
                  </w:tcMar>
                  <w:vAlign w:val="center"/>
                </w:tcPr>
                <w:p>
                  <w:pPr>
                    <w:pStyle w:val="30"/>
                  </w:pPr>
                  <w:r>
                    <w:rPr>
                      <w:rFonts w:hint="eastAsia"/>
                    </w:rPr>
                    <w:t>西北</w:t>
                  </w:r>
                </w:p>
              </w:tc>
              <w:tc>
                <w:tcPr>
                  <w:tcW w:w="599" w:type="pct"/>
                  <w:tcMar>
                    <w:left w:w="28" w:type="dxa"/>
                    <w:right w:w="28" w:type="dxa"/>
                  </w:tcMar>
                  <w:vAlign w:val="center"/>
                </w:tcPr>
                <w:p>
                  <w:pPr>
                    <w:pStyle w:val="30"/>
                  </w:pPr>
                  <w:r>
                    <w:rPr>
                      <w:rFonts w:hint="eastAsia"/>
                    </w:rPr>
                    <w:t>3</w:t>
                  </w:r>
                  <w: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8" w:hRule="atLeast"/>
              </w:trPr>
              <w:tc>
                <w:tcPr>
                  <w:tcW w:w="502" w:type="pct"/>
                  <w:vMerge w:val="continue"/>
                  <w:tcMar>
                    <w:left w:w="28" w:type="dxa"/>
                    <w:right w:w="28" w:type="dxa"/>
                  </w:tcMar>
                  <w:vAlign w:val="center"/>
                </w:tcPr>
                <w:p>
                  <w:pPr>
                    <w:pStyle w:val="30"/>
                  </w:pPr>
                </w:p>
              </w:tc>
              <w:tc>
                <w:tcPr>
                  <w:tcW w:w="811" w:type="pct"/>
                  <w:tcMar>
                    <w:left w:w="28" w:type="dxa"/>
                    <w:right w:w="28" w:type="dxa"/>
                  </w:tcMar>
                  <w:vAlign w:val="center"/>
                </w:tcPr>
                <w:p>
                  <w:pPr>
                    <w:pStyle w:val="30"/>
                  </w:pPr>
                  <w:r>
                    <w:rPr>
                      <w:rFonts w:hint="eastAsia"/>
                    </w:rPr>
                    <w:t>1</w:t>
                  </w:r>
                  <w:r>
                    <w:t>08.716636</w:t>
                  </w:r>
                </w:p>
              </w:tc>
              <w:tc>
                <w:tcPr>
                  <w:tcW w:w="768" w:type="pct"/>
                  <w:tcMar>
                    <w:left w:w="28" w:type="dxa"/>
                    <w:right w:w="28" w:type="dxa"/>
                  </w:tcMar>
                  <w:vAlign w:val="center"/>
                </w:tcPr>
                <w:p>
                  <w:pPr>
                    <w:pStyle w:val="30"/>
                  </w:pPr>
                  <w:r>
                    <w:rPr>
                      <w:rFonts w:hint="eastAsia"/>
                    </w:rPr>
                    <w:t>3</w:t>
                  </w:r>
                  <w:r>
                    <w:t>4.294445</w:t>
                  </w:r>
                </w:p>
              </w:tc>
              <w:tc>
                <w:tcPr>
                  <w:tcW w:w="684" w:type="pct"/>
                  <w:tcMar>
                    <w:left w:w="28" w:type="dxa"/>
                    <w:right w:w="28" w:type="dxa"/>
                  </w:tcMar>
                  <w:vAlign w:val="center"/>
                </w:tcPr>
                <w:p>
                  <w:pPr>
                    <w:pStyle w:val="30"/>
                  </w:pPr>
                  <w:r>
                    <w:rPr>
                      <w:rFonts w:hint="eastAsia"/>
                    </w:rPr>
                    <w:t>西咸新区创业创新服务中心</w:t>
                  </w:r>
                </w:p>
              </w:tc>
              <w:tc>
                <w:tcPr>
                  <w:tcW w:w="597" w:type="pct"/>
                  <w:tcMar>
                    <w:left w:w="28" w:type="dxa"/>
                    <w:right w:w="28" w:type="dxa"/>
                  </w:tcMar>
                  <w:vAlign w:val="center"/>
                </w:tcPr>
                <w:p>
                  <w:pPr>
                    <w:pStyle w:val="30"/>
                  </w:pPr>
                  <w:r>
                    <w:rPr>
                      <w:rFonts w:hint="eastAsia"/>
                    </w:rPr>
                    <w:t>机关</w:t>
                  </w:r>
                </w:p>
              </w:tc>
              <w:tc>
                <w:tcPr>
                  <w:tcW w:w="513" w:type="pct"/>
                  <w:tcMar>
                    <w:left w:w="28" w:type="dxa"/>
                    <w:right w:w="28" w:type="dxa"/>
                  </w:tcMar>
                  <w:vAlign w:val="center"/>
                </w:tcPr>
                <w:p>
                  <w:pPr>
                    <w:pStyle w:val="30"/>
                  </w:pPr>
                  <w:r>
                    <w:rPr>
                      <w:rFonts w:hint="eastAsia"/>
                    </w:rPr>
                    <w:t>二类区</w:t>
                  </w:r>
                </w:p>
              </w:tc>
              <w:tc>
                <w:tcPr>
                  <w:tcW w:w="526" w:type="pct"/>
                  <w:tcMar>
                    <w:left w:w="28" w:type="dxa"/>
                    <w:right w:w="28" w:type="dxa"/>
                  </w:tcMar>
                  <w:vAlign w:val="center"/>
                </w:tcPr>
                <w:p>
                  <w:pPr>
                    <w:pStyle w:val="30"/>
                  </w:pPr>
                  <w:r>
                    <w:rPr>
                      <w:rFonts w:hint="eastAsia"/>
                    </w:rPr>
                    <w:t>西</w:t>
                  </w:r>
                </w:p>
              </w:tc>
              <w:tc>
                <w:tcPr>
                  <w:tcW w:w="599" w:type="pct"/>
                  <w:tcMar>
                    <w:left w:w="28" w:type="dxa"/>
                    <w:right w:w="28" w:type="dxa"/>
                  </w:tcMar>
                  <w:vAlign w:val="center"/>
                </w:tcPr>
                <w:p>
                  <w:pPr>
                    <w:pStyle w:val="30"/>
                  </w:pPr>
                  <w:r>
                    <w:rPr>
                      <w:rFonts w:hint="eastAsia"/>
                    </w:rPr>
                    <w:t>1</w:t>
                  </w:r>
                  <w: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8" w:hRule="atLeast"/>
              </w:trPr>
              <w:tc>
                <w:tcPr>
                  <w:tcW w:w="502" w:type="pct"/>
                  <w:vMerge w:val="continue"/>
                  <w:tcMar>
                    <w:left w:w="28" w:type="dxa"/>
                    <w:right w:w="28" w:type="dxa"/>
                  </w:tcMar>
                  <w:vAlign w:val="center"/>
                </w:tcPr>
                <w:p>
                  <w:pPr>
                    <w:pStyle w:val="30"/>
                  </w:pPr>
                </w:p>
              </w:tc>
              <w:tc>
                <w:tcPr>
                  <w:tcW w:w="811" w:type="pct"/>
                  <w:tcMar>
                    <w:left w:w="28" w:type="dxa"/>
                    <w:right w:w="28" w:type="dxa"/>
                  </w:tcMar>
                  <w:vAlign w:val="center"/>
                </w:tcPr>
                <w:p>
                  <w:pPr>
                    <w:pStyle w:val="30"/>
                  </w:pPr>
                  <w:r>
                    <w:rPr>
                      <w:rFonts w:hint="eastAsia"/>
                    </w:rPr>
                    <w:t>1</w:t>
                  </w:r>
                  <w:r>
                    <w:t>08.727011</w:t>
                  </w:r>
                </w:p>
              </w:tc>
              <w:tc>
                <w:tcPr>
                  <w:tcW w:w="768" w:type="pct"/>
                  <w:tcMar>
                    <w:left w:w="28" w:type="dxa"/>
                    <w:right w:w="28" w:type="dxa"/>
                  </w:tcMar>
                  <w:vAlign w:val="center"/>
                </w:tcPr>
                <w:p>
                  <w:pPr>
                    <w:pStyle w:val="30"/>
                  </w:pPr>
                  <w:r>
                    <w:rPr>
                      <w:rFonts w:hint="eastAsia"/>
                    </w:rPr>
                    <w:t>3</w:t>
                  </w:r>
                  <w:r>
                    <w:t>4.296505</w:t>
                  </w:r>
                </w:p>
              </w:tc>
              <w:tc>
                <w:tcPr>
                  <w:tcW w:w="684" w:type="pct"/>
                  <w:tcMar>
                    <w:left w:w="28" w:type="dxa"/>
                    <w:right w:w="28" w:type="dxa"/>
                  </w:tcMar>
                  <w:vAlign w:val="center"/>
                </w:tcPr>
                <w:p>
                  <w:pPr>
                    <w:pStyle w:val="30"/>
                  </w:pPr>
                  <w:r>
                    <w:rPr>
                      <w:rFonts w:hint="eastAsia"/>
                    </w:rPr>
                    <w:t>康定和园</w:t>
                  </w:r>
                </w:p>
              </w:tc>
              <w:tc>
                <w:tcPr>
                  <w:tcW w:w="597" w:type="pct"/>
                  <w:tcMar>
                    <w:left w:w="28" w:type="dxa"/>
                    <w:right w:w="28" w:type="dxa"/>
                  </w:tcMar>
                  <w:vAlign w:val="center"/>
                </w:tcPr>
                <w:p>
                  <w:pPr>
                    <w:pStyle w:val="30"/>
                  </w:pPr>
                  <w:r>
                    <w:rPr>
                      <w:rFonts w:hint="eastAsia"/>
                    </w:rPr>
                    <w:t>居民</w:t>
                  </w:r>
                </w:p>
              </w:tc>
              <w:tc>
                <w:tcPr>
                  <w:tcW w:w="513" w:type="pct"/>
                  <w:tcMar>
                    <w:left w:w="28" w:type="dxa"/>
                    <w:right w:w="28" w:type="dxa"/>
                  </w:tcMar>
                  <w:vAlign w:val="center"/>
                </w:tcPr>
                <w:p>
                  <w:pPr>
                    <w:pStyle w:val="30"/>
                  </w:pPr>
                  <w:r>
                    <w:rPr>
                      <w:rFonts w:hint="eastAsia"/>
                    </w:rPr>
                    <w:t>二类区</w:t>
                  </w:r>
                </w:p>
              </w:tc>
              <w:tc>
                <w:tcPr>
                  <w:tcW w:w="526" w:type="pct"/>
                  <w:tcMar>
                    <w:left w:w="28" w:type="dxa"/>
                    <w:right w:w="28" w:type="dxa"/>
                  </w:tcMar>
                  <w:vAlign w:val="center"/>
                </w:tcPr>
                <w:p>
                  <w:pPr>
                    <w:pStyle w:val="30"/>
                  </w:pPr>
                  <w:r>
                    <w:rPr>
                      <w:rFonts w:hint="eastAsia"/>
                    </w:rPr>
                    <w:t>东</w:t>
                  </w:r>
                </w:p>
              </w:tc>
              <w:tc>
                <w:tcPr>
                  <w:tcW w:w="599" w:type="pct"/>
                  <w:tcMar>
                    <w:left w:w="28" w:type="dxa"/>
                    <w:right w:w="28" w:type="dxa"/>
                  </w:tcMar>
                  <w:vAlign w:val="center"/>
                </w:tcPr>
                <w:p>
                  <w:pPr>
                    <w:pStyle w:val="30"/>
                  </w:pPr>
                  <w:r>
                    <w:rPr>
                      <w:rFonts w:hint="eastAsia"/>
                    </w:rPr>
                    <w:t>2</w:t>
                  </w:r>
                  <w: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8" w:hRule="atLeast"/>
              </w:trPr>
              <w:tc>
                <w:tcPr>
                  <w:tcW w:w="502" w:type="pct"/>
                  <w:tcMar>
                    <w:left w:w="28" w:type="dxa"/>
                    <w:right w:w="28" w:type="dxa"/>
                  </w:tcMar>
                  <w:vAlign w:val="center"/>
                </w:tcPr>
                <w:p>
                  <w:pPr>
                    <w:pStyle w:val="30"/>
                  </w:pPr>
                  <w:r>
                    <w:t>声环境</w:t>
                  </w:r>
                </w:p>
              </w:tc>
              <w:tc>
                <w:tcPr>
                  <w:tcW w:w="4498" w:type="pct"/>
                  <w:gridSpan w:val="7"/>
                  <w:tcMar>
                    <w:left w:w="28" w:type="dxa"/>
                    <w:right w:w="28" w:type="dxa"/>
                  </w:tcMar>
                  <w:vAlign w:val="center"/>
                </w:tcPr>
                <w:p>
                  <w:pPr>
                    <w:pStyle w:val="30"/>
                  </w:pPr>
                  <w:r>
                    <w:t>项目地50m范围内无机关、学校、小区、医院等声环境敏感目标</w:t>
                  </w:r>
                </w:p>
              </w:tc>
            </w:tr>
          </w:tbl>
          <w:p>
            <w:pPr>
              <w:jc w:val="center"/>
              <w:rPr>
                <w:rFonts w:ascii="宋体" w:hAnsi="宋体" w:eastAsia="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289" w:hRule="atLeast"/>
        </w:trPr>
        <w:tc>
          <w:tcPr>
            <w:tcW w:w="354" w:type="dxa"/>
            <w:vAlign w:val="center"/>
          </w:tcPr>
          <w:p>
            <w:pPr>
              <w:jc w:val="center"/>
              <w:rPr>
                <w:rFonts w:ascii="宋体" w:hAnsi="宋体" w:eastAsia="宋体"/>
                <w:sz w:val="24"/>
                <w:szCs w:val="24"/>
              </w:rPr>
            </w:pPr>
            <w:r>
              <w:rPr>
                <w:rFonts w:hint="eastAsia" w:ascii="宋体" w:hAnsi="宋体" w:eastAsia="宋体"/>
                <w:sz w:val="24"/>
                <w:szCs w:val="24"/>
              </w:rPr>
              <w:t>污染物排放控制标准</w:t>
            </w:r>
          </w:p>
        </w:tc>
        <w:tc>
          <w:tcPr>
            <w:tcW w:w="8446" w:type="dxa"/>
          </w:tcPr>
          <w:p>
            <w:pPr>
              <w:pStyle w:val="17"/>
              <w:spacing w:line="360" w:lineRule="auto"/>
              <w:ind w:firstLine="0" w:firstLineChars="0"/>
              <w:rPr>
                <w:rFonts w:ascii="Times New Roman" w:hAnsi="Times New Roman" w:cs="Times New Roman"/>
                <w:sz w:val="24"/>
              </w:rPr>
            </w:pPr>
            <w:r>
              <w:rPr>
                <w:rFonts w:ascii="Times New Roman" w:hAnsi="Times New Roman" w:cs="Times New Roman"/>
                <w:b/>
                <w:sz w:val="24"/>
              </w:rPr>
              <w:t>1、</w:t>
            </w:r>
            <w:r>
              <w:rPr>
                <w:rFonts w:hAnsi="宋体"/>
                <w:b/>
                <w:sz w:val="24"/>
              </w:rPr>
              <w:t>废气</w:t>
            </w:r>
            <w:r>
              <w:rPr>
                <w:rFonts w:ascii="Times New Roman" w:hAnsi="Times New Roman" w:cs="Times New Roman"/>
                <w:b/>
                <w:sz w:val="24"/>
              </w:rPr>
              <w:t>：</w:t>
            </w:r>
            <w:r>
              <w:rPr>
                <w:rFonts w:hint="eastAsia" w:ascii="Times New Roman" w:hAnsi="Times New Roman" w:cs="Times New Roman"/>
                <w:bCs/>
                <w:sz w:val="24"/>
              </w:rPr>
              <w:t>非甲烷总烃</w:t>
            </w:r>
            <w:r>
              <w:rPr>
                <w:rFonts w:ascii="Times New Roman" w:hAnsi="Times New Roman" w:cs="Times New Roman"/>
                <w:sz w:val="24"/>
              </w:rPr>
              <w:t>执行</w:t>
            </w:r>
            <w:r>
              <w:rPr>
                <w:rFonts w:hint="eastAsia" w:ascii="Times New Roman" w:hAnsi="Times New Roman" w:cs="Times New Roman"/>
                <w:sz w:val="24"/>
              </w:rPr>
              <w:t>《挥发性有机物无组织排放标准》（GB</w:t>
            </w:r>
            <w:r>
              <w:rPr>
                <w:rFonts w:ascii="Times New Roman" w:hAnsi="Times New Roman" w:cs="Times New Roman"/>
                <w:sz w:val="24"/>
              </w:rPr>
              <w:t>37822</w:t>
            </w:r>
            <w:r>
              <w:rPr>
                <w:rFonts w:hint="eastAsia" w:ascii="Times New Roman" w:hAnsi="Times New Roman" w:cs="Times New Roman"/>
                <w:sz w:val="24"/>
              </w:rPr>
              <w:t>-</w:t>
            </w:r>
            <w:r>
              <w:rPr>
                <w:rFonts w:ascii="Times New Roman" w:hAnsi="Times New Roman" w:cs="Times New Roman"/>
                <w:sz w:val="24"/>
              </w:rPr>
              <w:t>2019</w:t>
            </w:r>
            <w:r>
              <w:rPr>
                <w:rFonts w:hint="eastAsia" w:ascii="Times New Roman" w:hAnsi="Times New Roman" w:cs="Times New Roman"/>
                <w:sz w:val="24"/>
              </w:rPr>
              <w:t>）中特别排放限值要求，颗粒物执行《大气污染物综合排放标准》（G</w:t>
            </w:r>
            <w:r>
              <w:rPr>
                <w:rFonts w:ascii="Times New Roman" w:hAnsi="Times New Roman" w:cs="Times New Roman"/>
                <w:sz w:val="24"/>
              </w:rPr>
              <w:t>B16297-1996</w:t>
            </w:r>
            <w:r>
              <w:rPr>
                <w:rFonts w:hint="eastAsia" w:ascii="Times New Roman" w:hAnsi="Times New Roman" w:cs="Times New Roman"/>
                <w:sz w:val="24"/>
              </w:rPr>
              <w:t>）表2中无组织排放限值。具体</w:t>
            </w:r>
            <w:r>
              <w:rPr>
                <w:rFonts w:ascii="Times New Roman" w:hAnsi="Times New Roman" w:cs="Times New Roman"/>
                <w:sz w:val="24"/>
              </w:rPr>
              <w:t>见表</w:t>
            </w:r>
            <w:r>
              <w:rPr>
                <w:rFonts w:hint="eastAsia" w:ascii="Times New Roman" w:hAnsi="Times New Roman" w:cs="Times New Roman"/>
                <w:sz w:val="24"/>
              </w:rPr>
              <w:t>3</w:t>
            </w:r>
            <w:r>
              <w:rPr>
                <w:rFonts w:ascii="Times New Roman" w:hAnsi="Times New Roman" w:cs="Times New Roman"/>
                <w:sz w:val="24"/>
              </w:rPr>
              <w:t>-5。</w:t>
            </w:r>
          </w:p>
          <w:p>
            <w:pPr>
              <w:adjustRightInd w:val="0"/>
              <w:snapToGrid w:val="0"/>
              <w:jc w:val="center"/>
              <w:rPr>
                <w:rFonts w:ascii="Times New Roman" w:hAnsi="Times New Roman" w:eastAsia="黑体" w:cs="Times New Roman"/>
                <w:smallCaps/>
                <w:sz w:val="24"/>
                <w:szCs w:val="20"/>
              </w:rPr>
            </w:pPr>
            <w:r>
              <w:rPr>
                <w:rFonts w:ascii="Times New Roman" w:hAnsi="Times New Roman" w:eastAsia="黑体" w:cs="Times New Roman"/>
                <w:smallCaps/>
                <w:sz w:val="24"/>
                <w:szCs w:val="20"/>
              </w:rPr>
              <w:t>表</w:t>
            </w:r>
            <w:r>
              <w:rPr>
                <w:rFonts w:hint="eastAsia" w:ascii="Times New Roman" w:hAnsi="Times New Roman" w:eastAsia="黑体" w:cs="Times New Roman"/>
                <w:smallCaps/>
                <w:sz w:val="24"/>
                <w:szCs w:val="20"/>
              </w:rPr>
              <w:t>3</w:t>
            </w:r>
            <w:r>
              <w:rPr>
                <w:rFonts w:ascii="Times New Roman" w:hAnsi="Times New Roman" w:eastAsia="黑体" w:cs="Times New Roman"/>
                <w:smallCaps/>
                <w:sz w:val="24"/>
                <w:szCs w:val="20"/>
              </w:rPr>
              <w:t>-5  大气污染物排放浓度限值</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2876"/>
              <w:gridCol w:w="29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pct"/>
                  <w:vMerge w:val="restart"/>
                  <w:tcBorders>
                    <w:tl2br w:val="nil"/>
                    <w:tr2bl w:val="nil"/>
                  </w:tcBorders>
                  <w:vAlign w:val="center"/>
                </w:tcPr>
                <w:p>
                  <w:pPr>
                    <w:jc w:val="center"/>
                    <w:rPr>
                      <w:rFonts w:ascii="Times New Roman" w:hAnsi="Times New Roman" w:cs="Times New Roman"/>
                    </w:rPr>
                  </w:pPr>
                  <w:r>
                    <w:rPr>
                      <w:rFonts w:ascii="Times New Roman" w:hAnsi="Times New Roman" w:cs="Times New Roman"/>
                    </w:rPr>
                    <w:t>污染物</w:t>
                  </w:r>
                </w:p>
              </w:tc>
              <w:tc>
                <w:tcPr>
                  <w:tcW w:w="3495" w:type="pct"/>
                  <w:gridSpan w:val="2"/>
                  <w:tcBorders>
                    <w:tl2br w:val="nil"/>
                    <w:tr2bl w:val="nil"/>
                  </w:tcBorders>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pct"/>
                  <w:vMerge w:val="continue"/>
                  <w:tcBorders>
                    <w:tl2br w:val="nil"/>
                    <w:tr2bl w:val="nil"/>
                  </w:tcBorders>
                  <w:vAlign w:val="center"/>
                </w:tcPr>
                <w:p>
                  <w:pPr>
                    <w:jc w:val="center"/>
                    <w:rPr>
                      <w:rFonts w:ascii="Times New Roman" w:hAnsi="Times New Roman" w:cs="Times New Roman"/>
                    </w:rPr>
                  </w:pPr>
                </w:p>
              </w:tc>
              <w:tc>
                <w:tcPr>
                  <w:tcW w:w="1732" w:type="pct"/>
                  <w:tcBorders>
                    <w:tl2br w:val="nil"/>
                    <w:tr2bl w:val="nil"/>
                  </w:tcBorders>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监控点</w:t>
                  </w:r>
                </w:p>
              </w:tc>
              <w:tc>
                <w:tcPr>
                  <w:tcW w:w="1764" w:type="pct"/>
                  <w:tcBorders>
                    <w:tl2br w:val="nil"/>
                    <w:tr2bl w:val="nil"/>
                  </w:tcBorders>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浓度</w:t>
                  </w:r>
                  <w:r>
                    <w:rPr>
                      <w:rFonts w:ascii="Times New Roman" w:hAnsi="Times New Roman" w:eastAsia="宋体" w:cs="Times New Roman"/>
                    </w:rPr>
                    <w:t>mg/m</w:t>
                  </w:r>
                  <w:r>
                    <w:rPr>
                      <w:rFonts w:ascii="Times New Roman" w:hAnsi="Times New Roman" w:eastAsia="宋体" w:cs="Times New Roman"/>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pct"/>
                  <w:tcBorders>
                    <w:tl2br w:val="nil"/>
                    <w:tr2bl w:val="nil"/>
                  </w:tcBorders>
                  <w:vAlign w:val="center"/>
                </w:tcPr>
                <w:p>
                  <w:pPr>
                    <w:jc w:val="center"/>
                    <w:rPr>
                      <w:rFonts w:ascii="Times New Roman" w:hAnsi="Times New Roman" w:cs="Times New Roman"/>
                    </w:rPr>
                  </w:pPr>
                  <w:r>
                    <w:rPr>
                      <w:rFonts w:ascii="Times New Roman" w:hAnsi="Times New Roman" w:cs="Times New Roman"/>
                    </w:rPr>
                    <w:t>非甲烷总烃</w:t>
                  </w:r>
                </w:p>
              </w:tc>
              <w:tc>
                <w:tcPr>
                  <w:tcW w:w="1732" w:type="pct"/>
                  <w:tcBorders>
                    <w:tl2br w:val="nil"/>
                    <w:tr2bl w:val="nil"/>
                  </w:tcBorders>
                  <w:vAlign w:val="center"/>
                </w:tcPr>
                <w:p>
                  <w:pPr>
                    <w:jc w:val="center"/>
                    <w:rPr>
                      <w:rFonts w:ascii="Times New Roman" w:hAnsi="Times New Roman" w:cs="Times New Roman"/>
                    </w:rPr>
                  </w:pPr>
                  <w:r>
                    <w:rPr>
                      <w:rFonts w:hint="eastAsia" w:ascii="Times New Roman" w:hAnsi="Times New Roman" w:cs="Times New Roman"/>
                    </w:rPr>
                    <w:t>厂房外</w:t>
                  </w:r>
                </w:p>
              </w:tc>
              <w:tc>
                <w:tcPr>
                  <w:tcW w:w="1764" w:type="pct"/>
                  <w:tcBorders>
                    <w:tl2br w:val="nil"/>
                    <w:tr2bl w:val="nil"/>
                  </w:tcBorders>
                  <w:vAlign w:val="center"/>
                </w:tcPr>
                <w:p>
                  <w:pPr>
                    <w:jc w:val="center"/>
                    <w:rPr>
                      <w:rFonts w:ascii="Times New Roman" w:hAnsi="Times New Roman" w:cs="Times New Roman"/>
                    </w:rPr>
                  </w:pPr>
                  <w:r>
                    <w:rPr>
                      <w:rFonts w:ascii="Times New Roman" w:hAnsi="Times New Roman" w:cs="Times New Roma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pct"/>
                  <w:tcBorders>
                    <w:tl2br w:val="nil"/>
                    <w:tr2bl w:val="nil"/>
                  </w:tcBorders>
                  <w:vAlign w:val="center"/>
                </w:tcPr>
                <w:p>
                  <w:pPr>
                    <w:jc w:val="center"/>
                    <w:rPr>
                      <w:rFonts w:ascii="Times New Roman" w:hAnsi="Times New Roman" w:cs="Times New Roman"/>
                    </w:rPr>
                  </w:pPr>
                  <w:r>
                    <w:rPr>
                      <w:rFonts w:hint="eastAsia" w:ascii="Times New Roman" w:hAnsi="Times New Roman" w:cs="Times New Roman"/>
                    </w:rPr>
                    <w:t>颗粒物</w:t>
                  </w:r>
                </w:p>
              </w:tc>
              <w:tc>
                <w:tcPr>
                  <w:tcW w:w="1732" w:type="pct"/>
                  <w:tcBorders>
                    <w:tl2br w:val="nil"/>
                    <w:tr2bl w:val="nil"/>
                  </w:tcBorders>
                  <w:vAlign w:val="center"/>
                </w:tcPr>
                <w:p>
                  <w:pPr>
                    <w:jc w:val="center"/>
                    <w:rPr>
                      <w:rFonts w:ascii="Times New Roman" w:hAnsi="Times New Roman" w:cs="Times New Roman"/>
                    </w:rPr>
                  </w:pPr>
                  <w:r>
                    <w:rPr>
                      <w:rFonts w:hint="eastAsia" w:ascii="Times New Roman" w:hAnsi="Times New Roman" w:cs="Times New Roman"/>
                    </w:rPr>
                    <w:t>周界外浓度最高点</w:t>
                  </w:r>
                </w:p>
              </w:tc>
              <w:tc>
                <w:tcPr>
                  <w:tcW w:w="1764" w:type="pct"/>
                  <w:tcBorders>
                    <w:tl2br w:val="nil"/>
                    <w:tr2bl w:val="nil"/>
                  </w:tcBorders>
                  <w:vAlign w:val="center"/>
                </w:tcPr>
                <w:p>
                  <w:pPr>
                    <w:jc w:val="center"/>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p>
              </w:tc>
            </w:tr>
          </w:tbl>
          <w:p>
            <w:pPr>
              <w:pStyle w:val="38"/>
              <w:adjustRightInd w:val="0"/>
              <w:snapToGrid w:val="0"/>
              <w:spacing w:before="156" w:beforeLines="50"/>
              <w:ind w:firstLine="0" w:firstLineChars="0"/>
              <w:rPr>
                <w:rFonts w:ascii="Times New Roman" w:hAnsi="Times New Roman" w:cs="Times New Roman"/>
                <w:szCs w:val="24"/>
              </w:rPr>
            </w:pPr>
            <w:r>
              <w:rPr>
                <w:rFonts w:ascii="Times New Roman" w:hAnsi="Times New Roman" w:cs="Times New Roman"/>
                <w:b/>
                <w:szCs w:val="24"/>
              </w:rPr>
              <w:t>2、噪声：</w:t>
            </w:r>
            <w:r>
              <w:rPr>
                <w:rFonts w:ascii="Times New Roman" w:hAnsi="Times New Roman" w:cs="Times New Roman"/>
                <w:szCs w:val="24"/>
              </w:rPr>
              <w:t>运营期噪声执行《工业企业厂界环境噪声排放标准》（GB12348</w:t>
            </w:r>
            <w:r>
              <w:rPr>
                <w:rFonts w:hint="eastAsia" w:ascii="Times New Roman" w:hAnsi="Times New Roman" w:cs="Times New Roman"/>
                <w:szCs w:val="24"/>
              </w:rPr>
              <w:t>-</w:t>
            </w:r>
            <w:r>
              <w:rPr>
                <w:rFonts w:ascii="Times New Roman" w:hAnsi="Times New Roman" w:cs="Times New Roman"/>
                <w:szCs w:val="24"/>
              </w:rPr>
              <w:t>2008）中</w:t>
            </w:r>
            <w:r>
              <w:rPr>
                <w:rFonts w:hint="eastAsia" w:ascii="Times New Roman" w:hAnsi="Times New Roman" w:cs="Times New Roman"/>
                <w:szCs w:val="24"/>
              </w:rPr>
              <w:t>2</w:t>
            </w:r>
            <w:r>
              <w:rPr>
                <w:rFonts w:ascii="Times New Roman" w:hAnsi="Times New Roman" w:cs="Times New Roman"/>
                <w:szCs w:val="24"/>
              </w:rPr>
              <w:t>类标准，见表</w:t>
            </w:r>
            <w:r>
              <w:rPr>
                <w:rFonts w:hint="eastAsia" w:ascii="Times New Roman" w:hAnsi="Times New Roman" w:cs="Times New Roman"/>
                <w:szCs w:val="24"/>
              </w:rPr>
              <w:t>3</w:t>
            </w:r>
            <w:r>
              <w:rPr>
                <w:rFonts w:ascii="Times New Roman" w:hAnsi="Times New Roman" w:cs="Times New Roman"/>
                <w:szCs w:val="24"/>
              </w:rPr>
              <w:t>-6。</w:t>
            </w:r>
          </w:p>
          <w:p>
            <w:pPr>
              <w:pStyle w:val="24"/>
            </w:pPr>
          </w:p>
          <w:p>
            <w:pPr>
              <w:pStyle w:val="24"/>
            </w:pPr>
            <w:r>
              <w:t>表</w:t>
            </w:r>
            <w:r>
              <w:rPr>
                <w:rFonts w:hint="eastAsia"/>
              </w:rPr>
              <w:t>3</w:t>
            </w:r>
            <w:r>
              <w:t>-6  工业企业厂界环境噪声排放限值  单位：</w:t>
            </w:r>
            <w:r>
              <w:rPr>
                <w:rFonts w:hint="eastAsia"/>
              </w:rPr>
              <w:t>d</w:t>
            </w:r>
            <w:r>
              <w:t>B(A)</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42"/>
              <w:gridCol w:w="2445"/>
              <w:gridCol w:w="1124"/>
              <w:gridCol w:w="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253" w:type="pct"/>
                  <w:vMerge w:val="restart"/>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执行标准</w:t>
                  </w:r>
                </w:p>
              </w:tc>
              <w:tc>
                <w:tcPr>
                  <w:tcW w:w="1472" w:type="pct"/>
                  <w:vMerge w:val="restart"/>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厂界外声环境功能区类别</w:t>
                  </w:r>
                </w:p>
              </w:tc>
              <w:tc>
                <w:tcPr>
                  <w:tcW w:w="1274" w:type="pct"/>
                  <w:gridSpan w:val="2"/>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253" w:type="pct"/>
                  <w:vMerge w:val="continue"/>
                </w:tcPr>
                <w:p>
                  <w:pPr>
                    <w:adjustRightInd w:val="0"/>
                    <w:snapToGrid w:val="0"/>
                    <w:jc w:val="center"/>
                    <w:rPr>
                      <w:rFonts w:ascii="Times New Roman" w:hAnsi="Times New Roman" w:cs="Times New Roman"/>
                      <w:kern w:val="0"/>
                    </w:rPr>
                  </w:pPr>
                </w:p>
              </w:tc>
              <w:tc>
                <w:tcPr>
                  <w:tcW w:w="1472" w:type="pct"/>
                  <w:vMerge w:val="continue"/>
                  <w:vAlign w:val="center"/>
                </w:tcPr>
                <w:p>
                  <w:pPr>
                    <w:adjustRightInd w:val="0"/>
                    <w:snapToGrid w:val="0"/>
                    <w:jc w:val="center"/>
                    <w:rPr>
                      <w:rFonts w:ascii="Times New Roman" w:hAnsi="Times New Roman" w:cs="Times New Roman"/>
                      <w:kern w:val="0"/>
                    </w:rPr>
                  </w:pPr>
                </w:p>
              </w:tc>
              <w:tc>
                <w:tcPr>
                  <w:tcW w:w="677" w:type="pct"/>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昼间</w:t>
                  </w:r>
                </w:p>
              </w:tc>
              <w:tc>
                <w:tcPr>
                  <w:tcW w:w="596" w:type="pct"/>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253" w:type="pct"/>
                </w:tcPr>
                <w:p>
                  <w:pPr>
                    <w:adjustRightInd w:val="0"/>
                    <w:snapToGrid w:val="0"/>
                    <w:jc w:val="center"/>
                    <w:rPr>
                      <w:rFonts w:ascii="Times New Roman" w:hAnsi="Times New Roman" w:cs="Times New Roman"/>
                      <w:kern w:val="0"/>
                    </w:rPr>
                  </w:pPr>
                  <w:r>
                    <w:rPr>
                      <w:rFonts w:ascii="Times New Roman" w:hAnsi="Times New Roman" w:cs="Times New Roman"/>
                      <w:kern w:val="0"/>
                    </w:rPr>
                    <w:t>《工业企业厂界环境噪声排放标准》（GB12348-2008）中</w:t>
                  </w:r>
                  <w:r>
                    <w:rPr>
                      <w:rFonts w:hint="eastAsia" w:ascii="Times New Roman" w:hAnsi="Times New Roman" w:cs="Times New Roman"/>
                      <w:kern w:val="0"/>
                    </w:rPr>
                    <w:t>2</w:t>
                  </w:r>
                  <w:r>
                    <w:rPr>
                      <w:rFonts w:ascii="Times New Roman" w:hAnsi="Times New Roman" w:cs="Times New Roman"/>
                      <w:kern w:val="0"/>
                    </w:rPr>
                    <w:t>类标准</w:t>
                  </w:r>
                </w:p>
              </w:tc>
              <w:tc>
                <w:tcPr>
                  <w:tcW w:w="1472" w:type="pct"/>
                  <w:vAlign w:val="center"/>
                </w:tcPr>
                <w:p>
                  <w:pPr>
                    <w:adjustRightInd w:val="0"/>
                    <w:snapToGrid w:val="0"/>
                    <w:jc w:val="center"/>
                    <w:rPr>
                      <w:rFonts w:ascii="Times New Roman" w:hAnsi="Times New Roman" w:cs="Times New Roman"/>
                      <w:kern w:val="0"/>
                    </w:rPr>
                  </w:pPr>
                  <w:r>
                    <w:rPr>
                      <w:rFonts w:hint="eastAsia" w:ascii="Times New Roman" w:hAnsi="Times New Roman" w:cs="Times New Roman"/>
                      <w:kern w:val="0"/>
                    </w:rPr>
                    <w:t>2</w:t>
                  </w:r>
                </w:p>
              </w:tc>
              <w:tc>
                <w:tcPr>
                  <w:tcW w:w="677" w:type="pct"/>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60</w:t>
                  </w:r>
                </w:p>
              </w:tc>
              <w:tc>
                <w:tcPr>
                  <w:tcW w:w="596" w:type="pct"/>
                  <w:vAlign w:val="center"/>
                </w:tcPr>
                <w:p>
                  <w:pPr>
                    <w:adjustRightInd w:val="0"/>
                    <w:snapToGrid w:val="0"/>
                    <w:jc w:val="center"/>
                    <w:rPr>
                      <w:rFonts w:ascii="Times New Roman" w:hAnsi="Times New Roman" w:cs="Times New Roman"/>
                      <w:kern w:val="0"/>
                    </w:rPr>
                  </w:pPr>
                  <w:r>
                    <w:rPr>
                      <w:rFonts w:ascii="Times New Roman" w:hAnsi="Times New Roman" w:cs="Times New Roman"/>
                      <w:kern w:val="0"/>
                    </w:rPr>
                    <w:t>50</w:t>
                  </w:r>
                </w:p>
              </w:tc>
            </w:tr>
          </w:tbl>
          <w:p>
            <w:pPr>
              <w:adjustRightInd w:val="0"/>
              <w:snapToGrid w:val="0"/>
              <w:spacing w:before="156" w:beforeLines="50" w:line="360" w:lineRule="auto"/>
              <w:jc w:val="left"/>
              <w:rPr>
                <w:rFonts w:ascii="Times New Roman" w:hAnsi="Times New Roman" w:eastAsia="宋体" w:cs="Times New Roman"/>
                <w:sz w:val="24"/>
              </w:rPr>
            </w:pPr>
            <w:r>
              <w:rPr>
                <w:rFonts w:ascii="Times New Roman" w:hAnsi="Times New Roman" w:cs="Times New Roman"/>
                <w:b/>
                <w:sz w:val="24"/>
              </w:rPr>
              <w:t>3、废水：</w:t>
            </w:r>
            <w:r>
              <w:rPr>
                <w:rFonts w:hint="eastAsia" w:ascii="Times New Roman" w:hAnsi="Times New Roman" w:eastAsia="宋体" w:cs="Times New Roman"/>
                <w:sz w:val="24"/>
              </w:rPr>
              <w:t>废水中COD、B</w:t>
            </w:r>
            <w:r>
              <w:rPr>
                <w:rFonts w:ascii="Times New Roman" w:hAnsi="Times New Roman" w:eastAsia="宋体" w:cs="Times New Roman"/>
                <w:sz w:val="24"/>
              </w:rPr>
              <w:t>OD</w:t>
            </w:r>
            <w:r>
              <w:rPr>
                <w:rFonts w:ascii="Times New Roman" w:hAnsi="Times New Roman" w:eastAsia="宋体" w:cs="Times New Roman"/>
                <w:sz w:val="24"/>
                <w:vertAlign w:val="subscript"/>
              </w:rPr>
              <w:t>5</w:t>
            </w:r>
            <w:r>
              <w:rPr>
                <w:rFonts w:hint="eastAsia" w:ascii="Times New Roman" w:hAnsi="Times New Roman" w:eastAsia="宋体" w:cs="Times New Roman"/>
                <w:sz w:val="24"/>
              </w:rPr>
              <w:t>、S</w:t>
            </w:r>
            <w:r>
              <w:rPr>
                <w:rFonts w:ascii="Times New Roman" w:hAnsi="Times New Roman" w:eastAsia="宋体" w:cs="Times New Roman"/>
                <w:sz w:val="24"/>
              </w:rPr>
              <w:t>S</w:t>
            </w:r>
            <w:r>
              <w:rPr>
                <w:rFonts w:hint="eastAsia" w:ascii="Times New Roman" w:hAnsi="Times New Roman" w:eastAsia="宋体" w:cs="Times New Roman"/>
                <w:sz w:val="24"/>
              </w:rPr>
              <w:t>执行《污水综合排放标准》（GB8978-1996）三级标准；氨氮、T</w:t>
            </w:r>
            <w:r>
              <w:rPr>
                <w:rFonts w:ascii="Times New Roman" w:hAnsi="Times New Roman" w:eastAsia="宋体" w:cs="Times New Roman"/>
                <w:sz w:val="24"/>
              </w:rPr>
              <w:t>N</w:t>
            </w:r>
            <w:r>
              <w:rPr>
                <w:rFonts w:hint="eastAsia" w:ascii="Times New Roman" w:hAnsi="Times New Roman" w:eastAsia="宋体" w:cs="Times New Roman"/>
                <w:sz w:val="24"/>
              </w:rPr>
              <w:t>、T</w:t>
            </w:r>
            <w:r>
              <w:rPr>
                <w:rFonts w:ascii="Times New Roman" w:hAnsi="Times New Roman" w:eastAsia="宋体" w:cs="Times New Roman"/>
                <w:sz w:val="24"/>
              </w:rPr>
              <w:t>P</w:t>
            </w:r>
            <w:r>
              <w:rPr>
                <w:rFonts w:hint="eastAsia" w:ascii="Times New Roman" w:hAnsi="Times New Roman" w:eastAsia="宋体" w:cs="Times New Roman"/>
                <w:sz w:val="24"/>
              </w:rPr>
              <w:t>执行</w:t>
            </w:r>
            <w:r>
              <w:rPr>
                <w:rFonts w:hint="eastAsia" w:ascii="Times New Roman" w:hAnsi="Times New Roman" w:eastAsia="宋体" w:cs="Times New Roman"/>
                <w:kern w:val="0"/>
                <w:sz w:val="24"/>
              </w:rPr>
              <w:t>《污水排入城镇下水道水质标准》（GB/T 31962-2015）中A级标准</w:t>
            </w:r>
            <w:r>
              <w:rPr>
                <w:rFonts w:hint="eastAsia" w:ascii="Times New Roman" w:hAnsi="Times New Roman" w:eastAsia="宋体" w:cs="Times New Roman"/>
                <w:sz w:val="24"/>
              </w:rPr>
              <w:t>。详见表4</w:t>
            </w:r>
            <w:r>
              <w:rPr>
                <w:rFonts w:ascii="Times New Roman" w:hAnsi="Times New Roman" w:eastAsia="宋体" w:cs="Times New Roman"/>
                <w:sz w:val="24"/>
              </w:rPr>
              <w:t>-7</w:t>
            </w:r>
            <w:r>
              <w:rPr>
                <w:rFonts w:hint="eastAsia" w:ascii="Times New Roman" w:hAnsi="Times New Roman" w:eastAsia="宋体" w:cs="Times New Roman"/>
                <w:sz w:val="24"/>
              </w:rPr>
              <w:t>。</w:t>
            </w:r>
          </w:p>
          <w:p>
            <w:pPr>
              <w:adjustRightInd w:val="0"/>
              <w:snapToGrid w:val="0"/>
              <w:jc w:val="center"/>
              <w:rPr>
                <w:rFonts w:ascii="Times New Roman" w:hAnsi="Times New Roman" w:eastAsia="黑体" w:cs="Times New Roman"/>
                <w:sz w:val="24"/>
              </w:rPr>
            </w:pPr>
            <w:r>
              <w:rPr>
                <w:rFonts w:ascii="Times New Roman" w:hAnsi="黑体" w:eastAsia="黑体" w:cs="Times New Roman"/>
                <w:sz w:val="24"/>
              </w:rPr>
              <w:t>表</w:t>
            </w:r>
            <w:r>
              <w:rPr>
                <w:rFonts w:hint="eastAsia" w:ascii="Times New Roman" w:hAnsi="黑体" w:eastAsia="黑体" w:cs="Times New Roman"/>
                <w:sz w:val="24"/>
              </w:rPr>
              <w:t>4</w:t>
            </w:r>
            <w:r>
              <w:rPr>
                <w:rFonts w:ascii="Times New Roman" w:hAnsi="黑体" w:eastAsia="黑体" w:cs="Times New Roman"/>
                <w:sz w:val="24"/>
              </w:rPr>
              <w:t>-7  水污染物排放执行标准表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2250"/>
              <w:gridCol w:w="3083"/>
              <w:gridCol w:w="29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55" w:type="pct"/>
                  <w:vAlign w:val="center"/>
                </w:tcPr>
                <w:p>
                  <w:pPr>
                    <w:adjustRightInd w:val="0"/>
                    <w:snapToGrid w:val="0"/>
                    <w:jc w:val="center"/>
                    <w:rPr>
                      <w:rFonts w:ascii="Times New Roman" w:hAnsi="Times New Roman"/>
                      <w:kern w:val="0"/>
                    </w:rPr>
                  </w:pPr>
                  <w:r>
                    <w:rPr>
                      <w:rFonts w:ascii="Times New Roman" w:hAnsi="宋体"/>
                      <w:kern w:val="0"/>
                    </w:rPr>
                    <w:t>评价因子</w:t>
                  </w:r>
                </w:p>
              </w:tc>
              <w:tc>
                <w:tcPr>
                  <w:tcW w:w="1857" w:type="pct"/>
                  <w:vAlign w:val="center"/>
                </w:tcPr>
                <w:p>
                  <w:pPr>
                    <w:adjustRightInd w:val="0"/>
                    <w:snapToGrid w:val="0"/>
                    <w:jc w:val="center"/>
                    <w:rPr>
                      <w:rFonts w:ascii="Times New Roman" w:hAnsi="Times New Roman"/>
                      <w:kern w:val="0"/>
                    </w:rPr>
                  </w:pPr>
                  <w:r>
                    <w:rPr>
                      <w:rFonts w:ascii="Times New Roman" w:hAnsi="宋体"/>
                      <w:kern w:val="0"/>
                    </w:rPr>
                    <w:t>执行标准</w:t>
                  </w:r>
                </w:p>
              </w:tc>
              <w:tc>
                <w:tcPr>
                  <w:tcW w:w="1788" w:type="pct"/>
                  <w:vAlign w:val="center"/>
                </w:tcPr>
                <w:p>
                  <w:pPr>
                    <w:adjustRightInd w:val="0"/>
                    <w:snapToGrid w:val="0"/>
                    <w:jc w:val="center"/>
                    <w:rPr>
                      <w:rFonts w:ascii="Times New Roman" w:hAnsi="Times New Roman"/>
                      <w:kern w:val="0"/>
                    </w:rPr>
                  </w:pPr>
                  <w:r>
                    <w:rPr>
                      <w:rFonts w:ascii="Times New Roman" w:hAnsi="宋体"/>
                      <w:kern w:val="0"/>
                    </w:rPr>
                    <w:t>最高允许排放浓度</w:t>
                  </w:r>
                  <w:r>
                    <w:rPr>
                      <w:rFonts w:ascii="Times New Roman" w:hAnsi="Times New Roman"/>
                      <w:kern w:val="0"/>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55" w:type="pct"/>
                  <w:vAlign w:val="center"/>
                </w:tcPr>
                <w:p>
                  <w:pPr>
                    <w:adjustRightInd w:val="0"/>
                    <w:snapToGrid w:val="0"/>
                    <w:jc w:val="center"/>
                    <w:rPr>
                      <w:rFonts w:ascii="Times New Roman" w:hAnsi="宋体"/>
                      <w:kern w:val="0"/>
                    </w:rPr>
                  </w:pPr>
                  <w:r>
                    <w:rPr>
                      <w:rFonts w:ascii="Times New Roman" w:hAnsi="Times New Roman"/>
                      <w:kern w:val="0"/>
                    </w:rPr>
                    <w:t>COD</w:t>
                  </w:r>
                </w:p>
              </w:tc>
              <w:tc>
                <w:tcPr>
                  <w:tcW w:w="1857" w:type="pct"/>
                  <w:vMerge w:val="restart"/>
                  <w:vAlign w:val="center"/>
                </w:tcPr>
                <w:p>
                  <w:pPr>
                    <w:adjustRightInd w:val="0"/>
                    <w:snapToGrid w:val="0"/>
                    <w:jc w:val="center"/>
                    <w:rPr>
                      <w:rFonts w:ascii="Times New Roman" w:hAnsi="宋体"/>
                      <w:kern w:val="0"/>
                    </w:rPr>
                  </w:pPr>
                  <w:r>
                    <w:rPr>
                      <w:rFonts w:ascii="Times New Roman" w:hAnsi="宋体"/>
                      <w:kern w:val="0"/>
                    </w:rPr>
                    <w:t>《污水综合排放标准》（</w:t>
                  </w:r>
                  <w:r>
                    <w:rPr>
                      <w:rFonts w:ascii="Times New Roman" w:hAnsi="Times New Roman"/>
                      <w:kern w:val="0"/>
                    </w:rPr>
                    <w:t>GB 8978-1996</w:t>
                  </w:r>
                  <w:r>
                    <w:rPr>
                      <w:rFonts w:ascii="Times New Roman" w:hAnsi="宋体"/>
                      <w:kern w:val="0"/>
                    </w:rPr>
                    <w:t>）中三级标准</w:t>
                  </w:r>
                </w:p>
              </w:tc>
              <w:tc>
                <w:tcPr>
                  <w:tcW w:w="1788" w:type="pct"/>
                  <w:vAlign w:val="center"/>
                </w:tcPr>
                <w:p>
                  <w:pPr>
                    <w:adjustRightInd w:val="0"/>
                    <w:snapToGrid w:val="0"/>
                    <w:jc w:val="center"/>
                    <w:rPr>
                      <w:rFonts w:ascii="Times New Roman" w:hAnsi="宋体"/>
                      <w:kern w:val="0"/>
                    </w:rPr>
                  </w:pPr>
                  <w:r>
                    <w:rPr>
                      <w:rFonts w:ascii="Times New Roman" w:hAnsi="Times New Roman"/>
                      <w:kern w:val="0"/>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55" w:type="pct"/>
                  <w:vAlign w:val="center"/>
                </w:tcPr>
                <w:p>
                  <w:pPr>
                    <w:adjustRightInd w:val="0"/>
                    <w:snapToGrid w:val="0"/>
                    <w:jc w:val="center"/>
                    <w:rPr>
                      <w:rFonts w:ascii="Times New Roman" w:hAnsi="Times New Roman"/>
                      <w:kern w:val="0"/>
                    </w:rPr>
                  </w:pPr>
                  <w:r>
                    <w:rPr>
                      <w:rFonts w:hint="eastAsia" w:ascii="Times New Roman" w:hAnsi="Times New Roman"/>
                      <w:kern w:val="0"/>
                    </w:rPr>
                    <w:t>B</w:t>
                  </w:r>
                  <w:r>
                    <w:rPr>
                      <w:rFonts w:ascii="Times New Roman" w:hAnsi="Times New Roman"/>
                      <w:kern w:val="0"/>
                    </w:rPr>
                    <w:t>OD</w:t>
                  </w:r>
                  <w:r>
                    <w:rPr>
                      <w:rFonts w:ascii="Times New Roman" w:hAnsi="Times New Roman"/>
                      <w:kern w:val="0"/>
                      <w:vertAlign w:val="subscript"/>
                    </w:rPr>
                    <w:t>5</w:t>
                  </w:r>
                </w:p>
              </w:tc>
              <w:tc>
                <w:tcPr>
                  <w:tcW w:w="1857" w:type="pct"/>
                  <w:vMerge w:val="continue"/>
                  <w:vAlign w:val="center"/>
                </w:tcPr>
                <w:p>
                  <w:pPr>
                    <w:adjustRightInd w:val="0"/>
                    <w:snapToGrid w:val="0"/>
                    <w:jc w:val="center"/>
                    <w:rPr>
                      <w:rFonts w:ascii="Times New Roman" w:hAnsi="宋体"/>
                      <w:kern w:val="0"/>
                    </w:rPr>
                  </w:pPr>
                </w:p>
              </w:tc>
              <w:tc>
                <w:tcPr>
                  <w:tcW w:w="1788" w:type="pct"/>
                  <w:vAlign w:val="center"/>
                </w:tcPr>
                <w:p>
                  <w:pPr>
                    <w:adjustRightInd w:val="0"/>
                    <w:snapToGrid w:val="0"/>
                    <w:jc w:val="center"/>
                    <w:rPr>
                      <w:rFonts w:ascii="Times New Roman" w:hAnsi="Times New Roman"/>
                      <w:kern w:val="0"/>
                    </w:rPr>
                  </w:pPr>
                  <w:r>
                    <w:rPr>
                      <w:rFonts w:hint="eastAsia" w:ascii="Times New Roman" w:hAnsi="Times New Roman"/>
                      <w:kern w:val="0"/>
                    </w:rPr>
                    <w:t>3</w:t>
                  </w:r>
                  <w:r>
                    <w:rPr>
                      <w:rFonts w:ascii="Times New Roman" w:hAnsi="Times New Roman"/>
                      <w:kern w:val="0"/>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55" w:type="pct"/>
                  <w:vAlign w:val="center"/>
                </w:tcPr>
                <w:p>
                  <w:pPr>
                    <w:adjustRightInd w:val="0"/>
                    <w:snapToGrid w:val="0"/>
                    <w:jc w:val="center"/>
                    <w:rPr>
                      <w:rFonts w:ascii="Times New Roman" w:hAnsi="Times New Roman"/>
                      <w:kern w:val="0"/>
                    </w:rPr>
                  </w:pPr>
                  <w:r>
                    <w:rPr>
                      <w:rFonts w:hint="eastAsia" w:ascii="Times New Roman" w:hAnsi="Times New Roman"/>
                      <w:kern w:val="0"/>
                    </w:rPr>
                    <w:t>S</w:t>
                  </w:r>
                  <w:r>
                    <w:rPr>
                      <w:rFonts w:ascii="Times New Roman" w:hAnsi="Times New Roman"/>
                      <w:kern w:val="0"/>
                    </w:rPr>
                    <w:t>S</w:t>
                  </w:r>
                </w:p>
              </w:tc>
              <w:tc>
                <w:tcPr>
                  <w:tcW w:w="1857" w:type="pct"/>
                  <w:vMerge w:val="continue"/>
                  <w:vAlign w:val="center"/>
                </w:tcPr>
                <w:p>
                  <w:pPr>
                    <w:adjustRightInd w:val="0"/>
                    <w:snapToGrid w:val="0"/>
                    <w:jc w:val="center"/>
                    <w:rPr>
                      <w:rFonts w:ascii="Times New Roman" w:hAnsi="宋体"/>
                      <w:kern w:val="0"/>
                    </w:rPr>
                  </w:pPr>
                </w:p>
              </w:tc>
              <w:tc>
                <w:tcPr>
                  <w:tcW w:w="1788" w:type="pct"/>
                  <w:vAlign w:val="center"/>
                </w:tcPr>
                <w:p>
                  <w:pPr>
                    <w:adjustRightInd w:val="0"/>
                    <w:snapToGrid w:val="0"/>
                    <w:jc w:val="center"/>
                    <w:rPr>
                      <w:rFonts w:ascii="Times New Roman" w:hAnsi="Times New Roman"/>
                      <w:kern w:val="0"/>
                    </w:rPr>
                  </w:pPr>
                  <w:r>
                    <w:rPr>
                      <w:rFonts w:hint="eastAsia" w:ascii="Times New Roman" w:hAnsi="Times New Roman"/>
                      <w:kern w:val="0"/>
                    </w:rPr>
                    <w:t>4</w:t>
                  </w:r>
                  <w:r>
                    <w:rPr>
                      <w:rFonts w:ascii="Times New Roman" w:hAnsi="Times New Roman"/>
                      <w:kern w:val="0"/>
                    </w:rPr>
                    <w:t>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55" w:type="pct"/>
                  <w:vAlign w:val="center"/>
                </w:tcPr>
                <w:p>
                  <w:pPr>
                    <w:adjustRightInd w:val="0"/>
                    <w:snapToGrid w:val="0"/>
                    <w:jc w:val="center"/>
                    <w:rPr>
                      <w:rFonts w:ascii="Times New Roman" w:hAnsi="Times New Roman"/>
                      <w:kern w:val="0"/>
                    </w:rPr>
                  </w:pPr>
                  <w:r>
                    <w:rPr>
                      <w:rFonts w:ascii="Times New Roman" w:hAnsi="宋体"/>
                      <w:kern w:val="0"/>
                    </w:rPr>
                    <w:t>氨氮</w:t>
                  </w:r>
                </w:p>
              </w:tc>
              <w:tc>
                <w:tcPr>
                  <w:tcW w:w="1857" w:type="pct"/>
                  <w:vMerge w:val="restart"/>
                  <w:vAlign w:val="center"/>
                </w:tcPr>
                <w:p>
                  <w:pPr>
                    <w:topLinePunct/>
                    <w:adjustRightInd w:val="0"/>
                    <w:snapToGrid w:val="0"/>
                    <w:jc w:val="center"/>
                    <w:rPr>
                      <w:rFonts w:ascii="Times New Roman" w:hAnsi="Times New Roman"/>
                      <w:kern w:val="0"/>
                    </w:rPr>
                  </w:pPr>
                  <w:r>
                    <w:rPr>
                      <w:rFonts w:ascii="Times New Roman" w:hAnsi="宋体"/>
                      <w:kern w:val="0"/>
                    </w:rPr>
                    <w:t>《污水排入城镇下水道水质标准》（</w:t>
                  </w:r>
                  <w:r>
                    <w:rPr>
                      <w:rFonts w:ascii="Times New Roman" w:hAnsi="Times New Roman"/>
                      <w:kern w:val="0"/>
                    </w:rPr>
                    <w:t>GB/T 31962-2015</w:t>
                  </w:r>
                  <w:r>
                    <w:rPr>
                      <w:rFonts w:ascii="Times New Roman" w:hAnsi="宋体"/>
                      <w:kern w:val="0"/>
                    </w:rPr>
                    <w:t>）中A级标准</w:t>
                  </w:r>
                </w:p>
              </w:tc>
              <w:tc>
                <w:tcPr>
                  <w:tcW w:w="1788" w:type="pct"/>
                  <w:vAlign w:val="center"/>
                </w:tcPr>
                <w:p>
                  <w:pPr>
                    <w:adjustRightInd w:val="0"/>
                    <w:snapToGrid w:val="0"/>
                    <w:jc w:val="center"/>
                    <w:rPr>
                      <w:rFonts w:ascii="Times New Roman" w:hAnsi="Times New Roman"/>
                      <w:kern w:val="0"/>
                    </w:rPr>
                  </w:pPr>
                  <w:r>
                    <w:rPr>
                      <w:rFonts w:ascii="Times New Roman" w:hAnsi="Times New Roman"/>
                      <w:kern w:val="0"/>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55" w:type="pct"/>
                  <w:vAlign w:val="center"/>
                </w:tcPr>
                <w:p>
                  <w:pPr>
                    <w:adjustRightInd w:val="0"/>
                    <w:snapToGrid w:val="0"/>
                    <w:jc w:val="center"/>
                    <w:rPr>
                      <w:rFonts w:ascii="Times New Roman" w:hAnsi="宋体"/>
                      <w:kern w:val="0"/>
                    </w:rPr>
                  </w:pPr>
                  <w:r>
                    <w:rPr>
                      <w:rFonts w:hint="eastAsia" w:ascii="Times New Roman" w:hAnsi="宋体"/>
                      <w:kern w:val="0"/>
                    </w:rPr>
                    <w:t>T</w:t>
                  </w:r>
                  <w:r>
                    <w:rPr>
                      <w:rFonts w:ascii="Times New Roman" w:hAnsi="宋体"/>
                      <w:kern w:val="0"/>
                    </w:rPr>
                    <w:t>N</w:t>
                  </w:r>
                </w:p>
              </w:tc>
              <w:tc>
                <w:tcPr>
                  <w:tcW w:w="1857" w:type="pct"/>
                  <w:vMerge w:val="continue"/>
                  <w:vAlign w:val="center"/>
                </w:tcPr>
                <w:p>
                  <w:pPr>
                    <w:topLinePunct/>
                    <w:adjustRightInd w:val="0"/>
                    <w:snapToGrid w:val="0"/>
                    <w:jc w:val="center"/>
                    <w:rPr>
                      <w:rFonts w:ascii="Times New Roman" w:hAnsi="宋体"/>
                      <w:kern w:val="0"/>
                    </w:rPr>
                  </w:pPr>
                </w:p>
              </w:tc>
              <w:tc>
                <w:tcPr>
                  <w:tcW w:w="1788" w:type="pct"/>
                  <w:vAlign w:val="center"/>
                </w:tcPr>
                <w:p>
                  <w:pPr>
                    <w:adjustRightInd w:val="0"/>
                    <w:snapToGrid w:val="0"/>
                    <w:jc w:val="center"/>
                    <w:rPr>
                      <w:rFonts w:ascii="Times New Roman" w:hAnsi="Times New Roman"/>
                      <w:kern w:val="0"/>
                    </w:rPr>
                  </w:pPr>
                  <w:r>
                    <w:rPr>
                      <w:rFonts w:hint="eastAsia" w:ascii="Times New Roman" w:hAnsi="Times New Roman"/>
                      <w:kern w:val="0"/>
                    </w:rPr>
                    <w:t>7</w:t>
                  </w:r>
                  <w:r>
                    <w:rPr>
                      <w:rFonts w:ascii="Times New Roman" w:hAnsi="Times New Roman"/>
                      <w:kern w:val="0"/>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355" w:type="pct"/>
                  <w:vAlign w:val="center"/>
                </w:tcPr>
                <w:p>
                  <w:pPr>
                    <w:adjustRightInd w:val="0"/>
                    <w:snapToGrid w:val="0"/>
                    <w:jc w:val="center"/>
                    <w:rPr>
                      <w:rFonts w:ascii="Times New Roman" w:hAnsi="宋体"/>
                      <w:kern w:val="0"/>
                    </w:rPr>
                  </w:pPr>
                  <w:r>
                    <w:rPr>
                      <w:rFonts w:hint="eastAsia" w:ascii="Times New Roman" w:hAnsi="宋体"/>
                      <w:kern w:val="0"/>
                    </w:rPr>
                    <w:t>T</w:t>
                  </w:r>
                  <w:r>
                    <w:rPr>
                      <w:rFonts w:ascii="Times New Roman" w:hAnsi="宋体"/>
                      <w:kern w:val="0"/>
                    </w:rPr>
                    <w:t>P</w:t>
                  </w:r>
                </w:p>
              </w:tc>
              <w:tc>
                <w:tcPr>
                  <w:tcW w:w="1857" w:type="pct"/>
                  <w:vMerge w:val="continue"/>
                  <w:vAlign w:val="center"/>
                </w:tcPr>
                <w:p>
                  <w:pPr>
                    <w:topLinePunct/>
                    <w:adjustRightInd w:val="0"/>
                    <w:snapToGrid w:val="0"/>
                    <w:jc w:val="center"/>
                    <w:rPr>
                      <w:rFonts w:ascii="Times New Roman" w:hAnsi="宋体"/>
                      <w:kern w:val="0"/>
                    </w:rPr>
                  </w:pPr>
                </w:p>
              </w:tc>
              <w:tc>
                <w:tcPr>
                  <w:tcW w:w="1788" w:type="pct"/>
                  <w:vAlign w:val="center"/>
                </w:tcPr>
                <w:p>
                  <w:pPr>
                    <w:adjustRightInd w:val="0"/>
                    <w:snapToGrid w:val="0"/>
                    <w:jc w:val="center"/>
                    <w:rPr>
                      <w:rFonts w:ascii="Times New Roman" w:hAnsi="Times New Roman"/>
                      <w:kern w:val="0"/>
                    </w:rPr>
                  </w:pPr>
                  <w:r>
                    <w:rPr>
                      <w:rFonts w:hint="eastAsia" w:ascii="Times New Roman" w:hAnsi="Times New Roman"/>
                      <w:kern w:val="0"/>
                    </w:rPr>
                    <w:t>8</w:t>
                  </w:r>
                </w:p>
              </w:tc>
            </w:tr>
          </w:tbl>
          <w:p>
            <w:pPr>
              <w:adjustRightInd w:val="0"/>
              <w:snapToGrid w:val="0"/>
              <w:spacing w:before="156" w:beforeLines="50" w:line="360" w:lineRule="auto"/>
              <w:jc w:val="left"/>
              <w:rPr>
                <w:rFonts w:ascii="宋体" w:hAnsi="宋体" w:eastAsia="宋体"/>
                <w:sz w:val="24"/>
                <w:szCs w:val="24"/>
              </w:rPr>
            </w:pPr>
            <w:r>
              <w:rPr>
                <w:rFonts w:ascii="Times New Roman" w:hAnsi="Times New Roman" w:cs="Times New Roman"/>
                <w:b/>
                <w:sz w:val="24"/>
              </w:rPr>
              <w:t>4、固废：</w:t>
            </w:r>
            <w:r>
              <w:rPr>
                <w:rFonts w:ascii="Times New Roman" w:hAnsi="Times New Roman" w:cs="Times New Roman"/>
                <w:sz w:val="24"/>
              </w:rPr>
              <w:t>一般固体废物执行《一般工业固体废物贮存</w:t>
            </w:r>
            <w:r>
              <w:rPr>
                <w:rFonts w:hint="eastAsia" w:ascii="Times New Roman" w:hAnsi="Times New Roman" w:cs="Times New Roman"/>
                <w:sz w:val="24"/>
              </w:rPr>
              <w:t>和填埋</w:t>
            </w:r>
            <w:r>
              <w:rPr>
                <w:rFonts w:ascii="Times New Roman" w:hAnsi="Times New Roman" w:cs="Times New Roman"/>
                <w:sz w:val="24"/>
              </w:rPr>
              <w:t>污染控制标准》（GB18599-2020）中有关要求；危险废物应执行《危险废物贮存污染控制标准》（GB18597-2001）及修改单中有关要求。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803" w:hRule="atLeast"/>
        </w:trPr>
        <w:tc>
          <w:tcPr>
            <w:tcW w:w="354" w:type="dxa"/>
            <w:vAlign w:val="center"/>
          </w:tcPr>
          <w:p>
            <w:pPr>
              <w:jc w:val="center"/>
              <w:rPr>
                <w:rFonts w:ascii="宋体" w:hAnsi="宋体" w:eastAsia="宋体"/>
                <w:sz w:val="24"/>
                <w:szCs w:val="24"/>
              </w:rPr>
            </w:pPr>
            <w:r>
              <w:rPr>
                <w:rFonts w:hint="eastAsia" w:ascii="宋体" w:hAnsi="宋体" w:eastAsia="宋体"/>
                <w:sz w:val="24"/>
                <w:szCs w:val="24"/>
              </w:rPr>
              <w:t>总量控制指标</w:t>
            </w:r>
          </w:p>
        </w:tc>
        <w:tc>
          <w:tcPr>
            <w:tcW w:w="8446" w:type="dxa"/>
            <w:vAlign w:val="center"/>
          </w:tcPr>
          <w:p>
            <w:pPr>
              <w:adjustRightInd w:val="0"/>
              <w:snapToGrid w:val="0"/>
              <w:spacing w:before="156" w:beforeLines="50" w:line="360" w:lineRule="auto"/>
              <w:ind w:firstLine="480" w:firstLineChars="200"/>
              <w:rPr>
                <w:rFonts w:ascii="宋体" w:hAnsi="宋体" w:eastAsia="宋体"/>
                <w:sz w:val="24"/>
                <w:szCs w:val="24"/>
              </w:rPr>
            </w:pPr>
            <w:r>
              <w:rPr>
                <w:rFonts w:hint="eastAsia" w:ascii="Times New Roman" w:hAnsi="Times New Roman" w:cs="Times New Roman"/>
                <w:sz w:val="24"/>
              </w:rPr>
              <w:t>无。</w:t>
            </w:r>
          </w:p>
        </w:tc>
      </w:tr>
    </w:tbl>
    <w:p>
      <w:pPr>
        <w:pStyle w:val="14"/>
        <w:sectPr>
          <w:pgSz w:w="11906" w:h="16838"/>
          <w:pgMar w:top="1440" w:right="1800" w:bottom="1440" w:left="1800" w:header="851" w:footer="992" w:gutter="0"/>
          <w:cols w:space="425" w:num="1"/>
          <w:docGrid w:type="lines" w:linePitch="312" w:charSpace="0"/>
        </w:sectPr>
      </w:pPr>
      <w:bookmarkStart w:id="3" w:name="_Toc16112"/>
    </w:p>
    <w:p>
      <w:pPr>
        <w:pStyle w:val="14"/>
      </w:pPr>
      <w:r>
        <w:rPr>
          <w:rFonts w:hint="eastAsia"/>
        </w:rPr>
        <w:t>四、主要环境影响和保护措施</w:t>
      </w:r>
      <w:bookmarkEnd w:id="3"/>
    </w:p>
    <w:tbl>
      <w:tblPr>
        <w:tblStyle w:val="19"/>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354"/>
        <w:gridCol w:w="81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2955" w:hRule="atLeast"/>
        </w:trPr>
        <w:tc>
          <w:tcPr>
            <w:tcW w:w="346" w:type="dxa"/>
            <w:vAlign w:val="center"/>
          </w:tcPr>
          <w:p>
            <w:pPr>
              <w:jc w:val="center"/>
              <w:rPr>
                <w:rFonts w:ascii="宋体" w:hAnsi="宋体" w:eastAsia="宋体"/>
                <w:sz w:val="24"/>
                <w:szCs w:val="24"/>
              </w:rPr>
            </w:pPr>
            <w:r>
              <w:rPr>
                <w:rFonts w:hint="eastAsia" w:ascii="宋体" w:hAnsi="宋体" w:eastAsia="宋体"/>
                <w:sz w:val="24"/>
                <w:szCs w:val="24"/>
              </w:rPr>
              <w:t>施工期环境保护措施</w:t>
            </w:r>
          </w:p>
        </w:tc>
        <w:tc>
          <w:tcPr>
            <w:tcW w:w="8176" w:type="dxa"/>
          </w:tcPr>
          <w:p>
            <w:pPr>
              <w:pStyle w:val="25"/>
              <w:ind w:firstLine="480"/>
            </w:pPr>
            <w:r>
              <w:rPr>
                <w:rFonts w:hint="eastAsia"/>
              </w:rPr>
              <w:t>本项目施工期仅进行生产设备的安装调试。施工期设备安装调试人员约10人，主要污染包括清扫厂房产生的废水和安装工人产生的生活污水、设备安装调试的噪声、安装工人产生的生活垃圾等，施工期污染防治措施包括：</w:t>
            </w:r>
          </w:p>
          <w:p>
            <w:pPr>
              <w:pStyle w:val="25"/>
              <w:ind w:firstLine="480"/>
            </w:pPr>
            <w:r>
              <w:rPr>
                <w:rFonts w:hint="eastAsia"/>
              </w:rPr>
              <w:t>1、清扫厂房产生的废水和安装工人产生的生活污水排入厂区化粪池处理后通过市政污水管网进入沣河污水处理厂处理；</w:t>
            </w:r>
          </w:p>
          <w:p>
            <w:pPr>
              <w:pStyle w:val="25"/>
              <w:ind w:firstLine="480"/>
            </w:pPr>
            <w:r>
              <w:rPr>
                <w:rFonts w:hint="eastAsia"/>
              </w:rPr>
              <w:t>2、设备安装调试的噪声通过厂房隔声、加强管理等措施进行降噪；</w:t>
            </w:r>
          </w:p>
          <w:p>
            <w:pPr>
              <w:pStyle w:val="25"/>
              <w:ind w:firstLine="480"/>
            </w:pPr>
            <w:r>
              <w:rPr>
                <w:rFonts w:hint="eastAsia"/>
              </w:rPr>
              <w:t>3、安装工人产生的生活垃圾集中收集于垃圾桶交环卫部门统一清运。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820" w:hRule="atLeast"/>
        </w:trPr>
        <w:tc>
          <w:tcPr>
            <w:tcW w:w="346" w:type="dxa"/>
            <w:vAlign w:val="center"/>
          </w:tcPr>
          <w:p>
            <w:pPr>
              <w:jc w:val="center"/>
              <w:rPr>
                <w:rFonts w:ascii="宋体" w:hAnsi="宋体" w:eastAsia="宋体"/>
                <w:sz w:val="24"/>
                <w:szCs w:val="24"/>
              </w:rPr>
            </w:pPr>
            <w:r>
              <w:rPr>
                <w:rFonts w:hint="eastAsia" w:ascii="宋体" w:hAnsi="宋体" w:eastAsia="宋体"/>
                <w:sz w:val="24"/>
                <w:szCs w:val="24"/>
              </w:rPr>
              <w:t>运营期环境影响和保护措施</w:t>
            </w:r>
          </w:p>
        </w:tc>
        <w:tc>
          <w:tcPr>
            <w:tcW w:w="8176" w:type="dxa"/>
          </w:tcPr>
          <w:p>
            <w:pPr>
              <w:pStyle w:val="25"/>
              <w:ind w:firstLine="482"/>
              <w:rPr>
                <w:rFonts w:cs="Times New Roman"/>
                <w:b/>
                <w:bCs w:val="0"/>
              </w:rPr>
            </w:pPr>
            <w:r>
              <w:rPr>
                <w:rFonts w:cs="Times New Roman"/>
                <w:b/>
                <w:bCs w:val="0"/>
              </w:rPr>
              <w:t>1</w:t>
            </w:r>
            <w:r>
              <w:rPr>
                <w:rFonts w:hint="eastAsia" w:cs="Times New Roman"/>
                <w:b/>
                <w:bCs w:val="0"/>
              </w:rPr>
              <w:t>、</w:t>
            </w:r>
            <w:r>
              <w:rPr>
                <w:rFonts w:hint="eastAsia"/>
                <w:b/>
                <w:bCs w:val="0"/>
              </w:rPr>
              <w:t>废气</w:t>
            </w:r>
          </w:p>
          <w:p>
            <w:pPr>
              <w:pStyle w:val="25"/>
              <w:ind w:firstLine="480"/>
            </w:pPr>
            <w:r>
              <w:rPr>
                <w:rFonts w:hint="eastAsia"/>
              </w:rPr>
              <w:t>项目运营期产生的废气主要是清理和印刷过程中所产生的有机废气（以非甲烷总烃计）、混砂工序产生的粉尘。项目乙醇年使用量约0</w:t>
            </w:r>
            <w:r>
              <w:t>.08t，油墨使用量</w:t>
            </w:r>
            <w:r>
              <w:rPr>
                <w:rFonts w:hint="eastAsia"/>
              </w:rPr>
              <w:t>约0</w:t>
            </w:r>
            <w:r>
              <w:t>.02t，本次</w:t>
            </w:r>
            <w:r>
              <w:rPr>
                <w:rFonts w:hint="eastAsia"/>
              </w:rPr>
              <w:t>源强核算按完全挥发计算，则非甲烷总烃年产生量为0</w:t>
            </w:r>
            <w:r>
              <w:t>.1t/a</w:t>
            </w:r>
            <w:r>
              <w:rPr>
                <w:rFonts w:hint="eastAsia"/>
              </w:rPr>
              <w:t>；石英砂年使用量为3</w:t>
            </w:r>
            <w:r>
              <w:t>5t</w:t>
            </w:r>
            <w:r>
              <w:rPr>
                <w:rFonts w:hint="eastAsia"/>
              </w:rPr>
              <w:t>，粉尘产生量按原材料1‰计算。本项目年工作4</w:t>
            </w:r>
            <w:r>
              <w:t>000h</w:t>
            </w:r>
            <w:r>
              <w:rPr>
                <w:rFonts w:hint="eastAsia"/>
              </w:rPr>
              <w:t>。项目运营期废气污染物产生情况见表4</w:t>
            </w:r>
            <w:r>
              <w:t>-1。</w:t>
            </w:r>
          </w:p>
          <w:p>
            <w:pPr>
              <w:pStyle w:val="24"/>
            </w:pPr>
            <w:r>
              <w:t>表</w:t>
            </w:r>
            <w:r>
              <w:rPr>
                <w:rFonts w:hint="eastAsia"/>
              </w:rPr>
              <w:t>4</w:t>
            </w:r>
            <w:r>
              <w:t>-1  废气污染物产排情况一览表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767"/>
              <w:gridCol w:w="705"/>
              <w:gridCol w:w="943"/>
              <w:gridCol w:w="1085"/>
              <w:gridCol w:w="1463"/>
              <w:gridCol w:w="952"/>
              <w:gridCol w:w="11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dxa"/>
                  <w:vMerge w:val="restart"/>
                  <w:tcMar>
                    <w:left w:w="28" w:type="dxa"/>
                    <w:right w:w="28" w:type="dxa"/>
                  </w:tcMar>
                  <w:vAlign w:val="center"/>
                </w:tcPr>
                <w:p>
                  <w:pPr>
                    <w:pStyle w:val="30"/>
                  </w:pPr>
                  <w:r>
                    <w:rPr>
                      <w:rFonts w:hint="eastAsia"/>
                    </w:rPr>
                    <w:t>产污环节</w:t>
                  </w:r>
                </w:p>
              </w:tc>
              <w:tc>
                <w:tcPr>
                  <w:tcW w:w="767" w:type="dxa"/>
                  <w:vMerge w:val="restart"/>
                  <w:tcMar>
                    <w:left w:w="28" w:type="dxa"/>
                    <w:right w:w="28" w:type="dxa"/>
                  </w:tcMar>
                  <w:vAlign w:val="center"/>
                </w:tcPr>
                <w:p>
                  <w:pPr>
                    <w:pStyle w:val="30"/>
                  </w:pPr>
                  <w:r>
                    <w:rPr>
                      <w:rFonts w:hint="eastAsia"/>
                    </w:rPr>
                    <w:t>污染物种类</w:t>
                  </w:r>
                </w:p>
              </w:tc>
              <w:tc>
                <w:tcPr>
                  <w:tcW w:w="705" w:type="dxa"/>
                  <w:vMerge w:val="restart"/>
                  <w:tcMar>
                    <w:left w:w="28" w:type="dxa"/>
                    <w:right w:w="28" w:type="dxa"/>
                  </w:tcMar>
                  <w:vAlign w:val="center"/>
                </w:tcPr>
                <w:p>
                  <w:pPr>
                    <w:pStyle w:val="30"/>
                  </w:pPr>
                  <w:r>
                    <w:rPr>
                      <w:rFonts w:hint="eastAsia"/>
                    </w:rPr>
                    <w:t>排放方式</w:t>
                  </w:r>
                </w:p>
              </w:tc>
              <w:tc>
                <w:tcPr>
                  <w:tcW w:w="2028" w:type="dxa"/>
                  <w:gridSpan w:val="2"/>
                  <w:tcMar>
                    <w:left w:w="28" w:type="dxa"/>
                    <w:right w:w="28" w:type="dxa"/>
                  </w:tcMar>
                  <w:vAlign w:val="center"/>
                </w:tcPr>
                <w:p>
                  <w:pPr>
                    <w:pStyle w:val="30"/>
                  </w:pPr>
                  <w:r>
                    <w:rPr>
                      <w:rFonts w:hint="eastAsia"/>
                    </w:rPr>
                    <w:t>产生情况</w:t>
                  </w:r>
                </w:p>
              </w:tc>
              <w:tc>
                <w:tcPr>
                  <w:tcW w:w="1463" w:type="dxa"/>
                  <w:vMerge w:val="restart"/>
                  <w:tcMar>
                    <w:left w:w="28" w:type="dxa"/>
                    <w:right w:w="28" w:type="dxa"/>
                  </w:tcMar>
                  <w:vAlign w:val="center"/>
                </w:tcPr>
                <w:p>
                  <w:pPr>
                    <w:pStyle w:val="30"/>
                  </w:pPr>
                  <w:r>
                    <w:rPr>
                      <w:rFonts w:hint="eastAsia"/>
                    </w:rPr>
                    <w:t>治理措施</w:t>
                  </w:r>
                </w:p>
              </w:tc>
              <w:tc>
                <w:tcPr>
                  <w:tcW w:w="2070" w:type="dxa"/>
                  <w:gridSpan w:val="2"/>
                  <w:tcMar>
                    <w:left w:w="28" w:type="dxa"/>
                    <w:right w:w="28" w:type="dxa"/>
                  </w:tcMar>
                  <w:vAlign w:val="center"/>
                </w:tcPr>
                <w:p>
                  <w:pPr>
                    <w:pStyle w:val="30"/>
                  </w:pPr>
                  <w:r>
                    <w:rPr>
                      <w:rFonts w:hint="eastAsia"/>
                    </w:rPr>
                    <w:t>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dxa"/>
                  <w:vMerge w:val="continue"/>
                  <w:tcMar>
                    <w:left w:w="28" w:type="dxa"/>
                    <w:right w:w="28" w:type="dxa"/>
                  </w:tcMar>
                  <w:vAlign w:val="center"/>
                </w:tcPr>
                <w:p>
                  <w:pPr>
                    <w:pStyle w:val="30"/>
                  </w:pPr>
                </w:p>
              </w:tc>
              <w:tc>
                <w:tcPr>
                  <w:tcW w:w="767" w:type="dxa"/>
                  <w:vMerge w:val="continue"/>
                  <w:tcMar>
                    <w:left w:w="28" w:type="dxa"/>
                    <w:right w:w="28" w:type="dxa"/>
                  </w:tcMar>
                  <w:vAlign w:val="center"/>
                </w:tcPr>
                <w:p>
                  <w:pPr>
                    <w:pStyle w:val="30"/>
                  </w:pPr>
                </w:p>
              </w:tc>
              <w:tc>
                <w:tcPr>
                  <w:tcW w:w="705" w:type="dxa"/>
                  <w:vMerge w:val="continue"/>
                  <w:tcMar>
                    <w:left w:w="28" w:type="dxa"/>
                    <w:right w:w="28" w:type="dxa"/>
                  </w:tcMar>
                  <w:vAlign w:val="center"/>
                </w:tcPr>
                <w:p>
                  <w:pPr>
                    <w:pStyle w:val="30"/>
                  </w:pPr>
                </w:p>
              </w:tc>
              <w:tc>
                <w:tcPr>
                  <w:tcW w:w="943" w:type="dxa"/>
                  <w:tcMar>
                    <w:left w:w="28" w:type="dxa"/>
                    <w:right w:w="28" w:type="dxa"/>
                  </w:tcMar>
                  <w:vAlign w:val="center"/>
                </w:tcPr>
                <w:p>
                  <w:pPr>
                    <w:pStyle w:val="30"/>
                  </w:pPr>
                  <w:r>
                    <w:rPr>
                      <w:rFonts w:hint="eastAsia"/>
                    </w:rPr>
                    <w:t>量(t</w:t>
                  </w:r>
                  <w:r>
                    <w:t>/a)</w:t>
                  </w:r>
                </w:p>
              </w:tc>
              <w:tc>
                <w:tcPr>
                  <w:tcW w:w="1085" w:type="dxa"/>
                  <w:tcMar>
                    <w:left w:w="28" w:type="dxa"/>
                    <w:right w:w="28" w:type="dxa"/>
                  </w:tcMar>
                  <w:vAlign w:val="center"/>
                </w:tcPr>
                <w:p>
                  <w:pPr>
                    <w:pStyle w:val="30"/>
                  </w:pPr>
                  <w:r>
                    <w:rPr>
                      <w:rFonts w:hint="eastAsia"/>
                    </w:rPr>
                    <w:t>速率(kg</w:t>
                  </w:r>
                  <w:r>
                    <w:t>/h)</w:t>
                  </w:r>
                </w:p>
              </w:tc>
              <w:tc>
                <w:tcPr>
                  <w:tcW w:w="1463" w:type="dxa"/>
                  <w:vMerge w:val="continue"/>
                  <w:tcMar>
                    <w:left w:w="28" w:type="dxa"/>
                    <w:right w:w="28" w:type="dxa"/>
                  </w:tcMar>
                  <w:vAlign w:val="center"/>
                </w:tcPr>
                <w:p>
                  <w:pPr>
                    <w:pStyle w:val="30"/>
                  </w:pPr>
                </w:p>
              </w:tc>
              <w:tc>
                <w:tcPr>
                  <w:tcW w:w="952" w:type="dxa"/>
                  <w:tcMar>
                    <w:left w:w="28" w:type="dxa"/>
                    <w:right w:w="28" w:type="dxa"/>
                  </w:tcMar>
                  <w:vAlign w:val="center"/>
                </w:tcPr>
                <w:p>
                  <w:pPr>
                    <w:pStyle w:val="30"/>
                  </w:pPr>
                  <w:r>
                    <w:rPr>
                      <w:rFonts w:hint="eastAsia"/>
                    </w:rPr>
                    <w:t>量(t</w:t>
                  </w:r>
                  <w:r>
                    <w:t>/a)</w:t>
                  </w:r>
                </w:p>
              </w:tc>
              <w:tc>
                <w:tcPr>
                  <w:tcW w:w="1118" w:type="dxa"/>
                  <w:tcMar>
                    <w:left w:w="28" w:type="dxa"/>
                    <w:right w:w="28" w:type="dxa"/>
                  </w:tcMar>
                  <w:vAlign w:val="center"/>
                </w:tcPr>
                <w:p>
                  <w:pPr>
                    <w:pStyle w:val="30"/>
                  </w:pPr>
                  <w:r>
                    <w:rPr>
                      <w:rFonts w:hint="eastAsia"/>
                    </w:rPr>
                    <w:t>速率(kg</w:t>
                  </w:r>
                  <w: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dxa"/>
                  <w:tcMar>
                    <w:left w:w="28" w:type="dxa"/>
                    <w:right w:w="28" w:type="dxa"/>
                  </w:tcMar>
                  <w:vAlign w:val="center"/>
                </w:tcPr>
                <w:p>
                  <w:pPr>
                    <w:pStyle w:val="30"/>
                  </w:pPr>
                  <w:r>
                    <w:rPr>
                      <w:rFonts w:hint="eastAsia"/>
                    </w:rPr>
                    <w:t>清理、印刷</w:t>
                  </w:r>
                </w:p>
              </w:tc>
              <w:tc>
                <w:tcPr>
                  <w:tcW w:w="767" w:type="dxa"/>
                  <w:tcMar>
                    <w:left w:w="28" w:type="dxa"/>
                    <w:right w:w="28" w:type="dxa"/>
                  </w:tcMar>
                  <w:vAlign w:val="center"/>
                </w:tcPr>
                <w:p>
                  <w:pPr>
                    <w:pStyle w:val="30"/>
                  </w:pPr>
                  <w:r>
                    <w:rPr>
                      <w:rFonts w:hint="eastAsia"/>
                    </w:rPr>
                    <w:t>非甲烷总烃</w:t>
                  </w:r>
                </w:p>
              </w:tc>
              <w:tc>
                <w:tcPr>
                  <w:tcW w:w="705" w:type="dxa"/>
                  <w:tcMar>
                    <w:left w:w="28" w:type="dxa"/>
                    <w:right w:w="28" w:type="dxa"/>
                  </w:tcMar>
                  <w:vAlign w:val="center"/>
                </w:tcPr>
                <w:p>
                  <w:pPr>
                    <w:pStyle w:val="30"/>
                  </w:pPr>
                  <w:r>
                    <w:rPr>
                      <w:rFonts w:hint="eastAsia"/>
                    </w:rPr>
                    <w:t>无组织</w:t>
                  </w:r>
                </w:p>
              </w:tc>
              <w:tc>
                <w:tcPr>
                  <w:tcW w:w="943" w:type="dxa"/>
                  <w:tcMar>
                    <w:left w:w="28" w:type="dxa"/>
                    <w:right w:w="28" w:type="dxa"/>
                  </w:tcMar>
                  <w:vAlign w:val="center"/>
                </w:tcPr>
                <w:p>
                  <w:pPr>
                    <w:pStyle w:val="30"/>
                  </w:pPr>
                  <w:r>
                    <w:rPr>
                      <w:rFonts w:hint="eastAsia"/>
                    </w:rPr>
                    <w:t>0</w:t>
                  </w:r>
                  <w:r>
                    <w:t>.1</w:t>
                  </w:r>
                </w:p>
              </w:tc>
              <w:tc>
                <w:tcPr>
                  <w:tcW w:w="1085" w:type="dxa"/>
                  <w:tcMar>
                    <w:left w:w="28" w:type="dxa"/>
                    <w:right w:w="28" w:type="dxa"/>
                  </w:tcMar>
                  <w:vAlign w:val="center"/>
                </w:tcPr>
                <w:p>
                  <w:pPr>
                    <w:pStyle w:val="30"/>
                  </w:pPr>
                  <w:r>
                    <w:rPr>
                      <w:rFonts w:hint="eastAsia"/>
                    </w:rPr>
                    <w:t>0</w:t>
                  </w:r>
                  <w:r>
                    <w:t>.025</w:t>
                  </w:r>
                </w:p>
              </w:tc>
              <w:tc>
                <w:tcPr>
                  <w:tcW w:w="1463" w:type="dxa"/>
                  <w:vMerge w:val="restart"/>
                  <w:tcMar>
                    <w:left w:w="28" w:type="dxa"/>
                    <w:right w:w="28" w:type="dxa"/>
                  </w:tcMar>
                  <w:vAlign w:val="center"/>
                </w:tcPr>
                <w:p>
                  <w:pPr>
                    <w:pStyle w:val="30"/>
                  </w:pPr>
                  <w:r>
                    <w:rPr>
                      <w:rFonts w:hint="eastAsia"/>
                    </w:rPr>
                    <w:t>加强管理</w:t>
                  </w:r>
                </w:p>
              </w:tc>
              <w:tc>
                <w:tcPr>
                  <w:tcW w:w="952" w:type="dxa"/>
                  <w:tcMar>
                    <w:left w:w="28" w:type="dxa"/>
                    <w:right w:w="28" w:type="dxa"/>
                  </w:tcMar>
                  <w:vAlign w:val="center"/>
                </w:tcPr>
                <w:p>
                  <w:pPr>
                    <w:pStyle w:val="30"/>
                  </w:pPr>
                  <w:r>
                    <w:rPr>
                      <w:rFonts w:hint="eastAsia"/>
                    </w:rPr>
                    <w:t>0</w:t>
                  </w:r>
                  <w:r>
                    <w:t>.1</w:t>
                  </w:r>
                </w:p>
              </w:tc>
              <w:tc>
                <w:tcPr>
                  <w:tcW w:w="1118" w:type="dxa"/>
                  <w:tcMar>
                    <w:left w:w="28" w:type="dxa"/>
                    <w:right w:w="28" w:type="dxa"/>
                  </w:tcMar>
                  <w:vAlign w:val="center"/>
                </w:tcPr>
                <w:p>
                  <w:pPr>
                    <w:pStyle w:val="30"/>
                  </w:pPr>
                  <w:r>
                    <w:rPr>
                      <w:rFonts w:hint="eastAsia"/>
                    </w:rPr>
                    <w:t>0</w:t>
                  </w:r>
                  <w:r>
                    <w:t>.025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1" w:type="dxa"/>
                  <w:tcMar>
                    <w:left w:w="28" w:type="dxa"/>
                    <w:right w:w="28" w:type="dxa"/>
                  </w:tcMar>
                  <w:vAlign w:val="center"/>
                </w:tcPr>
                <w:p>
                  <w:pPr>
                    <w:pStyle w:val="30"/>
                  </w:pPr>
                  <w:r>
                    <w:rPr>
                      <w:rFonts w:hint="eastAsia"/>
                    </w:rPr>
                    <w:t>混砂</w:t>
                  </w:r>
                </w:p>
              </w:tc>
              <w:tc>
                <w:tcPr>
                  <w:tcW w:w="767" w:type="dxa"/>
                  <w:tcMar>
                    <w:left w:w="28" w:type="dxa"/>
                    <w:right w:w="28" w:type="dxa"/>
                  </w:tcMar>
                  <w:vAlign w:val="center"/>
                </w:tcPr>
                <w:p>
                  <w:pPr>
                    <w:pStyle w:val="30"/>
                  </w:pPr>
                  <w:r>
                    <w:rPr>
                      <w:rFonts w:hint="eastAsia"/>
                    </w:rPr>
                    <w:t>粉尘</w:t>
                  </w:r>
                </w:p>
              </w:tc>
              <w:tc>
                <w:tcPr>
                  <w:tcW w:w="705" w:type="dxa"/>
                  <w:tcMar>
                    <w:left w:w="28" w:type="dxa"/>
                    <w:right w:w="28" w:type="dxa"/>
                  </w:tcMar>
                  <w:vAlign w:val="center"/>
                </w:tcPr>
                <w:p>
                  <w:pPr>
                    <w:pStyle w:val="30"/>
                  </w:pPr>
                  <w:r>
                    <w:rPr>
                      <w:rFonts w:hint="eastAsia"/>
                    </w:rPr>
                    <w:t>无组织</w:t>
                  </w:r>
                </w:p>
              </w:tc>
              <w:tc>
                <w:tcPr>
                  <w:tcW w:w="943" w:type="dxa"/>
                  <w:tcMar>
                    <w:left w:w="28" w:type="dxa"/>
                    <w:right w:w="28" w:type="dxa"/>
                  </w:tcMar>
                  <w:vAlign w:val="center"/>
                </w:tcPr>
                <w:p>
                  <w:pPr>
                    <w:pStyle w:val="30"/>
                  </w:pPr>
                  <w:r>
                    <w:rPr>
                      <w:rFonts w:hint="eastAsia"/>
                    </w:rPr>
                    <w:t>0</w:t>
                  </w:r>
                  <w:r>
                    <w:t>.035</w:t>
                  </w:r>
                </w:p>
              </w:tc>
              <w:tc>
                <w:tcPr>
                  <w:tcW w:w="1085" w:type="dxa"/>
                  <w:tcMar>
                    <w:left w:w="28" w:type="dxa"/>
                    <w:right w:w="28" w:type="dxa"/>
                  </w:tcMar>
                  <w:vAlign w:val="center"/>
                </w:tcPr>
                <w:p>
                  <w:pPr>
                    <w:pStyle w:val="30"/>
                  </w:pPr>
                  <w:r>
                    <w:rPr>
                      <w:rFonts w:hint="eastAsia"/>
                    </w:rPr>
                    <w:t>0</w:t>
                  </w:r>
                  <w:r>
                    <w:t>.009</w:t>
                  </w:r>
                </w:p>
              </w:tc>
              <w:tc>
                <w:tcPr>
                  <w:tcW w:w="1463" w:type="dxa"/>
                  <w:vMerge w:val="continue"/>
                  <w:tcMar>
                    <w:left w:w="28" w:type="dxa"/>
                    <w:right w:w="28" w:type="dxa"/>
                  </w:tcMar>
                  <w:vAlign w:val="center"/>
                </w:tcPr>
                <w:p>
                  <w:pPr>
                    <w:pStyle w:val="30"/>
                  </w:pPr>
                </w:p>
              </w:tc>
              <w:tc>
                <w:tcPr>
                  <w:tcW w:w="952" w:type="dxa"/>
                  <w:tcMar>
                    <w:left w:w="28" w:type="dxa"/>
                    <w:right w:w="28" w:type="dxa"/>
                  </w:tcMar>
                  <w:vAlign w:val="center"/>
                </w:tcPr>
                <w:p>
                  <w:pPr>
                    <w:pStyle w:val="30"/>
                  </w:pPr>
                  <w:r>
                    <w:rPr>
                      <w:rFonts w:hint="eastAsia"/>
                    </w:rPr>
                    <w:t>0</w:t>
                  </w:r>
                  <w:r>
                    <w:t>.035</w:t>
                  </w:r>
                </w:p>
              </w:tc>
              <w:tc>
                <w:tcPr>
                  <w:tcW w:w="1118" w:type="dxa"/>
                  <w:tcMar>
                    <w:left w:w="28" w:type="dxa"/>
                    <w:right w:w="28" w:type="dxa"/>
                  </w:tcMar>
                  <w:vAlign w:val="center"/>
                </w:tcPr>
                <w:p>
                  <w:pPr>
                    <w:pStyle w:val="30"/>
                  </w:pPr>
                  <w:r>
                    <w:rPr>
                      <w:rFonts w:hint="eastAsia"/>
                    </w:rPr>
                    <w:t>0</w:t>
                  </w:r>
                  <w:r>
                    <w:t>.009</w:t>
                  </w:r>
                </w:p>
              </w:tc>
            </w:tr>
          </w:tbl>
          <w:p>
            <w:pPr>
              <w:pStyle w:val="25"/>
              <w:spacing w:before="156" w:beforeLines="50"/>
              <w:ind w:firstLine="480"/>
            </w:pPr>
            <w:r>
              <w:rPr>
                <w:rStyle w:val="21"/>
                <w:b w:val="0"/>
                <w:bCs/>
              </w:rPr>
              <w:t>《2020年挥发性有机物治理攻坚方案》</w:t>
            </w:r>
            <w:r>
              <w:rPr>
                <w:rStyle w:val="21"/>
                <w:rFonts w:hint="eastAsia"/>
                <w:b w:val="0"/>
                <w:bCs/>
              </w:rPr>
              <w:t>中指出：</w:t>
            </w:r>
            <w:r>
              <w:rPr>
                <w:rFonts w:hint="eastAsia"/>
              </w:rPr>
              <w:t>“</w:t>
            </w:r>
            <w:r>
              <w:t>2020年7月1日起，全面执行《挥发性有机物无组织排放控制标准》</w:t>
            </w:r>
            <w:r>
              <w:rPr>
                <w:rFonts w:hint="eastAsia"/>
              </w:rPr>
              <w:t>”。《</w:t>
            </w:r>
            <w:r>
              <w:t>挥发性有机物无组织排放控制标准</w:t>
            </w:r>
            <w:r>
              <w:rPr>
                <w:rFonts w:hint="eastAsia"/>
              </w:rPr>
              <w:t>》（G</w:t>
            </w:r>
            <w:r>
              <w:t>B37822-2019</w:t>
            </w:r>
            <w:r>
              <w:rPr>
                <w:rFonts w:hint="eastAsia"/>
              </w:rPr>
              <w:t>）1</w:t>
            </w:r>
            <w:r>
              <w:t>0.3.2</w:t>
            </w:r>
            <w:r>
              <w:rPr>
                <w:rFonts w:hint="eastAsia"/>
              </w:rPr>
              <w:t>要求“对于重点地区，收集的废气中N</w:t>
            </w:r>
            <w:r>
              <w:t>MHC</w:t>
            </w:r>
            <w:r>
              <w:rPr>
                <w:rFonts w:hint="eastAsia"/>
              </w:rPr>
              <w:t>初始排放速率</w:t>
            </w:r>
            <w:r>
              <w:rPr>
                <w:rFonts w:hint="eastAsia" w:ascii="宋体" w:hAnsi="宋体"/>
              </w:rPr>
              <w:t>≥</w:t>
            </w:r>
            <w:r>
              <w:rPr>
                <w:rFonts w:hint="eastAsia"/>
              </w:rPr>
              <w:t>2</w:t>
            </w:r>
            <w:r>
              <w:t>kg</w:t>
            </w:r>
            <w:r>
              <w:rPr>
                <w:rFonts w:hint="eastAsia"/>
              </w:rPr>
              <w:t>/</w:t>
            </w:r>
            <w:r>
              <w:t>h</w:t>
            </w:r>
            <w:r>
              <w:rPr>
                <w:rFonts w:hint="eastAsia"/>
              </w:rPr>
              <w:t>时，应配置V</w:t>
            </w:r>
            <w:r>
              <w:t>OCs</w:t>
            </w:r>
            <w:r>
              <w:rPr>
                <w:rFonts w:hint="eastAsia"/>
              </w:rPr>
              <w:t>处理措施，处理效率不应低于8</w:t>
            </w:r>
            <w:r>
              <w:t>0</w:t>
            </w:r>
            <w:r>
              <w:rPr>
                <w:rFonts w:hint="eastAsia"/>
              </w:rPr>
              <w:t>%”，对N</w:t>
            </w:r>
            <w:r>
              <w:t>MHC</w:t>
            </w:r>
            <w:r>
              <w:rPr>
                <w:rFonts w:hint="eastAsia"/>
              </w:rPr>
              <w:t>初始排放速率</w:t>
            </w:r>
            <w:r>
              <w:rPr>
                <w:rFonts w:hint="eastAsia" w:ascii="宋体" w:hAnsi="宋体"/>
              </w:rPr>
              <w:t>≤</w:t>
            </w:r>
            <w:r>
              <w:rPr>
                <w:rFonts w:hint="eastAsia"/>
              </w:rPr>
              <w:t>2</w:t>
            </w:r>
            <w:r>
              <w:t>kg</w:t>
            </w:r>
            <w:r>
              <w:rPr>
                <w:rFonts w:hint="eastAsia"/>
              </w:rPr>
              <w:t>/</w:t>
            </w:r>
            <w:r>
              <w:t>h</w:t>
            </w:r>
            <w:r>
              <w:rPr>
                <w:rFonts w:hint="eastAsia"/>
              </w:rPr>
              <w:t>的情况未做要求。由表4</w:t>
            </w:r>
            <w:r>
              <w:t>-1</w:t>
            </w:r>
            <w:r>
              <w:rPr>
                <w:rFonts w:hint="eastAsia"/>
              </w:rPr>
              <w:t>可知，本项目非甲烷总烃初始排放速率为0</w:t>
            </w:r>
            <w:r>
              <w:t>.025kg/h</w:t>
            </w:r>
            <w:r>
              <w:rPr>
                <w:rFonts w:hint="eastAsia"/>
              </w:rPr>
              <w:t>，远远低于2</w:t>
            </w:r>
            <w:r>
              <w:t>kg/h</w:t>
            </w:r>
            <w:r>
              <w:rPr>
                <w:rFonts w:hint="eastAsia"/>
              </w:rPr>
              <w:t>，因此可不配置处理措施。</w:t>
            </w:r>
          </w:p>
          <w:p>
            <w:pPr>
              <w:pStyle w:val="25"/>
              <w:ind w:firstLine="480"/>
            </w:pPr>
            <w:r>
              <w:rPr>
                <w:rFonts w:hint="eastAsia"/>
              </w:rPr>
              <w:t>项目运营期产生的非甲烷总烃、粉尘车间内无组织排放，不存在非正常排放情况。</w:t>
            </w:r>
          </w:p>
          <w:p>
            <w:pPr>
              <w:pStyle w:val="25"/>
              <w:ind w:firstLine="480"/>
            </w:pPr>
            <w:r>
              <w:rPr>
                <w:rFonts w:hint="eastAsia"/>
              </w:rPr>
              <w:t>废气监测要求见表4</w:t>
            </w:r>
            <w:r>
              <w:t>-2</w:t>
            </w:r>
            <w:r>
              <w:rPr>
                <w:rFonts w:hint="eastAsia"/>
              </w:rPr>
              <w:t>。</w:t>
            </w:r>
          </w:p>
          <w:p>
            <w:pPr>
              <w:pStyle w:val="2"/>
              <w:adjustRightInd w:val="0"/>
              <w:snapToGrid w:val="0"/>
              <w:ind w:left="0"/>
              <w:jc w:val="center"/>
              <w:rPr>
                <w:rFonts w:ascii="Times New Roman" w:hAnsi="Times New Roman" w:eastAsia="黑体" w:cs="Times New Roman"/>
                <w:sz w:val="24"/>
              </w:rPr>
            </w:pPr>
          </w:p>
          <w:p>
            <w:pPr>
              <w:pStyle w:val="2"/>
              <w:adjustRightInd w:val="0"/>
              <w:snapToGrid w:val="0"/>
              <w:ind w:left="0"/>
              <w:jc w:val="center"/>
              <w:rPr>
                <w:rFonts w:ascii="Times New Roman" w:hAnsi="Times New Roman" w:eastAsia="黑体" w:cs="Times New Roman"/>
                <w:sz w:val="24"/>
              </w:rPr>
            </w:pPr>
            <w:r>
              <w:rPr>
                <w:rFonts w:hint="eastAsia" w:ascii="Times New Roman" w:hAnsi="Times New Roman" w:eastAsia="黑体" w:cs="Times New Roman"/>
                <w:sz w:val="24"/>
              </w:rPr>
              <w:t>表4</w:t>
            </w:r>
            <w:r>
              <w:rPr>
                <w:rFonts w:ascii="Times New Roman" w:hAnsi="Times New Roman" w:eastAsia="黑体" w:cs="Times New Roman"/>
                <w:sz w:val="24"/>
              </w:rPr>
              <w:t>-2</w:t>
            </w:r>
            <w:r>
              <w:rPr>
                <w:rFonts w:hint="eastAsia" w:ascii="Times New Roman" w:hAnsi="Times New Roman" w:eastAsia="黑体" w:cs="Times New Roman"/>
                <w:sz w:val="24"/>
              </w:rPr>
              <w:t xml:space="preserve">  </w:t>
            </w:r>
            <w:r>
              <w:rPr>
                <w:rFonts w:ascii="Times New Roman" w:hAnsi="Times New Roman" w:eastAsia="黑体" w:cs="Times New Roman"/>
                <w:sz w:val="24"/>
              </w:rPr>
              <w:t>运营期</w:t>
            </w:r>
            <w:r>
              <w:rPr>
                <w:rFonts w:hint="eastAsia" w:ascii="Times New Roman" w:hAnsi="Times New Roman" w:eastAsia="黑体" w:cs="Times New Roman"/>
                <w:sz w:val="24"/>
              </w:rPr>
              <w:t>废气</w:t>
            </w:r>
            <w:r>
              <w:rPr>
                <w:rFonts w:ascii="Times New Roman" w:hAnsi="Times New Roman" w:eastAsia="黑体" w:cs="Times New Roman"/>
                <w:sz w:val="24"/>
              </w:rPr>
              <w:t>监测计划表</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807"/>
              <w:gridCol w:w="879"/>
              <w:gridCol w:w="1614"/>
              <w:gridCol w:w="1027"/>
              <w:gridCol w:w="1171"/>
              <w:gridCol w:w="2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8" w:hRule="atLeast"/>
              </w:trPr>
              <w:tc>
                <w:tcPr>
                  <w:tcW w:w="503" w:type="pct"/>
                  <w:tcBorders>
                    <w:tl2br w:val="nil"/>
                    <w:tr2bl w:val="nil"/>
                  </w:tcBorders>
                  <w:vAlign w:val="center"/>
                </w:tcPr>
                <w:p>
                  <w:pPr>
                    <w:pStyle w:val="30"/>
                  </w:pPr>
                  <w:r>
                    <w:t>污染源名称</w:t>
                  </w:r>
                </w:p>
              </w:tc>
              <w:tc>
                <w:tcPr>
                  <w:tcW w:w="548" w:type="pct"/>
                  <w:tcBorders>
                    <w:tl2br w:val="nil"/>
                    <w:tr2bl w:val="nil"/>
                  </w:tcBorders>
                  <w:vAlign w:val="center"/>
                </w:tcPr>
                <w:p>
                  <w:pPr>
                    <w:pStyle w:val="30"/>
                  </w:pPr>
                  <w:r>
                    <w:t>监测项目</w:t>
                  </w:r>
                </w:p>
              </w:tc>
              <w:tc>
                <w:tcPr>
                  <w:tcW w:w="1006" w:type="pct"/>
                  <w:tcBorders>
                    <w:tl2br w:val="nil"/>
                    <w:tr2bl w:val="nil"/>
                  </w:tcBorders>
                  <w:vAlign w:val="center"/>
                </w:tcPr>
                <w:p>
                  <w:pPr>
                    <w:pStyle w:val="30"/>
                  </w:pPr>
                  <w:r>
                    <w:t>监测点位置</w:t>
                  </w:r>
                </w:p>
              </w:tc>
              <w:tc>
                <w:tcPr>
                  <w:tcW w:w="640" w:type="pct"/>
                  <w:tcBorders>
                    <w:tl2br w:val="nil"/>
                    <w:tr2bl w:val="nil"/>
                  </w:tcBorders>
                  <w:vAlign w:val="center"/>
                </w:tcPr>
                <w:p>
                  <w:pPr>
                    <w:pStyle w:val="30"/>
                  </w:pPr>
                  <w:r>
                    <w:t>监测点数</w:t>
                  </w:r>
                </w:p>
              </w:tc>
              <w:tc>
                <w:tcPr>
                  <w:tcW w:w="730" w:type="pct"/>
                  <w:tcBorders>
                    <w:tl2br w:val="nil"/>
                    <w:tr2bl w:val="nil"/>
                  </w:tcBorders>
                  <w:vAlign w:val="center"/>
                </w:tcPr>
                <w:p>
                  <w:pPr>
                    <w:pStyle w:val="30"/>
                  </w:pPr>
                  <w:r>
                    <w:t>监测频次</w:t>
                  </w:r>
                </w:p>
              </w:tc>
              <w:tc>
                <w:tcPr>
                  <w:tcW w:w="1573" w:type="pct"/>
                  <w:tcBorders>
                    <w:tl2br w:val="nil"/>
                    <w:tr2bl w:val="nil"/>
                  </w:tcBorders>
                  <w:vAlign w:val="center"/>
                </w:tcPr>
                <w:p>
                  <w:pPr>
                    <w:pStyle w:val="30"/>
                  </w:pPr>
                  <w:r>
                    <w:t>控制指标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8" w:hRule="atLeast"/>
              </w:trPr>
              <w:tc>
                <w:tcPr>
                  <w:tcW w:w="503" w:type="pct"/>
                  <w:vMerge w:val="restart"/>
                  <w:tcBorders>
                    <w:tl2br w:val="nil"/>
                    <w:tr2bl w:val="nil"/>
                  </w:tcBorders>
                  <w:vAlign w:val="center"/>
                </w:tcPr>
                <w:p>
                  <w:pPr>
                    <w:pStyle w:val="30"/>
                  </w:pPr>
                  <w:r>
                    <w:t>无组织废气</w:t>
                  </w:r>
                </w:p>
              </w:tc>
              <w:tc>
                <w:tcPr>
                  <w:tcW w:w="548" w:type="pct"/>
                  <w:tcBorders>
                    <w:tl2br w:val="nil"/>
                    <w:tr2bl w:val="nil"/>
                  </w:tcBorders>
                  <w:vAlign w:val="center"/>
                </w:tcPr>
                <w:p>
                  <w:pPr>
                    <w:pStyle w:val="30"/>
                  </w:pPr>
                  <w:r>
                    <w:rPr>
                      <w:rFonts w:hint="eastAsia"/>
                    </w:rPr>
                    <w:t>颗粒物</w:t>
                  </w:r>
                </w:p>
              </w:tc>
              <w:tc>
                <w:tcPr>
                  <w:tcW w:w="1006" w:type="pct"/>
                  <w:tcBorders>
                    <w:tl2br w:val="nil"/>
                    <w:tr2bl w:val="nil"/>
                  </w:tcBorders>
                  <w:vAlign w:val="center"/>
                </w:tcPr>
                <w:p>
                  <w:pPr>
                    <w:pStyle w:val="30"/>
                  </w:pPr>
                  <w:r>
                    <w:t>厂</w:t>
                  </w:r>
                  <w:r>
                    <w:rPr>
                      <w:rFonts w:hint="eastAsia"/>
                    </w:rPr>
                    <w:t>界</w:t>
                  </w:r>
                  <w:r>
                    <w:t>上风向1个，下风向3个</w:t>
                  </w:r>
                </w:p>
              </w:tc>
              <w:tc>
                <w:tcPr>
                  <w:tcW w:w="640" w:type="pct"/>
                  <w:tcBorders>
                    <w:tl2br w:val="nil"/>
                    <w:tr2bl w:val="nil"/>
                  </w:tcBorders>
                  <w:vAlign w:val="center"/>
                </w:tcPr>
                <w:p>
                  <w:pPr>
                    <w:pStyle w:val="30"/>
                  </w:pPr>
                  <w:r>
                    <w:t>4个</w:t>
                  </w:r>
                </w:p>
              </w:tc>
              <w:tc>
                <w:tcPr>
                  <w:tcW w:w="730" w:type="pct"/>
                  <w:tcBorders>
                    <w:tl2br w:val="nil"/>
                    <w:tr2bl w:val="nil"/>
                  </w:tcBorders>
                  <w:vAlign w:val="center"/>
                </w:tcPr>
                <w:p>
                  <w:pPr>
                    <w:pStyle w:val="30"/>
                  </w:pPr>
                  <w:r>
                    <w:t>1次/年</w:t>
                  </w:r>
                </w:p>
              </w:tc>
              <w:tc>
                <w:tcPr>
                  <w:tcW w:w="1573" w:type="pct"/>
                  <w:tcBorders>
                    <w:tl2br w:val="nil"/>
                    <w:tr2bl w:val="nil"/>
                  </w:tcBorders>
                  <w:vAlign w:val="center"/>
                </w:tcPr>
                <w:p>
                  <w:pPr>
                    <w:pStyle w:val="30"/>
                  </w:pPr>
                  <w: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8" w:hRule="atLeast"/>
              </w:trPr>
              <w:tc>
                <w:tcPr>
                  <w:tcW w:w="503" w:type="pct"/>
                  <w:vMerge w:val="continue"/>
                  <w:tcBorders>
                    <w:tl2br w:val="nil"/>
                    <w:tr2bl w:val="nil"/>
                  </w:tcBorders>
                  <w:vAlign w:val="center"/>
                </w:tcPr>
                <w:p>
                  <w:pPr>
                    <w:pStyle w:val="30"/>
                  </w:pPr>
                </w:p>
              </w:tc>
              <w:tc>
                <w:tcPr>
                  <w:tcW w:w="548" w:type="pct"/>
                  <w:vMerge w:val="restart"/>
                  <w:tcBorders>
                    <w:tl2br w:val="nil"/>
                    <w:tr2bl w:val="nil"/>
                  </w:tcBorders>
                  <w:vAlign w:val="center"/>
                </w:tcPr>
                <w:p>
                  <w:pPr>
                    <w:pStyle w:val="30"/>
                  </w:pPr>
                  <w:r>
                    <w:t>非甲烷总烃</w:t>
                  </w:r>
                </w:p>
              </w:tc>
              <w:tc>
                <w:tcPr>
                  <w:tcW w:w="1006" w:type="pct"/>
                  <w:tcBorders>
                    <w:tl2br w:val="nil"/>
                    <w:tr2bl w:val="nil"/>
                  </w:tcBorders>
                  <w:vAlign w:val="center"/>
                </w:tcPr>
                <w:p>
                  <w:pPr>
                    <w:pStyle w:val="30"/>
                  </w:pPr>
                  <w:r>
                    <w:t>厂</w:t>
                  </w:r>
                  <w:r>
                    <w:rPr>
                      <w:rFonts w:hint="eastAsia"/>
                    </w:rPr>
                    <w:t>界</w:t>
                  </w:r>
                  <w:r>
                    <w:t>上风向1个，下风向3个</w:t>
                  </w:r>
                </w:p>
              </w:tc>
              <w:tc>
                <w:tcPr>
                  <w:tcW w:w="640" w:type="pct"/>
                  <w:tcBorders>
                    <w:tl2br w:val="nil"/>
                    <w:tr2bl w:val="nil"/>
                  </w:tcBorders>
                  <w:vAlign w:val="center"/>
                </w:tcPr>
                <w:p>
                  <w:pPr>
                    <w:pStyle w:val="30"/>
                  </w:pPr>
                  <w:r>
                    <w:t>4个</w:t>
                  </w:r>
                </w:p>
              </w:tc>
              <w:tc>
                <w:tcPr>
                  <w:tcW w:w="730" w:type="pct"/>
                  <w:tcBorders>
                    <w:tl2br w:val="nil"/>
                    <w:tr2bl w:val="nil"/>
                  </w:tcBorders>
                  <w:vAlign w:val="center"/>
                </w:tcPr>
                <w:p>
                  <w:pPr>
                    <w:pStyle w:val="30"/>
                  </w:pPr>
                  <w:r>
                    <w:t>1次/年</w:t>
                  </w:r>
                </w:p>
              </w:tc>
              <w:tc>
                <w:tcPr>
                  <w:tcW w:w="1573" w:type="pct"/>
                  <w:tcBorders>
                    <w:tl2br w:val="nil"/>
                    <w:tr2bl w:val="nil"/>
                  </w:tcBorders>
                  <w:vAlign w:val="center"/>
                </w:tcPr>
                <w:p>
                  <w:pPr>
                    <w:pStyle w:val="30"/>
                  </w:pPr>
                  <w: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48" w:hRule="atLeast"/>
              </w:trPr>
              <w:tc>
                <w:tcPr>
                  <w:tcW w:w="503" w:type="pct"/>
                  <w:vMerge w:val="continue"/>
                  <w:tcBorders>
                    <w:tl2br w:val="nil"/>
                    <w:tr2bl w:val="nil"/>
                  </w:tcBorders>
                  <w:vAlign w:val="center"/>
                </w:tcPr>
                <w:p>
                  <w:pPr>
                    <w:pStyle w:val="30"/>
                  </w:pPr>
                </w:p>
              </w:tc>
              <w:tc>
                <w:tcPr>
                  <w:tcW w:w="548" w:type="pct"/>
                  <w:vMerge w:val="continue"/>
                  <w:tcBorders>
                    <w:tl2br w:val="nil"/>
                    <w:tr2bl w:val="nil"/>
                  </w:tcBorders>
                  <w:vAlign w:val="center"/>
                </w:tcPr>
                <w:p>
                  <w:pPr>
                    <w:pStyle w:val="30"/>
                  </w:pPr>
                </w:p>
              </w:tc>
              <w:tc>
                <w:tcPr>
                  <w:tcW w:w="1006" w:type="pct"/>
                  <w:tcBorders>
                    <w:tl2br w:val="nil"/>
                    <w:tr2bl w:val="nil"/>
                  </w:tcBorders>
                  <w:vAlign w:val="center"/>
                </w:tcPr>
                <w:p>
                  <w:pPr>
                    <w:pStyle w:val="30"/>
                  </w:pPr>
                  <w:r>
                    <w:t>厂房外</w:t>
                  </w:r>
                </w:p>
              </w:tc>
              <w:tc>
                <w:tcPr>
                  <w:tcW w:w="640" w:type="pct"/>
                  <w:tcBorders>
                    <w:tl2br w:val="nil"/>
                    <w:tr2bl w:val="nil"/>
                  </w:tcBorders>
                  <w:vAlign w:val="center"/>
                </w:tcPr>
                <w:p>
                  <w:pPr>
                    <w:pStyle w:val="30"/>
                  </w:pPr>
                  <w:r>
                    <w:t>1</w:t>
                  </w:r>
                  <w:r>
                    <w:rPr>
                      <w:rFonts w:hint="eastAsia"/>
                    </w:rPr>
                    <w:t>个</w:t>
                  </w:r>
                </w:p>
              </w:tc>
              <w:tc>
                <w:tcPr>
                  <w:tcW w:w="730" w:type="pct"/>
                  <w:tcBorders>
                    <w:tl2br w:val="nil"/>
                    <w:tr2bl w:val="nil"/>
                  </w:tcBorders>
                  <w:vAlign w:val="center"/>
                </w:tcPr>
                <w:p>
                  <w:pPr>
                    <w:pStyle w:val="30"/>
                  </w:pPr>
                  <w:r>
                    <w:t>1次/年</w:t>
                  </w:r>
                </w:p>
              </w:tc>
              <w:tc>
                <w:tcPr>
                  <w:tcW w:w="1573" w:type="pct"/>
                  <w:tcBorders>
                    <w:tl2br w:val="nil"/>
                    <w:tr2bl w:val="nil"/>
                  </w:tcBorders>
                  <w:vAlign w:val="center"/>
                </w:tcPr>
                <w:p>
                  <w:pPr>
                    <w:pStyle w:val="30"/>
                  </w:pPr>
                  <w:r>
                    <w:rPr>
                      <w:rFonts w:hint="eastAsia"/>
                    </w:rPr>
                    <w:t>《挥发性有机物无组织排放标准》（GB</w:t>
                  </w:r>
                  <w:r>
                    <w:t>37822</w:t>
                  </w:r>
                  <w:r>
                    <w:rPr>
                      <w:rFonts w:hint="eastAsia"/>
                    </w:rPr>
                    <w:t>-</w:t>
                  </w:r>
                  <w:r>
                    <w:t>2019</w:t>
                  </w:r>
                  <w:r>
                    <w:rPr>
                      <w:rFonts w:hint="eastAsia"/>
                    </w:rPr>
                    <w:t>）</w:t>
                  </w:r>
                </w:p>
              </w:tc>
            </w:tr>
          </w:tbl>
          <w:p>
            <w:pPr>
              <w:adjustRightInd w:val="0"/>
              <w:snapToGrid w:val="0"/>
              <w:spacing w:before="156" w:beforeLines="50" w:line="360" w:lineRule="auto"/>
              <w:ind w:firstLine="482" w:firstLineChars="200"/>
              <w:rPr>
                <w:rFonts w:ascii="Times New Roman" w:hAnsi="Times New Roman" w:cs="Times New Roman"/>
                <w:b/>
                <w:sz w:val="24"/>
              </w:rPr>
            </w:pPr>
            <w:r>
              <w:rPr>
                <w:rFonts w:hint="eastAsia" w:ascii="Times New Roman" w:hAnsi="Times New Roman" w:cs="Times New Roman"/>
                <w:b/>
                <w:sz w:val="24"/>
              </w:rPr>
              <w:t>2、</w:t>
            </w:r>
            <w:r>
              <w:rPr>
                <w:rFonts w:ascii="Times New Roman" w:hAnsi="Times New Roman" w:cs="Times New Roman"/>
                <w:b/>
                <w:sz w:val="24"/>
              </w:rPr>
              <w:t>废水</w:t>
            </w:r>
          </w:p>
          <w:p>
            <w:pPr>
              <w:pStyle w:val="25"/>
              <w:ind w:firstLine="480"/>
            </w:pPr>
            <w:r>
              <w:t>本</w:t>
            </w:r>
            <w:r>
              <w:rPr>
                <w:rFonts w:hint="eastAsia"/>
              </w:rPr>
              <w:t>项目外排污水主要为生活污水</w:t>
            </w:r>
            <w:r>
              <w:t>。</w:t>
            </w:r>
            <w:r>
              <w:rPr>
                <w:rFonts w:hint="eastAsia"/>
              </w:rPr>
              <w:t>生活污水经园区化粪池处理后经市政污水管网排入</w:t>
            </w:r>
            <w:r>
              <w:rPr>
                <w:rFonts w:hint="eastAsia" w:cs="Times New Roman"/>
              </w:rPr>
              <w:t>沣河</w:t>
            </w:r>
            <w:r>
              <w:rPr>
                <w:rFonts w:hint="eastAsia"/>
              </w:rPr>
              <w:t>污水处理厂。外排废水中主要污染物为COD、B</w:t>
            </w:r>
            <w:r>
              <w:t>OD</w:t>
            </w:r>
            <w:r>
              <w:rPr>
                <w:vertAlign w:val="subscript"/>
              </w:rPr>
              <w:t>5</w:t>
            </w:r>
            <w:r>
              <w:rPr>
                <w:rFonts w:hint="eastAsia"/>
              </w:rPr>
              <w:t>、S</w:t>
            </w:r>
            <w:r>
              <w:t>S</w:t>
            </w:r>
            <w:r>
              <w:rPr>
                <w:rFonts w:hint="eastAsia"/>
              </w:rPr>
              <w:t>、氨氮、T</w:t>
            </w:r>
            <w:r>
              <w:t>N</w:t>
            </w:r>
            <w:r>
              <w:rPr>
                <w:rFonts w:hint="eastAsia"/>
              </w:rPr>
              <w:t>、</w:t>
            </w:r>
            <w:r>
              <w:t>TP</w:t>
            </w:r>
            <w:r>
              <w:rPr>
                <w:rFonts w:hint="eastAsia"/>
              </w:rPr>
              <w:t>，废水排放量约1</w:t>
            </w:r>
            <w:r>
              <w:t>360m</w:t>
            </w:r>
            <w:r>
              <w:rPr>
                <w:vertAlign w:val="superscript"/>
              </w:rPr>
              <w:t>3</w:t>
            </w:r>
            <w:r>
              <w:t>/a</w:t>
            </w:r>
            <w:r>
              <w:rPr>
                <w:rFonts w:hint="eastAsia"/>
              </w:rPr>
              <w:t>。废水产排情况见表4</w:t>
            </w:r>
            <w:r>
              <w:t>-3</w:t>
            </w:r>
            <w:r>
              <w:rPr>
                <w:rFonts w:hint="eastAsia"/>
              </w:rPr>
              <w:t>。</w:t>
            </w:r>
          </w:p>
          <w:p>
            <w:pPr>
              <w:adjustRightInd w:val="0"/>
              <w:snapToGrid w:val="0"/>
              <w:jc w:val="center"/>
              <w:rPr>
                <w:rFonts w:ascii="Times New Roman" w:hAnsi="Times New Roman" w:eastAsia="黑体" w:cs="Times New Roman"/>
                <w:sz w:val="24"/>
              </w:rPr>
            </w:pPr>
            <w:r>
              <w:rPr>
                <w:rFonts w:ascii="Times New Roman" w:hAnsi="黑体" w:eastAsia="黑体" w:cs="Times New Roman"/>
                <w:sz w:val="24"/>
              </w:rPr>
              <w:t>表</w:t>
            </w:r>
            <w:r>
              <w:rPr>
                <w:rFonts w:hint="eastAsia" w:ascii="Times New Roman" w:hAnsi="黑体" w:eastAsia="黑体" w:cs="Times New Roman"/>
                <w:sz w:val="24"/>
              </w:rPr>
              <w:t>4</w:t>
            </w:r>
            <w:r>
              <w:rPr>
                <w:rFonts w:ascii="Times New Roman" w:hAnsi="黑体" w:eastAsia="黑体" w:cs="Times New Roman"/>
                <w:sz w:val="24"/>
              </w:rPr>
              <w:t>-3  项目废水水质情况表</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52"/>
              <w:gridCol w:w="1024"/>
              <w:gridCol w:w="1029"/>
              <w:gridCol w:w="1022"/>
              <w:gridCol w:w="1027"/>
              <w:gridCol w:w="1027"/>
              <w:gridCol w:w="1027"/>
              <w:gridCol w:w="9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93" w:type="pct"/>
                  <w:vAlign w:val="center"/>
                </w:tcPr>
                <w:p>
                  <w:pPr>
                    <w:adjustRightInd w:val="0"/>
                    <w:snapToGrid w:val="0"/>
                    <w:jc w:val="center"/>
                    <w:rPr>
                      <w:rFonts w:ascii="Times New Roman" w:hAnsi="Times New Roman" w:eastAsia="宋体"/>
                    </w:rPr>
                  </w:pPr>
                  <w:r>
                    <w:rPr>
                      <w:rFonts w:hint="eastAsia" w:ascii="Times New Roman" w:hAnsi="Times New Roman" w:eastAsia="宋体"/>
                    </w:rPr>
                    <w:t>废水类别及废水量</w:t>
                  </w:r>
                </w:p>
              </w:tc>
              <w:tc>
                <w:tcPr>
                  <w:tcW w:w="638" w:type="pct"/>
                  <w:vAlign w:val="center"/>
                </w:tcPr>
                <w:p>
                  <w:pPr>
                    <w:adjustRightInd w:val="0"/>
                    <w:snapToGrid w:val="0"/>
                    <w:jc w:val="center"/>
                    <w:rPr>
                      <w:rFonts w:ascii="Times New Roman" w:hAnsi="Times New Roman" w:eastAsia="宋体"/>
                    </w:rPr>
                  </w:pPr>
                  <w:r>
                    <w:rPr>
                      <w:rFonts w:hint="eastAsia" w:ascii="Times New Roman" w:hAnsi="Times New Roman" w:eastAsia="宋体"/>
                    </w:rPr>
                    <w:t>/</w:t>
                  </w:r>
                </w:p>
              </w:tc>
              <w:tc>
                <w:tcPr>
                  <w:tcW w:w="641" w:type="pct"/>
                  <w:vAlign w:val="center"/>
                </w:tcPr>
                <w:p>
                  <w:pPr>
                    <w:adjustRightInd w:val="0"/>
                    <w:snapToGrid w:val="0"/>
                    <w:jc w:val="center"/>
                    <w:rPr>
                      <w:rFonts w:ascii="Times New Roman" w:hAnsi="Times New Roman" w:eastAsia="宋体"/>
                    </w:rPr>
                  </w:pPr>
                  <w:r>
                    <w:rPr>
                      <w:rFonts w:hint="eastAsia" w:ascii="Times New Roman" w:hAnsi="Times New Roman" w:eastAsia="宋体"/>
                    </w:rPr>
                    <w:t>COD</w:t>
                  </w:r>
                </w:p>
              </w:tc>
              <w:tc>
                <w:tcPr>
                  <w:tcW w:w="637" w:type="pct"/>
                  <w:vAlign w:val="center"/>
                </w:tcPr>
                <w:p>
                  <w:pPr>
                    <w:adjustRightInd w:val="0"/>
                    <w:snapToGrid w:val="0"/>
                    <w:jc w:val="center"/>
                    <w:rPr>
                      <w:rFonts w:ascii="Times New Roman" w:hAnsi="Times New Roman" w:eastAsia="宋体"/>
                    </w:rPr>
                  </w:pPr>
                  <w:r>
                    <w:rPr>
                      <w:rFonts w:hint="eastAsia" w:ascii="Times New Roman" w:hAnsi="Times New Roman" w:eastAsia="宋体"/>
                    </w:rPr>
                    <w:t>B</w:t>
                  </w:r>
                  <w:r>
                    <w:rPr>
                      <w:rFonts w:ascii="Times New Roman" w:hAnsi="Times New Roman" w:eastAsia="宋体"/>
                    </w:rPr>
                    <w:t>OD</w:t>
                  </w:r>
                  <w:r>
                    <w:rPr>
                      <w:rFonts w:ascii="Times New Roman" w:hAnsi="Times New Roman" w:eastAsia="宋体"/>
                      <w:vertAlign w:val="subscript"/>
                    </w:rPr>
                    <w:t>5</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S</w:t>
                  </w:r>
                  <w:r>
                    <w:rPr>
                      <w:rFonts w:ascii="Times New Roman" w:hAnsi="Times New Roman" w:eastAsia="宋体"/>
                    </w:rPr>
                    <w:t>S</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氨氮</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T</w:t>
                  </w:r>
                  <w:r>
                    <w:rPr>
                      <w:rFonts w:ascii="Times New Roman" w:hAnsi="Times New Roman" w:eastAsia="宋体"/>
                    </w:rPr>
                    <w:t>N</w:t>
                  </w:r>
                </w:p>
              </w:tc>
              <w:tc>
                <w:tcPr>
                  <w:tcW w:w="570" w:type="pct"/>
                  <w:vAlign w:val="center"/>
                </w:tcPr>
                <w:p>
                  <w:pPr>
                    <w:adjustRightInd w:val="0"/>
                    <w:snapToGrid w:val="0"/>
                    <w:jc w:val="center"/>
                    <w:rPr>
                      <w:rFonts w:ascii="Times New Roman" w:hAnsi="Times New Roman" w:eastAsia="宋体"/>
                    </w:rPr>
                  </w:pPr>
                  <w:r>
                    <w:rPr>
                      <w:rFonts w:hint="eastAsia" w:ascii="Times New Roman" w:hAnsi="Times New Roman" w:eastAsia="宋体"/>
                    </w:rPr>
                    <w:t>T</w:t>
                  </w:r>
                  <w:r>
                    <w:rPr>
                      <w:rFonts w:ascii="Times New Roman" w:hAnsi="Times New Roman" w:eastAsia="宋体"/>
                    </w:rPr>
                    <w:t>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593" w:type="pct"/>
                  <w:vMerge w:val="restart"/>
                  <w:vAlign w:val="center"/>
                </w:tcPr>
                <w:p>
                  <w:pPr>
                    <w:adjustRightInd w:val="0"/>
                    <w:snapToGrid w:val="0"/>
                    <w:jc w:val="center"/>
                    <w:rPr>
                      <w:rFonts w:ascii="Times New Roman" w:hAnsi="Times New Roman" w:eastAsia="宋体"/>
                    </w:rPr>
                  </w:pPr>
                  <w:r>
                    <w:rPr>
                      <w:rFonts w:hint="eastAsia" w:ascii="Times New Roman" w:hAnsi="Times New Roman" w:eastAsia="宋体"/>
                    </w:rPr>
                    <w:t>生活污水</w:t>
                  </w:r>
                  <w:r>
                    <w:rPr>
                      <w:rFonts w:ascii="Times New Roman" w:hAnsi="Times New Roman" w:eastAsia="宋体"/>
                    </w:rPr>
                    <w:t>1360</w:t>
                  </w:r>
                  <w:r>
                    <w:rPr>
                      <w:rFonts w:hint="eastAsia" w:ascii="Times New Roman" w:hAnsi="Times New Roman" w:eastAsia="宋体"/>
                    </w:rPr>
                    <w:t>m</w:t>
                  </w:r>
                  <w:r>
                    <w:rPr>
                      <w:rFonts w:hint="eastAsia" w:ascii="Times New Roman" w:hAnsi="Times New Roman" w:eastAsia="宋体"/>
                      <w:vertAlign w:val="superscript"/>
                    </w:rPr>
                    <w:t>3</w:t>
                  </w:r>
                  <w:r>
                    <w:rPr>
                      <w:rFonts w:hint="eastAsia" w:ascii="Times New Roman" w:hAnsi="Times New Roman" w:eastAsia="宋体"/>
                    </w:rPr>
                    <w:t>/a</w:t>
                  </w:r>
                </w:p>
              </w:tc>
              <w:tc>
                <w:tcPr>
                  <w:tcW w:w="638" w:type="pct"/>
                  <w:vAlign w:val="center"/>
                </w:tcPr>
                <w:p>
                  <w:pPr>
                    <w:adjustRightInd w:val="0"/>
                    <w:snapToGrid w:val="0"/>
                    <w:jc w:val="center"/>
                    <w:rPr>
                      <w:rFonts w:ascii="Times New Roman" w:hAnsi="Times New Roman" w:eastAsia="宋体"/>
                    </w:rPr>
                  </w:pPr>
                  <w:r>
                    <w:rPr>
                      <w:rFonts w:hint="eastAsia" w:ascii="Times New Roman" w:hAnsi="Times New Roman" w:eastAsia="宋体"/>
                    </w:rPr>
                    <w:t>产生量t/a</w:t>
                  </w:r>
                </w:p>
              </w:tc>
              <w:tc>
                <w:tcPr>
                  <w:tcW w:w="641"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.54</w:t>
                  </w:r>
                </w:p>
              </w:tc>
              <w:tc>
                <w:tcPr>
                  <w:tcW w:w="637"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.4</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.68</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.06</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.1</w:t>
                  </w:r>
                </w:p>
              </w:tc>
              <w:tc>
                <w:tcPr>
                  <w:tcW w:w="57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93" w:type="pct"/>
                  <w:vMerge w:val="continue"/>
                  <w:vAlign w:val="center"/>
                </w:tcPr>
                <w:p>
                  <w:pPr>
                    <w:adjustRightInd w:val="0"/>
                    <w:snapToGrid w:val="0"/>
                    <w:jc w:val="center"/>
                    <w:rPr>
                      <w:rFonts w:ascii="Times New Roman" w:hAnsi="Times New Roman" w:eastAsia="宋体"/>
                    </w:rPr>
                  </w:pPr>
                </w:p>
              </w:tc>
              <w:tc>
                <w:tcPr>
                  <w:tcW w:w="638" w:type="pct"/>
                  <w:vAlign w:val="center"/>
                </w:tcPr>
                <w:p>
                  <w:pPr>
                    <w:adjustRightInd w:val="0"/>
                    <w:snapToGrid w:val="0"/>
                    <w:jc w:val="center"/>
                    <w:rPr>
                      <w:rFonts w:ascii="Times New Roman" w:hAnsi="Times New Roman" w:eastAsia="宋体"/>
                    </w:rPr>
                  </w:pPr>
                  <w:r>
                    <w:rPr>
                      <w:rFonts w:hint="eastAsia" w:ascii="Times New Roman" w:hAnsi="Times New Roman" w:eastAsia="宋体"/>
                    </w:rPr>
                    <w:t>产生浓度mg/L</w:t>
                  </w:r>
                </w:p>
              </w:tc>
              <w:tc>
                <w:tcPr>
                  <w:tcW w:w="641" w:type="pct"/>
                  <w:vAlign w:val="center"/>
                </w:tcPr>
                <w:p>
                  <w:pPr>
                    <w:adjustRightInd w:val="0"/>
                    <w:snapToGrid w:val="0"/>
                    <w:jc w:val="center"/>
                    <w:rPr>
                      <w:rFonts w:ascii="Times New Roman" w:hAnsi="Times New Roman" w:eastAsia="宋体"/>
                    </w:rPr>
                  </w:pPr>
                  <w:r>
                    <w:rPr>
                      <w:rFonts w:ascii="Times New Roman" w:hAnsi="Times New Roman" w:eastAsia="宋体"/>
                    </w:rPr>
                    <w:t>400</w:t>
                  </w:r>
                </w:p>
              </w:tc>
              <w:tc>
                <w:tcPr>
                  <w:tcW w:w="637" w:type="pct"/>
                  <w:vAlign w:val="center"/>
                </w:tcPr>
                <w:p>
                  <w:pPr>
                    <w:adjustRightInd w:val="0"/>
                    <w:snapToGrid w:val="0"/>
                    <w:jc w:val="center"/>
                    <w:rPr>
                      <w:rFonts w:ascii="Times New Roman" w:hAnsi="Times New Roman" w:eastAsia="宋体"/>
                    </w:rPr>
                  </w:pPr>
                  <w:r>
                    <w:rPr>
                      <w:rFonts w:ascii="Times New Roman" w:hAnsi="Times New Roman" w:eastAsia="宋体"/>
                    </w:rPr>
                    <w:t>300</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5</w:t>
                  </w:r>
                  <w:r>
                    <w:rPr>
                      <w:rFonts w:ascii="Times New Roman" w:hAnsi="Times New Roman" w:eastAsia="宋体"/>
                    </w:rPr>
                    <w:t>00</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45</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7</w:t>
                  </w:r>
                  <w:r>
                    <w:rPr>
                      <w:rFonts w:ascii="Times New Roman" w:hAnsi="Times New Roman" w:eastAsia="宋体"/>
                    </w:rPr>
                    <w:t>0</w:t>
                  </w:r>
                </w:p>
              </w:tc>
              <w:tc>
                <w:tcPr>
                  <w:tcW w:w="570" w:type="pct"/>
                  <w:vAlign w:val="center"/>
                </w:tcPr>
                <w:p>
                  <w:pPr>
                    <w:adjustRightInd w:val="0"/>
                    <w:snapToGrid w:val="0"/>
                    <w:jc w:val="center"/>
                    <w:rPr>
                      <w:rFonts w:ascii="Times New Roman" w:hAnsi="Times New Roman" w:eastAsia="宋体"/>
                    </w:rPr>
                  </w:pPr>
                  <w:r>
                    <w:rPr>
                      <w:rFonts w:hint="eastAsia" w:ascii="Times New Roman" w:hAnsi="Times New Roman" w:eastAsia="宋体"/>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93" w:type="pct"/>
                  <w:vMerge w:val="continue"/>
                  <w:vAlign w:val="center"/>
                </w:tcPr>
                <w:p>
                  <w:pPr>
                    <w:adjustRightInd w:val="0"/>
                    <w:snapToGrid w:val="0"/>
                    <w:jc w:val="center"/>
                    <w:rPr>
                      <w:rFonts w:ascii="Times New Roman" w:hAnsi="Times New Roman" w:eastAsia="宋体"/>
                    </w:rPr>
                  </w:pPr>
                </w:p>
              </w:tc>
              <w:tc>
                <w:tcPr>
                  <w:tcW w:w="638" w:type="pct"/>
                  <w:vAlign w:val="center"/>
                </w:tcPr>
                <w:p>
                  <w:pPr>
                    <w:adjustRightInd w:val="0"/>
                    <w:snapToGrid w:val="0"/>
                    <w:jc w:val="center"/>
                    <w:rPr>
                      <w:rFonts w:ascii="Times New Roman" w:hAnsi="Times New Roman" w:eastAsia="宋体"/>
                    </w:rPr>
                  </w:pPr>
                  <w:r>
                    <w:rPr>
                      <w:rFonts w:hint="eastAsia" w:ascii="Times New Roman" w:hAnsi="Times New Roman" w:eastAsia="宋体"/>
                    </w:rPr>
                    <w:t>处理方式</w:t>
                  </w:r>
                </w:p>
              </w:tc>
              <w:tc>
                <w:tcPr>
                  <w:tcW w:w="3769" w:type="pct"/>
                  <w:gridSpan w:val="6"/>
                  <w:vAlign w:val="center"/>
                </w:tcPr>
                <w:p>
                  <w:pPr>
                    <w:adjustRightInd w:val="0"/>
                    <w:snapToGrid w:val="0"/>
                    <w:jc w:val="center"/>
                    <w:rPr>
                      <w:rFonts w:ascii="Times New Roman" w:hAnsi="Times New Roman" w:eastAsia="宋体"/>
                    </w:rPr>
                  </w:pPr>
                  <w:r>
                    <w:rPr>
                      <w:rFonts w:hint="eastAsia" w:ascii="Times New Roman" w:hAnsi="Times New Roman" w:eastAsia="宋体"/>
                    </w:rPr>
                    <w:t>化粪池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93" w:type="pct"/>
                  <w:vMerge w:val="continue"/>
                  <w:vAlign w:val="center"/>
                </w:tcPr>
                <w:p>
                  <w:pPr>
                    <w:adjustRightInd w:val="0"/>
                    <w:snapToGrid w:val="0"/>
                    <w:jc w:val="center"/>
                    <w:rPr>
                      <w:rFonts w:ascii="Times New Roman" w:hAnsi="Times New Roman" w:eastAsia="宋体"/>
                    </w:rPr>
                  </w:pPr>
                </w:p>
              </w:tc>
              <w:tc>
                <w:tcPr>
                  <w:tcW w:w="638" w:type="pct"/>
                  <w:vAlign w:val="center"/>
                </w:tcPr>
                <w:p>
                  <w:pPr>
                    <w:adjustRightInd w:val="0"/>
                    <w:snapToGrid w:val="0"/>
                    <w:jc w:val="center"/>
                    <w:rPr>
                      <w:rFonts w:ascii="Times New Roman" w:hAnsi="Times New Roman" w:eastAsia="宋体"/>
                    </w:rPr>
                  </w:pPr>
                  <w:r>
                    <w:rPr>
                      <w:rFonts w:hint="eastAsia" w:ascii="Times New Roman" w:hAnsi="Times New Roman" w:eastAsia="宋体"/>
                    </w:rPr>
                    <w:t>处理效率/%</w:t>
                  </w:r>
                </w:p>
              </w:tc>
              <w:tc>
                <w:tcPr>
                  <w:tcW w:w="641" w:type="pct"/>
                  <w:vAlign w:val="center"/>
                </w:tcPr>
                <w:p>
                  <w:pPr>
                    <w:adjustRightInd w:val="0"/>
                    <w:snapToGrid w:val="0"/>
                    <w:jc w:val="center"/>
                    <w:rPr>
                      <w:rFonts w:ascii="Times New Roman" w:hAnsi="Times New Roman" w:eastAsia="宋体"/>
                    </w:rPr>
                  </w:pPr>
                  <w:r>
                    <w:rPr>
                      <w:rFonts w:hint="eastAsia" w:ascii="Times New Roman" w:hAnsi="Times New Roman" w:eastAsia="宋体"/>
                    </w:rPr>
                    <w:t>20</w:t>
                  </w:r>
                </w:p>
              </w:tc>
              <w:tc>
                <w:tcPr>
                  <w:tcW w:w="637" w:type="pct"/>
                  <w:vAlign w:val="center"/>
                </w:tcPr>
                <w:p>
                  <w:pPr>
                    <w:adjustRightInd w:val="0"/>
                    <w:snapToGrid w:val="0"/>
                    <w:jc w:val="center"/>
                    <w:rPr>
                      <w:rFonts w:ascii="Times New Roman" w:hAnsi="Times New Roman" w:eastAsia="宋体"/>
                    </w:rPr>
                  </w:pPr>
                  <w:r>
                    <w:rPr>
                      <w:rFonts w:hint="eastAsia" w:ascii="Times New Roman" w:hAnsi="Times New Roman" w:eastAsia="宋体"/>
                    </w:rPr>
                    <w:t>2</w:t>
                  </w:r>
                  <w:r>
                    <w:rPr>
                      <w:rFonts w:ascii="Times New Roman" w:hAnsi="Times New Roman" w:eastAsia="宋体"/>
                    </w:rPr>
                    <w:t>0</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2</w:t>
                  </w:r>
                  <w:r>
                    <w:rPr>
                      <w:rFonts w:ascii="Times New Roman" w:hAnsi="Times New Roman" w:eastAsia="宋体"/>
                    </w:rPr>
                    <w:t>0</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p>
              </w:tc>
              <w:tc>
                <w:tcPr>
                  <w:tcW w:w="57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93" w:type="pct"/>
                  <w:vMerge w:val="continue"/>
                  <w:vAlign w:val="center"/>
                </w:tcPr>
                <w:p>
                  <w:pPr>
                    <w:adjustRightInd w:val="0"/>
                    <w:snapToGrid w:val="0"/>
                    <w:jc w:val="center"/>
                    <w:rPr>
                      <w:rFonts w:ascii="Times New Roman" w:hAnsi="Times New Roman" w:eastAsia="宋体"/>
                    </w:rPr>
                  </w:pPr>
                </w:p>
              </w:tc>
              <w:tc>
                <w:tcPr>
                  <w:tcW w:w="638" w:type="pct"/>
                  <w:vAlign w:val="center"/>
                </w:tcPr>
                <w:p>
                  <w:pPr>
                    <w:adjustRightInd w:val="0"/>
                    <w:snapToGrid w:val="0"/>
                    <w:jc w:val="center"/>
                    <w:rPr>
                      <w:rFonts w:ascii="Times New Roman" w:hAnsi="Times New Roman" w:eastAsia="宋体"/>
                    </w:rPr>
                  </w:pPr>
                  <w:r>
                    <w:rPr>
                      <w:rFonts w:hint="eastAsia" w:ascii="Times New Roman" w:hAnsi="Times New Roman" w:eastAsia="宋体"/>
                    </w:rPr>
                    <w:t>排放量t/a</w:t>
                  </w:r>
                </w:p>
              </w:tc>
              <w:tc>
                <w:tcPr>
                  <w:tcW w:w="641" w:type="pct"/>
                  <w:vAlign w:val="center"/>
                </w:tcPr>
                <w:p>
                  <w:pPr>
                    <w:adjustRightInd w:val="0"/>
                    <w:snapToGrid w:val="0"/>
                    <w:jc w:val="center"/>
                    <w:rPr>
                      <w:rFonts w:ascii="Times New Roman" w:hAnsi="Times New Roman" w:eastAsia="宋体"/>
                    </w:rPr>
                  </w:pPr>
                  <w:r>
                    <w:rPr>
                      <w:rFonts w:ascii="Times New Roman" w:hAnsi="Times New Roman" w:eastAsia="宋体"/>
                    </w:rPr>
                    <w:t>0.44</w:t>
                  </w:r>
                </w:p>
              </w:tc>
              <w:tc>
                <w:tcPr>
                  <w:tcW w:w="637"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.3</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.54</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.06</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.1</w:t>
                  </w:r>
                </w:p>
              </w:tc>
              <w:tc>
                <w:tcPr>
                  <w:tcW w:w="570" w:type="pct"/>
                  <w:vAlign w:val="center"/>
                </w:tcPr>
                <w:p>
                  <w:pPr>
                    <w:adjustRightInd w:val="0"/>
                    <w:snapToGrid w:val="0"/>
                    <w:jc w:val="center"/>
                    <w:rPr>
                      <w:rFonts w:ascii="Times New Roman" w:hAnsi="Times New Roman" w:eastAsia="宋体"/>
                    </w:rPr>
                  </w:pPr>
                  <w:r>
                    <w:rPr>
                      <w:rFonts w:hint="eastAsia" w:ascii="Times New Roman" w:hAnsi="Times New Roman" w:eastAsia="宋体"/>
                    </w:rPr>
                    <w:t>0</w:t>
                  </w:r>
                  <w:r>
                    <w:rPr>
                      <w:rFonts w:ascii="Times New Roman" w:hAnsi="Times New Roman" w:eastAsia="宋体"/>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trPr>
              <w:tc>
                <w:tcPr>
                  <w:tcW w:w="593" w:type="pct"/>
                  <w:vMerge w:val="continue"/>
                  <w:vAlign w:val="center"/>
                </w:tcPr>
                <w:p>
                  <w:pPr>
                    <w:adjustRightInd w:val="0"/>
                    <w:snapToGrid w:val="0"/>
                    <w:jc w:val="center"/>
                    <w:rPr>
                      <w:rFonts w:ascii="Times New Roman" w:hAnsi="Times New Roman" w:eastAsia="宋体"/>
                    </w:rPr>
                  </w:pPr>
                </w:p>
              </w:tc>
              <w:tc>
                <w:tcPr>
                  <w:tcW w:w="638" w:type="pct"/>
                  <w:vAlign w:val="center"/>
                </w:tcPr>
                <w:p>
                  <w:pPr>
                    <w:adjustRightInd w:val="0"/>
                    <w:snapToGrid w:val="0"/>
                    <w:jc w:val="center"/>
                    <w:rPr>
                      <w:rFonts w:ascii="Times New Roman" w:hAnsi="Times New Roman" w:eastAsia="宋体"/>
                    </w:rPr>
                  </w:pPr>
                  <w:r>
                    <w:rPr>
                      <w:rFonts w:hint="eastAsia" w:ascii="Times New Roman" w:hAnsi="Times New Roman" w:eastAsia="宋体"/>
                    </w:rPr>
                    <w:t>排放浓度mg/L</w:t>
                  </w:r>
                </w:p>
              </w:tc>
              <w:tc>
                <w:tcPr>
                  <w:tcW w:w="641" w:type="pct"/>
                  <w:vAlign w:val="center"/>
                </w:tcPr>
                <w:p>
                  <w:pPr>
                    <w:adjustRightInd w:val="0"/>
                    <w:snapToGrid w:val="0"/>
                    <w:jc w:val="center"/>
                    <w:rPr>
                      <w:rFonts w:ascii="Times New Roman" w:hAnsi="Times New Roman" w:eastAsia="宋体"/>
                    </w:rPr>
                  </w:pPr>
                  <w:r>
                    <w:rPr>
                      <w:rFonts w:ascii="Times New Roman" w:hAnsi="Times New Roman" w:eastAsia="宋体"/>
                    </w:rPr>
                    <w:t>320</w:t>
                  </w:r>
                </w:p>
              </w:tc>
              <w:tc>
                <w:tcPr>
                  <w:tcW w:w="637" w:type="pct"/>
                  <w:vAlign w:val="center"/>
                </w:tcPr>
                <w:p>
                  <w:pPr>
                    <w:adjustRightInd w:val="0"/>
                    <w:snapToGrid w:val="0"/>
                    <w:jc w:val="center"/>
                    <w:rPr>
                      <w:rFonts w:ascii="Times New Roman" w:hAnsi="Times New Roman" w:eastAsia="宋体"/>
                    </w:rPr>
                  </w:pPr>
                  <w:r>
                    <w:rPr>
                      <w:rFonts w:ascii="Times New Roman" w:hAnsi="Times New Roman" w:eastAsia="宋体"/>
                    </w:rPr>
                    <w:t>240</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4</w:t>
                  </w:r>
                  <w:r>
                    <w:rPr>
                      <w:rFonts w:ascii="Times New Roman" w:hAnsi="Times New Roman" w:eastAsia="宋体"/>
                    </w:rPr>
                    <w:t>00</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45</w:t>
                  </w:r>
                </w:p>
              </w:tc>
              <w:tc>
                <w:tcPr>
                  <w:tcW w:w="640" w:type="pct"/>
                  <w:vAlign w:val="center"/>
                </w:tcPr>
                <w:p>
                  <w:pPr>
                    <w:adjustRightInd w:val="0"/>
                    <w:snapToGrid w:val="0"/>
                    <w:jc w:val="center"/>
                    <w:rPr>
                      <w:rFonts w:ascii="Times New Roman" w:hAnsi="Times New Roman" w:eastAsia="宋体"/>
                    </w:rPr>
                  </w:pPr>
                  <w:r>
                    <w:rPr>
                      <w:rFonts w:hint="eastAsia" w:ascii="Times New Roman" w:hAnsi="Times New Roman" w:eastAsia="宋体"/>
                    </w:rPr>
                    <w:t>7</w:t>
                  </w:r>
                  <w:r>
                    <w:rPr>
                      <w:rFonts w:ascii="Times New Roman" w:hAnsi="Times New Roman" w:eastAsia="宋体"/>
                    </w:rPr>
                    <w:t>0</w:t>
                  </w:r>
                </w:p>
              </w:tc>
              <w:tc>
                <w:tcPr>
                  <w:tcW w:w="570" w:type="pct"/>
                  <w:vAlign w:val="center"/>
                </w:tcPr>
                <w:p>
                  <w:pPr>
                    <w:adjustRightInd w:val="0"/>
                    <w:snapToGrid w:val="0"/>
                    <w:jc w:val="center"/>
                    <w:rPr>
                      <w:rFonts w:ascii="Times New Roman" w:hAnsi="Times New Roman" w:eastAsia="宋体"/>
                    </w:rPr>
                  </w:pPr>
                  <w:r>
                    <w:rPr>
                      <w:rFonts w:hint="eastAsia" w:ascii="Times New Roman" w:hAnsi="Times New Roman" w:eastAsia="宋体"/>
                    </w:rPr>
                    <w:t>8</w:t>
                  </w:r>
                </w:p>
              </w:tc>
            </w:tr>
          </w:tbl>
          <w:p>
            <w:pPr>
              <w:pStyle w:val="25"/>
              <w:spacing w:before="156" w:beforeLines="50"/>
              <w:ind w:firstLine="480"/>
            </w:pPr>
            <w:r>
              <w:rPr>
                <w:rFonts w:hint="eastAsia"/>
              </w:rPr>
              <w:t>项目生活污水经化粪池处理后，</w:t>
            </w:r>
            <w:r>
              <w:t>COD、</w:t>
            </w:r>
            <w:r>
              <w:rPr>
                <w:rFonts w:hint="eastAsia"/>
              </w:rPr>
              <w:t>B</w:t>
            </w:r>
            <w:r>
              <w:t>OD</w:t>
            </w:r>
            <w:r>
              <w:rPr>
                <w:vertAlign w:val="subscript"/>
              </w:rPr>
              <w:t>5</w:t>
            </w:r>
            <w:r>
              <w:rPr>
                <w:rFonts w:hint="eastAsia"/>
              </w:rPr>
              <w:t>、S</w:t>
            </w:r>
            <w:r>
              <w:t>S</w:t>
            </w:r>
            <w:r>
              <w:rPr>
                <w:rFonts w:hint="eastAsia"/>
              </w:rPr>
              <w:t>、</w:t>
            </w:r>
            <w:r>
              <w:t>NH</w:t>
            </w:r>
            <w:r>
              <w:rPr>
                <w:vertAlign w:val="subscript"/>
              </w:rPr>
              <w:t>3</w:t>
            </w:r>
            <w:r>
              <w:t>-N</w:t>
            </w:r>
            <w:r>
              <w:rPr>
                <w:rFonts w:hint="eastAsia"/>
              </w:rPr>
              <w:t>、T</w:t>
            </w:r>
            <w:r>
              <w:t>N</w:t>
            </w:r>
            <w:r>
              <w:rPr>
                <w:rFonts w:hint="eastAsia"/>
              </w:rPr>
              <w:t>、</w:t>
            </w:r>
            <w:r>
              <w:t>TP</w:t>
            </w:r>
            <w:r>
              <w:rPr>
                <w:rFonts w:hint="eastAsia"/>
              </w:rPr>
              <w:t>均可满足相应排放标准。化粪池位于厂区西北侧，容积2</w:t>
            </w:r>
            <w:r>
              <w:t>00</w:t>
            </w:r>
            <w:r>
              <w:rPr>
                <w:rFonts w:hint="eastAsia"/>
              </w:rPr>
              <w:t>m</w:t>
            </w:r>
            <w:r>
              <w:rPr>
                <w:vertAlign w:val="superscript"/>
              </w:rPr>
              <w:t>3</w:t>
            </w:r>
            <w:r>
              <w:rPr>
                <w:rFonts w:hint="eastAsia"/>
              </w:rPr>
              <w:t>，可满足项目要求。</w:t>
            </w:r>
            <w:r>
              <w:t>污染治理设施</w:t>
            </w:r>
            <w:r>
              <w:rPr>
                <w:rFonts w:hint="eastAsia"/>
              </w:rPr>
              <w:t>基本信息见表4</w:t>
            </w:r>
            <w:r>
              <w:t>-4</w:t>
            </w:r>
            <w:r>
              <w:rPr>
                <w:rFonts w:hint="eastAsia"/>
              </w:rPr>
              <w:t>。</w:t>
            </w:r>
          </w:p>
          <w:p>
            <w:pPr>
              <w:pStyle w:val="2"/>
            </w:pPr>
          </w:p>
          <w:p/>
          <w:p>
            <w:pPr>
              <w:pStyle w:val="2"/>
            </w:pPr>
          </w:p>
          <w:p/>
          <w:p>
            <w:pPr>
              <w:pStyle w:val="2"/>
            </w:pPr>
          </w:p>
          <w:p/>
          <w:p>
            <w:pPr>
              <w:pStyle w:val="2"/>
            </w:pPr>
          </w:p>
          <w:p/>
          <w:p>
            <w:pPr>
              <w:pStyle w:val="2"/>
            </w:pPr>
          </w:p>
          <w:p/>
          <w:p>
            <w:pPr>
              <w:pStyle w:val="2"/>
              <w:ind w:left="0"/>
            </w:pPr>
          </w:p>
          <w:p/>
        </w:tc>
      </w:tr>
    </w:tbl>
    <w:p>
      <w:pPr>
        <w:pStyle w:val="14"/>
        <w:outlineLvl w:val="9"/>
        <w:sectPr>
          <w:pgSz w:w="11906" w:h="16838"/>
          <w:pgMar w:top="1440" w:right="1800" w:bottom="1440" w:left="1800" w:header="851" w:footer="992" w:gutter="0"/>
          <w:cols w:space="425" w:num="1"/>
          <w:docGrid w:type="lines" w:linePitch="312" w:charSpace="0"/>
        </w:sectPr>
      </w:pP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41"/>
        <w:gridCol w:w="137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1" w:type="dxa"/>
            <w:tcMar>
              <w:left w:w="57" w:type="dxa"/>
              <w:right w:w="57" w:type="dxa"/>
            </w:tcMar>
            <w:vAlign w:val="center"/>
          </w:tcPr>
          <w:p>
            <w:bookmarkStart w:id="4" w:name="_Toc19505"/>
          </w:p>
        </w:tc>
        <w:tc>
          <w:tcPr>
            <w:tcW w:w="13731" w:type="dxa"/>
            <w:tcMar>
              <w:left w:w="57" w:type="dxa"/>
              <w:right w:w="57" w:type="dxa"/>
            </w:tcMar>
          </w:tcPr>
          <w:p>
            <w:pPr>
              <w:pStyle w:val="24"/>
            </w:pPr>
            <w:r>
              <w:t>表</w:t>
            </w:r>
            <w:r>
              <w:rPr>
                <w:rFonts w:hint="eastAsia"/>
              </w:rPr>
              <w:t>4</w:t>
            </w:r>
            <w:r>
              <w:t>-4  污染治理设施信息表</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663"/>
              <w:gridCol w:w="997"/>
              <w:gridCol w:w="986"/>
              <w:gridCol w:w="1239"/>
              <w:gridCol w:w="1486"/>
              <w:gridCol w:w="1329"/>
              <w:gridCol w:w="1448"/>
              <w:gridCol w:w="1302"/>
              <w:gridCol w:w="1448"/>
              <w:gridCol w:w="22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 w:type="pct"/>
                  <w:vMerge w:val="restar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序号</w:t>
                  </w:r>
                </w:p>
              </w:tc>
              <w:tc>
                <w:tcPr>
                  <w:tcW w:w="244" w:type="pct"/>
                  <w:vMerge w:val="restar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废水类别</w:t>
                  </w:r>
                </w:p>
              </w:tc>
              <w:tc>
                <w:tcPr>
                  <w:tcW w:w="367" w:type="pct"/>
                  <w:vMerge w:val="restar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污染物种类</w:t>
                  </w:r>
                </w:p>
              </w:tc>
              <w:tc>
                <w:tcPr>
                  <w:tcW w:w="363" w:type="pct"/>
                  <w:vMerge w:val="restar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排放去向</w:t>
                  </w:r>
                </w:p>
              </w:tc>
              <w:tc>
                <w:tcPr>
                  <w:tcW w:w="456" w:type="pct"/>
                  <w:vMerge w:val="restar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排放规律</w:t>
                  </w:r>
                </w:p>
              </w:tc>
              <w:tc>
                <w:tcPr>
                  <w:tcW w:w="1569" w:type="pct"/>
                  <w:gridSpan w:val="3"/>
                  <w:tcMar>
                    <w:left w:w="28" w:type="dxa"/>
                    <w:right w:w="28" w:type="dxa"/>
                  </w:tcMa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污染治理设施</w:t>
                  </w:r>
                </w:p>
              </w:tc>
              <w:tc>
                <w:tcPr>
                  <w:tcW w:w="479" w:type="pct"/>
                  <w:vMerge w:val="restar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排放口编号</w:t>
                  </w:r>
                </w:p>
              </w:tc>
              <w:tc>
                <w:tcPr>
                  <w:tcW w:w="533" w:type="pct"/>
                  <w:vMerge w:val="restar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排放口设置是否符合要求</w:t>
                  </w:r>
                </w:p>
              </w:tc>
              <w:tc>
                <w:tcPr>
                  <w:tcW w:w="818" w:type="pct"/>
                  <w:vMerge w:val="restar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 w:type="pct"/>
                  <w:vMerge w:val="continue"/>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p>
              </w:tc>
              <w:tc>
                <w:tcPr>
                  <w:tcW w:w="244" w:type="pct"/>
                  <w:vMerge w:val="continue"/>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p>
              </w:tc>
              <w:tc>
                <w:tcPr>
                  <w:tcW w:w="367" w:type="pct"/>
                  <w:vMerge w:val="continue"/>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p>
              </w:tc>
              <w:tc>
                <w:tcPr>
                  <w:tcW w:w="363" w:type="pct"/>
                  <w:vMerge w:val="continue"/>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p>
              </w:tc>
              <w:tc>
                <w:tcPr>
                  <w:tcW w:w="456" w:type="pct"/>
                  <w:vMerge w:val="continue"/>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p>
              </w:tc>
              <w:tc>
                <w:tcPr>
                  <w:tcW w:w="547"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污染治理设施编号</w:t>
                  </w:r>
                </w:p>
              </w:tc>
              <w:tc>
                <w:tcPr>
                  <w:tcW w:w="489"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污染治理设施名称</w:t>
                  </w:r>
                </w:p>
              </w:tc>
              <w:tc>
                <w:tcPr>
                  <w:tcW w:w="533"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污染治理设施工艺</w:t>
                  </w:r>
                </w:p>
              </w:tc>
              <w:tc>
                <w:tcPr>
                  <w:tcW w:w="479" w:type="pct"/>
                  <w:vMerge w:val="continue"/>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p>
              </w:tc>
              <w:tc>
                <w:tcPr>
                  <w:tcW w:w="533" w:type="pct"/>
                  <w:vMerge w:val="continue"/>
                  <w:tcMar>
                    <w:left w:w="28" w:type="dxa"/>
                    <w:right w:w="28" w:type="dxa"/>
                  </w:tcMar>
                </w:tcPr>
                <w:p>
                  <w:pPr>
                    <w:adjustRightInd w:val="0"/>
                    <w:snapToGrid w:val="0"/>
                    <w:spacing w:before="156" w:beforeLines="50"/>
                    <w:jc w:val="center"/>
                    <w:rPr>
                      <w:rFonts w:ascii="Times New Roman" w:hAnsi="黑体" w:eastAsia="黑体" w:cs="Times New Roman"/>
                      <w:sz w:val="24"/>
                    </w:rPr>
                  </w:pPr>
                </w:p>
              </w:tc>
              <w:tc>
                <w:tcPr>
                  <w:tcW w:w="818" w:type="pct"/>
                  <w:vMerge w:val="continue"/>
                  <w:tcMar>
                    <w:left w:w="28" w:type="dxa"/>
                    <w:right w:w="28" w:type="dxa"/>
                  </w:tcMar>
                </w:tcPr>
                <w:p>
                  <w:pPr>
                    <w:adjustRightInd w:val="0"/>
                    <w:snapToGrid w:val="0"/>
                    <w:spacing w:before="156" w:beforeLines="50"/>
                    <w:jc w:val="center"/>
                    <w:rPr>
                      <w:rFonts w:ascii="Times New Roman" w:hAnsi="黑体" w:eastAsia="黑体"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71"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Times New Roman" w:eastAsia="宋体" w:cs="Times New Roman"/>
                    </w:rPr>
                    <w:t>1</w:t>
                  </w:r>
                </w:p>
              </w:tc>
              <w:tc>
                <w:tcPr>
                  <w:tcW w:w="244"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生活污水</w:t>
                  </w:r>
                </w:p>
              </w:tc>
              <w:tc>
                <w:tcPr>
                  <w:tcW w:w="367" w:type="pct"/>
                  <w:tcMar>
                    <w:left w:w="28" w:type="dxa"/>
                    <w:right w:w="28" w:type="dxa"/>
                  </w:tcMar>
                  <w:vAlign w:val="center"/>
                </w:tcPr>
                <w:p>
                  <w:pPr>
                    <w:adjustRightInd w:val="0"/>
                    <w:snapToGrid w:val="0"/>
                    <w:jc w:val="center"/>
                    <w:rPr>
                      <w:rFonts w:ascii="Times New Roman" w:hAnsi="宋体" w:eastAsia="宋体" w:cs="Times New Roman"/>
                    </w:rPr>
                  </w:pPr>
                  <w:r>
                    <w:rPr>
                      <w:rFonts w:ascii="Times New Roman" w:hAnsi="Times New Roman" w:eastAsia="宋体" w:cs="Times New Roman"/>
                    </w:rPr>
                    <w:t>COD</w:t>
                  </w:r>
                </w:p>
                <w:p>
                  <w:pPr>
                    <w:adjustRightInd w:val="0"/>
                    <w:snapToGrid w:val="0"/>
                    <w:jc w:val="center"/>
                    <w:rPr>
                      <w:rFonts w:ascii="Times New Roman" w:hAnsi="宋体" w:eastAsia="宋体" w:cs="Times New Roman"/>
                    </w:rPr>
                  </w:pPr>
                  <w:r>
                    <w:rPr>
                      <w:rFonts w:hint="eastAsia" w:ascii="Times New Roman" w:hAnsi="宋体" w:eastAsia="宋体" w:cs="Times New Roman"/>
                    </w:rPr>
                    <w:t>B</w:t>
                  </w:r>
                  <w:r>
                    <w:rPr>
                      <w:rFonts w:ascii="Times New Roman" w:hAnsi="宋体" w:eastAsia="宋体" w:cs="Times New Roman"/>
                    </w:rPr>
                    <w:t>OD</w:t>
                  </w:r>
                  <w:r>
                    <w:rPr>
                      <w:rFonts w:ascii="Times New Roman" w:hAnsi="宋体" w:eastAsia="宋体" w:cs="Times New Roman"/>
                      <w:vertAlign w:val="subscript"/>
                    </w:rPr>
                    <w:t>5</w:t>
                  </w:r>
                </w:p>
                <w:p>
                  <w:pPr>
                    <w:adjustRightInd w:val="0"/>
                    <w:snapToGrid w:val="0"/>
                    <w:jc w:val="center"/>
                    <w:rPr>
                      <w:rFonts w:ascii="Times New Roman" w:hAnsi="宋体" w:eastAsia="宋体" w:cs="Times New Roman"/>
                    </w:rPr>
                  </w:pPr>
                  <w:r>
                    <w:rPr>
                      <w:rFonts w:hint="eastAsia" w:ascii="Times New Roman" w:hAnsi="宋体" w:eastAsia="宋体" w:cs="Times New Roman"/>
                    </w:rPr>
                    <w:t>S</w:t>
                  </w:r>
                  <w:r>
                    <w:rPr>
                      <w:rFonts w:ascii="Times New Roman" w:hAnsi="宋体" w:eastAsia="宋体" w:cs="Times New Roman"/>
                    </w:rPr>
                    <w:t>S</w:t>
                  </w:r>
                </w:p>
                <w:p>
                  <w:pPr>
                    <w:adjustRightInd w:val="0"/>
                    <w:snapToGrid w:val="0"/>
                    <w:jc w:val="center"/>
                    <w:rPr>
                      <w:rFonts w:ascii="Times New Roman" w:hAnsi="宋体" w:eastAsia="宋体" w:cs="Times New Roman"/>
                    </w:rPr>
                  </w:pPr>
                  <w:r>
                    <w:rPr>
                      <w:rFonts w:ascii="Times New Roman" w:hAnsi="宋体" w:eastAsia="宋体" w:cs="Times New Roman"/>
                    </w:rPr>
                    <w:t>氨氮</w:t>
                  </w:r>
                </w:p>
                <w:p>
                  <w:pPr>
                    <w:adjustRightInd w:val="0"/>
                    <w:snapToGrid w:val="0"/>
                    <w:jc w:val="center"/>
                    <w:rPr>
                      <w:rFonts w:ascii="Times New Roman" w:hAnsi="宋体" w:eastAsia="宋体" w:cs="Times New Roman"/>
                    </w:rPr>
                  </w:pPr>
                  <w:r>
                    <w:rPr>
                      <w:rFonts w:hint="eastAsia" w:ascii="Times New Roman" w:hAnsi="宋体" w:eastAsia="宋体" w:cs="Times New Roman"/>
                    </w:rPr>
                    <w:t>T</w:t>
                  </w:r>
                  <w:r>
                    <w:rPr>
                      <w:rFonts w:ascii="Times New Roman" w:hAnsi="宋体" w:eastAsia="宋体" w:cs="Times New Roman"/>
                    </w:rPr>
                    <w:t>N</w:t>
                  </w:r>
                </w:p>
                <w:p>
                  <w:pPr>
                    <w:adjustRightInd w:val="0"/>
                    <w:snapToGrid w:val="0"/>
                    <w:jc w:val="center"/>
                    <w:rPr>
                      <w:rFonts w:ascii="Times New Roman" w:hAnsi="黑体" w:eastAsia="黑体" w:cs="Times New Roman"/>
                      <w:sz w:val="24"/>
                    </w:rPr>
                  </w:pPr>
                  <w:r>
                    <w:rPr>
                      <w:rFonts w:ascii="Times New Roman" w:hAnsi="宋体" w:eastAsia="宋体" w:cs="Times New Roman"/>
                    </w:rPr>
                    <w:t>TP</w:t>
                  </w:r>
                </w:p>
              </w:tc>
              <w:tc>
                <w:tcPr>
                  <w:tcW w:w="363"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hint="eastAsia" w:ascii="Times New Roman" w:hAnsi="Times New Roman" w:eastAsia="宋体" w:cs="Times New Roman"/>
                    </w:rPr>
                    <w:t>沣河污水处理厂</w:t>
                  </w:r>
                </w:p>
              </w:tc>
              <w:tc>
                <w:tcPr>
                  <w:tcW w:w="456"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间断排放，排放期间流量不稳定且无规律，但不属于冲击性排放</w:t>
                  </w:r>
                </w:p>
              </w:tc>
              <w:tc>
                <w:tcPr>
                  <w:tcW w:w="547"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Times New Roman" w:eastAsia="宋体" w:cs="Times New Roman"/>
                    </w:rPr>
                    <w:t>TW001</w:t>
                  </w:r>
                </w:p>
              </w:tc>
              <w:tc>
                <w:tcPr>
                  <w:tcW w:w="489"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化粪池</w:t>
                  </w:r>
                </w:p>
              </w:tc>
              <w:tc>
                <w:tcPr>
                  <w:tcW w:w="533"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宋体" w:eastAsia="宋体" w:cs="Times New Roman"/>
                    </w:rPr>
                    <w:t>沉淀</w:t>
                  </w:r>
                </w:p>
              </w:tc>
              <w:tc>
                <w:tcPr>
                  <w:tcW w:w="479" w:type="pct"/>
                  <w:tcMar>
                    <w:left w:w="28" w:type="dxa"/>
                    <w:right w:w="28" w:type="dxa"/>
                  </w:tcMar>
                  <w:vAlign w:val="center"/>
                </w:tcPr>
                <w:p>
                  <w:pPr>
                    <w:adjustRightInd w:val="0"/>
                    <w:snapToGrid w:val="0"/>
                    <w:spacing w:before="156" w:beforeLines="50"/>
                    <w:jc w:val="center"/>
                    <w:rPr>
                      <w:rFonts w:ascii="Times New Roman" w:hAnsi="黑体" w:eastAsia="黑体" w:cs="Times New Roman"/>
                      <w:sz w:val="24"/>
                    </w:rPr>
                  </w:pPr>
                  <w:r>
                    <w:rPr>
                      <w:rFonts w:ascii="Times New Roman" w:hAnsi="Times New Roman" w:eastAsia="宋体" w:cs="Times New Roman"/>
                    </w:rPr>
                    <w:t>DW001</w:t>
                  </w:r>
                </w:p>
              </w:tc>
              <w:tc>
                <w:tcPr>
                  <w:tcW w:w="533" w:type="pct"/>
                  <w:tcMar>
                    <w:left w:w="28" w:type="dxa"/>
                    <w:right w:w="28" w:type="dxa"/>
                  </w:tcMar>
                  <w:vAlign w:val="center"/>
                </w:tcPr>
                <w:p>
                  <w:pPr>
                    <w:adjustRightInd w:val="0"/>
                    <w:snapToGrid w:val="0"/>
                    <w:jc w:val="center"/>
                    <w:rPr>
                      <w:rFonts w:ascii="Times New Roman" w:hAnsi="Times New Roman" w:eastAsia="宋体" w:cs="Times New Roman"/>
                      <w:snapToGrid w:val="0"/>
                      <w:kern w:val="20"/>
                    </w:rPr>
                  </w:pPr>
                  <w:r>
                    <w:rPr>
                      <w:rFonts w:ascii="Times New Roman" w:hAnsi="Times New Roman" w:eastAsia="宋体" w:cs="Times New Roman"/>
                      <w:kern w:val="0"/>
                    </w:rPr>
                    <w:sym w:font="Wingdings" w:char="F0FE"/>
                  </w:r>
                  <w:r>
                    <w:rPr>
                      <w:rFonts w:ascii="Times New Roman" w:hAnsi="宋体" w:eastAsia="宋体" w:cs="Times New Roman"/>
                    </w:rPr>
                    <w:t>是</w:t>
                  </w:r>
                </w:p>
                <w:p>
                  <w:pPr>
                    <w:adjustRightInd w:val="0"/>
                    <w:snapToGrid w:val="0"/>
                    <w:spacing w:before="156" w:beforeLines="50"/>
                    <w:jc w:val="center"/>
                    <w:rPr>
                      <w:rFonts w:ascii="Times New Roman" w:hAnsi="黑体" w:eastAsia="黑体" w:cs="Times New Roman"/>
                      <w:sz w:val="24"/>
                    </w:rPr>
                  </w:pPr>
                  <w:r>
                    <w:rPr>
                      <w:rFonts w:ascii="Times New Roman" w:hAnsi="Times New Roman" w:eastAsia="宋体" w:cs="Times New Roman"/>
                      <w:kern w:val="0"/>
                    </w:rPr>
                    <w:sym w:font="Wingdings" w:char="F06F"/>
                  </w:r>
                  <w:r>
                    <w:rPr>
                      <w:rFonts w:ascii="Times New Roman" w:hAnsi="宋体" w:eastAsia="宋体" w:cs="Times New Roman"/>
                    </w:rPr>
                    <w:t>否</w:t>
                  </w:r>
                </w:p>
              </w:tc>
              <w:tc>
                <w:tcPr>
                  <w:tcW w:w="818" w:type="pct"/>
                  <w:tcMar>
                    <w:left w:w="28" w:type="dxa"/>
                    <w:right w:w="28" w:type="dxa"/>
                  </w:tcMar>
                  <w:vAlign w:val="center"/>
                </w:tcPr>
                <w:p>
                  <w:pPr>
                    <w:adjustRightInd w:val="0"/>
                    <w:snapToGrid w:val="0"/>
                    <w:jc w:val="left"/>
                    <w:rPr>
                      <w:rFonts w:ascii="Times New Roman" w:hAnsi="Times New Roman" w:eastAsia="宋体" w:cs="Times New Roman"/>
                      <w:snapToGrid w:val="0"/>
                      <w:kern w:val="20"/>
                    </w:rPr>
                  </w:pPr>
                  <w:r>
                    <w:rPr>
                      <w:rFonts w:ascii="Times New Roman" w:hAnsi="Times New Roman" w:eastAsia="宋体" w:cs="Times New Roman"/>
                      <w:kern w:val="0"/>
                    </w:rPr>
                    <w:sym w:font="Wingdings" w:char="F0FE"/>
                  </w:r>
                  <w:r>
                    <w:rPr>
                      <w:rFonts w:ascii="Times New Roman" w:hAnsi="宋体" w:eastAsia="宋体" w:cs="Times New Roman"/>
                    </w:rPr>
                    <w:t>企业总排</w:t>
                  </w:r>
                </w:p>
                <w:p>
                  <w:pPr>
                    <w:adjustRightInd w:val="0"/>
                    <w:snapToGrid w:val="0"/>
                    <w:jc w:val="left"/>
                    <w:rPr>
                      <w:rFonts w:ascii="Times New Roman" w:hAnsi="Times New Roman" w:eastAsia="宋体" w:cs="Times New Roman"/>
                    </w:rPr>
                  </w:pPr>
                  <w:r>
                    <w:rPr>
                      <w:rFonts w:ascii="Times New Roman" w:hAnsi="Times New Roman" w:eastAsia="宋体" w:cs="Times New Roman"/>
                      <w:kern w:val="0"/>
                    </w:rPr>
                    <w:sym w:font="Wingdings" w:char="F06F"/>
                  </w:r>
                  <w:r>
                    <w:rPr>
                      <w:rFonts w:ascii="Times New Roman" w:hAnsi="宋体" w:eastAsia="宋体" w:cs="Times New Roman"/>
                    </w:rPr>
                    <w:t>雨水排放</w:t>
                  </w:r>
                </w:p>
                <w:p>
                  <w:pPr>
                    <w:adjustRightInd w:val="0"/>
                    <w:snapToGrid w:val="0"/>
                    <w:jc w:val="left"/>
                    <w:rPr>
                      <w:rFonts w:ascii="Times New Roman" w:hAnsi="Times New Roman" w:eastAsia="宋体" w:cs="Times New Roman"/>
                    </w:rPr>
                  </w:pPr>
                  <w:r>
                    <w:rPr>
                      <w:rFonts w:ascii="Times New Roman" w:hAnsi="Times New Roman" w:eastAsia="宋体" w:cs="Times New Roman"/>
                      <w:kern w:val="0"/>
                    </w:rPr>
                    <w:sym w:font="Wingdings" w:char="F06F"/>
                  </w:r>
                  <w:r>
                    <w:rPr>
                      <w:rFonts w:ascii="Times New Roman" w:hAnsi="宋体" w:eastAsia="宋体" w:cs="Times New Roman"/>
                      <w:spacing w:val="-10"/>
                    </w:rPr>
                    <w:t>清净下水排放</w:t>
                  </w:r>
                </w:p>
                <w:p>
                  <w:pPr>
                    <w:adjustRightInd w:val="0"/>
                    <w:snapToGrid w:val="0"/>
                    <w:jc w:val="left"/>
                    <w:rPr>
                      <w:rFonts w:ascii="Times New Roman" w:hAnsi="Times New Roman" w:eastAsia="宋体" w:cs="Times New Roman"/>
                    </w:rPr>
                  </w:pPr>
                  <w:r>
                    <w:rPr>
                      <w:rFonts w:ascii="Times New Roman" w:hAnsi="Times New Roman" w:eastAsia="宋体" w:cs="Times New Roman"/>
                      <w:kern w:val="0"/>
                    </w:rPr>
                    <w:sym w:font="Wingdings" w:char="F06F"/>
                  </w:r>
                  <w:r>
                    <w:rPr>
                      <w:rFonts w:ascii="Times New Roman" w:hAnsi="宋体" w:eastAsia="宋体" w:cs="Times New Roman"/>
                    </w:rPr>
                    <w:t>温排水排放</w:t>
                  </w:r>
                </w:p>
                <w:p>
                  <w:pPr>
                    <w:adjustRightInd w:val="0"/>
                    <w:snapToGrid w:val="0"/>
                    <w:jc w:val="left"/>
                    <w:rPr>
                      <w:rFonts w:ascii="Times New Roman" w:hAnsi="黑体" w:eastAsia="黑体" w:cs="Times New Roman"/>
                      <w:sz w:val="24"/>
                    </w:rPr>
                  </w:pPr>
                  <w:r>
                    <w:rPr>
                      <w:rFonts w:ascii="Times New Roman" w:hAnsi="Times New Roman" w:eastAsia="宋体" w:cs="Times New Roman"/>
                      <w:kern w:val="0"/>
                    </w:rPr>
                    <w:sym w:font="Wingdings" w:char="F06F"/>
                  </w:r>
                  <w:r>
                    <w:rPr>
                      <w:rFonts w:ascii="Times New Roman" w:hAnsi="宋体" w:eastAsia="宋体" w:cs="Times New Roman"/>
                    </w:rPr>
                    <w:t>车间或车间处理设施排放口</w:t>
                  </w:r>
                </w:p>
              </w:tc>
            </w:tr>
          </w:tbl>
          <w:p>
            <w:pPr>
              <w:adjustRightInd w:val="0"/>
              <w:snapToGrid w:val="0"/>
              <w:spacing w:before="156" w:beforeLines="50"/>
              <w:jc w:val="center"/>
              <w:rPr>
                <w:rFonts w:ascii="Times New Roman" w:hAnsi="Times New Roman" w:eastAsia="黑体" w:cs="Times New Roman"/>
                <w:sz w:val="24"/>
              </w:rPr>
            </w:pPr>
            <w:r>
              <w:rPr>
                <w:rFonts w:ascii="Times New Roman" w:hAnsi="黑体" w:eastAsia="黑体" w:cs="Times New Roman"/>
                <w:sz w:val="24"/>
              </w:rPr>
              <w:t>表</w:t>
            </w:r>
            <w:r>
              <w:rPr>
                <w:rFonts w:hint="eastAsia" w:ascii="Times New Roman" w:hAnsi="黑体" w:eastAsia="黑体" w:cs="Times New Roman"/>
                <w:sz w:val="24"/>
              </w:rPr>
              <w:t>4</w:t>
            </w:r>
            <w:r>
              <w:rPr>
                <w:rFonts w:ascii="Times New Roman" w:hAnsi="黑体" w:eastAsia="黑体" w:cs="Times New Roman"/>
                <w:sz w:val="24"/>
              </w:rPr>
              <w:t>-5  废水间接排放口基本情况表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69"/>
              <w:gridCol w:w="1196"/>
              <w:gridCol w:w="1916"/>
              <w:gridCol w:w="1663"/>
              <w:gridCol w:w="927"/>
              <w:gridCol w:w="1114"/>
              <w:gridCol w:w="834"/>
              <w:gridCol w:w="1166"/>
              <w:gridCol w:w="1139"/>
              <w:gridCol w:w="1141"/>
              <w:gridCol w:w="2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blHeader/>
                <w:jc w:val="center"/>
              </w:trPr>
              <w:tc>
                <w:tcPr>
                  <w:tcW w:w="173" w:type="pct"/>
                  <w:vMerge w:val="restar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序号</w:t>
                  </w:r>
                </w:p>
              </w:tc>
              <w:tc>
                <w:tcPr>
                  <w:tcW w:w="440" w:type="pct"/>
                  <w:vMerge w:val="restar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排放口编号</w:t>
                  </w:r>
                </w:p>
              </w:tc>
              <w:tc>
                <w:tcPr>
                  <w:tcW w:w="1317" w:type="pct"/>
                  <w:gridSpan w:val="2"/>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排放口地理坐标</w:t>
                  </w:r>
                </w:p>
              </w:tc>
              <w:tc>
                <w:tcPr>
                  <w:tcW w:w="341" w:type="pct"/>
                  <w:vMerge w:val="restar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废水排放量</w:t>
                  </w:r>
                  <w:r>
                    <w:rPr>
                      <w:rFonts w:ascii="Times New Roman" w:hAnsi="Times New Roman" w:eastAsia="宋体" w:cs="Times New Roman"/>
                    </w:rPr>
                    <w:t>/</w:t>
                  </w:r>
                  <w:r>
                    <w:rPr>
                      <w:rFonts w:ascii="Times New Roman" w:hAnsi="宋体" w:eastAsia="宋体" w:cs="Times New Roman"/>
                    </w:rPr>
                    <w:t>（万</w:t>
                  </w:r>
                  <w:r>
                    <w:rPr>
                      <w:rFonts w:ascii="Times New Roman" w:hAnsi="Times New Roman" w:eastAsia="宋体" w:cs="Times New Roman"/>
                    </w:rPr>
                    <w:t>t/a</w:t>
                  </w:r>
                  <w:r>
                    <w:rPr>
                      <w:rFonts w:ascii="Times New Roman" w:hAnsi="宋体" w:eastAsia="宋体" w:cs="Times New Roman"/>
                    </w:rPr>
                    <w:t>）</w:t>
                  </w:r>
                </w:p>
              </w:tc>
              <w:tc>
                <w:tcPr>
                  <w:tcW w:w="410" w:type="pct"/>
                  <w:vMerge w:val="restar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排放去向</w:t>
                  </w:r>
                </w:p>
              </w:tc>
              <w:tc>
                <w:tcPr>
                  <w:tcW w:w="307" w:type="pct"/>
                  <w:vMerge w:val="restar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排放规律</w:t>
                  </w:r>
                </w:p>
              </w:tc>
              <w:tc>
                <w:tcPr>
                  <w:tcW w:w="429" w:type="pct"/>
                  <w:vMerge w:val="restar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间歇排放时段</w:t>
                  </w:r>
                </w:p>
              </w:tc>
              <w:tc>
                <w:tcPr>
                  <w:tcW w:w="1584" w:type="pct"/>
                  <w:gridSpan w:val="3"/>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受纳污水处理厂信息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blHeader/>
                <w:jc w:val="center"/>
              </w:trPr>
              <w:tc>
                <w:tcPr>
                  <w:tcW w:w="173" w:type="pct"/>
                  <w:vMerge w:val="continue"/>
                  <w:vAlign w:val="center"/>
                </w:tcPr>
                <w:p>
                  <w:pPr>
                    <w:widowControl/>
                    <w:jc w:val="center"/>
                    <w:rPr>
                      <w:rFonts w:ascii="Times New Roman" w:hAnsi="Times New Roman" w:eastAsia="宋体" w:cs="Times New Roman"/>
                    </w:rPr>
                  </w:pPr>
                </w:p>
              </w:tc>
              <w:tc>
                <w:tcPr>
                  <w:tcW w:w="440" w:type="pct"/>
                  <w:vMerge w:val="continue"/>
                  <w:vAlign w:val="center"/>
                </w:tcPr>
                <w:p>
                  <w:pPr>
                    <w:widowControl/>
                    <w:jc w:val="center"/>
                    <w:rPr>
                      <w:rFonts w:ascii="Times New Roman" w:hAnsi="Times New Roman" w:eastAsia="宋体" w:cs="Times New Roman"/>
                    </w:rPr>
                  </w:pPr>
                </w:p>
              </w:tc>
              <w:tc>
                <w:tcPr>
                  <w:tcW w:w="705" w:type="pc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经度</w:t>
                  </w:r>
                </w:p>
              </w:tc>
              <w:tc>
                <w:tcPr>
                  <w:tcW w:w="612" w:type="pc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纬度</w:t>
                  </w:r>
                </w:p>
              </w:tc>
              <w:tc>
                <w:tcPr>
                  <w:tcW w:w="341" w:type="pct"/>
                  <w:vMerge w:val="continue"/>
                  <w:vAlign w:val="center"/>
                </w:tcPr>
                <w:p>
                  <w:pPr>
                    <w:widowControl/>
                    <w:jc w:val="center"/>
                    <w:rPr>
                      <w:rFonts w:ascii="Times New Roman" w:hAnsi="Times New Roman" w:eastAsia="宋体" w:cs="Times New Roman"/>
                    </w:rPr>
                  </w:pPr>
                </w:p>
              </w:tc>
              <w:tc>
                <w:tcPr>
                  <w:tcW w:w="410" w:type="pct"/>
                  <w:vMerge w:val="continue"/>
                  <w:vAlign w:val="center"/>
                </w:tcPr>
                <w:p>
                  <w:pPr>
                    <w:widowControl/>
                    <w:jc w:val="center"/>
                    <w:rPr>
                      <w:rFonts w:ascii="Times New Roman" w:hAnsi="Times New Roman" w:eastAsia="宋体" w:cs="Times New Roman"/>
                    </w:rPr>
                  </w:pPr>
                </w:p>
              </w:tc>
              <w:tc>
                <w:tcPr>
                  <w:tcW w:w="307" w:type="pct"/>
                  <w:vMerge w:val="continue"/>
                  <w:vAlign w:val="center"/>
                </w:tcPr>
                <w:p>
                  <w:pPr>
                    <w:widowControl/>
                    <w:jc w:val="center"/>
                    <w:rPr>
                      <w:rFonts w:ascii="Times New Roman" w:hAnsi="Times New Roman" w:eastAsia="宋体" w:cs="Times New Roman"/>
                    </w:rPr>
                  </w:pPr>
                </w:p>
              </w:tc>
              <w:tc>
                <w:tcPr>
                  <w:tcW w:w="429" w:type="pct"/>
                  <w:vMerge w:val="continue"/>
                  <w:vAlign w:val="center"/>
                </w:tcPr>
                <w:p>
                  <w:pPr>
                    <w:widowControl/>
                    <w:jc w:val="center"/>
                    <w:rPr>
                      <w:rFonts w:ascii="Times New Roman" w:hAnsi="Times New Roman" w:eastAsia="宋体" w:cs="Times New Roman"/>
                    </w:rPr>
                  </w:pPr>
                </w:p>
              </w:tc>
              <w:tc>
                <w:tcPr>
                  <w:tcW w:w="419" w:type="pc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名称</w:t>
                  </w:r>
                </w:p>
              </w:tc>
              <w:tc>
                <w:tcPr>
                  <w:tcW w:w="420" w:type="pc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污染物种类</w:t>
                  </w:r>
                </w:p>
              </w:tc>
              <w:tc>
                <w:tcPr>
                  <w:tcW w:w="745" w:type="pc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国家或地方污染物排放标准浓度限值</w:t>
                  </w:r>
                  <w:r>
                    <w:rPr>
                      <w:rFonts w:ascii="Times New Roman" w:hAnsi="Times New Roman" w:eastAsia="宋体" w:cs="Times New Roman"/>
                    </w:rPr>
                    <w:t>/(mg/L)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73" w:type="pct"/>
                  <w:vMerge w:val="restart"/>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1</w:t>
                  </w:r>
                </w:p>
              </w:tc>
              <w:tc>
                <w:tcPr>
                  <w:tcW w:w="440" w:type="pct"/>
                  <w:vMerge w:val="restart"/>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DW001</w:t>
                  </w:r>
                </w:p>
              </w:tc>
              <w:tc>
                <w:tcPr>
                  <w:tcW w:w="705" w:type="pct"/>
                  <w:vMerge w:val="restart"/>
                  <w:vAlign w:val="center"/>
                </w:tcPr>
                <w:p>
                  <w:pPr>
                    <w:pStyle w:val="51"/>
                  </w:pPr>
                  <w:r>
                    <w:rPr>
                      <w:rFonts w:hint="eastAsia"/>
                    </w:rPr>
                    <w:t>1</w:t>
                  </w:r>
                  <w:r>
                    <w:t>08.720029</w:t>
                  </w:r>
                </w:p>
              </w:tc>
              <w:tc>
                <w:tcPr>
                  <w:tcW w:w="612" w:type="pct"/>
                  <w:vMerge w:val="restart"/>
                  <w:vAlign w:val="center"/>
                </w:tcPr>
                <w:p>
                  <w:pPr>
                    <w:pStyle w:val="51"/>
                  </w:pPr>
                  <w:r>
                    <w:rPr>
                      <w:rFonts w:hint="eastAsia"/>
                    </w:rPr>
                    <w:t>3</w:t>
                  </w:r>
                  <w:r>
                    <w:t>4.296449</w:t>
                  </w:r>
                </w:p>
              </w:tc>
              <w:tc>
                <w:tcPr>
                  <w:tcW w:w="341" w:type="pct"/>
                  <w:vMerge w:val="restart"/>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.136</w:t>
                  </w:r>
                </w:p>
              </w:tc>
              <w:tc>
                <w:tcPr>
                  <w:tcW w:w="410" w:type="pct"/>
                  <w:vMerge w:val="restart"/>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沣河污水处理厂</w:t>
                  </w:r>
                </w:p>
              </w:tc>
              <w:tc>
                <w:tcPr>
                  <w:tcW w:w="307" w:type="pct"/>
                  <w:vMerge w:val="restart"/>
                  <w:vAlign w:val="center"/>
                </w:tcPr>
                <w:p>
                  <w:pPr>
                    <w:adjustRightInd w:val="0"/>
                    <w:snapToGrid w:val="0"/>
                    <w:jc w:val="center"/>
                    <w:rPr>
                      <w:rFonts w:ascii="Times New Roman" w:hAnsi="Times New Roman" w:eastAsia="宋体" w:cs="Times New Roman"/>
                    </w:rPr>
                  </w:pPr>
                  <w:r>
                    <w:rPr>
                      <w:rFonts w:ascii="Times New Roman" w:hAnsi="宋体" w:eastAsia="宋体" w:cs="Times New Roman"/>
                    </w:rPr>
                    <w:t>间断排放，排放期间流量不稳定且无规律，但不属于冲击性排放</w:t>
                  </w:r>
                </w:p>
              </w:tc>
              <w:tc>
                <w:tcPr>
                  <w:tcW w:w="429" w:type="pct"/>
                  <w:vMerge w:val="restart"/>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w:t>
                  </w:r>
                </w:p>
              </w:tc>
              <w:tc>
                <w:tcPr>
                  <w:tcW w:w="419" w:type="pct"/>
                  <w:vMerge w:val="restart"/>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沣河污水处理厂</w:t>
                  </w:r>
                </w:p>
              </w:tc>
              <w:tc>
                <w:tcPr>
                  <w:tcW w:w="420" w:type="pct"/>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COD</w:t>
                  </w:r>
                </w:p>
              </w:tc>
              <w:tc>
                <w:tcPr>
                  <w:tcW w:w="745" w:type="pct"/>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73" w:type="pct"/>
                  <w:vMerge w:val="continue"/>
                  <w:vAlign w:val="center"/>
                </w:tcPr>
                <w:p>
                  <w:pPr>
                    <w:widowControl/>
                    <w:jc w:val="center"/>
                    <w:rPr>
                      <w:rFonts w:ascii="Times New Roman" w:hAnsi="Times New Roman" w:eastAsia="宋体" w:cs="Times New Roman"/>
                    </w:rPr>
                  </w:pPr>
                </w:p>
              </w:tc>
              <w:tc>
                <w:tcPr>
                  <w:tcW w:w="440" w:type="pct"/>
                  <w:vMerge w:val="continue"/>
                  <w:vAlign w:val="center"/>
                </w:tcPr>
                <w:p>
                  <w:pPr>
                    <w:widowControl/>
                    <w:jc w:val="center"/>
                    <w:rPr>
                      <w:rFonts w:ascii="Times New Roman" w:hAnsi="Times New Roman" w:eastAsia="宋体" w:cs="Times New Roman"/>
                    </w:rPr>
                  </w:pPr>
                </w:p>
              </w:tc>
              <w:tc>
                <w:tcPr>
                  <w:tcW w:w="705" w:type="pct"/>
                  <w:vMerge w:val="continue"/>
                  <w:vAlign w:val="center"/>
                </w:tcPr>
                <w:p>
                  <w:pPr>
                    <w:widowControl/>
                    <w:jc w:val="center"/>
                    <w:rPr>
                      <w:rFonts w:ascii="Times New Roman" w:hAnsi="Times New Roman" w:eastAsia="宋体" w:cs="Times New Roman"/>
                    </w:rPr>
                  </w:pPr>
                </w:p>
              </w:tc>
              <w:tc>
                <w:tcPr>
                  <w:tcW w:w="612" w:type="pct"/>
                  <w:vMerge w:val="continue"/>
                  <w:vAlign w:val="center"/>
                </w:tcPr>
                <w:p>
                  <w:pPr>
                    <w:widowControl/>
                    <w:jc w:val="center"/>
                    <w:rPr>
                      <w:rFonts w:ascii="Times New Roman" w:hAnsi="Times New Roman" w:eastAsia="宋体" w:cs="Times New Roman"/>
                    </w:rPr>
                  </w:pPr>
                </w:p>
              </w:tc>
              <w:tc>
                <w:tcPr>
                  <w:tcW w:w="341" w:type="pct"/>
                  <w:vMerge w:val="continue"/>
                  <w:vAlign w:val="center"/>
                </w:tcPr>
                <w:p>
                  <w:pPr>
                    <w:widowControl/>
                    <w:jc w:val="center"/>
                    <w:rPr>
                      <w:rFonts w:ascii="Times New Roman" w:hAnsi="Times New Roman" w:eastAsia="宋体" w:cs="Times New Roman"/>
                    </w:rPr>
                  </w:pPr>
                </w:p>
              </w:tc>
              <w:tc>
                <w:tcPr>
                  <w:tcW w:w="410" w:type="pct"/>
                  <w:vMerge w:val="continue"/>
                  <w:vAlign w:val="center"/>
                </w:tcPr>
                <w:p>
                  <w:pPr>
                    <w:widowControl/>
                    <w:jc w:val="center"/>
                    <w:rPr>
                      <w:rFonts w:ascii="Times New Roman" w:hAnsi="Times New Roman" w:eastAsia="宋体" w:cs="Times New Roman"/>
                    </w:rPr>
                  </w:pPr>
                </w:p>
              </w:tc>
              <w:tc>
                <w:tcPr>
                  <w:tcW w:w="307" w:type="pct"/>
                  <w:vMerge w:val="continue"/>
                  <w:vAlign w:val="center"/>
                </w:tcPr>
                <w:p>
                  <w:pPr>
                    <w:widowControl/>
                    <w:jc w:val="center"/>
                    <w:rPr>
                      <w:rFonts w:ascii="Times New Roman" w:hAnsi="Times New Roman" w:eastAsia="宋体" w:cs="Times New Roman"/>
                    </w:rPr>
                  </w:pPr>
                </w:p>
              </w:tc>
              <w:tc>
                <w:tcPr>
                  <w:tcW w:w="429" w:type="pct"/>
                  <w:vMerge w:val="continue"/>
                  <w:vAlign w:val="center"/>
                </w:tcPr>
                <w:p>
                  <w:pPr>
                    <w:widowControl/>
                    <w:jc w:val="center"/>
                    <w:rPr>
                      <w:rFonts w:ascii="Times New Roman" w:hAnsi="Times New Roman" w:eastAsia="宋体" w:cs="Times New Roman"/>
                    </w:rPr>
                  </w:pPr>
                </w:p>
              </w:tc>
              <w:tc>
                <w:tcPr>
                  <w:tcW w:w="419" w:type="pct"/>
                  <w:vMerge w:val="continue"/>
                  <w:vAlign w:val="center"/>
                </w:tcPr>
                <w:p>
                  <w:pPr>
                    <w:widowControl/>
                    <w:jc w:val="center"/>
                    <w:rPr>
                      <w:rFonts w:ascii="Times New Roman" w:hAnsi="Times New Roman" w:eastAsia="宋体" w:cs="Times New Roman"/>
                    </w:rPr>
                  </w:pPr>
                </w:p>
              </w:tc>
              <w:tc>
                <w:tcPr>
                  <w:tcW w:w="420" w:type="pct"/>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BOD</w:t>
                  </w:r>
                  <w:r>
                    <w:rPr>
                      <w:rFonts w:ascii="Times New Roman" w:hAnsi="Times New Roman" w:eastAsia="宋体" w:cs="Times New Roman"/>
                      <w:vertAlign w:val="subscript"/>
                    </w:rPr>
                    <w:t>5</w:t>
                  </w:r>
                </w:p>
              </w:tc>
              <w:tc>
                <w:tcPr>
                  <w:tcW w:w="745" w:type="pct"/>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73" w:type="pct"/>
                  <w:vMerge w:val="continue"/>
                  <w:vAlign w:val="center"/>
                </w:tcPr>
                <w:p>
                  <w:pPr>
                    <w:widowControl/>
                    <w:jc w:val="center"/>
                    <w:rPr>
                      <w:rFonts w:ascii="Times New Roman" w:hAnsi="Times New Roman" w:eastAsia="宋体" w:cs="Times New Roman"/>
                    </w:rPr>
                  </w:pPr>
                </w:p>
              </w:tc>
              <w:tc>
                <w:tcPr>
                  <w:tcW w:w="440" w:type="pct"/>
                  <w:vMerge w:val="continue"/>
                  <w:vAlign w:val="center"/>
                </w:tcPr>
                <w:p>
                  <w:pPr>
                    <w:widowControl/>
                    <w:jc w:val="center"/>
                    <w:rPr>
                      <w:rFonts w:ascii="Times New Roman" w:hAnsi="Times New Roman" w:eastAsia="宋体" w:cs="Times New Roman"/>
                    </w:rPr>
                  </w:pPr>
                </w:p>
              </w:tc>
              <w:tc>
                <w:tcPr>
                  <w:tcW w:w="705" w:type="pct"/>
                  <w:vMerge w:val="continue"/>
                  <w:vAlign w:val="center"/>
                </w:tcPr>
                <w:p>
                  <w:pPr>
                    <w:widowControl/>
                    <w:jc w:val="center"/>
                    <w:rPr>
                      <w:rFonts w:ascii="Times New Roman" w:hAnsi="Times New Roman" w:eastAsia="宋体" w:cs="Times New Roman"/>
                    </w:rPr>
                  </w:pPr>
                </w:p>
              </w:tc>
              <w:tc>
                <w:tcPr>
                  <w:tcW w:w="612" w:type="pct"/>
                  <w:vMerge w:val="continue"/>
                  <w:vAlign w:val="center"/>
                </w:tcPr>
                <w:p>
                  <w:pPr>
                    <w:widowControl/>
                    <w:jc w:val="center"/>
                    <w:rPr>
                      <w:rFonts w:ascii="Times New Roman" w:hAnsi="Times New Roman" w:eastAsia="宋体" w:cs="Times New Roman"/>
                    </w:rPr>
                  </w:pPr>
                </w:p>
              </w:tc>
              <w:tc>
                <w:tcPr>
                  <w:tcW w:w="341" w:type="pct"/>
                  <w:vMerge w:val="continue"/>
                  <w:vAlign w:val="center"/>
                </w:tcPr>
                <w:p>
                  <w:pPr>
                    <w:widowControl/>
                    <w:jc w:val="center"/>
                    <w:rPr>
                      <w:rFonts w:ascii="Times New Roman" w:hAnsi="Times New Roman" w:eastAsia="宋体" w:cs="Times New Roman"/>
                    </w:rPr>
                  </w:pPr>
                </w:p>
              </w:tc>
              <w:tc>
                <w:tcPr>
                  <w:tcW w:w="410" w:type="pct"/>
                  <w:vMerge w:val="continue"/>
                  <w:vAlign w:val="center"/>
                </w:tcPr>
                <w:p>
                  <w:pPr>
                    <w:widowControl/>
                    <w:jc w:val="center"/>
                    <w:rPr>
                      <w:rFonts w:ascii="Times New Roman" w:hAnsi="Times New Roman" w:eastAsia="宋体" w:cs="Times New Roman"/>
                    </w:rPr>
                  </w:pPr>
                </w:p>
              </w:tc>
              <w:tc>
                <w:tcPr>
                  <w:tcW w:w="307" w:type="pct"/>
                  <w:vMerge w:val="continue"/>
                  <w:vAlign w:val="center"/>
                </w:tcPr>
                <w:p>
                  <w:pPr>
                    <w:widowControl/>
                    <w:jc w:val="center"/>
                    <w:rPr>
                      <w:rFonts w:ascii="Times New Roman" w:hAnsi="Times New Roman" w:eastAsia="宋体" w:cs="Times New Roman"/>
                    </w:rPr>
                  </w:pPr>
                </w:p>
              </w:tc>
              <w:tc>
                <w:tcPr>
                  <w:tcW w:w="429" w:type="pct"/>
                  <w:vMerge w:val="continue"/>
                  <w:vAlign w:val="center"/>
                </w:tcPr>
                <w:p>
                  <w:pPr>
                    <w:widowControl/>
                    <w:jc w:val="center"/>
                    <w:rPr>
                      <w:rFonts w:ascii="Times New Roman" w:hAnsi="Times New Roman" w:eastAsia="宋体" w:cs="Times New Roman"/>
                    </w:rPr>
                  </w:pPr>
                </w:p>
              </w:tc>
              <w:tc>
                <w:tcPr>
                  <w:tcW w:w="419" w:type="pct"/>
                  <w:vMerge w:val="continue"/>
                  <w:vAlign w:val="center"/>
                </w:tcPr>
                <w:p>
                  <w:pPr>
                    <w:widowControl/>
                    <w:jc w:val="center"/>
                    <w:rPr>
                      <w:rFonts w:ascii="Times New Roman" w:hAnsi="Times New Roman" w:eastAsia="宋体" w:cs="Times New Roman"/>
                    </w:rPr>
                  </w:pPr>
                </w:p>
              </w:tc>
              <w:tc>
                <w:tcPr>
                  <w:tcW w:w="420" w:type="pct"/>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SS</w:t>
                  </w:r>
                </w:p>
              </w:tc>
              <w:tc>
                <w:tcPr>
                  <w:tcW w:w="745" w:type="pct"/>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73" w:type="pct"/>
                  <w:vMerge w:val="continue"/>
                  <w:vAlign w:val="center"/>
                </w:tcPr>
                <w:p>
                  <w:pPr>
                    <w:widowControl/>
                    <w:jc w:val="center"/>
                    <w:rPr>
                      <w:rFonts w:ascii="Times New Roman" w:hAnsi="Times New Roman" w:eastAsia="宋体" w:cs="Times New Roman"/>
                    </w:rPr>
                  </w:pPr>
                </w:p>
              </w:tc>
              <w:tc>
                <w:tcPr>
                  <w:tcW w:w="440" w:type="pct"/>
                  <w:vMerge w:val="continue"/>
                  <w:vAlign w:val="center"/>
                </w:tcPr>
                <w:p>
                  <w:pPr>
                    <w:widowControl/>
                    <w:jc w:val="center"/>
                    <w:rPr>
                      <w:rFonts w:ascii="Times New Roman" w:hAnsi="Times New Roman" w:eastAsia="宋体" w:cs="Times New Roman"/>
                    </w:rPr>
                  </w:pPr>
                </w:p>
              </w:tc>
              <w:tc>
                <w:tcPr>
                  <w:tcW w:w="705" w:type="pct"/>
                  <w:vMerge w:val="continue"/>
                  <w:vAlign w:val="center"/>
                </w:tcPr>
                <w:p>
                  <w:pPr>
                    <w:widowControl/>
                    <w:jc w:val="center"/>
                    <w:rPr>
                      <w:rFonts w:ascii="Times New Roman" w:hAnsi="Times New Roman" w:eastAsia="宋体" w:cs="Times New Roman"/>
                    </w:rPr>
                  </w:pPr>
                </w:p>
              </w:tc>
              <w:tc>
                <w:tcPr>
                  <w:tcW w:w="612" w:type="pct"/>
                  <w:vMerge w:val="continue"/>
                  <w:vAlign w:val="center"/>
                </w:tcPr>
                <w:p>
                  <w:pPr>
                    <w:widowControl/>
                    <w:jc w:val="center"/>
                    <w:rPr>
                      <w:rFonts w:ascii="Times New Roman" w:hAnsi="Times New Roman" w:eastAsia="宋体" w:cs="Times New Roman"/>
                    </w:rPr>
                  </w:pPr>
                </w:p>
              </w:tc>
              <w:tc>
                <w:tcPr>
                  <w:tcW w:w="341" w:type="pct"/>
                  <w:vMerge w:val="continue"/>
                  <w:vAlign w:val="center"/>
                </w:tcPr>
                <w:p>
                  <w:pPr>
                    <w:widowControl/>
                    <w:jc w:val="center"/>
                    <w:rPr>
                      <w:rFonts w:ascii="Times New Roman" w:hAnsi="Times New Roman" w:eastAsia="宋体" w:cs="Times New Roman"/>
                    </w:rPr>
                  </w:pPr>
                </w:p>
              </w:tc>
              <w:tc>
                <w:tcPr>
                  <w:tcW w:w="410" w:type="pct"/>
                  <w:vMerge w:val="continue"/>
                  <w:vAlign w:val="center"/>
                </w:tcPr>
                <w:p>
                  <w:pPr>
                    <w:widowControl/>
                    <w:jc w:val="center"/>
                    <w:rPr>
                      <w:rFonts w:ascii="Times New Roman" w:hAnsi="Times New Roman" w:eastAsia="宋体" w:cs="Times New Roman"/>
                    </w:rPr>
                  </w:pPr>
                </w:p>
              </w:tc>
              <w:tc>
                <w:tcPr>
                  <w:tcW w:w="307" w:type="pct"/>
                  <w:vMerge w:val="continue"/>
                  <w:vAlign w:val="center"/>
                </w:tcPr>
                <w:p>
                  <w:pPr>
                    <w:widowControl/>
                    <w:jc w:val="center"/>
                    <w:rPr>
                      <w:rFonts w:ascii="Times New Roman" w:hAnsi="Times New Roman" w:eastAsia="宋体" w:cs="Times New Roman"/>
                    </w:rPr>
                  </w:pPr>
                </w:p>
              </w:tc>
              <w:tc>
                <w:tcPr>
                  <w:tcW w:w="429" w:type="pct"/>
                  <w:vMerge w:val="continue"/>
                  <w:vAlign w:val="center"/>
                </w:tcPr>
                <w:p>
                  <w:pPr>
                    <w:widowControl/>
                    <w:jc w:val="center"/>
                    <w:rPr>
                      <w:rFonts w:ascii="Times New Roman" w:hAnsi="Times New Roman" w:eastAsia="宋体" w:cs="Times New Roman"/>
                    </w:rPr>
                  </w:pPr>
                </w:p>
              </w:tc>
              <w:tc>
                <w:tcPr>
                  <w:tcW w:w="419" w:type="pct"/>
                  <w:vMerge w:val="continue"/>
                  <w:vAlign w:val="center"/>
                </w:tcPr>
                <w:p>
                  <w:pPr>
                    <w:widowControl/>
                    <w:jc w:val="center"/>
                    <w:rPr>
                      <w:rFonts w:ascii="Times New Roman" w:hAnsi="Times New Roman" w:eastAsia="宋体" w:cs="Times New Roman"/>
                    </w:rPr>
                  </w:pPr>
                </w:p>
              </w:tc>
              <w:tc>
                <w:tcPr>
                  <w:tcW w:w="420" w:type="pct"/>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NH</w:t>
                  </w:r>
                  <w:r>
                    <w:rPr>
                      <w:rFonts w:ascii="Times New Roman" w:hAnsi="Times New Roman" w:eastAsia="宋体" w:cs="Times New Roman"/>
                      <w:vertAlign w:val="subscript"/>
                    </w:rPr>
                    <w:t>3</w:t>
                  </w:r>
                  <w:r>
                    <w:rPr>
                      <w:rFonts w:ascii="Times New Roman" w:hAnsi="Times New Roman" w:eastAsia="宋体" w:cs="Times New Roman"/>
                    </w:rPr>
                    <w:t>-N</w:t>
                  </w:r>
                </w:p>
              </w:tc>
              <w:tc>
                <w:tcPr>
                  <w:tcW w:w="745" w:type="pct"/>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.5</w:t>
                  </w:r>
                  <w:r>
                    <w:rPr>
                      <w:rFonts w:hint="eastAsia" w:ascii="Times New Roman" w:hAnsi="Times New Roman" w:eastAsia="宋体" w:cs="Times New Roma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73" w:type="pct"/>
                  <w:vMerge w:val="continue"/>
                  <w:vAlign w:val="center"/>
                </w:tcPr>
                <w:p>
                  <w:pPr>
                    <w:widowControl/>
                    <w:jc w:val="center"/>
                    <w:rPr>
                      <w:rFonts w:ascii="Times New Roman" w:hAnsi="Times New Roman" w:eastAsia="宋体" w:cs="Times New Roman"/>
                    </w:rPr>
                  </w:pPr>
                </w:p>
              </w:tc>
              <w:tc>
                <w:tcPr>
                  <w:tcW w:w="440" w:type="pct"/>
                  <w:vMerge w:val="continue"/>
                  <w:vAlign w:val="center"/>
                </w:tcPr>
                <w:p>
                  <w:pPr>
                    <w:widowControl/>
                    <w:jc w:val="center"/>
                    <w:rPr>
                      <w:rFonts w:ascii="Times New Roman" w:hAnsi="Times New Roman" w:eastAsia="宋体" w:cs="Times New Roman"/>
                    </w:rPr>
                  </w:pPr>
                </w:p>
              </w:tc>
              <w:tc>
                <w:tcPr>
                  <w:tcW w:w="705" w:type="pct"/>
                  <w:vMerge w:val="continue"/>
                  <w:vAlign w:val="center"/>
                </w:tcPr>
                <w:p>
                  <w:pPr>
                    <w:widowControl/>
                    <w:jc w:val="center"/>
                    <w:rPr>
                      <w:rFonts w:ascii="Times New Roman" w:hAnsi="Times New Roman" w:eastAsia="宋体" w:cs="Times New Roman"/>
                    </w:rPr>
                  </w:pPr>
                </w:p>
              </w:tc>
              <w:tc>
                <w:tcPr>
                  <w:tcW w:w="612" w:type="pct"/>
                  <w:vMerge w:val="continue"/>
                  <w:vAlign w:val="center"/>
                </w:tcPr>
                <w:p>
                  <w:pPr>
                    <w:widowControl/>
                    <w:jc w:val="center"/>
                    <w:rPr>
                      <w:rFonts w:ascii="Times New Roman" w:hAnsi="Times New Roman" w:eastAsia="宋体" w:cs="Times New Roman"/>
                    </w:rPr>
                  </w:pPr>
                </w:p>
              </w:tc>
              <w:tc>
                <w:tcPr>
                  <w:tcW w:w="341" w:type="pct"/>
                  <w:vMerge w:val="continue"/>
                  <w:vAlign w:val="center"/>
                </w:tcPr>
                <w:p>
                  <w:pPr>
                    <w:widowControl/>
                    <w:jc w:val="center"/>
                    <w:rPr>
                      <w:rFonts w:ascii="Times New Roman" w:hAnsi="Times New Roman" w:eastAsia="宋体" w:cs="Times New Roman"/>
                    </w:rPr>
                  </w:pPr>
                </w:p>
              </w:tc>
              <w:tc>
                <w:tcPr>
                  <w:tcW w:w="410" w:type="pct"/>
                  <w:vMerge w:val="continue"/>
                  <w:vAlign w:val="center"/>
                </w:tcPr>
                <w:p>
                  <w:pPr>
                    <w:widowControl/>
                    <w:jc w:val="center"/>
                    <w:rPr>
                      <w:rFonts w:ascii="Times New Roman" w:hAnsi="Times New Roman" w:eastAsia="宋体" w:cs="Times New Roman"/>
                    </w:rPr>
                  </w:pPr>
                </w:p>
              </w:tc>
              <w:tc>
                <w:tcPr>
                  <w:tcW w:w="307" w:type="pct"/>
                  <w:vMerge w:val="continue"/>
                  <w:vAlign w:val="center"/>
                </w:tcPr>
                <w:p>
                  <w:pPr>
                    <w:widowControl/>
                    <w:jc w:val="center"/>
                    <w:rPr>
                      <w:rFonts w:ascii="Times New Roman" w:hAnsi="Times New Roman" w:eastAsia="宋体" w:cs="Times New Roman"/>
                    </w:rPr>
                  </w:pPr>
                </w:p>
              </w:tc>
              <w:tc>
                <w:tcPr>
                  <w:tcW w:w="429" w:type="pct"/>
                  <w:vMerge w:val="continue"/>
                  <w:vAlign w:val="center"/>
                </w:tcPr>
                <w:p>
                  <w:pPr>
                    <w:widowControl/>
                    <w:jc w:val="center"/>
                    <w:rPr>
                      <w:rFonts w:ascii="Times New Roman" w:hAnsi="Times New Roman" w:eastAsia="宋体" w:cs="Times New Roman"/>
                    </w:rPr>
                  </w:pPr>
                </w:p>
              </w:tc>
              <w:tc>
                <w:tcPr>
                  <w:tcW w:w="419" w:type="pct"/>
                  <w:vMerge w:val="continue"/>
                  <w:vAlign w:val="center"/>
                </w:tcPr>
                <w:p>
                  <w:pPr>
                    <w:widowControl/>
                    <w:jc w:val="center"/>
                    <w:rPr>
                      <w:rFonts w:ascii="Times New Roman" w:hAnsi="Times New Roman" w:eastAsia="宋体" w:cs="Times New Roman"/>
                    </w:rPr>
                  </w:pPr>
                </w:p>
              </w:tc>
              <w:tc>
                <w:tcPr>
                  <w:tcW w:w="420" w:type="pct"/>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TP</w:t>
                  </w:r>
                </w:p>
              </w:tc>
              <w:tc>
                <w:tcPr>
                  <w:tcW w:w="745" w:type="pct"/>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0</w:t>
                  </w:r>
                  <w:r>
                    <w:rPr>
                      <w:rFonts w:ascii="Times New Roman" w:hAnsi="Times New Roman" w:eastAsia="宋体" w:cs="Times New Roma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73" w:type="pct"/>
                  <w:vMerge w:val="continue"/>
                  <w:vAlign w:val="center"/>
                </w:tcPr>
                <w:p>
                  <w:pPr>
                    <w:widowControl/>
                    <w:jc w:val="center"/>
                    <w:rPr>
                      <w:rFonts w:ascii="Times New Roman" w:hAnsi="Times New Roman" w:eastAsia="宋体" w:cs="Times New Roman"/>
                    </w:rPr>
                  </w:pPr>
                </w:p>
              </w:tc>
              <w:tc>
                <w:tcPr>
                  <w:tcW w:w="440" w:type="pct"/>
                  <w:vMerge w:val="continue"/>
                  <w:vAlign w:val="center"/>
                </w:tcPr>
                <w:p>
                  <w:pPr>
                    <w:widowControl/>
                    <w:jc w:val="center"/>
                    <w:rPr>
                      <w:rFonts w:ascii="Times New Roman" w:hAnsi="Times New Roman" w:eastAsia="宋体" w:cs="Times New Roman"/>
                    </w:rPr>
                  </w:pPr>
                </w:p>
              </w:tc>
              <w:tc>
                <w:tcPr>
                  <w:tcW w:w="705" w:type="pct"/>
                  <w:vMerge w:val="continue"/>
                  <w:vAlign w:val="center"/>
                </w:tcPr>
                <w:p>
                  <w:pPr>
                    <w:widowControl/>
                    <w:jc w:val="center"/>
                    <w:rPr>
                      <w:rFonts w:ascii="Times New Roman" w:hAnsi="Times New Roman" w:eastAsia="宋体" w:cs="Times New Roman"/>
                    </w:rPr>
                  </w:pPr>
                </w:p>
              </w:tc>
              <w:tc>
                <w:tcPr>
                  <w:tcW w:w="612" w:type="pct"/>
                  <w:vMerge w:val="continue"/>
                  <w:vAlign w:val="center"/>
                </w:tcPr>
                <w:p>
                  <w:pPr>
                    <w:widowControl/>
                    <w:jc w:val="center"/>
                    <w:rPr>
                      <w:rFonts w:ascii="Times New Roman" w:hAnsi="Times New Roman" w:eastAsia="宋体" w:cs="Times New Roman"/>
                    </w:rPr>
                  </w:pPr>
                </w:p>
              </w:tc>
              <w:tc>
                <w:tcPr>
                  <w:tcW w:w="341" w:type="pct"/>
                  <w:vMerge w:val="continue"/>
                  <w:vAlign w:val="center"/>
                </w:tcPr>
                <w:p>
                  <w:pPr>
                    <w:widowControl/>
                    <w:jc w:val="center"/>
                    <w:rPr>
                      <w:rFonts w:ascii="Times New Roman" w:hAnsi="Times New Roman" w:eastAsia="宋体" w:cs="Times New Roman"/>
                    </w:rPr>
                  </w:pPr>
                </w:p>
              </w:tc>
              <w:tc>
                <w:tcPr>
                  <w:tcW w:w="410" w:type="pct"/>
                  <w:vMerge w:val="continue"/>
                  <w:vAlign w:val="center"/>
                </w:tcPr>
                <w:p>
                  <w:pPr>
                    <w:widowControl/>
                    <w:jc w:val="center"/>
                    <w:rPr>
                      <w:rFonts w:ascii="Times New Roman" w:hAnsi="Times New Roman" w:eastAsia="宋体" w:cs="Times New Roman"/>
                    </w:rPr>
                  </w:pPr>
                </w:p>
              </w:tc>
              <w:tc>
                <w:tcPr>
                  <w:tcW w:w="307" w:type="pct"/>
                  <w:vMerge w:val="continue"/>
                  <w:vAlign w:val="center"/>
                </w:tcPr>
                <w:p>
                  <w:pPr>
                    <w:widowControl/>
                    <w:jc w:val="center"/>
                    <w:rPr>
                      <w:rFonts w:ascii="Times New Roman" w:hAnsi="Times New Roman" w:eastAsia="宋体" w:cs="Times New Roman"/>
                    </w:rPr>
                  </w:pPr>
                </w:p>
              </w:tc>
              <w:tc>
                <w:tcPr>
                  <w:tcW w:w="429" w:type="pct"/>
                  <w:vMerge w:val="continue"/>
                  <w:vAlign w:val="center"/>
                </w:tcPr>
                <w:p>
                  <w:pPr>
                    <w:widowControl/>
                    <w:jc w:val="center"/>
                    <w:rPr>
                      <w:rFonts w:ascii="Times New Roman" w:hAnsi="Times New Roman" w:eastAsia="宋体" w:cs="Times New Roman"/>
                    </w:rPr>
                  </w:pPr>
                </w:p>
              </w:tc>
              <w:tc>
                <w:tcPr>
                  <w:tcW w:w="419" w:type="pct"/>
                  <w:vMerge w:val="continue"/>
                  <w:vAlign w:val="center"/>
                </w:tcPr>
                <w:p>
                  <w:pPr>
                    <w:widowControl/>
                    <w:jc w:val="center"/>
                    <w:rPr>
                      <w:rFonts w:ascii="Times New Roman" w:hAnsi="Times New Roman" w:eastAsia="宋体" w:cs="Times New Roman"/>
                    </w:rPr>
                  </w:pPr>
                </w:p>
              </w:tc>
              <w:tc>
                <w:tcPr>
                  <w:tcW w:w="420" w:type="pct"/>
                  <w:vAlign w:val="center"/>
                </w:tcPr>
                <w:p>
                  <w:pPr>
                    <w:adjustRightInd w:val="0"/>
                    <w:snapToGrid w:val="0"/>
                    <w:jc w:val="center"/>
                    <w:rPr>
                      <w:rFonts w:ascii="Times New Roman" w:hAnsi="Times New Roman" w:eastAsia="宋体" w:cs="Times New Roman"/>
                    </w:rPr>
                  </w:pPr>
                  <w:r>
                    <w:rPr>
                      <w:rFonts w:ascii="Times New Roman" w:hAnsi="Times New Roman" w:eastAsia="宋体" w:cs="Times New Roman"/>
                    </w:rPr>
                    <w:t>TN</w:t>
                  </w:r>
                </w:p>
              </w:tc>
              <w:tc>
                <w:tcPr>
                  <w:tcW w:w="745" w:type="pct"/>
                  <w:vAlign w:val="center"/>
                </w:tcPr>
                <w:p>
                  <w:pPr>
                    <w:adjustRightInd w:val="0"/>
                    <w:snapToGrid w:val="0"/>
                    <w:jc w:val="center"/>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5</w:t>
                  </w:r>
                </w:p>
              </w:tc>
            </w:tr>
          </w:tbl>
          <w:p>
            <w:pPr>
              <w:rPr>
                <w:color w:val="FFFFFF" w:themeColor="background1"/>
              </w:rPr>
            </w:pPr>
            <w:r>
              <w:rPr>
                <w:rFonts w:hint="eastAsia"/>
                <w:color w:val="FFFFFF" w:themeColor="background1"/>
              </w:rPr>
              <w:t>你</w:t>
            </w:r>
          </w:p>
        </w:tc>
      </w:tr>
    </w:tbl>
    <w:p>
      <w:pPr>
        <w:sectPr>
          <w:pgSz w:w="16838" w:h="11906" w:orient="landscape"/>
          <w:pgMar w:top="1800" w:right="1440" w:bottom="1800" w:left="1440" w:header="851" w:footer="992" w:gutter="0"/>
          <w:cols w:space="425" w:num="1"/>
          <w:docGrid w:type="lines" w:linePitch="312" w:charSpace="0"/>
        </w:sectPr>
      </w:pP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41"/>
        <w:gridCol w:w="8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41" w:type="dxa"/>
            <w:tcMar>
              <w:left w:w="57" w:type="dxa"/>
              <w:right w:w="57" w:type="dxa"/>
            </w:tcMar>
            <w:vAlign w:val="center"/>
          </w:tcPr>
          <w:p/>
        </w:tc>
        <w:tc>
          <w:tcPr>
            <w:tcW w:w="8079" w:type="dxa"/>
            <w:tcMar>
              <w:left w:w="57" w:type="dxa"/>
              <w:right w:w="57" w:type="dxa"/>
            </w:tcMar>
          </w:tcPr>
          <w:p>
            <w:pPr>
              <w:pStyle w:val="25"/>
              <w:ind w:firstLine="480"/>
              <w:rPr>
                <w:rFonts w:cs="Times New Roman"/>
                <w:kern w:val="0"/>
                <w:szCs w:val="20"/>
              </w:rPr>
            </w:pPr>
            <w:r>
              <w:rPr>
                <w:rFonts w:hint="eastAsia"/>
              </w:rPr>
              <w:t>沣河污水处理厂服务范围为西宝高速南线与北线之间，秦皇大道以东至沣河的围合区域，服务区总建设用地约</w:t>
            </w:r>
            <w:r>
              <w:t>15.91</w:t>
            </w:r>
            <w:r>
              <w:rPr>
                <w:rFonts w:hint="eastAsia"/>
              </w:rPr>
              <w:t>平方公里。该片区除西宝新线</w:t>
            </w:r>
            <w:r>
              <w:t>-</w:t>
            </w:r>
            <w:r>
              <w:rPr>
                <w:rFonts w:hint="eastAsia"/>
              </w:rPr>
              <w:t>康定路外，为新建区域，区内地势南高北地，西高东低，但总体较平坦，东西方向宽约</w:t>
            </w:r>
            <w:r>
              <w:t>3.5</w:t>
            </w:r>
            <w:r>
              <w:rPr>
                <w:rFonts w:hint="eastAsia"/>
              </w:rPr>
              <w:t>公里，南北方向长约</w:t>
            </w:r>
            <w:r>
              <w:t>5.2</w:t>
            </w:r>
            <w:r>
              <w:rPr>
                <w:rFonts w:hint="eastAsia"/>
              </w:rPr>
              <w:t>公里，污水厂布设在区域东北部，污水经处理后排入沣河。污水处理厂一期处理规模</w:t>
            </w:r>
            <w:r>
              <w:t>3</w:t>
            </w:r>
            <w:r>
              <w:rPr>
                <w:rFonts w:hint="eastAsia"/>
              </w:rPr>
              <w:t>万</w:t>
            </w:r>
            <w:r>
              <w:t>m³/d</w:t>
            </w:r>
            <w:r>
              <w:rPr>
                <w:rFonts w:hint="eastAsia"/>
              </w:rPr>
              <w:t>，二期</w:t>
            </w:r>
            <w:r>
              <w:t>6</w:t>
            </w:r>
            <w:r>
              <w:rPr>
                <w:rFonts w:hint="eastAsia"/>
              </w:rPr>
              <w:t>万</w:t>
            </w:r>
            <w:r>
              <w:t>m³/d</w:t>
            </w:r>
            <w:r>
              <w:rPr>
                <w:rFonts w:hint="eastAsia"/>
              </w:rPr>
              <w:t>，三期日处理规模</w:t>
            </w:r>
            <w:r>
              <w:t>9</w:t>
            </w:r>
            <w:r>
              <w:rPr>
                <w:rFonts w:hint="eastAsia"/>
              </w:rPr>
              <w:t>万</w:t>
            </w:r>
            <w:r>
              <w:t>m³/d</w:t>
            </w:r>
            <w:r>
              <w:rPr>
                <w:rFonts w:hint="eastAsia"/>
              </w:rPr>
              <w:t>。污水处理工艺采用</w:t>
            </w:r>
            <w:r>
              <w:t>A</w:t>
            </w:r>
            <w:r>
              <w:rPr>
                <w:vertAlign w:val="superscript"/>
              </w:rPr>
              <w:t>2</w:t>
            </w:r>
            <w:r>
              <w:t>/O</w:t>
            </w:r>
            <w:r>
              <w:rPr>
                <w:rFonts w:hint="eastAsia"/>
              </w:rPr>
              <w:t>工艺，其污水处理工艺按流程分为：预处理工艺、二级生化处理工艺、三级物化处理、深度处理工艺及污泥脱水工艺，处理废水排放达到《陕西省黄河流域污水综合排放标准》（</w:t>
            </w:r>
            <w:r>
              <w:t>DB61/224—2018</w:t>
            </w:r>
            <w:r>
              <w:rPr>
                <w:rFonts w:hint="eastAsia"/>
              </w:rPr>
              <w:t>）表</w:t>
            </w:r>
            <w:r>
              <w:t>1</w:t>
            </w:r>
            <w:r>
              <w:rPr>
                <w:rFonts w:hint="eastAsia"/>
              </w:rPr>
              <w:t>中</w:t>
            </w:r>
            <w:r>
              <w:t>A</w:t>
            </w:r>
            <w:r>
              <w:rPr>
                <w:rFonts w:hint="eastAsia"/>
              </w:rPr>
              <w:t>类标准。</w:t>
            </w:r>
          </w:p>
          <w:p>
            <w:pPr>
              <w:pStyle w:val="25"/>
              <w:ind w:firstLine="480"/>
            </w:pPr>
            <w:r>
              <w:rPr>
                <w:rFonts w:hint="eastAsia"/>
              </w:rPr>
              <w:t>本项目属于沣河污水处理厂服务范围内，项目废水主要为生活污水，主要污染物为</w:t>
            </w:r>
            <w:r>
              <w:t>COD、</w:t>
            </w:r>
            <w:r>
              <w:rPr>
                <w:rFonts w:hint="eastAsia"/>
              </w:rPr>
              <w:t>B</w:t>
            </w:r>
            <w:r>
              <w:t>OD</w:t>
            </w:r>
            <w:r>
              <w:rPr>
                <w:vertAlign w:val="subscript"/>
              </w:rPr>
              <w:t>5</w:t>
            </w:r>
            <w:r>
              <w:rPr>
                <w:rFonts w:hint="eastAsia"/>
              </w:rPr>
              <w:t>、S</w:t>
            </w:r>
            <w:r>
              <w:t>S</w:t>
            </w:r>
            <w:r>
              <w:rPr>
                <w:rFonts w:hint="eastAsia"/>
              </w:rPr>
              <w:t>、</w:t>
            </w:r>
            <w:r>
              <w:t>NH</w:t>
            </w:r>
            <w:r>
              <w:rPr>
                <w:vertAlign w:val="subscript"/>
              </w:rPr>
              <w:t>3</w:t>
            </w:r>
            <w:r>
              <w:t>-N</w:t>
            </w:r>
            <w:r>
              <w:rPr>
                <w:rFonts w:hint="eastAsia"/>
              </w:rPr>
              <w:t>、T</w:t>
            </w:r>
            <w:r>
              <w:t>N</w:t>
            </w:r>
            <w:r>
              <w:rPr>
                <w:rFonts w:hint="eastAsia"/>
              </w:rPr>
              <w:t>、</w:t>
            </w:r>
            <w:r>
              <w:t>TP</w:t>
            </w:r>
            <w:r>
              <w:rPr>
                <w:rFonts w:hint="eastAsia"/>
              </w:rPr>
              <w:t>，经化粪池处理后，废水中的污染物得到了一定的去除，同时项目不涉及有毒有害的特征污染物的排放，不会对污水处理厂的水质及处理效果造成显著影响。因此，项目污水接入市政污水管网后，排入沣河污水处理厂是可行的。</w:t>
            </w:r>
          </w:p>
          <w:p>
            <w:pPr>
              <w:pStyle w:val="25"/>
              <w:ind w:firstLine="482"/>
              <w:rPr>
                <w:b/>
                <w:bCs w:val="0"/>
              </w:rPr>
            </w:pPr>
            <w:r>
              <w:rPr>
                <w:rFonts w:hint="eastAsia"/>
                <w:b/>
                <w:bCs w:val="0"/>
              </w:rPr>
              <w:t>3、</w:t>
            </w:r>
            <w:r>
              <w:rPr>
                <w:b/>
                <w:bCs w:val="0"/>
              </w:rPr>
              <w:t>噪声</w:t>
            </w:r>
          </w:p>
          <w:p>
            <w:pPr>
              <w:adjustRightInd w:val="0"/>
              <w:snapToGrid w:val="0"/>
              <w:spacing w:line="360" w:lineRule="auto"/>
              <w:ind w:firstLine="480" w:firstLineChars="200"/>
              <w:rPr>
                <w:rFonts w:ascii="Times New Roman" w:hAnsi="Times New Roman" w:cs="Times New Roman"/>
                <w:bCs/>
                <w:sz w:val="24"/>
              </w:rPr>
            </w:pPr>
            <w:r>
              <w:rPr>
                <w:rFonts w:hint="eastAsia" w:cs="Times New Roman" w:asciiTheme="minorEastAsia" w:hAnsiTheme="minorEastAsia"/>
                <w:bCs/>
                <w:sz w:val="24"/>
              </w:rPr>
              <w:t>⑴</w:t>
            </w:r>
            <w:r>
              <w:rPr>
                <w:rFonts w:hint="eastAsia" w:ascii="Times New Roman" w:hAnsi="Times New Roman" w:cs="Times New Roman"/>
                <w:bCs/>
                <w:sz w:val="24"/>
              </w:rPr>
              <w:t xml:space="preserve"> 主要噪声源及源强</w:t>
            </w:r>
          </w:p>
          <w:p>
            <w:pPr>
              <w:adjustRightInd w:val="0"/>
              <w:snapToGrid w:val="0"/>
              <w:spacing w:line="360" w:lineRule="auto"/>
              <w:ind w:firstLine="480" w:firstLineChars="200"/>
              <w:rPr>
                <w:rFonts w:ascii="Times New Roman" w:hAnsi="Times New Roman" w:cs="Times New Roman"/>
                <w:bCs/>
                <w:sz w:val="24"/>
              </w:rPr>
            </w:pPr>
            <w:r>
              <w:rPr>
                <w:rFonts w:hint="eastAsia" w:ascii="Times New Roman" w:hAnsi="Times New Roman" w:cs="Times New Roman"/>
                <w:bCs/>
                <w:sz w:val="24"/>
              </w:rPr>
              <w:t>项目运营期间产生的噪声主要来自车间生产设备产生的机械噪声，主要噪声源见表</w:t>
            </w:r>
            <w:r>
              <w:rPr>
                <w:rFonts w:ascii="Times New Roman" w:hAnsi="Times New Roman" w:cs="Times New Roman"/>
                <w:bCs/>
                <w:sz w:val="24"/>
              </w:rPr>
              <w:t>4-6</w:t>
            </w:r>
            <w:r>
              <w:rPr>
                <w:rFonts w:hint="eastAsia" w:ascii="Times New Roman" w:hAnsi="Times New Roman" w:cs="Times New Roman"/>
                <w:bCs/>
                <w:sz w:val="24"/>
              </w:rPr>
              <w:t>。</w:t>
            </w:r>
          </w:p>
          <w:p>
            <w:pPr>
              <w:pStyle w:val="24"/>
              <w:rPr>
                <w:b/>
                <w:bCs/>
              </w:rPr>
            </w:pPr>
            <w:r>
              <w:t>表4-6</w:t>
            </w:r>
            <w:r>
              <w:rPr>
                <w:rFonts w:hint="eastAsia"/>
              </w:rPr>
              <w:t xml:space="preserve">  项目</w:t>
            </w:r>
            <w:r>
              <w:t>主要噪声源</w:t>
            </w:r>
            <w:r>
              <w:rPr>
                <w:rFonts w:hint="eastAsia"/>
              </w:rPr>
              <w:t xml:space="preserve"> </w:t>
            </w:r>
            <w:r>
              <w:t xml:space="preserve"> </w:t>
            </w:r>
            <w:r>
              <w:rPr>
                <w:rFonts w:hint="eastAsia"/>
              </w:rPr>
              <w:t>单位：d</w:t>
            </w:r>
            <w:r>
              <w:t>B</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617"/>
              <w:gridCol w:w="1133"/>
              <w:gridCol w:w="1133"/>
              <w:gridCol w:w="1133"/>
              <w:gridCol w:w="1133"/>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Mar>
                    <w:left w:w="57" w:type="dxa"/>
                    <w:right w:w="57" w:type="dxa"/>
                  </w:tcMar>
                  <w:vAlign w:val="center"/>
                </w:tcPr>
                <w:p>
                  <w:pPr>
                    <w:pStyle w:val="30"/>
                  </w:pPr>
                  <w:r>
                    <w:t>序号</w:t>
                  </w:r>
                </w:p>
              </w:tc>
              <w:tc>
                <w:tcPr>
                  <w:tcW w:w="1019" w:type="pct"/>
                  <w:tcMar>
                    <w:left w:w="57" w:type="dxa"/>
                    <w:right w:w="57" w:type="dxa"/>
                  </w:tcMar>
                  <w:vAlign w:val="center"/>
                </w:tcPr>
                <w:p>
                  <w:pPr>
                    <w:pStyle w:val="30"/>
                  </w:pPr>
                  <w:r>
                    <w:t>噪声源</w:t>
                  </w:r>
                </w:p>
              </w:tc>
              <w:tc>
                <w:tcPr>
                  <w:tcW w:w="714" w:type="pct"/>
                  <w:tcMar>
                    <w:left w:w="57" w:type="dxa"/>
                    <w:right w:w="57" w:type="dxa"/>
                  </w:tcMar>
                  <w:vAlign w:val="center"/>
                </w:tcPr>
                <w:p>
                  <w:pPr>
                    <w:pStyle w:val="30"/>
                  </w:pPr>
                  <w:r>
                    <w:t>数量</w:t>
                  </w:r>
                  <w:r>
                    <w:rPr>
                      <w:rFonts w:hint="eastAsia"/>
                    </w:rPr>
                    <w:t>（台）</w:t>
                  </w:r>
                </w:p>
              </w:tc>
              <w:tc>
                <w:tcPr>
                  <w:tcW w:w="714" w:type="pct"/>
                  <w:tcMar>
                    <w:left w:w="57" w:type="dxa"/>
                    <w:right w:w="57" w:type="dxa"/>
                  </w:tcMar>
                  <w:vAlign w:val="center"/>
                </w:tcPr>
                <w:p>
                  <w:pPr>
                    <w:pStyle w:val="30"/>
                  </w:pPr>
                  <w:r>
                    <w:rPr>
                      <w:rFonts w:hint="eastAsia"/>
                    </w:rPr>
                    <w:t>产生强度</w:t>
                  </w:r>
                </w:p>
              </w:tc>
              <w:tc>
                <w:tcPr>
                  <w:tcW w:w="714" w:type="pct"/>
                  <w:tcMar>
                    <w:left w:w="57" w:type="dxa"/>
                    <w:right w:w="57" w:type="dxa"/>
                  </w:tcMar>
                  <w:vAlign w:val="center"/>
                </w:tcPr>
                <w:p>
                  <w:pPr>
                    <w:pStyle w:val="30"/>
                  </w:pPr>
                  <w:r>
                    <w:t>降噪措施</w:t>
                  </w:r>
                </w:p>
              </w:tc>
              <w:tc>
                <w:tcPr>
                  <w:tcW w:w="714" w:type="pct"/>
                  <w:shd w:val="clear" w:color="auto" w:fill="auto"/>
                  <w:tcMar>
                    <w:left w:w="57" w:type="dxa"/>
                    <w:right w:w="57" w:type="dxa"/>
                  </w:tcMar>
                  <w:vAlign w:val="center"/>
                </w:tcPr>
                <w:p>
                  <w:pPr>
                    <w:pStyle w:val="30"/>
                  </w:pPr>
                  <w:r>
                    <w:rPr>
                      <w:rFonts w:hint="eastAsia"/>
                    </w:rPr>
                    <w:t>排放</w:t>
                  </w:r>
                  <w:r>
                    <w:t>强度</w:t>
                  </w:r>
                </w:p>
              </w:tc>
              <w:tc>
                <w:tcPr>
                  <w:tcW w:w="714" w:type="pct"/>
                  <w:tcMar>
                    <w:left w:w="57" w:type="dxa"/>
                    <w:right w:w="57" w:type="dxa"/>
                  </w:tcMar>
                  <w:vAlign w:val="center"/>
                </w:tcPr>
                <w:p>
                  <w:pPr>
                    <w:pStyle w:val="30"/>
                  </w:pPr>
                  <w:r>
                    <w:rPr>
                      <w:rFonts w:hint="eastAsia"/>
                    </w:rPr>
                    <w:t>持续时间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Mar>
                    <w:left w:w="57" w:type="dxa"/>
                    <w:right w:w="57" w:type="dxa"/>
                  </w:tcMar>
                  <w:vAlign w:val="center"/>
                </w:tcPr>
                <w:p>
                  <w:pPr>
                    <w:pStyle w:val="30"/>
                    <w:numPr>
                      <w:ilvl w:val="0"/>
                      <w:numId w:val="3"/>
                    </w:numPr>
                  </w:pPr>
                </w:p>
              </w:tc>
              <w:tc>
                <w:tcPr>
                  <w:tcW w:w="1019" w:type="pct"/>
                  <w:tcMar>
                    <w:left w:w="57" w:type="dxa"/>
                    <w:right w:w="57" w:type="dxa"/>
                  </w:tcMar>
                  <w:vAlign w:val="center"/>
                </w:tcPr>
                <w:p>
                  <w:pPr>
                    <w:pStyle w:val="30"/>
                  </w:pPr>
                  <w:r>
                    <w:rPr>
                      <w:rFonts w:hint="eastAsia"/>
                    </w:rPr>
                    <w:t>熔体冲制机</w:t>
                  </w:r>
                </w:p>
              </w:tc>
              <w:tc>
                <w:tcPr>
                  <w:tcW w:w="714" w:type="pct"/>
                  <w:tcMar>
                    <w:left w:w="57" w:type="dxa"/>
                    <w:right w:w="57" w:type="dxa"/>
                  </w:tcMar>
                  <w:vAlign w:val="center"/>
                </w:tcPr>
                <w:p>
                  <w:pPr>
                    <w:pStyle w:val="30"/>
                  </w:pPr>
                  <w:r>
                    <w:t>1</w:t>
                  </w:r>
                </w:p>
              </w:tc>
              <w:tc>
                <w:tcPr>
                  <w:tcW w:w="714" w:type="pct"/>
                  <w:tcMar>
                    <w:left w:w="57" w:type="dxa"/>
                    <w:right w:w="57" w:type="dxa"/>
                  </w:tcMar>
                  <w:vAlign w:val="center"/>
                </w:tcPr>
                <w:p>
                  <w:pPr>
                    <w:pStyle w:val="30"/>
                  </w:pPr>
                  <w:r>
                    <w:rPr>
                      <w:rFonts w:hint="eastAsia"/>
                    </w:rPr>
                    <w:t>7</w:t>
                  </w:r>
                  <w:r>
                    <w:t>0</w:t>
                  </w:r>
                </w:p>
              </w:tc>
              <w:tc>
                <w:tcPr>
                  <w:tcW w:w="714" w:type="pct"/>
                  <w:vMerge w:val="restart"/>
                  <w:tcMar>
                    <w:left w:w="57" w:type="dxa"/>
                    <w:right w:w="57" w:type="dxa"/>
                  </w:tcMar>
                  <w:vAlign w:val="center"/>
                </w:tcPr>
                <w:p>
                  <w:pPr>
                    <w:pStyle w:val="30"/>
                  </w:pPr>
                  <w:r>
                    <w:t>合理布局</w:t>
                  </w:r>
                </w:p>
                <w:p>
                  <w:pPr>
                    <w:pStyle w:val="30"/>
                  </w:pPr>
                  <w:r>
                    <w:t>厂房隔音</w:t>
                  </w:r>
                </w:p>
              </w:tc>
              <w:tc>
                <w:tcPr>
                  <w:tcW w:w="714" w:type="pct"/>
                  <w:shd w:val="clear" w:color="auto" w:fill="auto"/>
                  <w:tcMar>
                    <w:left w:w="57" w:type="dxa"/>
                    <w:right w:w="57" w:type="dxa"/>
                  </w:tcMar>
                  <w:vAlign w:val="center"/>
                </w:tcPr>
                <w:p>
                  <w:pPr>
                    <w:pStyle w:val="30"/>
                  </w:pPr>
                  <w:r>
                    <w:rPr>
                      <w:rFonts w:hint="eastAsia"/>
                    </w:rPr>
                    <w:t>5</w:t>
                  </w:r>
                  <w:r>
                    <w:t>5</w:t>
                  </w:r>
                </w:p>
              </w:tc>
              <w:tc>
                <w:tcPr>
                  <w:tcW w:w="714" w:type="pct"/>
                  <w:vMerge w:val="restart"/>
                  <w:tcMar>
                    <w:left w:w="57" w:type="dxa"/>
                    <w:right w:w="57" w:type="dxa"/>
                  </w:tcMar>
                  <w:vAlign w:val="center"/>
                </w:tcPr>
                <w:p>
                  <w:pPr>
                    <w:pStyle w:val="30"/>
                  </w:pPr>
                  <w:r>
                    <w:rPr>
                      <w:rFonts w:hint="eastAsia"/>
                    </w:rPr>
                    <w:t>间歇排放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Mar>
                    <w:left w:w="57" w:type="dxa"/>
                    <w:right w:w="57" w:type="dxa"/>
                  </w:tcMar>
                  <w:vAlign w:val="center"/>
                </w:tcPr>
                <w:p>
                  <w:pPr>
                    <w:pStyle w:val="30"/>
                    <w:numPr>
                      <w:ilvl w:val="0"/>
                      <w:numId w:val="3"/>
                    </w:numPr>
                  </w:pPr>
                </w:p>
              </w:tc>
              <w:tc>
                <w:tcPr>
                  <w:tcW w:w="1019" w:type="pct"/>
                  <w:tcMar>
                    <w:left w:w="57" w:type="dxa"/>
                    <w:right w:w="57" w:type="dxa"/>
                  </w:tcMar>
                  <w:vAlign w:val="center"/>
                </w:tcPr>
                <w:p>
                  <w:pPr>
                    <w:pStyle w:val="30"/>
                  </w:pPr>
                  <w:r>
                    <w:t>熔体成型机</w:t>
                  </w:r>
                </w:p>
              </w:tc>
              <w:tc>
                <w:tcPr>
                  <w:tcW w:w="714" w:type="pct"/>
                  <w:tcMar>
                    <w:left w:w="57" w:type="dxa"/>
                    <w:right w:w="57" w:type="dxa"/>
                  </w:tcMar>
                  <w:vAlign w:val="center"/>
                </w:tcPr>
                <w:p>
                  <w:pPr>
                    <w:pStyle w:val="30"/>
                  </w:pPr>
                  <w:r>
                    <w:t>2</w:t>
                  </w:r>
                </w:p>
              </w:tc>
              <w:tc>
                <w:tcPr>
                  <w:tcW w:w="714" w:type="pct"/>
                  <w:tcMar>
                    <w:left w:w="57" w:type="dxa"/>
                    <w:right w:w="57" w:type="dxa"/>
                  </w:tcMar>
                  <w:vAlign w:val="center"/>
                </w:tcPr>
                <w:p>
                  <w:pPr>
                    <w:pStyle w:val="30"/>
                  </w:pPr>
                  <w:r>
                    <w:rPr>
                      <w:rFonts w:hint="eastAsia"/>
                    </w:rPr>
                    <w:t>7</w:t>
                  </w:r>
                  <w:r>
                    <w:t>0</w:t>
                  </w:r>
                </w:p>
              </w:tc>
              <w:tc>
                <w:tcPr>
                  <w:tcW w:w="714" w:type="pct"/>
                  <w:vMerge w:val="continue"/>
                  <w:tcMar>
                    <w:left w:w="57" w:type="dxa"/>
                    <w:right w:w="57" w:type="dxa"/>
                  </w:tcMar>
                  <w:vAlign w:val="center"/>
                </w:tcPr>
                <w:p>
                  <w:pPr>
                    <w:pStyle w:val="30"/>
                  </w:pPr>
                </w:p>
              </w:tc>
              <w:tc>
                <w:tcPr>
                  <w:tcW w:w="714" w:type="pct"/>
                  <w:shd w:val="clear" w:color="auto" w:fill="auto"/>
                  <w:tcMar>
                    <w:left w:w="57" w:type="dxa"/>
                    <w:right w:w="57" w:type="dxa"/>
                  </w:tcMar>
                  <w:vAlign w:val="center"/>
                </w:tcPr>
                <w:p>
                  <w:pPr>
                    <w:pStyle w:val="30"/>
                  </w:pPr>
                  <w:r>
                    <w:rPr>
                      <w:rFonts w:hint="eastAsia"/>
                    </w:rPr>
                    <w:t>5</w:t>
                  </w:r>
                  <w:r>
                    <w:t>5</w:t>
                  </w:r>
                </w:p>
              </w:tc>
              <w:tc>
                <w:tcPr>
                  <w:tcW w:w="714" w:type="pct"/>
                  <w:vMerge w:val="continue"/>
                  <w:tcMar>
                    <w:left w:w="57" w:type="dxa"/>
                    <w:right w:w="57" w:type="dxa"/>
                  </w:tcMar>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Mar>
                    <w:left w:w="57" w:type="dxa"/>
                    <w:right w:w="57" w:type="dxa"/>
                  </w:tcMar>
                  <w:vAlign w:val="center"/>
                </w:tcPr>
                <w:p>
                  <w:pPr>
                    <w:pStyle w:val="30"/>
                    <w:numPr>
                      <w:ilvl w:val="0"/>
                      <w:numId w:val="3"/>
                    </w:numPr>
                  </w:pPr>
                </w:p>
              </w:tc>
              <w:tc>
                <w:tcPr>
                  <w:tcW w:w="1019" w:type="pct"/>
                  <w:tcMar>
                    <w:left w:w="57" w:type="dxa"/>
                    <w:right w:w="57" w:type="dxa"/>
                  </w:tcMar>
                  <w:vAlign w:val="center"/>
                </w:tcPr>
                <w:p>
                  <w:pPr>
                    <w:pStyle w:val="30"/>
                  </w:pPr>
                  <w:r>
                    <w:rPr>
                      <w:rFonts w:hint="eastAsia"/>
                    </w:rPr>
                    <w:t>气动冲床</w:t>
                  </w:r>
                </w:p>
              </w:tc>
              <w:tc>
                <w:tcPr>
                  <w:tcW w:w="714" w:type="pct"/>
                  <w:tcMar>
                    <w:left w:w="57" w:type="dxa"/>
                    <w:right w:w="57" w:type="dxa"/>
                  </w:tcMar>
                  <w:vAlign w:val="center"/>
                </w:tcPr>
                <w:p>
                  <w:pPr>
                    <w:pStyle w:val="30"/>
                  </w:pPr>
                  <w:r>
                    <w:rPr>
                      <w:rFonts w:hint="eastAsia"/>
                    </w:rPr>
                    <w:t>1</w:t>
                  </w:r>
                </w:p>
              </w:tc>
              <w:tc>
                <w:tcPr>
                  <w:tcW w:w="714" w:type="pct"/>
                  <w:tcMar>
                    <w:left w:w="57" w:type="dxa"/>
                    <w:right w:w="57" w:type="dxa"/>
                  </w:tcMar>
                  <w:vAlign w:val="center"/>
                </w:tcPr>
                <w:p>
                  <w:pPr>
                    <w:pStyle w:val="30"/>
                  </w:pPr>
                  <w:r>
                    <w:t>80</w:t>
                  </w:r>
                </w:p>
              </w:tc>
              <w:tc>
                <w:tcPr>
                  <w:tcW w:w="714" w:type="pct"/>
                  <w:vMerge w:val="continue"/>
                  <w:tcMar>
                    <w:left w:w="57" w:type="dxa"/>
                    <w:right w:w="57" w:type="dxa"/>
                  </w:tcMar>
                  <w:vAlign w:val="center"/>
                </w:tcPr>
                <w:p>
                  <w:pPr>
                    <w:pStyle w:val="30"/>
                  </w:pPr>
                </w:p>
              </w:tc>
              <w:tc>
                <w:tcPr>
                  <w:tcW w:w="714" w:type="pct"/>
                  <w:shd w:val="clear" w:color="auto" w:fill="auto"/>
                  <w:tcMar>
                    <w:left w:w="57" w:type="dxa"/>
                    <w:right w:w="57" w:type="dxa"/>
                  </w:tcMar>
                  <w:vAlign w:val="center"/>
                </w:tcPr>
                <w:p>
                  <w:pPr>
                    <w:pStyle w:val="30"/>
                  </w:pPr>
                  <w:r>
                    <w:rPr>
                      <w:rFonts w:hint="eastAsia"/>
                    </w:rPr>
                    <w:t>6</w:t>
                  </w:r>
                  <w:r>
                    <w:t>5</w:t>
                  </w:r>
                </w:p>
              </w:tc>
              <w:tc>
                <w:tcPr>
                  <w:tcW w:w="714" w:type="pct"/>
                  <w:vMerge w:val="continue"/>
                  <w:tcMar>
                    <w:left w:w="57" w:type="dxa"/>
                    <w:right w:w="57" w:type="dxa"/>
                  </w:tcMar>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Mar>
                    <w:left w:w="57" w:type="dxa"/>
                    <w:right w:w="57" w:type="dxa"/>
                  </w:tcMar>
                  <w:vAlign w:val="center"/>
                </w:tcPr>
                <w:p>
                  <w:pPr>
                    <w:pStyle w:val="30"/>
                    <w:numPr>
                      <w:ilvl w:val="0"/>
                      <w:numId w:val="3"/>
                    </w:numPr>
                  </w:pPr>
                </w:p>
              </w:tc>
              <w:tc>
                <w:tcPr>
                  <w:tcW w:w="1019" w:type="pct"/>
                  <w:tcMar>
                    <w:left w:w="57" w:type="dxa"/>
                    <w:right w:w="57" w:type="dxa"/>
                  </w:tcMar>
                  <w:vAlign w:val="center"/>
                </w:tcPr>
                <w:p>
                  <w:pPr>
                    <w:pStyle w:val="30"/>
                  </w:pPr>
                  <w:r>
                    <w:t>灌砂机</w:t>
                  </w:r>
                </w:p>
              </w:tc>
              <w:tc>
                <w:tcPr>
                  <w:tcW w:w="714" w:type="pct"/>
                  <w:tcMar>
                    <w:left w:w="57" w:type="dxa"/>
                    <w:right w:w="57" w:type="dxa"/>
                  </w:tcMar>
                  <w:vAlign w:val="center"/>
                </w:tcPr>
                <w:p>
                  <w:pPr>
                    <w:pStyle w:val="30"/>
                  </w:pPr>
                  <w:r>
                    <w:t>2</w:t>
                  </w:r>
                </w:p>
              </w:tc>
              <w:tc>
                <w:tcPr>
                  <w:tcW w:w="714" w:type="pct"/>
                  <w:tcMar>
                    <w:left w:w="57" w:type="dxa"/>
                    <w:right w:w="57" w:type="dxa"/>
                  </w:tcMar>
                  <w:vAlign w:val="center"/>
                </w:tcPr>
                <w:p>
                  <w:pPr>
                    <w:pStyle w:val="30"/>
                  </w:pPr>
                  <w:r>
                    <w:rPr>
                      <w:rFonts w:hint="eastAsia"/>
                    </w:rPr>
                    <w:t>7</w:t>
                  </w:r>
                  <w:r>
                    <w:t>0</w:t>
                  </w:r>
                </w:p>
              </w:tc>
              <w:tc>
                <w:tcPr>
                  <w:tcW w:w="714" w:type="pct"/>
                  <w:vMerge w:val="continue"/>
                  <w:tcMar>
                    <w:left w:w="57" w:type="dxa"/>
                    <w:right w:w="57" w:type="dxa"/>
                  </w:tcMar>
                  <w:vAlign w:val="center"/>
                </w:tcPr>
                <w:p>
                  <w:pPr>
                    <w:pStyle w:val="30"/>
                  </w:pPr>
                </w:p>
              </w:tc>
              <w:tc>
                <w:tcPr>
                  <w:tcW w:w="714" w:type="pct"/>
                  <w:shd w:val="clear" w:color="auto" w:fill="auto"/>
                  <w:tcMar>
                    <w:left w:w="57" w:type="dxa"/>
                    <w:right w:w="57" w:type="dxa"/>
                  </w:tcMar>
                  <w:vAlign w:val="center"/>
                </w:tcPr>
                <w:p>
                  <w:pPr>
                    <w:pStyle w:val="30"/>
                  </w:pPr>
                  <w:r>
                    <w:rPr>
                      <w:rFonts w:hint="eastAsia"/>
                    </w:rPr>
                    <w:t>5</w:t>
                  </w:r>
                  <w:r>
                    <w:t>5</w:t>
                  </w:r>
                </w:p>
              </w:tc>
              <w:tc>
                <w:tcPr>
                  <w:tcW w:w="714" w:type="pct"/>
                  <w:vMerge w:val="continue"/>
                  <w:tcMar>
                    <w:left w:w="57" w:type="dxa"/>
                    <w:right w:w="57" w:type="dxa"/>
                  </w:tcMar>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Mar>
                    <w:left w:w="57" w:type="dxa"/>
                    <w:right w:w="57" w:type="dxa"/>
                  </w:tcMar>
                  <w:vAlign w:val="center"/>
                </w:tcPr>
                <w:p>
                  <w:pPr>
                    <w:pStyle w:val="30"/>
                    <w:numPr>
                      <w:ilvl w:val="0"/>
                      <w:numId w:val="3"/>
                    </w:numPr>
                  </w:pPr>
                </w:p>
              </w:tc>
              <w:tc>
                <w:tcPr>
                  <w:tcW w:w="1019" w:type="pct"/>
                  <w:tcMar>
                    <w:left w:w="57" w:type="dxa"/>
                    <w:right w:w="57" w:type="dxa"/>
                  </w:tcMar>
                  <w:vAlign w:val="center"/>
                </w:tcPr>
                <w:p>
                  <w:pPr>
                    <w:pStyle w:val="30"/>
                  </w:pPr>
                  <w:r>
                    <w:t>固化炉</w:t>
                  </w:r>
                </w:p>
              </w:tc>
              <w:tc>
                <w:tcPr>
                  <w:tcW w:w="714" w:type="pct"/>
                  <w:tcMar>
                    <w:left w:w="57" w:type="dxa"/>
                    <w:right w:w="57" w:type="dxa"/>
                  </w:tcMar>
                  <w:vAlign w:val="center"/>
                </w:tcPr>
                <w:p>
                  <w:pPr>
                    <w:pStyle w:val="30"/>
                  </w:pPr>
                  <w:r>
                    <w:t>1</w:t>
                  </w:r>
                </w:p>
              </w:tc>
              <w:tc>
                <w:tcPr>
                  <w:tcW w:w="714" w:type="pct"/>
                  <w:tcMar>
                    <w:left w:w="57" w:type="dxa"/>
                    <w:right w:w="57" w:type="dxa"/>
                  </w:tcMar>
                  <w:vAlign w:val="center"/>
                </w:tcPr>
                <w:p>
                  <w:pPr>
                    <w:pStyle w:val="30"/>
                  </w:pPr>
                  <w:r>
                    <w:rPr>
                      <w:rFonts w:hint="eastAsia"/>
                    </w:rPr>
                    <w:t>6</w:t>
                  </w:r>
                  <w:r>
                    <w:t>5</w:t>
                  </w:r>
                </w:p>
              </w:tc>
              <w:tc>
                <w:tcPr>
                  <w:tcW w:w="714" w:type="pct"/>
                  <w:vMerge w:val="continue"/>
                  <w:tcMar>
                    <w:left w:w="57" w:type="dxa"/>
                    <w:right w:w="57" w:type="dxa"/>
                  </w:tcMar>
                  <w:vAlign w:val="center"/>
                </w:tcPr>
                <w:p>
                  <w:pPr>
                    <w:pStyle w:val="30"/>
                  </w:pPr>
                </w:p>
              </w:tc>
              <w:tc>
                <w:tcPr>
                  <w:tcW w:w="714" w:type="pct"/>
                  <w:shd w:val="clear" w:color="auto" w:fill="auto"/>
                  <w:tcMar>
                    <w:left w:w="57" w:type="dxa"/>
                    <w:right w:w="57" w:type="dxa"/>
                  </w:tcMar>
                  <w:vAlign w:val="center"/>
                </w:tcPr>
                <w:p>
                  <w:pPr>
                    <w:pStyle w:val="30"/>
                  </w:pPr>
                  <w:r>
                    <w:rPr>
                      <w:rFonts w:hint="eastAsia"/>
                    </w:rPr>
                    <w:t>5</w:t>
                  </w:r>
                  <w:r>
                    <w:t>0</w:t>
                  </w:r>
                </w:p>
              </w:tc>
              <w:tc>
                <w:tcPr>
                  <w:tcW w:w="714" w:type="pct"/>
                  <w:vMerge w:val="continue"/>
                  <w:tcMar>
                    <w:left w:w="57" w:type="dxa"/>
                    <w:right w:w="57" w:type="dxa"/>
                  </w:tcMar>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Mar>
                    <w:left w:w="57" w:type="dxa"/>
                    <w:right w:w="57" w:type="dxa"/>
                  </w:tcMar>
                  <w:vAlign w:val="center"/>
                </w:tcPr>
                <w:p>
                  <w:pPr>
                    <w:pStyle w:val="30"/>
                    <w:numPr>
                      <w:ilvl w:val="0"/>
                      <w:numId w:val="3"/>
                    </w:numPr>
                  </w:pPr>
                </w:p>
              </w:tc>
              <w:tc>
                <w:tcPr>
                  <w:tcW w:w="1019" w:type="pct"/>
                  <w:tcMar>
                    <w:left w:w="57" w:type="dxa"/>
                    <w:right w:w="57" w:type="dxa"/>
                  </w:tcMar>
                  <w:vAlign w:val="center"/>
                </w:tcPr>
                <w:p>
                  <w:pPr>
                    <w:pStyle w:val="30"/>
                  </w:pPr>
                  <w:r>
                    <w:t>冷却机</w:t>
                  </w:r>
                </w:p>
              </w:tc>
              <w:tc>
                <w:tcPr>
                  <w:tcW w:w="714" w:type="pct"/>
                  <w:tcMar>
                    <w:left w:w="57" w:type="dxa"/>
                    <w:right w:w="57" w:type="dxa"/>
                  </w:tcMar>
                  <w:vAlign w:val="center"/>
                </w:tcPr>
                <w:p>
                  <w:pPr>
                    <w:pStyle w:val="30"/>
                  </w:pPr>
                  <w:r>
                    <w:rPr>
                      <w:rFonts w:hint="eastAsia"/>
                    </w:rPr>
                    <w:t>1</w:t>
                  </w:r>
                </w:p>
              </w:tc>
              <w:tc>
                <w:tcPr>
                  <w:tcW w:w="714" w:type="pct"/>
                  <w:tcMar>
                    <w:left w:w="57" w:type="dxa"/>
                    <w:right w:w="57" w:type="dxa"/>
                  </w:tcMar>
                  <w:vAlign w:val="center"/>
                </w:tcPr>
                <w:p>
                  <w:pPr>
                    <w:pStyle w:val="30"/>
                  </w:pPr>
                  <w:r>
                    <w:rPr>
                      <w:rFonts w:hint="eastAsia"/>
                    </w:rPr>
                    <w:t>6</w:t>
                  </w:r>
                  <w:r>
                    <w:t>5</w:t>
                  </w:r>
                </w:p>
              </w:tc>
              <w:tc>
                <w:tcPr>
                  <w:tcW w:w="714" w:type="pct"/>
                  <w:vMerge w:val="continue"/>
                  <w:tcMar>
                    <w:left w:w="57" w:type="dxa"/>
                    <w:right w:w="57" w:type="dxa"/>
                  </w:tcMar>
                  <w:vAlign w:val="center"/>
                </w:tcPr>
                <w:p>
                  <w:pPr>
                    <w:pStyle w:val="30"/>
                  </w:pPr>
                </w:p>
              </w:tc>
              <w:tc>
                <w:tcPr>
                  <w:tcW w:w="714" w:type="pct"/>
                  <w:shd w:val="clear" w:color="auto" w:fill="auto"/>
                  <w:tcMar>
                    <w:left w:w="57" w:type="dxa"/>
                    <w:right w:w="57" w:type="dxa"/>
                  </w:tcMar>
                  <w:vAlign w:val="center"/>
                </w:tcPr>
                <w:p>
                  <w:pPr>
                    <w:pStyle w:val="30"/>
                  </w:pPr>
                  <w:r>
                    <w:rPr>
                      <w:rFonts w:hint="eastAsia"/>
                    </w:rPr>
                    <w:t>5</w:t>
                  </w:r>
                  <w:r>
                    <w:t>0</w:t>
                  </w:r>
                </w:p>
              </w:tc>
              <w:tc>
                <w:tcPr>
                  <w:tcW w:w="714" w:type="pct"/>
                  <w:vMerge w:val="continue"/>
                  <w:tcMar>
                    <w:left w:w="57" w:type="dxa"/>
                    <w:right w:w="57" w:type="dxa"/>
                  </w:tcMar>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Mar>
                    <w:left w:w="57" w:type="dxa"/>
                    <w:right w:w="57" w:type="dxa"/>
                  </w:tcMar>
                  <w:vAlign w:val="center"/>
                </w:tcPr>
                <w:p>
                  <w:pPr>
                    <w:pStyle w:val="30"/>
                    <w:numPr>
                      <w:ilvl w:val="0"/>
                      <w:numId w:val="3"/>
                    </w:numPr>
                  </w:pPr>
                </w:p>
              </w:tc>
              <w:tc>
                <w:tcPr>
                  <w:tcW w:w="1019" w:type="pct"/>
                  <w:tcMar>
                    <w:left w:w="57" w:type="dxa"/>
                    <w:right w:w="57" w:type="dxa"/>
                  </w:tcMar>
                  <w:vAlign w:val="center"/>
                </w:tcPr>
                <w:p>
                  <w:pPr>
                    <w:pStyle w:val="30"/>
                  </w:pPr>
                  <w:r>
                    <w:t>混砂机</w:t>
                  </w:r>
                </w:p>
              </w:tc>
              <w:tc>
                <w:tcPr>
                  <w:tcW w:w="714" w:type="pct"/>
                  <w:tcMar>
                    <w:left w:w="57" w:type="dxa"/>
                    <w:right w:w="57" w:type="dxa"/>
                  </w:tcMar>
                  <w:vAlign w:val="center"/>
                </w:tcPr>
                <w:p>
                  <w:pPr>
                    <w:pStyle w:val="30"/>
                  </w:pPr>
                  <w:r>
                    <w:t>1</w:t>
                  </w:r>
                </w:p>
              </w:tc>
              <w:tc>
                <w:tcPr>
                  <w:tcW w:w="714" w:type="pct"/>
                  <w:tcMar>
                    <w:left w:w="57" w:type="dxa"/>
                    <w:right w:w="57" w:type="dxa"/>
                  </w:tcMar>
                  <w:vAlign w:val="center"/>
                </w:tcPr>
                <w:p>
                  <w:pPr>
                    <w:pStyle w:val="30"/>
                  </w:pPr>
                  <w:r>
                    <w:rPr>
                      <w:rFonts w:hint="eastAsia"/>
                    </w:rPr>
                    <w:t>7</w:t>
                  </w:r>
                  <w:r>
                    <w:t>0</w:t>
                  </w:r>
                </w:p>
              </w:tc>
              <w:tc>
                <w:tcPr>
                  <w:tcW w:w="714" w:type="pct"/>
                  <w:vMerge w:val="restart"/>
                  <w:tcMar>
                    <w:left w:w="57" w:type="dxa"/>
                    <w:right w:w="57" w:type="dxa"/>
                  </w:tcMar>
                  <w:vAlign w:val="center"/>
                </w:tcPr>
                <w:p>
                  <w:pPr>
                    <w:pStyle w:val="30"/>
                  </w:pPr>
                  <w:r>
                    <w:t>厂房隔音</w:t>
                  </w:r>
                </w:p>
                <w:p>
                  <w:pPr>
                    <w:pStyle w:val="30"/>
                  </w:pPr>
                  <w:r>
                    <w:rPr>
                      <w:rFonts w:hint="eastAsia"/>
                    </w:rPr>
                    <w:t>基础减振</w:t>
                  </w:r>
                </w:p>
              </w:tc>
              <w:tc>
                <w:tcPr>
                  <w:tcW w:w="714" w:type="pct"/>
                  <w:shd w:val="clear" w:color="auto" w:fill="auto"/>
                  <w:tcMar>
                    <w:left w:w="57" w:type="dxa"/>
                    <w:right w:w="57" w:type="dxa"/>
                  </w:tcMar>
                  <w:vAlign w:val="center"/>
                </w:tcPr>
                <w:p>
                  <w:pPr>
                    <w:pStyle w:val="30"/>
                  </w:pPr>
                  <w:r>
                    <w:rPr>
                      <w:rFonts w:hint="eastAsia"/>
                    </w:rPr>
                    <w:t>5</w:t>
                  </w:r>
                  <w:r>
                    <w:t>5</w:t>
                  </w:r>
                </w:p>
              </w:tc>
              <w:tc>
                <w:tcPr>
                  <w:tcW w:w="714" w:type="pct"/>
                  <w:vMerge w:val="continue"/>
                  <w:tcMar>
                    <w:left w:w="57" w:type="dxa"/>
                    <w:right w:w="57" w:type="dxa"/>
                  </w:tcMar>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pct"/>
                  <w:tcMar>
                    <w:left w:w="57" w:type="dxa"/>
                    <w:right w:w="57" w:type="dxa"/>
                  </w:tcMar>
                  <w:vAlign w:val="center"/>
                </w:tcPr>
                <w:p>
                  <w:pPr>
                    <w:pStyle w:val="30"/>
                    <w:numPr>
                      <w:ilvl w:val="0"/>
                      <w:numId w:val="3"/>
                    </w:numPr>
                  </w:pPr>
                </w:p>
              </w:tc>
              <w:tc>
                <w:tcPr>
                  <w:tcW w:w="1019" w:type="pct"/>
                  <w:tcMar>
                    <w:left w:w="57" w:type="dxa"/>
                    <w:right w:w="57" w:type="dxa"/>
                  </w:tcMar>
                  <w:vAlign w:val="center"/>
                </w:tcPr>
                <w:p>
                  <w:pPr>
                    <w:pStyle w:val="30"/>
                  </w:pPr>
                  <w:r>
                    <w:rPr>
                      <w:rFonts w:hint="eastAsia"/>
                    </w:rPr>
                    <w:t>空压机</w:t>
                  </w:r>
                </w:p>
              </w:tc>
              <w:tc>
                <w:tcPr>
                  <w:tcW w:w="714" w:type="pct"/>
                  <w:tcMar>
                    <w:left w:w="57" w:type="dxa"/>
                    <w:right w:w="57" w:type="dxa"/>
                  </w:tcMar>
                  <w:vAlign w:val="center"/>
                </w:tcPr>
                <w:p>
                  <w:pPr>
                    <w:pStyle w:val="30"/>
                  </w:pPr>
                  <w:r>
                    <w:rPr>
                      <w:rFonts w:hint="eastAsia"/>
                    </w:rPr>
                    <w:t>1</w:t>
                  </w:r>
                </w:p>
              </w:tc>
              <w:tc>
                <w:tcPr>
                  <w:tcW w:w="714" w:type="pct"/>
                  <w:tcMar>
                    <w:left w:w="57" w:type="dxa"/>
                    <w:right w:w="57" w:type="dxa"/>
                  </w:tcMar>
                  <w:vAlign w:val="center"/>
                </w:tcPr>
                <w:p>
                  <w:pPr>
                    <w:pStyle w:val="30"/>
                  </w:pPr>
                  <w:r>
                    <w:rPr>
                      <w:rFonts w:hint="eastAsia"/>
                    </w:rPr>
                    <w:t>8</w:t>
                  </w:r>
                  <w:r>
                    <w:t>5</w:t>
                  </w:r>
                </w:p>
              </w:tc>
              <w:tc>
                <w:tcPr>
                  <w:tcW w:w="714" w:type="pct"/>
                  <w:vMerge w:val="continue"/>
                  <w:tcMar>
                    <w:left w:w="57" w:type="dxa"/>
                    <w:right w:w="57" w:type="dxa"/>
                  </w:tcMar>
                  <w:vAlign w:val="center"/>
                </w:tcPr>
                <w:p>
                  <w:pPr>
                    <w:pStyle w:val="30"/>
                  </w:pPr>
                </w:p>
              </w:tc>
              <w:tc>
                <w:tcPr>
                  <w:tcW w:w="714" w:type="pct"/>
                  <w:shd w:val="clear" w:color="auto" w:fill="auto"/>
                  <w:tcMar>
                    <w:left w:w="57" w:type="dxa"/>
                    <w:right w:w="57" w:type="dxa"/>
                  </w:tcMar>
                  <w:vAlign w:val="center"/>
                </w:tcPr>
                <w:p>
                  <w:pPr>
                    <w:pStyle w:val="30"/>
                  </w:pPr>
                  <w:r>
                    <w:rPr>
                      <w:rFonts w:hint="eastAsia"/>
                    </w:rPr>
                    <w:t>7</w:t>
                  </w:r>
                  <w:r>
                    <w:t>0</w:t>
                  </w:r>
                </w:p>
              </w:tc>
              <w:tc>
                <w:tcPr>
                  <w:tcW w:w="714" w:type="pct"/>
                  <w:vMerge w:val="continue"/>
                  <w:tcMar>
                    <w:left w:w="57" w:type="dxa"/>
                    <w:right w:w="57" w:type="dxa"/>
                  </w:tcMar>
                  <w:vAlign w:val="center"/>
                </w:tcPr>
                <w:p>
                  <w:pPr>
                    <w:pStyle w:val="30"/>
                  </w:pPr>
                </w:p>
              </w:tc>
            </w:tr>
          </w:tbl>
          <w:p>
            <w:pPr>
              <w:adjustRightInd w:val="0"/>
              <w:snapToGrid w:val="0"/>
              <w:spacing w:before="156" w:beforeLines="50" w:line="360" w:lineRule="auto"/>
              <w:ind w:firstLine="480" w:firstLineChars="200"/>
              <w:rPr>
                <w:rFonts w:ascii="Times New Roman" w:hAnsi="Times New Roman" w:cs="Times New Roman"/>
                <w:sz w:val="24"/>
                <w:szCs w:val="24"/>
              </w:rPr>
            </w:pPr>
            <w:r>
              <w:rPr>
                <w:rFonts w:hint="eastAsia" w:cs="Times New Roman" w:asciiTheme="minorEastAsia" w:hAnsiTheme="minorEastAsia"/>
                <w:sz w:val="24"/>
                <w:szCs w:val="24"/>
              </w:rPr>
              <w:t>⑵</w:t>
            </w:r>
            <w:r>
              <w:rPr>
                <w:rFonts w:hint="eastAsia" w:ascii="Times New Roman" w:hAnsi="Times New Roman" w:cs="Times New Roman"/>
                <w:sz w:val="24"/>
                <w:szCs w:val="24"/>
              </w:rPr>
              <w:t xml:space="preserve"> 达标判定</w:t>
            </w:r>
          </w:p>
          <w:p>
            <w:pPr>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本次</w:t>
            </w:r>
            <w:r>
              <w:rPr>
                <w:rFonts w:hint="eastAsia" w:ascii="Times New Roman" w:hAnsi="Times New Roman" w:cs="Times New Roman"/>
                <w:sz w:val="24"/>
                <w:szCs w:val="24"/>
              </w:rPr>
              <w:t>厂界达标判定</w:t>
            </w:r>
            <w:r>
              <w:rPr>
                <w:rFonts w:ascii="Times New Roman" w:hAnsi="Times New Roman" w:cs="Times New Roman"/>
                <w:sz w:val="24"/>
                <w:szCs w:val="24"/>
              </w:rPr>
              <w:t>结果见表4-7。</w:t>
            </w:r>
          </w:p>
          <w:p>
            <w:pPr>
              <w:pStyle w:val="24"/>
            </w:pPr>
          </w:p>
          <w:p>
            <w:pPr>
              <w:pStyle w:val="24"/>
            </w:pPr>
            <w:r>
              <w:t>表4-7</w:t>
            </w:r>
            <w:r>
              <w:rPr>
                <w:rFonts w:hint="eastAsia"/>
              </w:rPr>
              <w:t xml:space="preserve">  达标判定 </w:t>
            </w:r>
            <w:r>
              <w:t xml:space="preserve"> 单位：dB</w:t>
            </w:r>
          </w:p>
          <w:tbl>
            <w:tblPr>
              <w:tblStyle w:val="18"/>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84"/>
              <w:gridCol w:w="1587"/>
              <w:gridCol w:w="1589"/>
              <w:gridCol w:w="1587"/>
              <w:gridCol w:w="158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0" w:hRule="exact"/>
                <w:jc w:val="center"/>
              </w:trPr>
              <w:tc>
                <w:tcPr>
                  <w:tcW w:w="1998" w:type="pct"/>
                  <w:gridSpan w:val="2"/>
                  <w:vMerge w:val="restart"/>
                  <w:vAlign w:val="center"/>
                </w:tcPr>
                <w:p>
                  <w:pPr>
                    <w:pStyle w:val="30"/>
                  </w:pPr>
                  <w:r>
                    <w:t>分类</w:t>
                  </w:r>
                </w:p>
              </w:tc>
              <w:tc>
                <w:tcPr>
                  <w:tcW w:w="1001" w:type="pct"/>
                  <w:vMerge w:val="restart"/>
                  <w:vAlign w:val="center"/>
                </w:tcPr>
                <w:p>
                  <w:pPr>
                    <w:pStyle w:val="30"/>
                  </w:pPr>
                  <w:r>
                    <w:t>贡献值</w:t>
                  </w:r>
                </w:p>
              </w:tc>
              <w:tc>
                <w:tcPr>
                  <w:tcW w:w="1000" w:type="pct"/>
                  <w:vAlign w:val="center"/>
                </w:tcPr>
                <w:p>
                  <w:pPr>
                    <w:pStyle w:val="30"/>
                  </w:pPr>
                  <w:r>
                    <w:t>标准值</w:t>
                  </w:r>
                </w:p>
              </w:tc>
              <w:tc>
                <w:tcPr>
                  <w:tcW w:w="1000" w:type="pct"/>
                  <w:vMerge w:val="restart"/>
                  <w:vAlign w:val="center"/>
                </w:tcPr>
                <w:p>
                  <w:pPr>
                    <w:pStyle w:val="30"/>
                  </w:pPr>
                  <w:r>
                    <w:t>达标</w:t>
                  </w:r>
                </w:p>
                <w:p>
                  <w:pPr>
                    <w:pStyle w:val="30"/>
                  </w:pPr>
                  <w:r>
                    <w:t>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0" w:hRule="exact"/>
                <w:jc w:val="center"/>
              </w:trPr>
              <w:tc>
                <w:tcPr>
                  <w:tcW w:w="1998" w:type="pct"/>
                  <w:gridSpan w:val="2"/>
                  <w:vMerge w:val="continue"/>
                  <w:vAlign w:val="center"/>
                </w:tcPr>
                <w:p>
                  <w:pPr>
                    <w:pStyle w:val="30"/>
                  </w:pPr>
                </w:p>
              </w:tc>
              <w:tc>
                <w:tcPr>
                  <w:tcW w:w="1001" w:type="pct"/>
                  <w:vMerge w:val="continue"/>
                  <w:vAlign w:val="center"/>
                </w:tcPr>
                <w:p>
                  <w:pPr>
                    <w:pStyle w:val="30"/>
                  </w:pPr>
                </w:p>
              </w:tc>
              <w:tc>
                <w:tcPr>
                  <w:tcW w:w="1000" w:type="pct"/>
                  <w:vAlign w:val="center"/>
                </w:tcPr>
                <w:p>
                  <w:pPr>
                    <w:pStyle w:val="30"/>
                  </w:pPr>
                  <w:r>
                    <w:t>昼间</w:t>
                  </w:r>
                </w:p>
              </w:tc>
              <w:tc>
                <w:tcPr>
                  <w:tcW w:w="1000" w:type="pct"/>
                  <w:vMerge w:val="continue"/>
                  <w:vAlign w:val="center"/>
                </w:tcPr>
                <w:p>
                  <w:pPr>
                    <w:pStyle w:val="30"/>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0" w:hRule="exact"/>
                <w:jc w:val="center"/>
              </w:trPr>
              <w:tc>
                <w:tcPr>
                  <w:tcW w:w="998" w:type="pct"/>
                  <w:vMerge w:val="restart"/>
                  <w:vAlign w:val="center"/>
                </w:tcPr>
                <w:p>
                  <w:pPr>
                    <w:pStyle w:val="30"/>
                  </w:pPr>
                  <w:r>
                    <w:t>厂界</w:t>
                  </w:r>
                </w:p>
              </w:tc>
              <w:tc>
                <w:tcPr>
                  <w:tcW w:w="1000" w:type="pct"/>
                  <w:vAlign w:val="center"/>
                </w:tcPr>
                <w:p>
                  <w:pPr>
                    <w:pStyle w:val="30"/>
                  </w:pPr>
                  <w:r>
                    <w:t>东厂界</w:t>
                  </w:r>
                </w:p>
              </w:tc>
              <w:tc>
                <w:tcPr>
                  <w:tcW w:w="1001" w:type="pct"/>
                  <w:vAlign w:val="center"/>
                </w:tcPr>
                <w:p>
                  <w:pPr>
                    <w:pStyle w:val="30"/>
                  </w:pPr>
                  <w:r>
                    <w:rPr>
                      <w:rFonts w:hint="eastAsia"/>
                    </w:rPr>
                    <w:t>3</w:t>
                  </w:r>
                  <w:r>
                    <w:t>9</w:t>
                  </w:r>
                </w:p>
              </w:tc>
              <w:tc>
                <w:tcPr>
                  <w:tcW w:w="1000" w:type="pct"/>
                  <w:vMerge w:val="restart"/>
                  <w:vAlign w:val="center"/>
                </w:tcPr>
                <w:p>
                  <w:pPr>
                    <w:pStyle w:val="30"/>
                  </w:pPr>
                  <w:r>
                    <w:t>60</w:t>
                  </w:r>
                </w:p>
              </w:tc>
              <w:tc>
                <w:tcPr>
                  <w:tcW w:w="1000" w:type="pct"/>
                  <w:vAlign w:val="center"/>
                </w:tcPr>
                <w:p>
                  <w:pPr>
                    <w:pStyle w:val="30"/>
                  </w:pPr>
                  <w: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0" w:hRule="exact"/>
                <w:jc w:val="center"/>
              </w:trPr>
              <w:tc>
                <w:tcPr>
                  <w:tcW w:w="998" w:type="pct"/>
                  <w:vMerge w:val="continue"/>
                  <w:vAlign w:val="center"/>
                </w:tcPr>
                <w:p>
                  <w:pPr>
                    <w:pStyle w:val="30"/>
                  </w:pPr>
                </w:p>
              </w:tc>
              <w:tc>
                <w:tcPr>
                  <w:tcW w:w="1000" w:type="pct"/>
                  <w:vAlign w:val="center"/>
                </w:tcPr>
                <w:p>
                  <w:pPr>
                    <w:pStyle w:val="30"/>
                  </w:pPr>
                  <w:r>
                    <w:t>南厂界</w:t>
                  </w:r>
                </w:p>
              </w:tc>
              <w:tc>
                <w:tcPr>
                  <w:tcW w:w="1001" w:type="pct"/>
                  <w:vAlign w:val="center"/>
                </w:tcPr>
                <w:p>
                  <w:pPr>
                    <w:pStyle w:val="30"/>
                  </w:pPr>
                  <w:r>
                    <w:rPr>
                      <w:rFonts w:hint="eastAsia"/>
                    </w:rPr>
                    <w:t>4</w:t>
                  </w:r>
                  <w:r>
                    <w:t>8</w:t>
                  </w:r>
                </w:p>
              </w:tc>
              <w:tc>
                <w:tcPr>
                  <w:tcW w:w="1000" w:type="pct"/>
                  <w:vMerge w:val="continue"/>
                  <w:vAlign w:val="center"/>
                </w:tcPr>
                <w:p>
                  <w:pPr>
                    <w:pStyle w:val="30"/>
                  </w:pPr>
                </w:p>
              </w:tc>
              <w:tc>
                <w:tcPr>
                  <w:tcW w:w="1000" w:type="pct"/>
                  <w:vAlign w:val="center"/>
                </w:tcPr>
                <w:p>
                  <w:pPr>
                    <w:pStyle w:val="30"/>
                  </w:pPr>
                  <w: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0" w:hRule="exact"/>
                <w:jc w:val="center"/>
              </w:trPr>
              <w:tc>
                <w:tcPr>
                  <w:tcW w:w="998" w:type="pct"/>
                  <w:vMerge w:val="continue"/>
                  <w:vAlign w:val="center"/>
                </w:tcPr>
                <w:p>
                  <w:pPr>
                    <w:pStyle w:val="30"/>
                  </w:pPr>
                </w:p>
              </w:tc>
              <w:tc>
                <w:tcPr>
                  <w:tcW w:w="1000" w:type="pct"/>
                  <w:vAlign w:val="center"/>
                </w:tcPr>
                <w:p>
                  <w:pPr>
                    <w:pStyle w:val="30"/>
                  </w:pPr>
                  <w:r>
                    <w:t>西厂界</w:t>
                  </w:r>
                </w:p>
              </w:tc>
              <w:tc>
                <w:tcPr>
                  <w:tcW w:w="1001" w:type="pct"/>
                  <w:vAlign w:val="center"/>
                </w:tcPr>
                <w:p>
                  <w:pPr>
                    <w:pStyle w:val="30"/>
                  </w:pPr>
                  <w:r>
                    <w:rPr>
                      <w:rFonts w:hint="eastAsia"/>
                    </w:rPr>
                    <w:t>3</w:t>
                  </w:r>
                  <w:r>
                    <w:t>9</w:t>
                  </w:r>
                </w:p>
              </w:tc>
              <w:tc>
                <w:tcPr>
                  <w:tcW w:w="1000" w:type="pct"/>
                  <w:vMerge w:val="continue"/>
                  <w:vAlign w:val="center"/>
                </w:tcPr>
                <w:p>
                  <w:pPr>
                    <w:pStyle w:val="30"/>
                  </w:pPr>
                </w:p>
              </w:tc>
              <w:tc>
                <w:tcPr>
                  <w:tcW w:w="1000" w:type="pct"/>
                  <w:vAlign w:val="center"/>
                </w:tcPr>
                <w:p>
                  <w:pPr>
                    <w:pStyle w:val="30"/>
                  </w:pPr>
                  <w: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0" w:hRule="exact"/>
                <w:jc w:val="center"/>
              </w:trPr>
              <w:tc>
                <w:tcPr>
                  <w:tcW w:w="998" w:type="pct"/>
                  <w:vMerge w:val="continue"/>
                  <w:vAlign w:val="center"/>
                </w:tcPr>
                <w:p>
                  <w:pPr>
                    <w:pStyle w:val="30"/>
                  </w:pPr>
                </w:p>
              </w:tc>
              <w:tc>
                <w:tcPr>
                  <w:tcW w:w="1000" w:type="pct"/>
                  <w:vAlign w:val="center"/>
                </w:tcPr>
                <w:p>
                  <w:pPr>
                    <w:pStyle w:val="30"/>
                  </w:pPr>
                  <w:r>
                    <w:t>北厂界</w:t>
                  </w:r>
                </w:p>
              </w:tc>
              <w:tc>
                <w:tcPr>
                  <w:tcW w:w="1001" w:type="pct"/>
                  <w:vAlign w:val="center"/>
                </w:tcPr>
                <w:p>
                  <w:pPr>
                    <w:pStyle w:val="30"/>
                  </w:pPr>
                  <w:r>
                    <w:rPr>
                      <w:rFonts w:hint="eastAsia"/>
                    </w:rPr>
                    <w:t>4</w:t>
                  </w:r>
                  <w:r>
                    <w:t>8</w:t>
                  </w:r>
                </w:p>
              </w:tc>
              <w:tc>
                <w:tcPr>
                  <w:tcW w:w="1000" w:type="pct"/>
                  <w:vMerge w:val="continue"/>
                  <w:vAlign w:val="center"/>
                </w:tcPr>
                <w:p>
                  <w:pPr>
                    <w:pStyle w:val="30"/>
                  </w:pPr>
                </w:p>
              </w:tc>
              <w:tc>
                <w:tcPr>
                  <w:tcW w:w="1000" w:type="pct"/>
                  <w:vAlign w:val="center"/>
                </w:tcPr>
                <w:p>
                  <w:pPr>
                    <w:pStyle w:val="30"/>
                  </w:pPr>
                  <w:r>
                    <w:t>达标</w:t>
                  </w:r>
                </w:p>
              </w:tc>
            </w:tr>
          </w:tbl>
          <w:p>
            <w:pPr>
              <w:adjustRightInd w:val="0"/>
              <w:snapToGrid w:val="0"/>
              <w:spacing w:before="156" w:beforeLines="5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由表4-7结果可知，项目运营</w:t>
            </w:r>
            <w:r>
              <w:rPr>
                <w:rFonts w:hint="eastAsia" w:ascii="Times New Roman" w:hAnsi="Times New Roman" w:cs="Times New Roman"/>
                <w:sz w:val="24"/>
                <w:szCs w:val="24"/>
              </w:rPr>
              <w:t>期间</w:t>
            </w:r>
            <w:r>
              <w:rPr>
                <w:rFonts w:ascii="Times New Roman" w:hAnsi="Times New Roman" w:cs="Times New Roman"/>
                <w:sz w:val="24"/>
                <w:szCs w:val="24"/>
              </w:rPr>
              <w:t>厂界噪声贡献值昼间能够达到《工业企业厂界环境噪声排放标准》（GB12348-2008）中</w:t>
            </w:r>
            <w:r>
              <w:rPr>
                <w:rFonts w:hint="eastAsia" w:ascii="Times New Roman" w:hAnsi="Times New Roman" w:cs="Times New Roman"/>
                <w:sz w:val="24"/>
                <w:szCs w:val="24"/>
              </w:rPr>
              <w:t>2</w:t>
            </w:r>
            <w:r>
              <w:rPr>
                <w:rFonts w:ascii="Times New Roman" w:hAnsi="Times New Roman" w:cs="Times New Roman"/>
                <w:sz w:val="24"/>
                <w:szCs w:val="24"/>
              </w:rPr>
              <w:t>类标准限值要求；夜间不生产，对周围环境影响较小。</w:t>
            </w:r>
          </w:p>
          <w:p>
            <w:pPr>
              <w:adjustRightInd w:val="0"/>
              <w:snapToGrid w:val="0"/>
              <w:spacing w:line="360" w:lineRule="auto"/>
              <w:ind w:firstLine="480" w:firstLineChars="200"/>
              <w:rPr>
                <w:rFonts w:ascii="Times New Roman" w:hAnsi="Times New Roman" w:cs="Times New Roman"/>
                <w:bCs/>
                <w:sz w:val="24"/>
              </w:rPr>
            </w:pPr>
            <w:r>
              <w:rPr>
                <w:rFonts w:hint="eastAsia" w:ascii="Times New Roman" w:hAnsi="Times New Roman" w:cs="Times New Roman"/>
                <w:bCs/>
                <w:sz w:val="24"/>
              </w:rPr>
              <w:t>噪声监测要求见表</w:t>
            </w:r>
            <w:r>
              <w:rPr>
                <w:rFonts w:ascii="Times New Roman" w:hAnsi="Times New Roman" w:cs="Times New Roman"/>
                <w:bCs/>
                <w:sz w:val="24"/>
              </w:rPr>
              <w:t>4-8</w:t>
            </w:r>
            <w:r>
              <w:rPr>
                <w:rFonts w:hint="eastAsia" w:ascii="Times New Roman" w:hAnsi="Times New Roman" w:cs="Times New Roman"/>
                <w:bCs/>
                <w:sz w:val="24"/>
              </w:rPr>
              <w:t>。</w:t>
            </w:r>
          </w:p>
          <w:p>
            <w:pPr>
              <w:pStyle w:val="2"/>
              <w:adjustRightInd w:val="0"/>
              <w:snapToGrid w:val="0"/>
              <w:ind w:left="0"/>
              <w:jc w:val="center"/>
              <w:rPr>
                <w:rFonts w:ascii="Times New Roman" w:hAnsi="Times New Roman" w:eastAsia="黑体" w:cs="Times New Roman"/>
                <w:sz w:val="24"/>
              </w:rPr>
            </w:pPr>
            <w:r>
              <w:rPr>
                <w:rFonts w:hint="eastAsia" w:ascii="Times New Roman" w:hAnsi="Times New Roman" w:eastAsia="黑体" w:cs="Times New Roman"/>
                <w:sz w:val="24"/>
              </w:rPr>
              <w:t>表</w:t>
            </w:r>
            <w:r>
              <w:rPr>
                <w:rFonts w:ascii="Times New Roman" w:hAnsi="Times New Roman" w:eastAsia="黑体" w:cs="Times New Roman"/>
                <w:sz w:val="24"/>
              </w:rPr>
              <w:t>4-8</w:t>
            </w:r>
            <w:r>
              <w:rPr>
                <w:rFonts w:hint="eastAsia" w:ascii="Times New Roman" w:hAnsi="Times New Roman" w:eastAsia="黑体" w:cs="Times New Roman"/>
                <w:sz w:val="24"/>
              </w:rPr>
              <w:t xml:space="preserve">  </w:t>
            </w:r>
            <w:r>
              <w:rPr>
                <w:rFonts w:ascii="Times New Roman" w:hAnsi="Times New Roman" w:eastAsia="黑体" w:cs="Times New Roman"/>
                <w:sz w:val="24"/>
              </w:rPr>
              <w:t>运营期</w:t>
            </w:r>
            <w:r>
              <w:rPr>
                <w:rFonts w:hint="eastAsia" w:ascii="Times New Roman" w:hAnsi="Times New Roman" w:eastAsia="黑体" w:cs="Times New Roman"/>
                <w:sz w:val="24"/>
              </w:rPr>
              <w:t>噪声</w:t>
            </w:r>
            <w:r>
              <w:rPr>
                <w:rFonts w:ascii="Times New Roman" w:hAnsi="Times New Roman" w:eastAsia="黑体" w:cs="Times New Roman"/>
                <w:sz w:val="24"/>
              </w:rPr>
              <w:t>监测计划表</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740"/>
              <w:gridCol w:w="978"/>
              <w:gridCol w:w="1173"/>
              <w:gridCol w:w="964"/>
              <w:gridCol w:w="1005"/>
              <w:gridCol w:w="3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67" w:type="pct"/>
                  <w:vAlign w:val="center"/>
                </w:tcPr>
                <w:p>
                  <w:pPr>
                    <w:pStyle w:val="30"/>
                  </w:pPr>
                  <w:r>
                    <w:t>污染源</w:t>
                  </w:r>
                </w:p>
              </w:tc>
              <w:tc>
                <w:tcPr>
                  <w:tcW w:w="616" w:type="pct"/>
                  <w:vAlign w:val="center"/>
                </w:tcPr>
                <w:p>
                  <w:pPr>
                    <w:pStyle w:val="30"/>
                  </w:pPr>
                  <w:r>
                    <w:t>监测项目</w:t>
                  </w:r>
                </w:p>
              </w:tc>
              <w:tc>
                <w:tcPr>
                  <w:tcW w:w="739" w:type="pct"/>
                  <w:vAlign w:val="center"/>
                </w:tcPr>
                <w:p>
                  <w:pPr>
                    <w:pStyle w:val="30"/>
                  </w:pPr>
                  <w:r>
                    <w:t>监测点位置</w:t>
                  </w:r>
                </w:p>
              </w:tc>
              <w:tc>
                <w:tcPr>
                  <w:tcW w:w="607" w:type="pct"/>
                  <w:vAlign w:val="center"/>
                </w:tcPr>
                <w:p>
                  <w:pPr>
                    <w:pStyle w:val="30"/>
                  </w:pPr>
                  <w:r>
                    <w:t>监测点数</w:t>
                  </w:r>
                </w:p>
              </w:tc>
              <w:tc>
                <w:tcPr>
                  <w:tcW w:w="633" w:type="pct"/>
                  <w:vAlign w:val="center"/>
                </w:tcPr>
                <w:p>
                  <w:pPr>
                    <w:pStyle w:val="30"/>
                  </w:pPr>
                  <w:r>
                    <w:t>监测频次</w:t>
                  </w:r>
                </w:p>
              </w:tc>
              <w:tc>
                <w:tcPr>
                  <w:tcW w:w="1935" w:type="pct"/>
                  <w:vAlign w:val="center"/>
                </w:tcPr>
                <w:p>
                  <w:pPr>
                    <w:pStyle w:val="30"/>
                  </w:pPr>
                  <w:r>
                    <w:t>控制指标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467" w:type="pct"/>
                  <w:vAlign w:val="center"/>
                </w:tcPr>
                <w:p>
                  <w:pPr>
                    <w:pStyle w:val="30"/>
                  </w:pPr>
                  <w:r>
                    <w:t>噪声</w:t>
                  </w:r>
                </w:p>
              </w:tc>
              <w:tc>
                <w:tcPr>
                  <w:tcW w:w="616" w:type="pct"/>
                  <w:vAlign w:val="center"/>
                </w:tcPr>
                <w:p>
                  <w:pPr>
                    <w:pStyle w:val="30"/>
                  </w:pPr>
                  <w:r>
                    <w:t>Leq(A)</w:t>
                  </w:r>
                </w:p>
              </w:tc>
              <w:tc>
                <w:tcPr>
                  <w:tcW w:w="739" w:type="pct"/>
                  <w:vAlign w:val="center"/>
                </w:tcPr>
                <w:p>
                  <w:pPr>
                    <w:pStyle w:val="30"/>
                  </w:pPr>
                  <w:r>
                    <w:t>厂界四周</w:t>
                  </w:r>
                </w:p>
              </w:tc>
              <w:tc>
                <w:tcPr>
                  <w:tcW w:w="607" w:type="pct"/>
                  <w:vAlign w:val="center"/>
                </w:tcPr>
                <w:p>
                  <w:pPr>
                    <w:pStyle w:val="30"/>
                  </w:pPr>
                  <w:r>
                    <w:t>4个</w:t>
                  </w:r>
                </w:p>
              </w:tc>
              <w:tc>
                <w:tcPr>
                  <w:tcW w:w="633" w:type="pct"/>
                  <w:vAlign w:val="center"/>
                </w:tcPr>
                <w:p>
                  <w:pPr>
                    <w:pStyle w:val="30"/>
                  </w:pPr>
                  <w:r>
                    <w:rPr>
                      <w:rFonts w:hint="eastAsia"/>
                    </w:rPr>
                    <w:t>1</w:t>
                  </w:r>
                  <w:r>
                    <w:t>次</w:t>
                  </w:r>
                  <w:r>
                    <w:rPr>
                      <w:rFonts w:hint="eastAsia"/>
                    </w:rPr>
                    <w:t>/季度</w:t>
                  </w:r>
                </w:p>
              </w:tc>
              <w:tc>
                <w:tcPr>
                  <w:tcW w:w="1935" w:type="pct"/>
                  <w:vAlign w:val="center"/>
                </w:tcPr>
                <w:p>
                  <w:pPr>
                    <w:pStyle w:val="30"/>
                  </w:pPr>
                  <w:r>
                    <w:t>《工业企业厂界环境噪声排放标准》GB12348-2008）2类</w:t>
                  </w:r>
                  <w:r>
                    <w:rPr>
                      <w:rFonts w:hint="eastAsia"/>
                    </w:rPr>
                    <w:t>标准</w:t>
                  </w:r>
                </w:p>
              </w:tc>
            </w:tr>
          </w:tbl>
          <w:p>
            <w:pPr>
              <w:pStyle w:val="25"/>
              <w:spacing w:before="156" w:beforeLines="50"/>
              <w:ind w:firstLine="482"/>
              <w:rPr>
                <w:b/>
                <w:bCs w:val="0"/>
              </w:rPr>
            </w:pPr>
            <w:r>
              <w:rPr>
                <w:rFonts w:hint="eastAsia"/>
                <w:b/>
                <w:bCs w:val="0"/>
              </w:rPr>
              <w:t>4、固体废物</w:t>
            </w:r>
          </w:p>
          <w:p>
            <w:pPr>
              <w:adjustRightInd w:val="0"/>
              <w:snapToGrid w:val="0"/>
              <w:spacing w:line="360" w:lineRule="auto"/>
              <w:ind w:firstLine="480" w:firstLineChars="200"/>
              <w:rPr>
                <w:rFonts w:ascii="Times New Roman" w:hAnsi="Times New Roman" w:cs="Times New Roman"/>
                <w:sz w:val="24"/>
              </w:rPr>
            </w:pPr>
            <w:r>
              <w:rPr>
                <w:rFonts w:hint="eastAsia" w:asciiTheme="minorEastAsia" w:hAnsiTheme="minorEastAsia"/>
                <w:sz w:val="24"/>
              </w:rPr>
              <w:t>⑴</w:t>
            </w:r>
            <w:r>
              <w:rPr>
                <w:rFonts w:hint="eastAsia"/>
                <w:sz w:val="24"/>
              </w:rPr>
              <w:t xml:space="preserve"> 本项目在运营过程中产生的固体废弃物主要包括生活垃圾、一般固废、危险废物</w:t>
            </w:r>
            <w:r>
              <w:rPr>
                <w:rFonts w:ascii="Times New Roman" w:hAnsi="Times New Roman" w:cs="Times New Roman"/>
                <w:sz w:val="24"/>
              </w:rPr>
              <w:t>。</w:t>
            </w:r>
            <w:r>
              <w:rPr>
                <w:rFonts w:hint="eastAsia" w:ascii="Times New Roman" w:hAnsi="Times New Roman" w:cs="Times New Roman"/>
                <w:sz w:val="24"/>
              </w:rPr>
              <w:t>固体废弃物产生及处置情况见表4</w:t>
            </w:r>
            <w:r>
              <w:rPr>
                <w:rFonts w:ascii="Times New Roman" w:hAnsi="Times New Roman" w:cs="Times New Roman"/>
                <w:sz w:val="24"/>
              </w:rPr>
              <w:t>-9</w:t>
            </w:r>
            <w:r>
              <w:rPr>
                <w:rFonts w:hint="eastAsia" w:ascii="Times New Roman" w:hAnsi="Times New Roman" w:cs="Times New Roman"/>
                <w:sz w:val="24"/>
              </w:rPr>
              <w:t>。</w:t>
            </w:r>
          </w:p>
          <w:p>
            <w:pPr>
              <w:pStyle w:val="24"/>
            </w:pPr>
            <w:r>
              <w:rPr>
                <w:rFonts w:hint="eastAsia"/>
              </w:rPr>
              <w:t>表4</w:t>
            </w:r>
            <w:r>
              <w:t xml:space="preserve">-9  </w:t>
            </w:r>
            <w:r>
              <w:rPr>
                <w:rFonts w:hint="eastAsia"/>
              </w:rPr>
              <w:t>固体废弃物产生及处置情况</w:t>
            </w:r>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928"/>
              <w:gridCol w:w="1036"/>
              <w:gridCol w:w="747"/>
              <w:gridCol w:w="708"/>
              <w:gridCol w:w="901"/>
              <w:gridCol w:w="981"/>
              <w:gridCol w:w="973"/>
              <w:gridCol w:w="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1" w:type="pct"/>
                  <w:tcMar>
                    <w:left w:w="28" w:type="dxa"/>
                    <w:right w:w="28" w:type="dxa"/>
                  </w:tcMar>
                  <w:vAlign w:val="center"/>
                </w:tcPr>
                <w:p>
                  <w:pPr>
                    <w:pStyle w:val="30"/>
                  </w:pPr>
                  <w:r>
                    <w:rPr>
                      <w:rFonts w:hint="eastAsia"/>
                    </w:rPr>
                    <w:t>产生环节</w:t>
                  </w:r>
                </w:p>
              </w:tc>
              <w:tc>
                <w:tcPr>
                  <w:tcW w:w="585" w:type="pct"/>
                  <w:tcMar>
                    <w:left w:w="28" w:type="dxa"/>
                    <w:right w:w="28" w:type="dxa"/>
                  </w:tcMar>
                  <w:vAlign w:val="center"/>
                </w:tcPr>
                <w:p>
                  <w:pPr>
                    <w:pStyle w:val="30"/>
                  </w:pPr>
                  <w:r>
                    <w:rPr>
                      <w:rFonts w:hint="eastAsia"/>
                    </w:rPr>
                    <w:t>名称</w:t>
                  </w:r>
                </w:p>
              </w:tc>
              <w:tc>
                <w:tcPr>
                  <w:tcW w:w="653" w:type="pct"/>
                  <w:tcMar>
                    <w:left w:w="28" w:type="dxa"/>
                    <w:right w:w="28" w:type="dxa"/>
                  </w:tcMar>
                  <w:vAlign w:val="center"/>
                </w:tcPr>
                <w:p>
                  <w:pPr>
                    <w:pStyle w:val="30"/>
                  </w:pPr>
                  <w:r>
                    <w:rPr>
                      <w:rFonts w:hint="eastAsia"/>
                    </w:rPr>
                    <w:t>属性</w:t>
                  </w:r>
                </w:p>
              </w:tc>
              <w:tc>
                <w:tcPr>
                  <w:tcW w:w="471" w:type="pct"/>
                  <w:tcMar>
                    <w:left w:w="28" w:type="dxa"/>
                    <w:right w:w="28" w:type="dxa"/>
                  </w:tcMar>
                  <w:vAlign w:val="center"/>
                </w:tcPr>
                <w:p>
                  <w:pPr>
                    <w:pStyle w:val="30"/>
                  </w:pPr>
                  <w:r>
                    <w:rPr>
                      <w:rFonts w:hint="eastAsia"/>
                    </w:rPr>
                    <w:t>主要有害物质</w:t>
                  </w:r>
                </w:p>
              </w:tc>
              <w:tc>
                <w:tcPr>
                  <w:tcW w:w="446" w:type="pct"/>
                  <w:tcMar>
                    <w:left w:w="28" w:type="dxa"/>
                    <w:right w:w="28" w:type="dxa"/>
                  </w:tcMar>
                  <w:vAlign w:val="center"/>
                </w:tcPr>
                <w:p>
                  <w:pPr>
                    <w:pStyle w:val="30"/>
                  </w:pPr>
                  <w:r>
                    <w:rPr>
                      <w:rFonts w:hint="eastAsia"/>
                    </w:rPr>
                    <w:t>性状</w:t>
                  </w:r>
                </w:p>
              </w:tc>
              <w:tc>
                <w:tcPr>
                  <w:tcW w:w="568" w:type="pct"/>
                  <w:tcMar>
                    <w:left w:w="28" w:type="dxa"/>
                    <w:right w:w="28" w:type="dxa"/>
                  </w:tcMar>
                  <w:vAlign w:val="center"/>
                </w:tcPr>
                <w:p>
                  <w:pPr>
                    <w:pStyle w:val="30"/>
                  </w:pPr>
                  <w:r>
                    <w:rPr>
                      <w:rFonts w:hint="eastAsia"/>
                    </w:rPr>
                    <w:t>危险特性</w:t>
                  </w:r>
                </w:p>
              </w:tc>
              <w:tc>
                <w:tcPr>
                  <w:tcW w:w="618" w:type="pct"/>
                  <w:tcMar>
                    <w:left w:w="28" w:type="dxa"/>
                    <w:right w:w="28" w:type="dxa"/>
                  </w:tcMar>
                  <w:vAlign w:val="center"/>
                </w:tcPr>
                <w:p>
                  <w:pPr>
                    <w:pStyle w:val="30"/>
                  </w:pPr>
                  <w:r>
                    <w:rPr>
                      <w:rFonts w:hint="eastAsia"/>
                    </w:rPr>
                    <w:t>产生量t</w:t>
                  </w:r>
                  <w:r>
                    <w:t>/a</w:t>
                  </w:r>
                </w:p>
              </w:tc>
              <w:tc>
                <w:tcPr>
                  <w:tcW w:w="613" w:type="pct"/>
                  <w:tcMar>
                    <w:left w:w="28" w:type="dxa"/>
                    <w:right w:w="28" w:type="dxa"/>
                  </w:tcMar>
                  <w:vAlign w:val="center"/>
                </w:tcPr>
                <w:p>
                  <w:pPr>
                    <w:pStyle w:val="30"/>
                  </w:pPr>
                  <w:r>
                    <w:rPr>
                      <w:rFonts w:hint="eastAsia"/>
                    </w:rPr>
                    <w:t>贮存方式</w:t>
                  </w:r>
                </w:p>
              </w:tc>
              <w:tc>
                <w:tcPr>
                  <w:tcW w:w="566" w:type="pct"/>
                  <w:tcMar>
                    <w:left w:w="28" w:type="dxa"/>
                    <w:right w:w="28" w:type="dxa"/>
                  </w:tcMar>
                  <w:vAlign w:val="center"/>
                </w:tcPr>
                <w:p>
                  <w:pPr>
                    <w:pStyle w:val="30"/>
                  </w:pPr>
                  <w:r>
                    <w:rPr>
                      <w:rFonts w:hint="eastAsia"/>
                    </w:rPr>
                    <w:t>处置方式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1" w:type="pct"/>
                  <w:tcMar>
                    <w:left w:w="28" w:type="dxa"/>
                    <w:right w:w="28" w:type="dxa"/>
                  </w:tcMar>
                  <w:vAlign w:val="center"/>
                </w:tcPr>
                <w:p>
                  <w:pPr>
                    <w:pStyle w:val="30"/>
                  </w:pPr>
                  <w:r>
                    <w:rPr>
                      <w:rFonts w:hint="eastAsia"/>
                    </w:rPr>
                    <w:t>日常生活</w:t>
                  </w:r>
                </w:p>
              </w:tc>
              <w:tc>
                <w:tcPr>
                  <w:tcW w:w="585" w:type="pct"/>
                  <w:tcMar>
                    <w:left w:w="28" w:type="dxa"/>
                    <w:right w:w="28" w:type="dxa"/>
                  </w:tcMar>
                  <w:vAlign w:val="center"/>
                </w:tcPr>
                <w:p>
                  <w:pPr>
                    <w:pStyle w:val="30"/>
                  </w:pPr>
                  <w:r>
                    <w:rPr>
                      <w:rFonts w:hint="eastAsia"/>
                    </w:rPr>
                    <w:t>生活垃圾</w:t>
                  </w:r>
                </w:p>
              </w:tc>
              <w:tc>
                <w:tcPr>
                  <w:tcW w:w="653" w:type="pct"/>
                  <w:tcMar>
                    <w:left w:w="28" w:type="dxa"/>
                    <w:right w:w="28" w:type="dxa"/>
                  </w:tcMar>
                  <w:vAlign w:val="center"/>
                </w:tcPr>
                <w:p>
                  <w:pPr>
                    <w:pStyle w:val="30"/>
                  </w:pPr>
                  <w:r>
                    <w:rPr>
                      <w:rFonts w:hint="eastAsia"/>
                    </w:rPr>
                    <w:t>/</w:t>
                  </w:r>
                </w:p>
              </w:tc>
              <w:tc>
                <w:tcPr>
                  <w:tcW w:w="471" w:type="pct"/>
                  <w:tcMar>
                    <w:left w:w="28" w:type="dxa"/>
                    <w:right w:w="28" w:type="dxa"/>
                  </w:tcMar>
                  <w:vAlign w:val="center"/>
                </w:tcPr>
                <w:p>
                  <w:pPr>
                    <w:pStyle w:val="30"/>
                  </w:pPr>
                  <w:r>
                    <w:rPr>
                      <w:rFonts w:hint="eastAsia"/>
                    </w:rPr>
                    <w:t>/</w:t>
                  </w:r>
                </w:p>
              </w:tc>
              <w:tc>
                <w:tcPr>
                  <w:tcW w:w="446" w:type="pct"/>
                  <w:tcMar>
                    <w:left w:w="28" w:type="dxa"/>
                    <w:right w:w="28" w:type="dxa"/>
                  </w:tcMar>
                  <w:vAlign w:val="center"/>
                </w:tcPr>
                <w:p>
                  <w:pPr>
                    <w:pStyle w:val="30"/>
                  </w:pPr>
                  <w:r>
                    <w:rPr>
                      <w:rFonts w:hint="eastAsia"/>
                    </w:rPr>
                    <w:t>/</w:t>
                  </w:r>
                </w:p>
              </w:tc>
              <w:tc>
                <w:tcPr>
                  <w:tcW w:w="568" w:type="pct"/>
                  <w:tcMar>
                    <w:left w:w="28" w:type="dxa"/>
                    <w:right w:w="28" w:type="dxa"/>
                  </w:tcMar>
                  <w:vAlign w:val="center"/>
                </w:tcPr>
                <w:p>
                  <w:pPr>
                    <w:pStyle w:val="30"/>
                  </w:pPr>
                  <w:r>
                    <w:rPr>
                      <w:rFonts w:hint="eastAsia"/>
                    </w:rPr>
                    <w:t>/</w:t>
                  </w:r>
                </w:p>
              </w:tc>
              <w:tc>
                <w:tcPr>
                  <w:tcW w:w="618" w:type="pct"/>
                  <w:tcMar>
                    <w:left w:w="28" w:type="dxa"/>
                    <w:right w:w="28" w:type="dxa"/>
                  </w:tcMar>
                  <w:vAlign w:val="center"/>
                </w:tcPr>
                <w:p>
                  <w:pPr>
                    <w:pStyle w:val="30"/>
                  </w:pPr>
                  <w:r>
                    <w:rPr>
                      <w:rFonts w:hint="eastAsia"/>
                    </w:rPr>
                    <w:t>1</w:t>
                  </w:r>
                  <w:r>
                    <w:t>2.5</w:t>
                  </w:r>
                </w:p>
              </w:tc>
              <w:tc>
                <w:tcPr>
                  <w:tcW w:w="613" w:type="pct"/>
                  <w:tcMar>
                    <w:left w:w="28" w:type="dxa"/>
                    <w:right w:w="28" w:type="dxa"/>
                  </w:tcMar>
                  <w:vAlign w:val="center"/>
                </w:tcPr>
                <w:p>
                  <w:pPr>
                    <w:pStyle w:val="30"/>
                  </w:pPr>
                  <w:r>
                    <w:rPr>
                      <w:rFonts w:hint="eastAsia"/>
                    </w:rPr>
                    <w:t>分类垃圾桶</w:t>
                  </w:r>
                </w:p>
              </w:tc>
              <w:tc>
                <w:tcPr>
                  <w:tcW w:w="566" w:type="pct"/>
                  <w:tcMar>
                    <w:left w:w="28" w:type="dxa"/>
                    <w:right w:w="28" w:type="dxa"/>
                  </w:tcMar>
                  <w:vAlign w:val="center"/>
                </w:tcPr>
                <w:p>
                  <w:pPr>
                    <w:pStyle w:val="30"/>
                  </w:pPr>
                  <w:r>
                    <w:rPr>
                      <w:rFonts w:hint="eastAsia"/>
                    </w:rPr>
                    <w:t>环卫部门清运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1" w:type="pct"/>
                  <w:vMerge w:val="restart"/>
                  <w:tcMar>
                    <w:left w:w="28" w:type="dxa"/>
                    <w:right w:w="28" w:type="dxa"/>
                  </w:tcMar>
                  <w:vAlign w:val="center"/>
                </w:tcPr>
                <w:p>
                  <w:pPr>
                    <w:pStyle w:val="30"/>
                  </w:pPr>
                  <w:r>
                    <w:rPr>
                      <w:rFonts w:hint="eastAsia"/>
                    </w:rPr>
                    <w:t>冲制、成型、检测</w:t>
                  </w:r>
                </w:p>
              </w:tc>
              <w:tc>
                <w:tcPr>
                  <w:tcW w:w="585" w:type="pct"/>
                  <w:tcMar>
                    <w:left w:w="28" w:type="dxa"/>
                    <w:right w:w="28" w:type="dxa"/>
                  </w:tcMar>
                  <w:vAlign w:val="center"/>
                </w:tcPr>
                <w:p>
                  <w:pPr>
                    <w:pStyle w:val="30"/>
                  </w:pPr>
                  <w:r>
                    <w:rPr>
                      <w:rFonts w:hint="eastAsia"/>
                    </w:rPr>
                    <w:t>废银</w:t>
                  </w:r>
                </w:p>
              </w:tc>
              <w:tc>
                <w:tcPr>
                  <w:tcW w:w="653" w:type="pct"/>
                  <w:tcMar>
                    <w:left w:w="28" w:type="dxa"/>
                    <w:right w:w="28" w:type="dxa"/>
                  </w:tcMar>
                  <w:vAlign w:val="center"/>
                </w:tcPr>
                <w:p>
                  <w:pPr>
                    <w:pStyle w:val="30"/>
                  </w:pPr>
                  <w:r>
                    <w:rPr>
                      <w:rFonts w:hint="eastAsia"/>
                    </w:rPr>
                    <w:t>3</w:t>
                  </w:r>
                  <w:r>
                    <w:t>82-003-10</w:t>
                  </w:r>
                </w:p>
              </w:tc>
              <w:tc>
                <w:tcPr>
                  <w:tcW w:w="471" w:type="pct"/>
                  <w:vMerge w:val="restart"/>
                  <w:tcMar>
                    <w:left w:w="28" w:type="dxa"/>
                    <w:right w:w="28" w:type="dxa"/>
                  </w:tcMar>
                  <w:vAlign w:val="center"/>
                </w:tcPr>
                <w:p>
                  <w:pPr>
                    <w:pStyle w:val="30"/>
                  </w:pPr>
                  <w:r>
                    <w:rPr>
                      <w:rFonts w:hint="eastAsia"/>
                    </w:rPr>
                    <w:t>/</w:t>
                  </w:r>
                </w:p>
              </w:tc>
              <w:tc>
                <w:tcPr>
                  <w:tcW w:w="446" w:type="pct"/>
                  <w:tcMar>
                    <w:left w:w="28" w:type="dxa"/>
                    <w:right w:w="28" w:type="dxa"/>
                  </w:tcMar>
                  <w:vAlign w:val="center"/>
                </w:tcPr>
                <w:p>
                  <w:pPr>
                    <w:pStyle w:val="30"/>
                  </w:pPr>
                  <w:r>
                    <w:rPr>
                      <w:rFonts w:hint="eastAsia"/>
                    </w:rPr>
                    <w:t>固态</w:t>
                  </w:r>
                </w:p>
              </w:tc>
              <w:tc>
                <w:tcPr>
                  <w:tcW w:w="568" w:type="pct"/>
                  <w:tcMar>
                    <w:left w:w="28" w:type="dxa"/>
                    <w:right w:w="28" w:type="dxa"/>
                  </w:tcMar>
                  <w:vAlign w:val="center"/>
                </w:tcPr>
                <w:p>
                  <w:pPr>
                    <w:pStyle w:val="30"/>
                  </w:pPr>
                  <w:r>
                    <w:rPr>
                      <w:rFonts w:hint="eastAsia"/>
                    </w:rPr>
                    <w:t>/</w:t>
                  </w:r>
                </w:p>
              </w:tc>
              <w:tc>
                <w:tcPr>
                  <w:tcW w:w="618" w:type="pct"/>
                  <w:tcMar>
                    <w:left w:w="28" w:type="dxa"/>
                    <w:right w:w="28" w:type="dxa"/>
                  </w:tcMar>
                  <w:vAlign w:val="center"/>
                </w:tcPr>
                <w:p>
                  <w:pPr>
                    <w:pStyle w:val="30"/>
                  </w:pPr>
                  <w:r>
                    <w:rPr>
                      <w:rFonts w:hint="eastAsia"/>
                    </w:rPr>
                    <w:t>0</w:t>
                  </w:r>
                  <w:r>
                    <w:t>.051</w:t>
                  </w:r>
                </w:p>
              </w:tc>
              <w:tc>
                <w:tcPr>
                  <w:tcW w:w="613" w:type="pct"/>
                  <w:vMerge w:val="restart"/>
                  <w:tcMar>
                    <w:left w:w="28" w:type="dxa"/>
                    <w:right w:w="28" w:type="dxa"/>
                  </w:tcMar>
                  <w:vAlign w:val="center"/>
                </w:tcPr>
                <w:p>
                  <w:pPr>
                    <w:pStyle w:val="30"/>
                  </w:pPr>
                  <w:r>
                    <w:rPr>
                      <w:rFonts w:hint="eastAsia"/>
                    </w:rPr>
                    <w:t>一般固废暂存点</w:t>
                  </w:r>
                </w:p>
              </w:tc>
              <w:tc>
                <w:tcPr>
                  <w:tcW w:w="566" w:type="pct"/>
                  <w:vMerge w:val="restart"/>
                  <w:tcMar>
                    <w:left w:w="28" w:type="dxa"/>
                    <w:right w:w="28" w:type="dxa"/>
                  </w:tcMar>
                  <w:vAlign w:val="center"/>
                </w:tcPr>
                <w:p>
                  <w:pPr>
                    <w:pStyle w:val="30"/>
                  </w:pPr>
                  <w:r>
                    <w:rPr>
                      <w:rFonts w:hint="eastAsia"/>
                    </w:rPr>
                    <w:t>回收综合利用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1" w:type="pct"/>
                  <w:vMerge w:val="continue"/>
                  <w:tcMar>
                    <w:left w:w="28" w:type="dxa"/>
                    <w:right w:w="28" w:type="dxa"/>
                  </w:tcMar>
                  <w:vAlign w:val="center"/>
                </w:tcPr>
                <w:p>
                  <w:pPr>
                    <w:pStyle w:val="30"/>
                  </w:pPr>
                </w:p>
              </w:tc>
              <w:tc>
                <w:tcPr>
                  <w:tcW w:w="585" w:type="pct"/>
                  <w:tcMar>
                    <w:left w:w="28" w:type="dxa"/>
                    <w:right w:w="28" w:type="dxa"/>
                  </w:tcMar>
                  <w:vAlign w:val="center"/>
                </w:tcPr>
                <w:p>
                  <w:pPr>
                    <w:pStyle w:val="30"/>
                  </w:pPr>
                  <w:r>
                    <w:rPr>
                      <w:rFonts w:hint="eastAsia"/>
                    </w:rPr>
                    <w:t>废铜</w:t>
                  </w:r>
                </w:p>
              </w:tc>
              <w:tc>
                <w:tcPr>
                  <w:tcW w:w="653" w:type="pct"/>
                  <w:tcMar>
                    <w:left w:w="28" w:type="dxa"/>
                    <w:right w:w="28" w:type="dxa"/>
                  </w:tcMar>
                  <w:vAlign w:val="center"/>
                </w:tcPr>
                <w:p>
                  <w:pPr>
                    <w:pStyle w:val="30"/>
                  </w:pPr>
                  <w:r>
                    <w:rPr>
                      <w:rFonts w:hint="eastAsia"/>
                    </w:rPr>
                    <w:t>3</w:t>
                  </w:r>
                  <w:r>
                    <w:t>82-003-10</w:t>
                  </w:r>
                </w:p>
              </w:tc>
              <w:tc>
                <w:tcPr>
                  <w:tcW w:w="471" w:type="pct"/>
                  <w:vMerge w:val="continue"/>
                  <w:tcMar>
                    <w:left w:w="28" w:type="dxa"/>
                    <w:right w:w="28" w:type="dxa"/>
                  </w:tcMar>
                  <w:vAlign w:val="center"/>
                </w:tcPr>
                <w:p>
                  <w:pPr>
                    <w:pStyle w:val="30"/>
                  </w:pPr>
                </w:p>
              </w:tc>
              <w:tc>
                <w:tcPr>
                  <w:tcW w:w="446" w:type="pct"/>
                  <w:tcMar>
                    <w:left w:w="28" w:type="dxa"/>
                    <w:right w:w="28" w:type="dxa"/>
                  </w:tcMar>
                  <w:vAlign w:val="center"/>
                </w:tcPr>
                <w:p>
                  <w:pPr>
                    <w:pStyle w:val="30"/>
                  </w:pPr>
                  <w:r>
                    <w:rPr>
                      <w:rFonts w:hint="eastAsia"/>
                    </w:rPr>
                    <w:t>固态</w:t>
                  </w:r>
                </w:p>
              </w:tc>
              <w:tc>
                <w:tcPr>
                  <w:tcW w:w="568" w:type="pct"/>
                  <w:tcMar>
                    <w:left w:w="28" w:type="dxa"/>
                    <w:right w:w="28" w:type="dxa"/>
                  </w:tcMar>
                  <w:vAlign w:val="center"/>
                </w:tcPr>
                <w:p>
                  <w:pPr>
                    <w:pStyle w:val="30"/>
                  </w:pPr>
                  <w:r>
                    <w:rPr>
                      <w:rFonts w:hint="eastAsia"/>
                    </w:rPr>
                    <w:t>/</w:t>
                  </w:r>
                </w:p>
              </w:tc>
              <w:tc>
                <w:tcPr>
                  <w:tcW w:w="618" w:type="pct"/>
                  <w:tcMar>
                    <w:left w:w="28" w:type="dxa"/>
                    <w:right w:w="28" w:type="dxa"/>
                  </w:tcMar>
                  <w:vAlign w:val="center"/>
                </w:tcPr>
                <w:p>
                  <w:pPr>
                    <w:pStyle w:val="30"/>
                  </w:pPr>
                  <w:r>
                    <w:rPr>
                      <w:rFonts w:hint="eastAsia"/>
                    </w:rPr>
                    <w:t>0</w:t>
                  </w:r>
                  <w:r>
                    <w:t>.12</w:t>
                  </w:r>
                </w:p>
              </w:tc>
              <w:tc>
                <w:tcPr>
                  <w:tcW w:w="613" w:type="pct"/>
                  <w:vMerge w:val="continue"/>
                  <w:tcMar>
                    <w:left w:w="28" w:type="dxa"/>
                    <w:right w:w="28" w:type="dxa"/>
                  </w:tcMar>
                  <w:vAlign w:val="center"/>
                </w:tcPr>
                <w:p>
                  <w:pPr>
                    <w:pStyle w:val="30"/>
                  </w:pPr>
                </w:p>
              </w:tc>
              <w:tc>
                <w:tcPr>
                  <w:tcW w:w="566" w:type="pct"/>
                  <w:vMerge w:val="continue"/>
                  <w:tcMar>
                    <w:left w:w="28" w:type="dxa"/>
                    <w:right w:w="28" w:type="dxa"/>
                  </w:tcMar>
                  <w:vAlign w:val="center"/>
                </w:tcPr>
                <w:p>
                  <w:pPr>
                    <w:pStyle w:val="30"/>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1" w:type="pct"/>
                  <w:tcMar>
                    <w:left w:w="28" w:type="dxa"/>
                    <w:right w:w="28" w:type="dxa"/>
                  </w:tcMar>
                  <w:vAlign w:val="center"/>
                </w:tcPr>
                <w:p>
                  <w:pPr>
                    <w:pStyle w:val="30"/>
                  </w:pPr>
                  <w:r>
                    <w:rPr>
                      <w:rFonts w:hint="eastAsia"/>
                    </w:rPr>
                    <w:t>灌砂、检测</w:t>
                  </w:r>
                </w:p>
              </w:tc>
              <w:tc>
                <w:tcPr>
                  <w:tcW w:w="585" w:type="pct"/>
                  <w:tcMar>
                    <w:left w:w="28" w:type="dxa"/>
                    <w:right w:w="28" w:type="dxa"/>
                  </w:tcMar>
                  <w:vAlign w:val="center"/>
                </w:tcPr>
                <w:p>
                  <w:pPr>
                    <w:pStyle w:val="30"/>
                  </w:pPr>
                  <w:r>
                    <w:rPr>
                      <w:rFonts w:hint="eastAsia"/>
                    </w:rPr>
                    <w:t>废石英砂</w:t>
                  </w:r>
                </w:p>
              </w:tc>
              <w:tc>
                <w:tcPr>
                  <w:tcW w:w="653" w:type="pct"/>
                  <w:tcMar>
                    <w:left w:w="28" w:type="dxa"/>
                    <w:right w:w="28" w:type="dxa"/>
                  </w:tcMar>
                  <w:vAlign w:val="center"/>
                </w:tcPr>
                <w:p>
                  <w:pPr>
                    <w:pStyle w:val="30"/>
                  </w:pPr>
                  <w:r>
                    <w:rPr>
                      <w:rFonts w:hint="eastAsia"/>
                    </w:rPr>
                    <w:t>3</w:t>
                  </w:r>
                  <w:r>
                    <w:t>82-003-99</w:t>
                  </w:r>
                </w:p>
              </w:tc>
              <w:tc>
                <w:tcPr>
                  <w:tcW w:w="471" w:type="pct"/>
                  <w:vMerge w:val="continue"/>
                  <w:tcMar>
                    <w:left w:w="28" w:type="dxa"/>
                    <w:right w:w="28" w:type="dxa"/>
                  </w:tcMar>
                  <w:vAlign w:val="center"/>
                </w:tcPr>
                <w:p>
                  <w:pPr>
                    <w:pStyle w:val="30"/>
                  </w:pPr>
                </w:p>
              </w:tc>
              <w:tc>
                <w:tcPr>
                  <w:tcW w:w="446" w:type="pct"/>
                  <w:tcMar>
                    <w:left w:w="28" w:type="dxa"/>
                    <w:right w:w="28" w:type="dxa"/>
                  </w:tcMar>
                  <w:vAlign w:val="center"/>
                </w:tcPr>
                <w:p>
                  <w:pPr>
                    <w:pStyle w:val="30"/>
                  </w:pPr>
                  <w:r>
                    <w:rPr>
                      <w:rFonts w:hint="eastAsia"/>
                    </w:rPr>
                    <w:t>固态</w:t>
                  </w:r>
                </w:p>
              </w:tc>
              <w:tc>
                <w:tcPr>
                  <w:tcW w:w="568" w:type="pct"/>
                  <w:tcMar>
                    <w:left w:w="28" w:type="dxa"/>
                    <w:right w:w="28" w:type="dxa"/>
                  </w:tcMar>
                  <w:vAlign w:val="center"/>
                </w:tcPr>
                <w:p>
                  <w:pPr>
                    <w:pStyle w:val="30"/>
                  </w:pPr>
                  <w:r>
                    <w:rPr>
                      <w:rFonts w:hint="eastAsia"/>
                    </w:rPr>
                    <w:t>/</w:t>
                  </w:r>
                </w:p>
              </w:tc>
              <w:tc>
                <w:tcPr>
                  <w:tcW w:w="618" w:type="pct"/>
                  <w:tcMar>
                    <w:left w:w="28" w:type="dxa"/>
                    <w:right w:w="28" w:type="dxa"/>
                  </w:tcMar>
                  <w:vAlign w:val="center"/>
                </w:tcPr>
                <w:p>
                  <w:pPr>
                    <w:pStyle w:val="30"/>
                  </w:pPr>
                  <w:r>
                    <w:rPr>
                      <w:rFonts w:hint="eastAsia"/>
                    </w:rPr>
                    <w:t>0</w:t>
                  </w:r>
                  <w:r>
                    <w:t>.09</w:t>
                  </w:r>
                </w:p>
              </w:tc>
              <w:tc>
                <w:tcPr>
                  <w:tcW w:w="613" w:type="pct"/>
                  <w:vMerge w:val="continue"/>
                  <w:tcMar>
                    <w:left w:w="28" w:type="dxa"/>
                    <w:right w:w="28" w:type="dxa"/>
                  </w:tcMar>
                  <w:vAlign w:val="center"/>
                </w:tcPr>
                <w:p>
                  <w:pPr>
                    <w:pStyle w:val="30"/>
                  </w:pPr>
                </w:p>
              </w:tc>
              <w:tc>
                <w:tcPr>
                  <w:tcW w:w="566" w:type="pct"/>
                  <w:tcMar>
                    <w:left w:w="28" w:type="dxa"/>
                    <w:right w:w="28" w:type="dxa"/>
                  </w:tcMar>
                  <w:vAlign w:val="center"/>
                </w:tcPr>
                <w:p>
                  <w:pPr>
                    <w:pStyle w:val="30"/>
                  </w:pPr>
                  <w:r>
                    <w:rPr>
                      <w:rFonts w:hint="eastAsia"/>
                    </w:rPr>
                    <w:t>按照一般固废处置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1" w:type="pct"/>
                  <w:tcMar>
                    <w:left w:w="28" w:type="dxa"/>
                    <w:right w:w="28" w:type="dxa"/>
                  </w:tcMar>
                  <w:vAlign w:val="center"/>
                </w:tcPr>
                <w:p>
                  <w:pPr>
                    <w:pStyle w:val="30"/>
                  </w:pPr>
                  <w:r>
                    <w:rPr>
                      <w:rFonts w:hint="eastAsia"/>
                    </w:rPr>
                    <w:t>清理</w:t>
                  </w:r>
                </w:p>
              </w:tc>
              <w:tc>
                <w:tcPr>
                  <w:tcW w:w="585" w:type="pct"/>
                  <w:tcMar>
                    <w:left w:w="28" w:type="dxa"/>
                    <w:right w:w="28" w:type="dxa"/>
                  </w:tcMar>
                  <w:vAlign w:val="center"/>
                </w:tcPr>
                <w:p>
                  <w:pPr>
                    <w:pStyle w:val="30"/>
                  </w:pPr>
                  <w:r>
                    <w:rPr>
                      <w:rFonts w:hint="eastAsia"/>
                    </w:rPr>
                    <w:t>沾染乙醇的废弃物</w:t>
                  </w:r>
                </w:p>
              </w:tc>
              <w:tc>
                <w:tcPr>
                  <w:tcW w:w="653" w:type="pct"/>
                  <w:tcMar>
                    <w:left w:w="28" w:type="dxa"/>
                    <w:right w:w="28" w:type="dxa"/>
                  </w:tcMar>
                  <w:vAlign w:val="center"/>
                </w:tcPr>
                <w:p>
                  <w:pPr>
                    <w:pStyle w:val="30"/>
                  </w:pPr>
                  <w:r>
                    <w:rPr>
                      <w:rFonts w:hint="eastAsia"/>
                    </w:rPr>
                    <w:t>H</w:t>
                  </w:r>
                  <w:r>
                    <w:t>W49</w:t>
                  </w:r>
                </w:p>
                <w:p>
                  <w:pPr>
                    <w:pStyle w:val="30"/>
                  </w:pPr>
                  <w:r>
                    <w:rPr>
                      <w:rFonts w:hint="eastAsia"/>
                    </w:rPr>
                    <w:t>9</w:t>
                  </w:r>
                  <w:r>
                    <w:t>00-041-49</w:t>
                  </w:r>
                </w:p>
              </w:tc>
              <w:tc>
                <w:tcPr>
                  <w:tcW w:w="471" w:type="pct"/>
                  <w:tcMar>
                    <w:left w:w="28" w:type="dxa"/>
                    <w:right w:w="28" w:type="dxa"/>
                  </w:tcMar>
                  <w:vAlign w:val="center"/>
                </w:tcPr>
                <w:p>
                  <w:pPr>
                    <w:pStyle w:val="30"/>
                  </w:pPr>
                  <w:r>
                    <w:rPr>
                      <w:rFonts w:hint="eastAsia"/>
                    </w:rPr>
                    <w:t>乙醇</w:t>
                  </w:r>
                </w:p>
              </w:tc>
              <w:tc>
                <w:tcPr>
                  <w:tcW w:w="446" w:type="pct"/>
                  <w:tcMar>
                    <w:left w:w="28" w:type="dxa"/>
                    <w:right w:w="28" w:type="dxa"/>
                  </w:tcMar>
                  <w:vAlign w:val="center"/>
                </w:tcPr>
                <w:p>
                  <w:pPr>
                    <w:pStyle w:val="30"/>
                  </w:pPr>
                  <w:r>
                    <w:rPr>
                      <w:rFonts w:hint="eastAsia"/>
                    </w:rPr>
                    <w:t>固态</w:t>
                  </w:r>
                </w:p>
              </w:tc>
              <w:tc>
                <w:tcPr>
                  <w:tcW w:w="568" w:type="pct"/>
                  <w:tcMar>
                    <w:left w:w="28" w:type="dxa"/>
                    <w:right w:w="28" w:type="dxa"/>
                  </w:tcMar>
                  <w:vAlign w:val="center"/>
                </w:tcPr>
                <w:p>
                  <w:pPr>
                    <w:pStyle w:val="30"/>
                  </w:pPr>
                  <w:r>
                    <w:rPr>
                      <w:rFonts w:hint="eastAsia"/>
                    </w:rPr>
                    <w:t>T</w:t>
                  </w:r>
                  <w:r>
                    <w:t>/I</w:t>
                  </w:r>
                  <w:r>
                    <w:rPr>
                      <w:rFonts w:hint="eastAsia"/>
                    </w:rPr>
                    <w:t>n</w:t>
                  </w:r>
                </w:p>
              </w:tc>
              <w:tc>
                <w:tcPr>
                  <w:tcW w:w="618" w:type="pct"/>
                  <w:tcMar>
                    <w:left w:w="28" w:type="dxa"/>
                    <w:right w:w="28" w:type="dxa"/>
                  </w:tcMar>
                  <w:vAlign w:val="center"/>
                </w:tcPr>
                <w:p>
                  <w:pPr>
                    <w:pStyle w:val="30"/>
                  </w:pPr>
                  <w:r>
                    <w:rPr>
                      <w:rFonts w:hint="eastAsia"/>
                    </w:rPr>
                    <w:t>0</w:t>
                  </w:r>
                  <w:r>
                    <w:t>.02</w:t>
                  </w:r>
                </w:p>
              </w:tc>
              <w:tc>
                <w:tcPr>
                  <w:tcW w:w="613" w:type="pct"/>
                  <w:tcMar>
                    <w:left w:w="28" w:type="dxa"/>
                    <w:right w:w="28" w:type="dxa"/>
                  </w:tcMar>
                  <w:vAlign w:val="center"/>
                </w:tcPr>
                <w:p>
                  <w:pPr>
                    <w:pStyle w:val="30"/>
                  </w:pPr>
                  <w:r>
                    <w:rPr>
                      <w:rFonts w:hint="eastAsia"/>
                    </w:rPr>
                    <w:t>危废间</w:t>
                  </w:r>
                </w:p>
              </w:tc>
              <w:tc>
                <w:tcPr>
                  <w:tcW w:w="566" w:type="pct"/>
                  <w:tcMar>
                    <w:left w:w="28" w:type="dxa"/>
                    <w:right w:w="28" w:type="dxa"/>
                  </w:tcMar>
                  <w:vAlign w:val="center"/>
                </w:tcPr>
                <w:p>
                  <w:pPr>
                    <w:pStyle w:val="30"/>
                  </w:pPr>
                  <w:r>
                    <w:rPr>
                      <w:rFonts w:hint="eastAsia"/>
                    </w:rPr>
                    <w:t>委托资质单位进行处置</w:t>
                  </w:r>
                </w:p>
              </w:tc>
            </w:tr>
          </w:tbl>
          <w:p>
            <w:pPr>
              <w:pStyle w:val="25"/>
              <w:spacing w:before="156" w:beforeLines="50"/>
              <w:ind w:firstLine="480"/>
            </w:pPr>
            <w:r>
              <w:rPr>
                <w:rFonts w:hint="eastAsia"/>
              </w:rPr>
              <w:t xml:space="preserve">⑵ </w:t>
            </w:r>
            <w:r>
              <w:t>危险废弃物暂存间的管理要求</w:t>
            </w:r>
          </w:p>
          <w:p>
            <w:pPr>
              <w:pStyle w:val="25"/>
              <w:ind w:firstLine="480"/>
              <w:rPr>
                <w:rFonts w:ascii="宋体" w:hAnsi="宋体"/>
              </w:rPr>
            </w:pPr>
            <w:r>
              <w:rPr>
                <w:rFonts w:hint="eastAsia" w:ascii="宋体" w:hAnsi="宋体"/>
              </w:rPr>
              <w:t>① 按照</w:t>
            </w:r>
            <w:r>
              <w:t>《危险废物贮存污染控制标准》（GB18597-2001）</w:t>
            </w:r>
            <w:r>
              <w:rPr>
                <w:rFonts w:hint="eastAsia"/>
              </w:rPr>
              <w:t>要求设置相应标识、标牌；</w:t>
            </w:r>
          </w:p>
          <w:p>
            <w:pPr>
              <w:pStyle w:val="25"/>
              <w:ind w:firstLine="480"/>
            </w:pPr>
            <w:r>
              <w:rPr>
                <w:rFonts w:hint="eastAsia" w:ascii="宋体" w:hAnsi="宋体" w:cs="宋体"/>
              </w:rPr>
              <w:t xml:space="preserve">② </w:t>
            </w:r>
            <w:r>
              <w:t>危险废物在厂内暂存期间，采用容器储存，存放在防雨、防晒防渗的暂存区内，按照《危险废物贮存污染控制标准》（GB18597-2001）及2013年修改单（公告2013年第36号）中的规定执行</w:t>
            </w:r>
            <w:r>
              <w:rPr>
                <w:rFonts w:hint="eastAsia"/>
              </w:rPr>
              <w:t>；</w:t>
            </w:r>
          </w:p>
          <w:p>
            <w:pPr>
              <w:pStyle w:val="25"/>
              <w:ind w:firstLine="480"/>
            </w:pPr>
            <w:r>
              <w:rPr>
                <w:rFonts w:hint="eastAsia"/>
              </w:rPr>
              <w:t xml:space="preserve">③ </w:t>
            </w:r>
            <w:r>
              <w:t>按照危险废物产生、贮存、利用、处置管理流程建立台账，如实记载产生危险废物的种类、数量、流向、贮存、利用、处置等信息</w:t>
            </w:r>
            <w:r>
              <w:rPr>
                <w:rFonts w:hint="eastAsia"/>
              </w:rPr>
              <w:t>；</w:t>
            </w:r>
          </w:p>
          <w:p>
            <w:pPr>
              <w:pStyle w:val="25"/>
              <w:ind w:firstLine="480"/>
            </w:pPr>
            <w:r>
              <w:rPr>
                <w:rFonts w:hint="eastAsia" w:ascii="宋体" w:hAnsi="宋体"/>
              </w:rPr>
              <w:t xml:space="preserve">④ </w:t>
            </w:r>
            <w:r>
              <w:t>定期委托</w:t>
            </w:r>
            <w:r>
              <w:rPr>
                <w:rFonts w:hint="eastAsia"/>
              </w:rPr>
              <w:t>资质单位</w:t>
            </w:r>
            <w:r>
              <w:t>采用专用车辆和容器集中处置，并开具危废转移联单，报环保管理部门备案。</w:t>
            </w:r>
          </w:p>
          <w:p>
            <w:pPr>
              <w:pStyle w:val="25"/>
              <w:ind w:firstLine="482"/>
              <w:rPr>
                <w:b/>
                <w:bCs w:val="0"/>
              </w:rPr>
            </w:pPr>
            <w:r>
              <w:rPr>
                <w:rFonts w:hint="eastAsia"/>
                <w:b/>
                <w:bCs w:val="0"/>
              </w:rPr>
              <w:t>5、地下水</w:t>
            </w:r>
            <w:r>
              <w:rPr>
                <w:rFonts w:hint="eastAsia" w:cs="Times New Roman"/>
                <w:b/>
              </w:rPr>
              <w:t>、</w:t>
            </w:r>
            <w:r>
              <w:rPr>
                <w:rFonts w:cs="Times New Roman"/>
                <w:b/>
              </w:rPr>
              <w:t>土壤</w:t>
            </w:r>
          </w:p>
          <w:p>
            <w:pPr>
              <w:pStyle w:val="25"/>
              <w:ind w:firstLine="480"/>
            </w:pPr>
            <w:r>
              <w:rPr>
                <w:rFonts w:hint="eastAsia"/>
              </w:rPr>
              <w:t>本项目位于1</w:t>
            </w:r>
            <w:r>
              <w:t>0</w:t>
            </w:r>
            <w:r>
              <w:rPr>
                <w:rFonts w:hint="eastAsia"/>
              </w:rPr>
              <w:t>号楼2层厂房，厂房地面已做好基础防渗，且1层厂房同样进行了防渗处理，基本不会对地下水和土壤造成污染。</w:t>
            </w:r>
          </w:p>
          <w:p>
            <w:pPr>
              <w:pStyle w:val="25"/>
              <w:ind w:firstLine="482"/>
              <w:rPr>
                <w:b/>
                <w:bCs w:val="0"/>
              </w:rPr>
            </w:pPr>
            <w:r>
              <w:rPr>
                <w:b/>
                <w:bCs w:val="0"/>
              </w:rPr>
              <w:t>6</w:t>
            </w:r>
            <w:r>
              <w:rPr>
                <w:rFonts w:hint="eastAsia"/>
                <w:b/>
                <w:bCs w:val="0"/>
              </w:rPr>
              <w:t>、</w:t>
            </w:r>
            <w:r>
              <w:rPr>
                <w:b/>
                <w:bCs w:val="0"/>
              </w:rPr>
              <w:t>环境风险</w:t>
            </w:r>
          </w:p>
          <w:p>
            <w:pPr>
              <w:pStyle w:val="25"/>
              <w:ind w:firstLine="480"/>
              <w:rPr>
                <w:b/>
              </w:rPr>
            </w:pPr>
            <w:r>
              <w:t>本项目涉及的危险物质为</w:t>
            </w:r>
            <w:r>
              <w:rPr>
                <w:rFonts w:hint="eastAsia"/>
              </w:rPr>
              <w:t>乙醇</w:t>
            </w:r>
            <w:r>
              <w:t>，风险源主要分布于</w:t>
            </w:r>
            <w:r>
              <w:rPr>
                <w:rFonts w:hint="eastAsia"/>
              </w:rPr>
              <w:t>库房</w:t>
            </w:r>
            <w:r>
              <w:t>。</w:t>
            </w:r>
          </w:p>
          <w:p>
            <w:pPr>
              <w:pStyle w:val="25"/>
              <w:ind w:firstLine="480"/>
            </w:pPr>
            <w:r>
              <w:t>可能影响途径：</w:t>
            </w:r>
            <w:r>
              <w:rPr>
                <w:rFonts w:hint="eastAsia"/>
              </w:rPr>
              <w:t>乙醇</w:t>
            </w:r>
            <w:r>
              <w:t>泄露下渗后可能会影响地下水和土壤，</w:t>
            </w:r>
            <w:r>
              <w:rPr>
                <w:rFonts w:hint="eastAsia"/>
              </w:rPr>
              <w:t>并且乙醇</w:t>
            </w:r>
            <w:r>
              <w:t>易燃，</w:t>
            </w:r>
            <w:r>
              <w:rPr>
                <w:rFonts w:hint="eastAsia"/>
              </w:rPr>
              <w:t>不充分</w:t>
            </w:r>
            <w:r>
              <w:t>燃烧</w:t>
            </w:r>
            <w:r>
              <w:rPr>
                <w:rFonts w:hint="eastAsia"/>
              </w:rPr>
              <w:t>时</w:t>
            </w:r>
            <w:r>
              <w:t>分解产物</w:t>
            </w:r>
            <w:r>
              <w:rPr>
                <w:rFonts w:hint="eastAsia"/>
              </w:rPr>
              <w:t>中含有</w:t>
            </w:r>
            <w:r>
              <w:t>CO，会污染大气环境。</w:t>
            </w:r>
          </w:p>
          <w:p>
            <w:pPr>
              <w:pStyle w:val="25"/>
              <w:ind w:firstLine="480"/>
            </w:pPr>
            <w:r>
              <w:t>环境风险防范措施：</w:t>
            </w:r>
            <w:r>
              <w:rPr>
                <w:rFonts w:hint="eastAsia"/>
              </w:rPr>
              <w:t>乙醇的存储应</w:t>
            </w:r>
            <w:r>
              <w:t>由专人管理，</w:t>
            </w:r>
            <w:r>
              <w:rPr>
                <w:rFonts w:hint="eastAsia"/>
              </w:rPr>
              <w:t>购入、使用均应设置相应的台账记录。</w:t>
            </w:r>
            <w:r>
              <w:t>储存于阴凉、通风的位置，远离火种、热源。</w:t>
            </w:r>
            <w:r>
              <w:rPr>
                <w:rFonts w:hint="eastAsia"/>
              </w:rPr>
              <w:t>库房内同时应设灭火器，以便在火灾发生时第一时间进行灭火。</w:t>
            </w:r>
            <w:r>
              <w:t>采用防爆型照明、通风设施。</w:t>
            </w:r>
            <w:r>
              <w:rPr>
                <w:rFonts w:hAnsi="宋体"/>
              </w:rPr>
              <w:t>厂房内严禁吸烟和使用明火。</w:t>
            </w: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480"/>
              <w:rPr>
                <w:rFonts w:hAnsi="宋体"/>
              </w:rPr>
            </w:pPr>
          </w:p>
          <w:p>
            <w:pPr>
              <w:pStyle w:val="25"/>
              <w:ind w:firstLine="0" w:firstLineChars="0"/>
            </w:pPr>
          </w:p>
          <w:p>
            <w:pPr>
              <w:pStyle w:val="25"/>
              <w:ind w:firstLine="0" w:firstLineChars="0"/>
            </w:pPr>
          </w:p>
        </w:tc>
      </w:tr>
    </w:tbl>
    <w:p>
      <w:pPr>
        <w:sectPr>
          <w:pgSz w:w="11906" w:h="16838"/>
          <w:pgMar w:top="1440" w:right="1800" w:bottom="1440" w:left="1800" w:header="851" w:footer="992" w:gutter="0"/>
          <w:cols w:space="425" w:num="1"/>
          <w:docGrid w:type="lines" w:linePitch="312" w:charSpace="0"/>
        </w:sectPr>
      </w:pPr>
    </w:p>
    <w:p>
      <w:pPr>
        <w:pStyle w:val="14"/>
      </w:pPr>
      <w:r>
        <w:rPr>
          <w:rFonts w:hint="eastAsia"/>
        </w:rPr>
        <w:t>五、环境保护措施监督检查清单</w:t>
      </w:r>
      <w:bookmarkEnd w:id="4"/>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1185"/>
        <w:gridCol w:w="1678"/>
        <w:gridCol w:w="1560"/>
        <w:gridCol w:w="1559"/>
        <w:gridCol w:w="24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5" w:type="dxa"/>
            <w:tcBorders>
              <w:top w:val="single" w:color="auto" w:sz="12" w:space="0"/>
              <w:bottom w:val="single" w:color="auto" w:sz="4" w:space="0"/>
              <w:tl2br w:val="single" w:color="auto" w:sz="4" w:space="0"/>
            </w:tcBorders>
            <w:tcMar>
              <w:left w:w="57" w:type="dxa"/>
              <w:right w:w="57" w:type="dxa"/>
            </w:tcMar>
            <w:vAlign w:val="center"/>
          </w:tcPr>
          <w:p>
            <w:pPr>
              <w:adjustRightInd w:val="0"/>
              <w:snapToGrid w:val="0"/>
              <w:ind w:right="210" w:rightChars="100"/>
              <w:jc w:val="right"/>
              <w:rPr>
                <w:rFonts w:ascii="Times New Roman" w:hAnsi="Times New Roman" w:cs="Times New Roman"/>
                <w:sz w:val="24"/>
                <w:szCs w:val="24"/>
              </w:rPr>
            </w:pPr>
            <w:r>
              <w:rPr>
                <w:rFonts w:ascii="Times New Roman" w:hAnsi="Times New Roman" w:cs="Times New Roman"/>
                <w:sz w:val="24"/>
                <w:szCs w:val="24"/>
              </w:rPr>
              <w:t>内容</w:t>
            </w:r>
          </w:p>
          <w:p>
            <w:pPr>
              <w:adjustRightInd w:val="0"/>
              <w:snapToGrid w:val="0"/>
              <w:ind w:left="105" w:leftChars="50"/>
              <w:rPr>
                <w:rFonts w:ascii="Times New Roman" w:hAnsi="Times New Roman" w:cs="Times New Roman"/>
                <w:sz w:val="24"/>
                <w:szCs w:val="24"/>
              </w:rPr>
            </w:pPr>
            <w:r>
              <w:rPr>
                <w:rFonts w:ascii="Times New Roman" w:hAnsi="Times New Roman" w:cs="Times New Roman"/>
                <w:sz w:val="24"/>
                <w:szCs w:val="24"/>
              </w:rPr>
              <w:t>要素</w:t>
            </w:r>
          </w:p>
        </w:tc>
        <w:tc>
          <w:tcPr>
            <w:tcW w:w="1678" w:type="dxa"/>
            <w:tcMar>
              <w:left w:w="57" w:type="dxa"/>
              <w:right w:w="57" w:type="dxa"/>
            </w:tcMar>
            <w:vAlign w:val="center"/>
          </w:tcPr>
          <w:p>
            <w:pPr>
              <w:jc w:val="center"/>
              <w:rPr>
                <w:rFonts w:ascii="Times New Roman" w:hAnsi="Times New Roman" w:cs="Times New Roman"/>
                <w:sz w:val="24"/>
                <w:szCs w:val="24"/>
              </w:rPr>
            </w:pPr>
            <w:r>
              <w:rPr>
                <w:rFonts w:ascii="Times New Roman" w:hAnsi="Times New Roman" w:cs="Times New Roman"/>
                <w:sz w:val="24"/>
                <w:szCs w:val="24"/>
              </w:rPr>
              <w:t>排放口（编号、名称）/污染源</w:t>
            </w:r>
          </w:p>
        </w:tc>
        <w:tc>
          <w:tcPr>
            <w:tcW w:w="1560" w:type="dxa"/>
            <w:tcMar>
              <w:left w:w="57" w:type="dxa"/>
              <w:right w:w="57" w:type="dxa"/>
            </w:tcMar>
            <w:vAlign w:val="center"/>
          </w:tcPr>
          <w:p>
            <w:pPr>
              <w:jc w:val="center"/>
              <w:rPr>
                <w:rFonts w:ascii="Times New Roman" w:hAnsi="Times New Roman" w:cs="Times New Roman"/>
                <w:sz w:val="24"/>
                <w:szCs w:val="24"/>
              </w:rPr>
            </w:pPr>
            <w:r>
              <w:rPr>
                <w:rFonts w:ascii="Times New Roman" w:hAnsi="Times New Roman" w:cs="Times New Roman"/>
                <w:sz w:val="24"/>
                <w:szCs w:val="24"/>
              </w:rPr>
              <w:t>污染物项目</w:t>
            </w:r>
          </w:p>
        </w:tc>
        <w:tc>
          <w:tcPr>
            <w:tcW w:w="1559" w:type="dxa"/>
            <w:tcMar>
              <w:left w:w="57" w:type="dxa"/>
              <w:right w:w="57" w:type="dxa"/>
            </w:tcMar>
            <w:vAlign w:val="center"/>
          </w:tcPr>
          <w:p>
            <w:pPr>
              <w:jc w:val="center"/>
              <w:rPr>
                <w:rFonts w:ascii="Times New Roman" w:hAnsi="Times New Roman" w:cs="Times New Roman"/>
                <w:sz w:val="24"/>
                <w:szCs w:val="24"/>
              </w:rPr>
            </w:pPr>
            <w:r>
              <w:rPr>
                <w:rFonts w:ascii="Times New Roman" w:hAnsi="Times New Roman" w:cs="Times New Roman"/>
                <w:sz w:val="24"/>
                <w:szCs w:val="24"/>
              </w:rPr>
              <w:t>环境保护措施</w:t>
            </w:r>
          </w:p>
        </w:tc>
        <w:tc>
          <w:tcPr>
            <w:tcW w:w="2409" w:type="dxa"/>
            <w:tcMar>
              <w:left w:w="57" w:type="dxa"/>
              <w:right w:w="57" w:type="dxa"/>
            </w:tcMar>
            <w:vAlign w:val="center"/>
          </w:tcPr>
          <w:p>
            <w:pPr>
              <w:jc w:val="center"/>
              <w:rPr>
                <w:rFonts w:ascii="Times New Roman" w:hAnsi="Times New Roman" w:cs="Times New Roman"/>
                <w:sz w:val="24"/>
                <w:szCs w:val="24"/>
              </w:rPr>
            </w:pPr>
            <w:r>
              <w:rPr>
                <w:rFonts w:ascii="Times New Roman" w:hAnsi="Times New Roman" w:cs="Times New Roman"/>
                <w:sz w:val="24"/>
                <w:szCs w:val="24"/>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5" w:type="dxa"/>
            <w:vMerge w:val="restart"/>
            <w:tcBorders>
              <w:top w:val="single" w:color="auto" w:sz="4" w:space="0"/>
            </w:tcBorders>
            <w:tcMar>
              <w:left w:w="57" w:type="dxa"/>
              <w:right w:w="57" w:type="dxa"/>
            </w:tcMar>
            <w:vAlign w:val="center"/>
          </w:tcPr>
          <w:p>
            <w:pPr>
              <w:pStyle w:val="30"/>
              <w:rPr>
                <w:sz w:val="24"/>
                <w:szCs w:val="32"/>
              </w:rPr>
            </w:pPr>
            <w:r>
              <w:rPr>
                <w:sz w:val="24"/>
                <w:szCs w:val="32"/>
              </w:rPr>
              <w:t>大气环境</w:t>
            </w:r>
          </w:p>
        </w:tc>
        <w:tc>
          <w:tcPr>
            <w:tcW w:w="1678" w:type="dxa"/>
            <w:tcMar>
              <w:left w:w="57" w:type="dxa"/>
              <w:right w:w="57" w:type="dxa"/>
            </w:tcMar>
            <w:vAlign w:val="center"/>
          </w:tcPr>
          <w:p>
            <w:pPr>
              <w:pStyle w:val="30"/>
              <w:rPr>
                <w:sz w:val="24"/>
                <w:szCs w:val="32"/>
              </w:rPr>
            </w:pPr>
            <w:r>
              <w:rPr>
                <w:rFonts w:hint="eastAsia"/>
                <w:sz w:val="24"/>
                <w:szCs w:val="32"/>
              </w:rPr>
              <w:t>清理、印刷</w:t>
            </w:r>
          </w:p>
        </w:tc>
        <w:tc>
          <w:tcPr>
            <w:tcW w:w="1560" w:type="dxa"/>
            <w:tcMar>
              <w:left w:w="57" w:type="dxa"/>
              <w:right w:w="57" w:type="dxa"/>
            </w:tcMar>
            <w:vAlign w:val="center"/>
          </w:tcPr>
          <w:p>
            <w:pPr>
              <w:pStyle w:val="30"/>
              <w:rPr>
                <w:sz w:val="24"/>
                <w:szCs w:val="32"/>
              </w:rPr>
            </w:pPr>
            <w:r>
              <w:rPr>
                <w:rFonts w:hint="eastAsia"/>
                <w:sz w:val="24"/>
                <w:szCs w:val="32"/>
              </w:rPr>
              <w:t>非甲烷总烃</w:t>
            </w:r>
          </w:p>
        </w:tc>
        <w:tc>
          <w:tcPr>
            <w:tcW w:w="1559" w:type="dxa"/>
            <w:tcMar>
              <w:left w:w="57" w:type="dxa"/>
              <w:right w:w="57" w:type="dxa"/>
            </w:tcMar>
            <w:vAlign w:val="center"/>
          </w:tcPr>
          <w:p>
            <w:pPr>
              <w:pStyle w:val="30"/>
              <w:rPr>
                <w:sz w:val="24"/>
                <w:szCs w:val="32"/>
              </w:rPr>
            </w:pPr>
            <w:r>
              <w:rPr>
                <w:rFonts w:hint="eastAsia"/>
                <w:sz w:val="24"/>
                <w:szCs w:val="32"/>
              </w:rPr>
              <w:t>加强管理</w:t>
            </w:r>
          </w:p>
        </w:tc>
        <w:tc>
          <w:tcPr>
            <w:tcW w:w="2409" w:type="dxa"/>
            <w:tcMar>
              <w:left w:w="57" w:type="dxa"/>
              <w:right w:w="57" w:type="dxa"/>
            </w:tcMar>
            <w:vAlign w:val="center"/>
          </w:tcPr>
          <w:p>
            <w:pPr>
              <w:pStyle w:val="30"/>
              <w:rPr>
                <w:sz w:val="24"/>
                <w:szCs w:val="32"/>
              </w:rPr>
            </w:pPr>
            <w:r>
              <w:rPr>
                <w:rFonts w:hint="eastAsia" w:cs="Times New Roman"/>
                <w:sz w:val="24"/>
              </w:rPr>
              <w:t>《挥发性有机物无组织排放标准》（GB</w:t>
            </w:r>
            <w:r>
              <w:rPr>
                <w:rFonts w:cs="Times New Roman"/>
                <w:sz w:val="24"/>
              </w:rPr>
              <w:t>37822</w:t>
            </w:r>
            <w:r>
              <w:rPr>
                <w:rFonts w:hint="eastAsia" w:cs="Times New Roman"/>
                <w:sz w:val="24"/>
              </w:rPr>
              <w:t>-</w:t>
            </w:r>
            <w:r>
              <w:rPr>
                <w:rFonts w:cs="Times New Roman"/>
                <w:sz w:val="24"/>
              </w:rPr>
              <w:t>2019</w:t>
            </w:r>
            <w:r>
              <w:rPr>
                <w:rFonts w:hint="eastAsia" w:cs="Times New Roman"/>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5" w:type="dxa"/>
            <w:vMerge w:val="continue"/>
            <w:tcMar>
              <w:left w:w="57" w:type="dxa"/>
              <w:right w:w="57" w:type="dxa"/>
            </w:tcMar>
            <w:vAlign w:val="center"/>
          </w:tcPr>
          <w:p>
            <w:pPr>
              <w:pStyle w:val="30"/>
              <w:rPr>
                <w:sz w:val="24"/>
                <w:szCs w:val="32"/>
              </w:rPr>
            </w:pPr>
          </w:p>
        </w:tc>
        <w:tc>
          <w:tcPr>
            <w:tcW w:w="1678" w:type="dxa"/>
            <w:tcMar>
              <w:left w:w="57" w:type="dxa"/>
              <w:right w:w="57" w:type="dxa"/>
            </w:tcMar>
            <w:vAlign w:val="center"/>
          </w:tcPr>
          <w:p>
            <w:pPr>
              <w:pStyle w:val="30"/>
              <w:rPr>
                <w:sz w:val="24"/>
                <w:szCs w:val="32"/>
              </w:rPr>
            </w:pPr>
            <w:r>
              <w:rPr>
                <w:rFonts w:hint="eastAsia"/>
                <w:sz w:val="24"/>
                <w:szCs w:val="32"/>
              </w:rPr>
              <w:t>灌砂</w:t>
            </w:r>
          </w:p>
        </w:tc>
        <w:tc>
          <w:tcPr>
            <w:tcW w:w="1560" w:type="dxa"/>
            <w:tcMar>
              <w:left w:w="57" w:type="dxa"/>
              <w:right w:w="57" w:type="dxa"/>
            </w:tcMar>
            <w:vAlign w:val="center"/>
          </w:tcPr>
          <w:p>
            <w:pPr>
              <w:pStyle w:val="30"/>
              <w:rPr>
                <w:sz w:val="24"/>
                <w:szCs w:val="32"/>
              </w:rPr>
            </w:pPr>
            <w:r>
              <w:rPr>
                <w:rFonts w:hint="eastAsia"/>
                <w:sz w:val="24"/>
                <w:szCs w:val="32"/>
              </w:rPr>
              <w:t>粉尘</w:t>
            </w:r>
          </w:p>
        </w:tc>
        <w:tc>
          <w:tcPr>
            <w:tcW w:w="1559" w:type="dxa"/>
            <w:tcMar>
              <w:left w:w="57" w:type="dxa"/>
              <w:right w:w="57" w:type="dxa"/>
            </w:tcMar>
            <w:vAlign w:val="center"/>
          </w:tcPr>
          <w:p>
            <w:pPr>
              <w:pStyle w:val="30"/>
              <w:rPr>
                <w:sz w:val="24"/>
                <w:szCs w:val="32"/>
              </w:rPr>
            </w:pPr>
            <w:r>
              <w:rPr>
                <w:rFonts w:hint="eastAsia"/>
                <w:sz w:val="24"/>
                <w:szCs w:val="32"/>
              </w:rPr>
              <w:t>加强管理</w:t>
            </w:r>
          </w:p>
        </w:tc>
        <w:tc>
          <w:tcPr>
            <w:tcW w:w="2409" w:type="dxa"/>
            <w:tcMar>
              <w:left w:w="57" w:type="dxa"/>
              <w:right w:w="57" w:type="dxa"/>
            </w:tcMar>
            <w:vAlign w:val="center"/>
          </w:tcPr>
          <w:p>
            <w:pPr>
              <w:pStyle w:val="30"/>
              <w:rPr>
                <w:rFonts w:cs="Times New Roman"/>
                <w:sz w:val="24"/>
              </w:rPr>
            </w:pPr>
            <w:r>
              <w:rPr>
                <w:rFonts w:hint="eastAsia" w:cs="Times New Roman"/>
                <w:sz w:val="24"/>
              </w:rPr>
              <w:t>《大气污染物综合排放标准》（G</w:t>
            </w:r>
            <w:r>
              <w:rPr>
                <w:rFonts w:cs="Times New Roman"/>
                <w:sz w:val="24"/>
              </w:rPr>
              <w:t>B16297-1996</w:t>
            </w:r>
            <w:r>
              <w:rPr>
                <w:rFonts w:hint="eastAsia" w:cs="Times New Roman"/>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5" w:type="dxa"/>
            <w:tcMar>
              <w:left w:w="57" w:type="dxa"/>
              <w:right w:w="57" w:type="dxa"/>
            </w:tcMar>
            <w:vAlign w:val="center"/>
          </w:tcPr>
          <w:p>
            <w:pPr>
              <w:pStyle w:val="30"/>
              <w:rPr>
                <w:sz w:val="24"/>
                <w:szCs w:val="32"/>
              </w:rPr>
            </w:pPr>
            <w:r>
              <w:rPr>
                <w:sz w:val="24"/>
                <w:szCs w:val="32"/>
              </w:rPr>
              <w:t>地表水环境</w:t>
            </w:r>
          </w:p>
        </w:tc>
        <w:tc>
          <w:tcPr>
            <w:tcW w:w="1678" w:type="dxa"/>
            <w:tcMar>
              <w:left w:w="57" w:type="dxa"/>
              <w:right w:w="57" w:type="dxa"/>
            </w:tcMar>
            <w:vAlign w:val="center"/>
          </w:tcPr>
          <w:p>
            <w:pPr>
              <w:pStyle w:val="30"/>
              <w:rPr>
                <w:sz w:val="24"/>
                <w:szCs w:val="32"/>
              </w:rPr>
            </w:pPr>
            <w:r>
              <w:rPr>
                <w:rFonts w:hint="eastAsia"/>
                <w:sz w:val="24"/>
                <w:szCs w:val="32"/>
              </w:rPr>
              <w:t>D</w:t>
            </w:r>
            <w:r>
              <w:rPr>
                <w:sz w:val="24"/>
                <w:szCs w:val="32"/>
              </w:rPr>
              <w:t>W001</w:t>
            </w:r>
            <w:r>
              <w:rPr>
                <w:rFonts w:hint="eastAsia"/>
                <w:sz w:val="24"/>
                <w:szCs w:val="32"/>
              </w:rPr>
              <w:t>/生活污水</w:t>
            </w:r>
          </w:p>
        </w:tc>
        <w:tc>
          <w:tcPr>
            <w:tcW w:w="1560" w:type="dxa"/>
            <w:tcMar>
              <w:left w:w="57" w:type="dxa"/>
              <w:right w:w="57" w:type="dxa"/>
            </w:tcMar>
            <w:vAlign w:val="center"/>
          </w:tcPr>
          <w:p>
            <w:pPr>
              <w:pStyle w:val="30"/>
              <w:rPr>
                <w:sz w:val="24"/>
                <w:szCs w:val="32"/>
              </w:rPr>
            </w:pPr>
            <w:r>
              <w:rPr>
                <w:rFonts w:hint="eastAsia"/>
                <w:sz w:val="24"/>
                <w:szCs w:val="32"/>
              </w:rPr>
              <w:t>C</w:t>
            </w:r>
            <w:r>
              <w:rPr>
                <w:sz w:val="24"/>
                <w:szCs w:val="32"/>
              </w:rPr>
              <w:t>OD</w:t>
            </w:r>
            <w:r>
              <w:rPr>
                <w:rFonts w:hint="eastAsia"/>
                <w:sz w:val="24"/>
                <w:szCs w:val="32"/>
              </w:rPr>
              <w:t>、B</w:t>
            </w:r>
            <w:r>
              <w:rPr>
                <w:sz w:val="24"/>
                <w:szCs w:val="32"/>
              </w:rPr>
              <w:t>OD</w:t>
            </w:r>
            <w:r>
              <w:rPr>
                <w:sz w:val="24"/>
                <w:szCs w:val="32"/>
                <w:vertAlign w:val="subscript"/>
              </w:rPr>
              <w:t>5</w:t>
            </w:r>
            <w:r>
              <w:rPr>
                <w:rFonts w:hint="eastAsia"/>
                <w:sz w:val="24"/>
                <w:szCs w:val="32"/>
              </w:rPr>
              <w:t>、S</w:t>
            </w:r>
            <w:r>
              <w:rPr>
                <w:sz w:val="24"/>
                <w:szCs w:val="32"/>
              </w:rPr>
              <w:t>S</w:t>
            </w:r>
            <w:r>
              <w:rPr>
                <w:rFonts w:hint="eastAsia"/>
                <w:sz w:val="24"/>
                <w:szCs w:val="32"/>
              </w:rPr>
              <w:t>、氨氮、T</w:t>
            </w:r>
            <w:r>
              <w:rPr>
                <w:sz w:val="24"/>
                <w:szCs w:val="32"/>
              </w:rPr>
              <w:t>N</w:t>
            </w:r>
            <w:r>
              <w:rPr>
                <w:rFonts w:hint="eastAsia"/>
                <w:sz w:val="24"/>
                <w:szCs w:val="32"/>
              </w:rPr>
              <w:t>、T</w:t>
            </w:r>
            <w:r>
              <w:rPr>
                <w:sz w:val="24"/>
                <w:szCs w:val="32"/>
              </w:rPr>
              <w:t>P</w:t>
            </w:r>
          </w:p>
        </w:tc>
        <w:tc>
          <w:tcPr>
            <w:tcW w:w="1559" w:type="dxa"/>
            <w:tcMar>
              <w:left w:w="57" w:type="dxa"/>
              <w:right w:w="57" w:type="dxa"/>
            </w:tcMar>
            <w:vAlign w:val="center"/>
          </w:tcPr>
          <w:p>
            <w:pPr>
              <w:pStyle w:val="30"/>
              <w:rPr>
                <w:sz w:val="24"/>
                <w:szCs w:val="32"/>
              </w:rPr>
            </w:pPr>
            <w:r>
              <w:rPr>
                <w:rFonts w:hint="eastAsia"/>
                <w:sz w:val="24"/>
                <w:szCs w:val="32"/>
              </w:rPr>
              <w:t>依托园区化粪池</w:t>
            </w:r>
          </w:p>
        </w:tc>
        <w:tc>
          <w:tcPr>
            <w:tcW w:w="2409" w:type="dxa"/>
            <w:tcMar>
              <w:left w:w="57" w:type="dxa"/>
              <w:right w:w="57" w:type="dxa"/>
            </w:tcMar>
            <w:vAlign w:val="center"/>
          </w:tcPr>
          <w:p>
            <w:pPr>
              <w:pStyle w:val="30"/>
              <w:rPr>
                <w:sz w:val="24"/>
                <w:szCs w:val="32"/>
              </w:rPr>
            </w:pPr>
            <w:r>
              <w:rPr>
                <w:rFonts w:hint="eastAsia" w:cs="Times New Roman"/>
                <w:sz w:val="24"/>
              </w:rPr>
              <w:t>《污水综合排放标准》（GB8978-1996）三级标准；</w:t>
            </w:r>
            <w:r>
              <w:rPr>
                <w:rFonts w:hint="eastAsia" w:cs="Times New Roman"/>
                <w:kern w:val="0"/>
                <w:sz w:val="24"/>
              </w:rPr>
              <w:t>《污水排入城镇下水道水质标准》（GB/T 31962-2015）中A级标准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5" w:type="dxa"/>
            <w:tcMar>
              <w:left w:w="57" w:type="dxa"/>
              <w:right w:w="57" w:type="dxa"/>
            </w:tcMar>
            <w:vAlign w:val="center"/>
          </w:tcPr>
          <w:p>
            <w:pPr>
              <w:pStyle w:val="30"/>
              <w:rPr>
                <w:sz w:val="24"/>
                <w:szCs w:val="32"/>
              </w:rPr>
            </w:pPr>
            <w:r>
              <w:rPr>
                <w:sz w:val="24"/>
                <w:szCs w:val="32"/>
              </w:rPr>
              <w:t>声环境</w:t>
            </w:r>
          </w:p>
        </w:tc>
        <w:tc>
          <w:tcPr>
            <w:tcW w:w="1678" w:type="dxa"/>
            <w:tcMar>
              <w:left w:w="57" w:type="dxa"/>
              <w:right w:w="57" w:type="dxa"/>
            </w:tcMar>
            <w:vAlign w:val="center"/>
          </w:tcPr>
          <w:p>
            <w:pPr>
              <w:pStyle w:val="30"/>
              <w:rPr>
                <w:sz w:val="24"/>
                <w:szCs w:val="32"/>
              </w:rPr>
            </w:pPr>
            <w:r>
              <w:rPr>
                <w:sz w:val="24"/>
                <w:szCs w:val="32"/>
              </w:rPr>
              <w:t>/</w:t>
            </w:r>
          </w:p>
        </w:tc>
        <w:tc>
          <w:tcPr>
            <w:tcW w:w="1560" w:type="dxa"/>
            <w:tcMar>
              <w:left w:w="57" w:type="dxa"/>
              <w:right w:w="57" w:type="dxa"/>
            </w:tcMar>
            <w:vAlign w:val="center"/>
          </w:tcPr>
          <w:p>
            <w:pPr>
              <w:pStyle w:val="30"/>
              <w:rPr>
                <w:sz w:val="24"/>
                <w:szCs w:val="32"/>
              </w:rPr>
            </w:pPr>
            <w:r>
              <w:rPr>
                <w:sz w:val="24"/>
                <w:szCs w:val="32"/>
              </w:rPr>
              <w:t>设备运行噪声</w:t>
            </w:r>
          </w:p>
        </w:tc>
        <w:tc>
          <w:tcPr>
            <w:tcW w:w="1559" w:type="dxa"/>
            <w:tcMar>
              <w:left w:w="57" w:type="dxa"/>
              <w:right w:w="57" w:type="dxa"/>
            </w:tcMar>
            <w:vAlign w:val="center"/>
          </w:tcPr>
          <w:p>
            <w:pPr>
              <w:pStyle w:val="30"/>
              <w:rPr>
                <w:sz w:val="24"/>
                <w:szCs w:val="32"/>
              </w:rPr>
            </w:pPr>
            <w:r>
              <w:rPr>
                <w:sz w:val="24"/>
                <w:szCs w:val="32"/>
              </w:rPr>
              <w:t>选用低噪声设备、基础减振、厂房隔声等降噪措施</w:t>
            </w:r>
          </w:p>
        </w:tc>
        <w:tc>
          <w:tcPr>
            <w:tcW w:w="2409" w:type="dxa"/>
            <w:tcMar>
              <w:left w:w="57" w:type="dxa"/>
              <w:right w:w="57" w:type="dxa"/>
            </w:tcMar>
            <w:vAlign w:val="center"/>
          </w:tcPr>
          <w:p>
            <w:pPr>
              <w:pStyle w:val="30"/>
              <w:rPr>
                <w:sz w:val="24"/>
                <w:szCs w:val="32"/>
              </w:rPr>
            </w:pPr>
            <w:r>
              <w:rPr>
                <w:sz w:val="24"/>
                <w:szCs w:val="32"/>
              </w:rPr>
              <w:t>《工业企业厂界环境噪声排放标准》（GB12348－2008）中</w:t>
            </w:r>
            <w:r>
              <w:rPr>
                <w:rFonts w:hint="eastAsia"/>
                <w:sz w:val="24"/>
                <w:szCs w:val="32"/>
              </w:rPr>
              <w:t>2</w:t>
            </w:r>
            <w:r>
              <w:rPr>
                <w:sz w:val="24"/>
                <w:szCs w:val="32"/>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5" w:type="dxa"/>
            <w:tcMar>
              <w:left w:w="57" w:type="dxa"/>
              <w:right w:w="57" w:type="dxa"/>
            </w:tcMar>
            <w:vAlign w:val="center"/>
          </w:tcPr>
          <w:p>
            <w:pPr>
              <w:pStyle w:val="25"/>
              <w:spacing w:line="240" w:lineRule="auto"/>
              <w:ind w:firstLine="0" w:firstLineChars="0"/>
              <w:jc w:val="center"/>
            </w:pPr>
            <w:r>
              <w:t>固体废物</w:t>
            </w:r>
          </w:p>
        </w:tc>
        <w:tc>
          <w:tcPr>
            <w:tcW w:w="7206" w:type="dxa"/>
            <w:gridSpan w:val="4"/>
            <w:tcMar>
              <w:left w:w="57" w:type="dxa"/>
              <w:right w:w="57" w:type="dxa"/>
            </w:tcMar>
            <w:vAlign w:val="center"/>
          </w:tcPr>
          <w:p>
            <w:pPr>
              <w:pStyle w:val="25"/>
              <w:spacing w:line="240" w:lineRule="auto"/>
              <w:ind w:firstLine="0" w:firstLineChars="0"/>
            </w:pPr>
            <w:r>
              <w:rPr>
                <w:rFonts w:hint="eastAsia" w:ascii="宋体" w:hAnsi="宋体"/>
              </w:rPr>
              <w:t>⑴</w:t>
            </w:r>
            <w:r>
              <w:rPr>
                <w:rFonts w:hint="eastAsia"/>
              </w:rPr>
              <w:t xml:space="preserve"> 生活垃圾分类收集于垃圾桶内，由环卫部门统一清运；</w:t>
            </w:r>
          </w:p>
          <w:p>
            <w:pPr>
              <w:pStyle w:val="25"/>
              <w:spacing w:line="240" w:lineRule="auto"/>
              <w:ind w:firstLine="0" w:firstLineChars="0"/>
              <w:rPr>
                <w:rFonts w:asciiTheme="minorEastAsia" w:hAnsiTheme="minorEastAsia"/>
              </w:rPr>
            </w:pPr>
            <w:r>
              <w:rPr>
                <w:rFonts w:hint="eastAsia" w:ascii="宋体" w:hAnsi="宋体"/>
              </w:rPr>
              <w:t>⑵</w:t>
            </w:r>
            <w:r>
              <w:rPr>
                <w:rFonts w:hint="eastAsia" w:asciiTheme="minorEastAsia" w:hAnsiTheme="minorEastAsia"/>
              </w:rPr>
              <w:t xml:space="preserve"> 一般固废主要包括废银、废铜，暂存于车间内，回收综合利用；废石英砂按照一般固废进行处置；</w:t>
            </w:r>
          </w:p>
          <w:p>
            <w:pPr>
              <w:pStyle w:val="25"/>
              <w:spacing w:line="240" w:lineRule="auto"/>
              <w:ind w:firstLine="0" w:firstLineChars="0"/>
            </w:pPr>
            <w:r>
              <w:rPr>
                <w:rFonts w:hint="eastAsia" w:ascii="宋体" w:hAnsi="宋体"/>
              </w:rPr>
              <w:t>⑶</w:t>
            </w:r>
            <w:r>
              <w:rPr>
                <w:rFonts w:hint="eastAsia"/>
              </w:rPr>
              <w:t xml:space="preserve"> 危险废物主要包括沾染乙醇的废弃物，分类暂存于危废间内，委托有资质的单位进行处置。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5" w:type="dxa"/>
            <w:tcMar>
              <w:left w:w="57" w:type="dxa"/>
              <w:right w:w="57" w:type="dxa"/>
            </w:tcMar>
            <w:vAlign w:val="center"/>
          </w:tcPr>
          <w:p>
            <w:pPr>
              <w:pStyle w:val="25"/>
              <w:spacing w:line="240" w:lineRule="auto"/>
              <w:ind w:firstLine="0" w:firstLineChars="0"/>
              <w:jc w:val="center"/>
            </w:pPr>
            <w:r>
              <w:t>土壤及地下水污染防治措施</w:t>
            </w:r>
          </w:p>
        </w:tc>
        <w:tc>
          <w:tcPr>
            <w:tcW w:w="7206" w:type="dxa"/>
            <w:gridSpan w:val="4"/>
            <w:tcMar>
              <w:left w:w="57" w:type="dxa"/>
              <w:right w:w="57" w:type="dxa"/>
            </w:tcMar>
            <w:vAlign w:val="center"/>
          </w:tcPr>
          <w:p>
            <w:pPr>
              <w:pStyle w:val="25"/>
              <w:spacing w:line="240" w:lineRule="auto"/>
              <w:ind w:firstLine="0" w:firstLineChars="0"/>
            </w:pPr>
            <w:r>
              <w:rPr>
                <w:rFonts w:hint="eastAsia"/>
              </w:rPr>
              <w:t>严格按照规范建设危废间和库房，做好基础防渗措施。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5" w:type="dxa"/>
            <w:tcMar>
              <w:left w:w="57" w:type="dxa"/>
              <w:right w:w="57" w:type="dxa"/>
            </w:tcMar>
            <w:vAlign w:val="center"/>
          </w:tcPr>
          <w:p>
            <w:pPr>
              <w:pStyle w:val="25"/>
              <w:spacing w:line="240" w:lineRule="auto"/>
              <w:ind w:firstLine="0" w:firstLineChars="0"/>
              <w:jc w:val="center"/>
            </w:pPr>
            <w:r>
              <w:t>生态保护措施</w:t>
            </w:r>
          </w:p>
        </w:tc>
        <w:tc>
          <w:tcPr>
            <w:tcW w:w="7206" w:type="dxa"/>
            <w:gridSpan w:val="4"/>
            <w:tcMar>
              <w:left w:w="57" w:type="dxa"/>
              <w:right w:w="57" w:type="dxa"/>
            </w:tcMar>
            <w:vAlign w:val="center"/>
          </w:tcPr>
          <w:p>
            <w:pPr>
              <w:pStyle w:val="25"/>
              <w:spacing w:line="240" w:lineRule="auto"/>
              <w:ind w:firstLine="0" w:firstLineChars="0"/>
            </w:pPr>
            <w:r>
              <w:t>项目涉及的环境影响因素，均已采取针对性措施，废水、废气的排放可达到该地区所要求的环境标准，项目正常运行后，对周围生态环境质量影响较小。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5" w:type="dxa"/>
            <w:tcMar>
              <w:left w:w="57" w:type="dxa"/>
              <w:right w:w="57" w:type="dxa"/>
            </w:tcMar>
            <w:vAlign w:val="center"/>
          </w:tcPr>
          <w:p>
            <w:pPr>
              <w:pStyle w:val="25"/>
              <w:spacing w:line="240" w:lineRule="auto"/>
              <w:ind w:firstLine="0" w:firstLineChars="0"/>
              <w:jc w:val="center"/>
            </w:pPr>
            <w:r>
              <w:t>环境风险防范措施</w:t>
            </w:r>
          </w:p>
        </w:tc>
        <w:tc>
          <w:tcPr>
            <w:tcW w:w="7206" w:type="dxa"/>
            <w:gridSpan w:val="4"/>
            <w:tcMar>
              <w:left w:w="57" w:type="dxa"/>
              <w:right w:w="57" w:type="dxa"/>
            </w:tcMar>
            <w:vAlign w:val="center"/>
          </w:tcPr>
          <w:p>
            <w:pPr>
              <w:pStyle w:val="25"/>
              <w:spacing w:line="240" w:lineRule="auto"/>
              <w:ind w:firstLine="0" w:firstLineChars="0"/>
            </w:pPr>
            <w:r>
              <w:rPr>
                <w:rFonts w:hint="eastAsia"/>
              </w:rPr>
              <w:t>乙醇的存储应</w:t>
            </w:r>
            <w:r>
              <w:t>由专人管理，</w:t>
            </w:r>
            <w:r>
              <w:rPr>
                <w:rFonts w:hint="eastAsia"/>
              </w:rPr>
              <w:t>购入、使用均应设置相应的台账记录。</w:t>
            </w:r>
            <w:r>
              <w:t>储存于阴凉、通风的位置，远离火种、热源。</w:t>
            </w:r>
            <w:r>
              <w:rPr>
                <w:rFonts w:hint="eastAsia"/>
              </w:rPr>
              <w:t>库房内同时应设灭火器，以便在火灾发生时第一时间进行灭火。</w:t>
            </w:r>
            <w:r>
              <w:t>采用防爆型照明、通风设施。</w:t>
            </w:r>
            <w:r>
              <w:rPr>
                <w:rFonts w:hAnsi="宋体"/>
              </w:rPr>
              <w:t>厂房内严禁吸烟和使用明火。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1185" w:type="dxa"/>
            <w:tcMar>
              <w:left w:w="57" w:type="dxa"/>
              <w:right w:w="57" w:type="dxa"/>
            </w:tcMar>
            <w:vAlign w:val="center"/>
          </w:tcPr>
          <w:p>
            <w:pPr>
              <w:pStyle w:val="25"/>
              <w:spacing w:line="240" w:lineRule="auto"/>
              <w:ind w:firstLine="0" w:firstLineChars="0"/>
              <w:jc w:val="center"/>
            </w:pPr>
            <w:r>
              <w:t>其他环境管理要求</w:t>
            </w:r>
          </w:p>
        </w:tc>
        <w:tc>
          <w:tcPr>
            <w:tcW w:w="7206" w:type="dxa"/>
            <w:gridSpan w:val="4"/>
            <w:tcMar>
              <w:left w:w="57" w:type="dxa"/>
              <w:right w:w="57" w:type="dxa"/>
            </w:tcMar>
            <w:vAlign w:val="center"/>
          </w:tcPr>
          <w:p>
            <w:pPr>
              <w:pStyle w:val="25"/>
              <w:spacing w:line="240" w:lineRule="auto"/>
              <w:ind w:firstLine="0" w:firstLineChars="0"/>
            </w:pPr>
            <w:r>
              <w:rPr>
                <w:rFonts w:hint="eastAsia" w:ascii="宋体" w:hAnsi="宋体"/>
              </w:rPr>
              <w:t xml:space="preserve">⑴ </w:t>
            </w:r>
            <w:r>
              <w:t>认真落实污染治理措施与主体工程同步实施，项目建成后应及时到环保部门申请竣工验收。</w:t>
            </w:r>
          </w:p>
          <w:p>
            <w:pPr>
              <w:pStyle w:val="25"/>
              <w:spacing w:line="240" w:lineRule="auto"/>
              <w:ind w:firstLine="0" w:firstLineChars="0"/>
            </w:pPr>
            <w:r>
              <w:rPr>
                <w:rFonts w:hint="eastAsia" w:ascii="宋体" w:hAnsi="宋体"/>
              </w:rPr>
              <w:t xml:space="preserve">⑵ </w:t>
            </w:r>
            <w:r>
              <w:t>加强环境管理工作，建立一套完善的环保管理制度，制定专门的环境管理规章制度，加强环境保护工作的管理。</w:t>
            </w:r>
          </w:p>
          <w:p>
            <w:pPr>
              <w:pStyle w:val="25"/>
              <w:spacing w:line="240" w:lineRule="auto"/>
              <w:ind w:firstLine="0" w:firstLineChars="0"/>
            </w:pPr>
            <w:r>
              <w:rPr>
                <w:rFonts w:hint="eastAsia" w:ascii="宋体" w:hAnsi="宋体"/>
              </w:rPr>
              <w:t xml:space="preserve">⑶ </w:t>
            </w:r>
            <w:r>
              <w:t>制定可行的防火规章制度和岗位责任制度，确保安全生产。消防方面以消防部门验收意见为准，不在评价范围之内。应遵守国家的环保政策、法规、法律。</w:t>
            </w:r>
          </w:p>
          <w:p>
            <w:pPr>
              <w:pStyle w:val="25"/>
              <w:spacing w:line="240" w:lineRule="auto"/>
              <w:ind w:firstLine="0" w:firstLineChars="0"/>
            </w:pPr>
            <w:r>
              <w:rPr>
                <w:rFonts w:hint="eastAsia" w:ascii="宋体" w:hAnsi="宋体"/>
              </w:rPr>
              <w:t xml:space="preserve">⑷ </w:t>
            </w:r>
            <w:r>
              <w:t>定期检修环保设备，确保达标排放。</w:t>
            </w:r>
          </w:p>
          <w:p>
            <w:pPr>
              <w:pStyle w:val="25"/>
              <w:spacing w:line="240" w:lineRule="auto"/>
              <w:ind w:firstLine="0" w:firstLineChars="0"/>
            </w:pPr>
            <w:r>
              <w:rPr>
                <w:rFonts w:hint="eastAsia" w:ascii="宋体" w:hAnsi="宋体"/>
              </w:rPr>
              <w:t>⑸</w:t>
            </w:r>
            <w:r>
              <w:rPr>
                <w:rFonts w:hint="eastAsia"/>
              </w:rPr>
              <w:t xml:space="preserve"> </w:t>
            </w:r>
            <w:r>
              <w:t>厂房做到合理管理，定期检查维修设备，做到防噪降噪。</w:t>
            </w:r>
          </w:p>
        </w:tc>
      </w:tr>
    </w:tbl>
    <w:p>
      <w:pPr>
        <w:pStyle w:val="14"/>
      </w:pPr>
      <w:bookmarkStart w:id="5" w:name="_Toc29364"/>
      <w:r>
        <w:rPr>
          <w:rFonts w:hint="eastAsia"/>
        </w:rPr>
        <w:t>六、结论</w:t>
      </w:r>
      <w:bookmarkEnd w:id="5"/>
    </w:p>
    <w:tbl>
      <w:tblPr>
        <w:tblStyle w:val="1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75" w:hRule="atLeast"/>
        </w:trPr>
        <w:tc>
          <w:tcPr>
            <w:tcW w:w="5000" w:type="pct"/>
          </w:tcPr>
          <w:p>
            <w:pPr>
              <w:pStyle w:val="25"/>
              <w:ind w:firstLine="480"/>
            </w:pPr>
            <w:r>
              <w:rPr>
                <w:rFonts w:hint="eastAsia"/>
                <w:kern w:val="18"/>
              </w:rPr>
              <w:t>根据项目污染源强分析及污染防治措施相关论证，</w:t>
            </w:r>
            <w:r>
              <w:rPr>
                <w:rFonts w:hAnsi="宋体"/>
                <w:kern w:val="0"/>
              </w:rPr>
              <w:t>本项目</w:t>
            </w:r>
            <w:r>
              <w:t>运营期的污染源均采取相应的防治措施后，可实现气、水、声、固体废物的达标排放，不会对周围环境质量造成明显影响；在采取报告表提出的污染防治措施明确达标的情况下，从环境保护角度分析，项目可行。</w:t>
            </w:r>
          </w:p>
        </w:tc>
      </w:tr>
    </w:tbl>
    <w:p>
      <w:pPr>
        <w:rPr>
          <w:rFonts w:ascii="黑体" w:hAnsi="黑体" w:eastAsia="黑体"/>
        </w:rPr>
        <w:sectPr>
          <w:pgSz w:w="11906" w:h="16838"/>
          <w:pgMar w:top="1440" w:right="1800" w:bottom="1440" w:left="1800" w:header="851" w:footer="992" w:gutter="0"/>
          <w:cols w:space="425" w:num="1"/>
          <w:docGrid w:type="lines" w:linePitch="312" w:charSpace="0"/>
        </w:sectPr>
      </w:pPr>
    </w:p>
    <w:p>
      <w:pPr>
        <w:adjustRightInd w:val="0"/>
        <w:snapToGrid w:val="0"/>
        <w:outlineLvl w:val="0"/>
        <w:rPr>
          <w:rFonts w:ascii="黑体" w:hAnsi="黑体" w:eastAsia="黑体"/>
          <w:sz w:val="28"/>
          <w:szCs w:val="28"/>
        </w:rPr>
      </w:pPr>
      <w:bookmarkStart w:id="6" w:name="_Toc12682"/>
      <w:r>
        <w:rPr>
          <w:rFonts w:hint="eastAsia" w:ascii="黑体" w:hAnsi="黑体" w:eastAsia="黑体"/>
          <w:sz w:val="28"/>
          <w:szCs w:val="28"/>
        </w:rPr>
        <w:t>附表</w:t>
      </w:r>
      <w:bookmarkEnd w:id="6"/>
    </w:p>
    <w:p>
      <w:pPr>
        <w:adjustRightInd w:val="0"/>
        <w:snapToGrid w:val="0"/>
        <w:jc w:val="center"/>
        <w:rPr>
          <w:rFonts w:ascii="黑体" w:hAnsi="黑体" w:eastAsia="黑体"/>
          <w:sz w:val="28"/>
          <w:szCs w:val="28"/>
        </w:rPr>
      </w:pPr>
      <w:r>
        <w:rPr>
          <w:rFonts w:hint="eastAsia" w:ascii="黑体" w:hAnsi="黑体" w:eastAsia="黑体"/>
          <w:sz w:val="28"/>
          <w:szCs w:val="28"/>
        </w:rPr>
        <w:t>建设项目污染物排放量汇总表</w:t>
      </w:r>
    </w:p>
    <w:tbl>
      <w:tblPr>
        <w:tblStyle w:val="19"/>
        <w:tblW w:w="1417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097"/>
        <w:gridCol w:w="1337"/>
        <w:gridCol w:w="2209"/>
        <w:gridCol w:w="1323"/>
        <w:gridCol w:w="1617"/>
        <w:gridCol w:w="1732"/>
        <w:gridCol w:w="1132"/>
        <w:gridCol w:w="2686"/>
        <w:gridCol w:w="10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tcBorders>
              <w:top w:val="single" w:color="auto" w:sz="12" w:space="0"/>
              <w:bottom w:val="single" w:color="auto" w:sz="4" w:space="0"/>
              <w:tl2br w:val="single" w:color="auto" w:sz="4" w:space="0"/>
            </w:tcBorders>
            <w:vAlign w:val="center"/>
          </w:tcPr>
          <w:p>
            <w:pPr>
              <w:pStyle w:val="30"/>
              <w:jc w:val="right"/>
            </w:pPr>
            <w:r>
              <w:rPr>
                <w:rFonts w:hint="eastAsia"/>
              </w:rPr>
              <w:t>项目</w:t>
            </w:r>
          </w:p>
          <w:p>
            <w:pPr>
              <w:pStyle w:val="30"/>
              <w:jc w:val="left"/>
            </w:pPr>
            <w:r>
              <w:rPr>
                <w:rFonts w:hint="eastAsia"/>
              </w:rPr>
              <w:t>分类</w:t>
            </w:r>
          </w:p>
        </w:tc>
        <w:tc>
          <w:tcPr>
            <w:tcW w:w="1337" w:type="dxa"/>
            <w:vAlign w:val="center"/>
          </w:tcPr>
          <w:p>
            <w:pPr>
              <w:pStyle w:val="30"/>
            </w:pPr>
            <w:r>
              <w:rPr>
                <w:rFonts w:hint="eastAsia"/>
              </w:rPr>
              <w:t>污染物名称</w:t>
            </w:r>
          </w:p>
        </w:tc>
        <w:tc>
          <w:tcPr>
            <w:tcW w:w="2209" w:type="dxa"/>
            <w:vAlign w:val="center"/>
          </w:tcPr>
          <w:p>
            <w:pPr>
              <w:pStyle w:val="30"/>
            </w:pPr>
            <w:r>
              <w:rPr>
                <w:rFonts w:hint="eastAsia"/>
              </w:rPr>
              <w:t>现有工程排放量（固体废物产生量）①</w:t>
            </w:r>
          </w:p>
        </w:tc>
        <w:tc>
          <w:tcPr>
            <w:tcW w:w="1323" w:type="dxa"/>
            <w:vAlign w:val="center"/>
          </w:tcPr>
          <w:p>
            <w:pPr>
              <w:pStyle w:val="30"/>
            </w:pPr>
            <w:r>
              <w:rPr>
                <w:rFonts w:hint="eastAsia"/>
              </w:rPr>
              <w:t>现有工程许可排放量②</w:t>
            </w:r>
          </w:p>
        </w:tc>
        <w:tc>
          <w:tcPr>
            <w:tcW w:w="1617" w:type="dxa"/>
            <w:vAlign w:val="center"/>
          </w:tcPr>
          <w:p>
            <w:pPr>
              <w:pStyle w:val="30"/>
            </w:pPr>
            <w:r>
              <w:rPr>
                <w:rFonts w:hint="eastAsia"/>
              </w:rPr>
              <w:t>在建工程排放量（固体废物产生量）③</w:t>
            </w:r>
          </w:p>
        </w:tc>
        <w:tc>
          <w:tcPr>
            <w:tcW w:w="1732" w:type="dxa"/>
            <w:vAlign w:val="center"/>
          </w:tcPr>
          <w:p>
            <w:pPr>
              <w:pStyle w:val="30"/>
            </w:pPr>
            <w:r>
              <w:rPr>
                <w:rFonts w:hint="eastAsia"/>
              </w:rPr>
              <w:t>本项目排放量（固体废物产生量）④</w:t>
            </w:r>
          </w:p>
        </w:tc>
        <w:tc>
          <w:tcPr>
            <w:tcW w:w="1132" w:type="dxa"/>
            <w:vAlign w:val="center"/>
          </w:tcPr>
          <w:p>
            <w:pPr>
              <w:pStyle w:val="30"/>
            </w:pPr>
            <w:r>
              <w:rPr>
                <w:rFonts w:hint="eastAsia"/>
              </w:rPr>
              <w:t>以新带老消减量⑤</w:t>
            </w:r>
          </w:p>
        </w:tc>
        <w:tc>
          <w:tcPr>
            <w:tcW w:w="2686" w:type="dxa"/>
            <w:vAlign w:val="center"/>
          </w:tcPr>
          <w:p>
            <w:pPr>
              <w:pStyle w:val="30"/>
            </w:pPr>
            <w:r>
              <w:rPr>
                <w:rFonts w:hint="eastAsia"/>
              </w:rPr>
              <w:t>本项目建成后全厂排放量（固体废物产生量）⑥</w:t>
            </w:r>
          </w:p>
        </w:tc>
        <w:tc>
          <w:tcPr>
            <w:tcW w:w="1037" w:type="dxa"/>
            <w:vAlign w:val="center"/>
          </w:tcPr>
          <w:p>
            <w:pPr>
              <w:pStyle w:val="30"/>
            </w:pPr>
            <w:r>
              <w:rPr>
                <w:rFonts w:hint="eastAsia"/>
              </w:rPr>
              <w:t>变化量⑦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restart"/>
            <w:tcBorders>
              <w:top w:val="single" w:color="auto" w:sz="4" w:space="0"/>
            </w:tcBorders>
            <w:vAlign w:val="center"/>
          </w:tcPr>
          <w:p>
            <w:pPr>
              <w:pStyle w:val="30"/>
            </w:pPr>
            <w:r>
              <w:rPr>
                <w:rFonts w:hint="eastAsia"/>
              </w:rPr>
              <w:t>废气</w:t>
            </w:r>
          </w:p>
        </w:tc>
        <w:tc>
          <w:tcPr>
            <w:tcW w:w="1337" w:type="dxa"/>
            <w:vAlign w:val="center"/>
          </w:tcPr>
          <w:p>
            <w:pPr>
              <w:pStyle w:val="30"/>
            </w:pPr>
            <w:r>
              <w:rPr>
                <w:rFonts w:hint="eastAsia"/>
              </w:rPr>
              <w:t>非甲烷总烃</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.1</w:t>
            </w:r>
          </w:p>
        </w:tc>
        <w:tc>
          <w:tcPr>
            <w:tcW w:w="1132" w:type="dxa"/>
            <w:vAlign w:val="center"/>
          </w:tcPr>
          <w:p>
            <w:pPr>
              <w:pStyle w:val="30"/>
            </w:pPr>
            <w:r>
              <w:rPr>
                <w:rFonts w:hint="eastAsia"/>
              </w:rPr>
              <w:t>/</w:t>
            </w:r>
          </w:p>
        </w:tc>
        <w:tc>
          <w:tcPr>
            <w:tcW w:w="2686" w:type="dxa"/>
            <w:vAlign w:val="center"/>
          </w:tcPr>
          <w:p>
            <w:pPr>
              <w:pStyle w:val="30"/>
            </w:pPr>
            <w:r>
              <w:t>0.1</w:t>
            </w:r>
          </w:p>
        </w:tc>
        <w:tc>
          <w:tcPr>
            <w:tcW w:w="1037" w:type="dxa"/>
            <w:vAlign w:val="center"/>
          </w:tcPr>
          <w:p>
            <w:pPr>
              <w:pStyle w:val="30"/>
            </w:pPr>
            <w:r>
              <w:rPr>
                <w:rFonts w:hint="eastAsia"/>
              </w:rPr>
              <w:t>+</w:t>
            </w:r>
            <w: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continue"/>
            <w:vAlign w:val="center"/>
          </w:tcPr>
          <w:p>
            <w:pPr>
              <w:pStyle w:val="30"/>
            </w:pPr>
          </w:p>
        </w:tc>
        <w:tc>
          <w:tcPr>
            <w:tcW w:w="1337" w:type="dxa"/>
            <w:vAlign w:val="center"/>
          </w:tcPr>
          <w:p>
            <w:pPr>
              <w:pStyle w:val="30"/>
            </w:pPr>
            <w:r>
              <w:rPr>
                <w:rFonts w:hint="eastAsia"/>
              </w:rPr>
              <w:t>颗粒物</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.035</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.035</w:t>
            </w:r>
          </w:p>
        </w:tc>
        <w:tc>
          <w:tcPr>
            <w:tcW w:w="1037" w:type="dxa"/>
            <w:vAlign w:val="center"/>
          </w:tcPr>
          <w:p>
            <w:pPr>
              <w:pStyle w:val="30"/>
            </w:pPr>
            <w:r>
              <w:rPr>
                <w:rFonts w:hint="eastAsia"/>
              </w:rPr>
              <w:t>+</w:t>
            </w:r>
            <w: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restart"/>
            <w:vAlign w:val="center"/>
          </w:tcPr>
          <w:p>
            <w:pPr>
              <w:pStyle w:val="30"/>
            </w:pPr>
            <w:r>
              <w:rPr>
                <w:rFonts w:hint="eastAsia"/>
              </w:rPr>
              <w:t>废水</w:t>
            </w:r>
          </w:p>
        </w:tc>
        <w:tc>
          <w:tcPr>
            <w:tcW w:w="1337" w:type="dxa"/>
            <w:vAlign w:val="center"/>
          </w:tcPr>
          <w:p>
            <w:pPr>
              <w:pStyle w:val="30"/>
            </w:pPr>
            <w:r>
              <w:t>COD</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.44</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.44</w:t>
            </w:r>
          </w:p>
        </w:tc>
        <w:tc>
          <w:tcPr>
            <w:tcW w:w="1037" w:type="dxa"/>
            <w:vAlign w:val="center"/>
          </w:tcPr>
          <w:p>
            <w:pPr>
              <w:pStyle w:val="30"/>
            </w:pPr>
            <w:r>
              <w:t>+</w:t>
            </w:r>
            <w:r>
              <w:rPr>
                <w:rFonts w:hint="eastAsia"/>
              </w:rPr>
              <w:t>0</w:t>
            </w:r>
            <w:r>
              <w:t>.44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continue"/>
            <w:vAlign w:val="center"/>
          </w:tcPr>
          <w:p>
            <w:pPr>
              <w:pStyle w:val="30"/>
            </w:pPr>
          </w:p>
        </w:tc>
        <w:tc>
          <w:tcPr>
            <w:tcW w:w="1337" w:type="dxa"/>
            <w:vAlign w:val="center"/>
          </w:tcPr>
          <w:p>
            <w:pPr>
              <w:pStyle w:val="30"/>
            </w:pPr>
            <w:r>
              <w:rPr>
                <w:rFonts w:hint="eastAsia"/>
              </w:rPr>
              <w:t>B</w:t>
            </w:r>
            <w:r>
              <w:t>OD</w:t>
            </w:r>
            <w:r>
              <w:rPr>
                <w:vertAlign w:val="subscript"/>
              </w:rPr>
              <w:t>5</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.3</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.3</w:t>
            </w:r>
          </w:p>
        </w:tc>
        <w:tc>
          <w:tcPr>
            <w:tcW w:w="1037" w:type="dxa"/>
            <w:vAlign w:val="center"/>
          </w:tcPr>
          <w:p>
            <w:pPr>
              <w:pStyle w:val="30"/>
            </w:pPr>
            <w:r>
              <w:t>+</w:t>
            </w:r>
            <w:r>
              <w:rPr>
                <w:rFonts w:hint="eastAsia"/>
              </w:rPr>
              <w:t>0</w:t>
            </w:r>
            <w: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continue"/>
            <w:vAlign w:val="center"/>
          </w:tcPr>
          <w:p>
            <w:pPr>
              <w:pStyle w:val="30"/>
            </w:pPr>
          </w:p>
        </w:tc>
        <w:tc>
          <w:tcPr>
            <w:tcW w:w="1337" w:type="dxa"/>
            <w:vAlign w:val="center"/>
          </w:tcPr>
          <w:p>
            <w:pPr>
              <w:pStyle w:val="30"/>
            </w:pPr>
            <w:r>
              <w:rPr>
                <w:rFonts w:hint="eastAsia"/>
              </w:rPr>
              <w:t>S</w:t>
            </w:r>
            <w:r>
              <w:t>S</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.54</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.54</w:t>
            </w:r>
          </w:p>
        </w:tc>
        <w:tc>
          <w:tcPr>
            <w:tcW w:w="1037" w:type="dxa"/>
            <w:vAlign w:val="center"/>
          </w:tcPr>
          <w:p>
            <w:pPr>
              <w:pStyle w:val="30"/>
            </w:pPr>
            <w:r>
              <w:t>+</w:t>
            </w:r>
            <w:r>
              <w:rPr>
                <w:rFonts w:hint="eastAsia"/>
              </w:rPr>
              <w:t>0</w:t>
            </w:r>
            <w: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continue"/>
            <w:vAlign w:val="center"/>
          </w:tcPr>
          <w:p>
            <w:pPr>
              <w:pStyle w:val="30"/>
            </w:pPr>
          </w:p>
        </w:tc>
        <w:tc>
          <w:tcPr>
            <w:tcW w:w="1337" w:type="dxa"/>
            <w:vAlign w:val="center"/>
          </w:tcPr>
          <w:p>
            <w:pPr>
              <w:pStyle w:val="30"/>
            </w:pPr>
            <w:r>
              <w:rPr>
                <w:rFonts w:hint="eastAsia"/>
              </w:rPr>
              <w:t>氨氮</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.06</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.06</w:t>
            </w:r>
          </w:p>
        </w:tc>
        <w:tc>
          <w:tcPr>
            <w:tcW w:w="1037" w:type="dxa"/>
            <w:vAlign w:val="center"/>
          </w:tcPr>
          <w:p>
            <w:pPr>
              <w:pStyle w:val="30"/>
            </w:pPr>
            <w:r>
              <w:t>+</w:t>
            </w:r>
            <w:r>
              <w:rPr>
                <w:rFonts w:hint="eastAsia"/>
              </w:rPr>
              <w:t>0</w:t>
            </w:r>
            <w: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continue"/>
            <w:vAlign w:val="center"/>
          </w:tcPr>
          <w:p>
            <w:pPr>
              <w:pStyle w:val="30"/>
            </w:pPr>
          </w:p>
        </w:tc>
        <w:tc>
          <w:tcPr>
            <w:tcW w:w="1337" w:type="dxa"/>
            <w:vAlign w:val="center"/>
          </w:tcPr>
          <w:p>
            <w:pPr>
              <w:pStyle w:val="30"/>
            </w:pPr>
            <w:r>
              <w:rPr>
                <w:rFonts w:hint="eastAsia"/>
              </w:rPr>
              <w:t>T</w:t>
            </w:r>
            <w:r>
              <w:t>N</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.1</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.1</w:t>
            </w:r>
          </w:p>
        </w:tc>
        <w:tc>
          <w:tcPr>
            <w:tcW w:w="1037" w:type="dxa"/>
            <w:vAlign w:val="center"/>
          </w:tcPr>
          <w:p>
            <w:pPr>
              <w:pStyle w:val="30"/>
            </w:pPr>
            <w:r>
              <w:t>+</w:t>
            </w:r>
            <w:r>
              <w:rPr>
                <w:rFonts w:hint="eastAsia"/>
              </w:rPr>
              <w:t>0</w:t>
            </w: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continue"/>
            <w:vAlign w:val="center"/>
          </w:tcPr>
          <w:p>
            <w:pPr>
              <w:pStyle w:val="30"/>
            </w:pPr>
          </w:p>
        </w:tc>
        <w:tc>
          <w:tcPr>
            <w:tcW w:w="1337" w:type="dxa"/>
            <w:vAlign w:val="center"/>
          </w:tcPr>
          <w:p>
            <w:pPr>
              <w:pStyle w:val="30"/>
            </w:pPr>
            <w:r>
              <w:rPr>
                <w:rFonts w:hint="eastAsia"/>
              </w:rPr>
              <w:t>T</w:t>
            </w:r>
            <w:r>
              <w:t>P</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.01</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.01</w:t>
            </w:r>
          </w:p>
        </w:tc>
        <w:tc>
          <w:tcPr>
            <w:tcW w:w="1037" w:type="dxa"/>
            <w:vAlign w:val="center"/>
          </w:tcPr>
          <w:p>
            <w:pPr>
              <w:pStyle w:val="30"/>
            </w:pPr>
            <w:r>
              <w:t>+</w:t>
            </w:r>
            <w:r>
              <w:rPr>
                <w:rFonts w:hint="eastAsia"/>
              </w:rPr>
              <w:t>0</w:t>
            </w:r>
            <w: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restart"/>
            <w:vAlign w:val="center"/>
          </w:tcPr>
          <w:p>
            <w:pPr>
              <w:pStyle w:val="30"/>
            </w:pPr>
            <w:r>
              <w:rPr>
                <w:rFonts w:hint="eastAsia"/>
              </w:rPr>
              <w:t>一般工业固体废物</w:t>
            </w:r>
          </w:p>
        </w:tc>
        <w:tc>
          <w:tcPr>
            <w:tcW w:w="1337" w:type="dxa"/>
            <w:vAlign w:val="center"/>
          </w:tcPr>
          <w:p>
            <w:pPr>
              <w:pStyle w:val="30"/>
            </w:pPr>
            <w:r>
              <w:t>废银</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.051</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.051</w:t>
            </w:r>
          </w:p>
        </w:tc>
        <w:tc>
          <w:tcPr>
            <w:tcW w:w="1037" w:type="dxa"/>
            <w:vAlign w:val="center"/>
          </w:tcPr>
          <w:p>
            <w:pPr>
              <w:pStyle w:val="30"/>
            </w:pPr>
            <w:r>
              <w:t>+</w:t>
            </w:r>
            <w:r>
              <w:rPr>
                <w:rFonts w:hint="eastAsia"/>
              </w:rPr>
              <w:t>0</w:t>
            </w:r>
            <w: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continue"/>
            <w:vAlign w:val="center"/>
          </w:tcPr>
          <w:p>
            <w:pPr>
              <w:pStyle w:val="30"/>
            </w:pPr>
          </w:p>
        </w:tc>
        <w:tc>
          <w:tcPr>
            <w:tcW w:w="1337" w:type="dxa"/>
            <w:vAlign w:val="center"/>
          </w:tcPr>
          <w:p>
            <w:pPr>
              <w:pStyle w:val="30"/>
            </w:pPr>
            <w:r>
              <w:t>废铜</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.12</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.12</w:t>
            </w:r>
          </w:p>
        </w:tc>
        <w:tc>
          <w:tcPr>
            <w:tcW w:w="1037" w:type="dxa"/>
            <w:vAlign w:val="center"/>
          </w:tcPr>
          <w:p>
            <w:pPr>
              <w:pStyle w:val="30"/>
            </w:pPr>
            <w:r>
              <w:t>+</w:t>
            </w:r>
            <w:r>
              <w:rPr>
                <w:rFonts w:hint="eastAsia"/>
              </w:rPr>
              <w:t>0</w:t>
            </w:r>
            <w: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Merge w:val="continue"/>
            <w:vAlign w:val="center"/>
          </w:tcPr>
          <w:p>
            <w:pPr>
              <w:pStyle w:val="30"/>
            </w:pPr>
          </w:p>
        </w:tc>
        <w:tc>
          <w:tcPr>
            <w:tcW w:w="1337" w:type="dxa"/>
            <w:vAlign w:val="center"/>
          </w:tcPr>
          <w:p>
            <w:pPr>
              <w:pStyle w:val="30"/>
            </w:pPr>
            <w:r>
              <w:t>废石英砂</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.09</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.09</w:t>
            </w:r>
          </w:p>
        </w:tc>
        <w:tc>
          <w:tcPr>
            <w:tcW w:w="1037" w:type="dxa"/>
            <w:vAlign w:val="center"/>
          </w:tcPr>
          <w:p>
            <w:pPr>
              <w:pStyle w:val="30"/>
            </w:pPr>
            <w:r>
              <w:t>+</w:t>
            </w:r>
            <w:r>
              <w:rPr>
                <w:rFonts w:hint="eastAsia"/>
              </w:rPr>
              <w:t>0</w:t>
            </w:r>
            <w:r>
              <w:t>.09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097" w:type="dxa"/>
            <w:vAlign w:val="center"/>
          </w:tcPr>
          <w:p>
            <w:pPr>
              <w:pStyle w:val="30"/>
            </w:pPr>
            <w:r>
              <w:rPr>
                <w:rFonts w:hint="eastAsia"/>
              </w:rPr>
              <w:t>危险废物</w:t>
            </w:r>
          </w:p>
        </w:tc>
        <w:tc>
          <w:tcPr>
            <w:tcW w:w="1337" w:type="dxa"/>
            <w:vAlign w:val="center"/>
          </w:tcPr>
          <w:p>
            <w:pPr>
              <w:pStyle w:val="30"/>
            </w:pPr>
            <w:r>
              <w:rPr>
                <w:rFonts w:hint="eastAsia"/>
              </w:rPr>
              <w:t>沾染乙醇的废弃物</w:t>
            </w:r>
          </w:p>
        </w:tc>
        <w:tc>
          <w:tcPr>
            <w:tcW w:w="2209" w:type="dxa"/>
            <w:vAlign w:val="center"/>
          </w:tcPr>
          <w:p>
            <w:pPr>
              <w:pStyle w:val="30"/>
            </w:pPr>
            <w:r>
              <w:rPr>
                <w:rFonts w:hint="eastAsia"/>
              </w:rPr>
              <w:t>/</w:t>
            </w:r>
          </w:p>
        </w:tc>
        <w:tc>
          <w:tcPr>
            <w:tcW w:w="1323" w:type="dxa"/>
            <w:vAlign w:val="center"/>
          </w:tcPr>
          <w:p>
            <w:pPr>
              <w:pStyle w:val="30"/>
            </w:pPr>
            <w:r>
              <w:rPr>
                <w:rFonts w:hint="eastAsia"/>
              </w:rPr>
              <w:t>/</w:t>
            </w:r>
          </w:p>
        </w:tc>
        <w:tc>
          <w:tcPr>
            <w:tcW w:w="1617" w:type="dxa"/>
            <w:vAlign w:val="center"/>
          </w:tcPr>
          <w:p>
            <w:pPr>
              <w:pStyle w:val="30"/>
            </w:pPr>
            <w:r>
              <w:rPr>
                <w:rFonts w:hint="eastAsia"/>
              </w:rPr>
              <w:t>/</w:t>
            </w:r>
          </w:p>
        </w:tc>
        <w:tc>
          <w:tcPr>
            <w:tcW w:w="1732" w:type="dxa"/>
            <w:vAlign w:val="center"/>
          </w:tcPr>
          <w:p>
            <w:pPr>
              <w:pStyle w:val="30"/>
            </w:pPr>
            <w:r>
              <w:rPr>
                <w:rFonts w:hint="eastAsia"/>
              </w:rPr>
              <w:t>0</w:t>
            </w:r>
            <w:r>
              <w:t>.02</w:t>
            </w:r>
          </w:p>
        </w:tc>
        <w:tc>
          <w:tcPr>
            <w:tcW w:w="1132" w:type="dxa"/>
            <w:vAlign w:val="center"/>
          </w:tcPr>
          <w:p>
            <w:pPr>
              <w:pStyle w:val="30"/>
            </w:pPr>
            <w:r>
              <w:rPr>
                <w:rFonts w:hint="eastAsia"/>
              </w:rPr>
              <w:t>/</w:t>
            </w:r>
          </w:p>
        </w:tc>
        <w:tc>
          <w:tcPr>
            <w:tcW w:w="2686" w:type="dxa"/>
            <w:vAlign w:val="center"/>
          </w:tcPr>
          <w:p>
            <w:pPr>
              <w:pStyle w:val="30"/>
            </w:pPr>
            <w:r>
              <w:rPr>
                <w:rFonts w:hint="eastAsia"/>
              </w:rPr>
              <w:t>0</w:t>
            </w:r>
            <w:r>
              <w:t>.02</w:t>
            </w:r>
          </w:p>
        </w:tc>
        <w:tc>
          <w:tcPr>
            <w:tcW w:w="1037" w:type="dxa"/>
            <w:vAlign w:val="center"/>
          </w:tcPr>
          <w:p>
            <w:pPr>
              <w:pStyle w:val="30"/>
            </w:pPr>
            <w:r>
              <w:t>+</w:t>
            </w:r>
            <w:r>
              <w:rPr>
                <w:rFonts w:hint="eastAsia"/>
              </w:rPr>
              <w:t>0</w:t>
            </w:r>
            <w:r>
              <w:t>.02</w:t>
            </w:r>
          </w:p>
        </w:tc>
      </w:tr>
    </w:tbl>
    <w:p>
      <w:pPr>
        <w:adjustRightInd w:val="0"/>
        <w:snapToGrid w:val="0"/>
        <w:rPr>
          <w:rFonts w:ascii="Times New Roman" w:hAnsi="Times New Roman" w:eastAsia="宋体" w:cs="Times New Roman"/>
        </w:rPr>
      </w:pPr>
      <w:r>
        <w:rPr>
          <w:rFonts w:ascii="Times New Roman" w:hAnsi="Times New Roman" w:eastAsia="宋体" w:cs="Times New Roman"/>
        </w:rPr>
        <w:t>注：</w:t>
      </w:r>
      <w:r>
        <w:rPr>
          <w:rFonts w:hint="eastAsia" w:ascii="宋体" w:hAnsi="宋体" w:eastAsia="宋体" w:cs="宋体"/>
        </w:rPr>
        <w:t>⑥</w:t>
      </w:r>
      <m:oMath>
        <m:r>
          <m:rPr/>
          <w:rPr>
            <w:rFonts w:ascii="Cambria Math" w:hAnsi="Cambria Math" w:eastAsia="宋体" w:cs="Times New Roman"/>
          </w:rPr>
          <m:t>=</m:t>
        </m:r>
      </m:oMath>
      <w:r>
        <w:rPr>
          <w:rFonts w:hint="eastAsia" w:ascii="宋体" w:hAnsi="宋体" w:eastAsia="宋体" w:cs="宋体"/>
        </w:rPr>
        <w:t>①</w:t>
      </w:r>
      <m:oMath>
        <m:r>
          <m:rPr/>
          <w:rPr>
            <w:rFonts w:ascii="Cambria Math" w:hAnsi="Cambria Math" w:eastAsia="宋体" w:cs="Times New Roman"/>
          </w:rPr>
          <m:t>+</m:t>
        </m:r>
      </m:oMath>
      <w:r>
        <w:rPr>
          <w:rFonts w:hint="eastAsia" w:ascii="宋体" w:hAnsi="宋体" w:eastAsia="宋体" w:cs="宋体"/>
        </w:rPr>
        <w:t>③</w:t>
      </w:r>
      <m:oMath>
        <m:r>
          <m:rPr/>
          <w:rPr>
            <w:rFonts w:ascii="Cambria Math" w:hAnsi="Cambria Math" w:eastAsia="宋体" w:cs="Times New Roman"/>
          </w:rPr>
          <m:t>+</m:t>
        </m:r>
      </m:oMath>
      <w:r>
        <w:rPr>
          <w:rFonts w:hint="eastAsia" w:ascii="宋体" w:hAnsi="宋体" w:eastAsia="宋体" w:cs="宋体"/>
        </w:rPr>
        <w:t>④</w:t>
      </w:r>
      <m:oMath>
        <m:r>
          <m:rPr/>
          <w:rPr>
            <w:rFonts w:ascii="Cambria Math" w:hAnsi="Cambria Math" w:eastAsia="宋体" w:cs="Times New Roman"/>
          </w:rPr>
          <m:t>−</m:t>
        </m:r>
      </m:oMath>
      <w:r>
        <w:rPr>
          <w:rFonts w:hint="eastAsia" w:ascii="宋体" w:hAnsi="宋体" w:eastAsia="宋体" w:cs="宋体"/>
        </w:rPr>
        <w:t>⑤</w:t>
      </w:r>
      <w:r>
        <w:rPr>
          <w:rFonts w:ascii="Times New Roman" w:hAnsi="Times New Roman" w:eastAsia="宋体" w:cs="Times New Roman"/>
        </w:rPr>
        <w:t>；</w:t>
      </w:r>
      <w:r>
        <w:rPr>
          <w:rFonts w:hint="eastAsia" w:ascii="宋体" w:hAnsi="宋体" w:eastAsia="宋体" w:cs="宋体"/>
        </w:rPr>
        <w:t>⑦</w:t>
      </w:r>
      <m:oMath>
        <m:r>
          <m:rPr/>
          <w:rPr>
            <w:rFonts w:ascii="Cambria Math" w:hAnsi="Cambria Math" w:eastAsia="宋体" w:cs="Times New Roman"/>
          </w:rPr>
          <m:t>=</m:t>
        </m:r>
      </m:oMath>
      <w:r>
        <w:rPr>
          <w:rFonts w:hint="eastAsia" w:ascii="宋体" w:hAnsi="宋体" w:eastAsia="宋体" w:cs="宋体"/>
        </w:rPr>
        <w:t>⑥</w:t>
      </w:r>
      <m:oMath>
        <m:r>
          <m:rPr/>
          <w:rPr>
            <w:rFonts w:ascii="Cambria Math" w:hAnsi="Cambria Math" w:eastAsia="宋体" w:cs="Times New Roman"/>
          </w:rPr>
          <m:t>−</m:t>
        </m:r>
      </m:oMath>
      <w:r>
        <w:rPr>
          <w:rFonts w:hint="eastAsia" w:ascii="宋体" w:hAnsi="宋体" w:eastAsia="宋体" w:cs="宋体"/>
        </w:rPr>
        <w:t>①</w:t>
      </w: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6674746"/>
      <w:docPartObj>
        <w:docPartGallery w:val="autotext"/>
      </w:docPartObj>
    </w:sdtPr>
    <w:sdtEndPr>
      <w:rPr>
        <w:rFonts w:ascii="Times New Roman" w:hAnsi="Times New Roman" w:cs="Times New Roman"/>
        <w:sz w:val="21"/>
        <w:szCs w:val="21"/>
      </w:rPr>
    </w:sdtEndPr>
    <w:sdtContent>
      <w:p>
        <w:pPr>
          <w:pStyle w:val="9"/>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51061"/>
    <w:multiLevelType w:val="multilevel"/>
    <w:tmpl w:val="3F851061"/>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2E4971"/>
    <w:multiLevelType w:val="multilevel"/>
    <w:tmpl w:val="502E497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726DCF"/>
    <w:multiLevelType w:val="multilevel"/>
    <w:tmpl w:val="6D726DC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E6128"/>
    <w:rsid w:val="0001027B"/>
    <w:rsid w:val="00011C88"/>
    <w:rsid w:val="0001347F"/>
    <w:rsid w:val="00031E26"/>
    <w:rsid w:val="00055BB6"/>
    <w:rsid w:val="0008416C"/>
    <w:rsid w:val="000A4BE8"/>
    <w:rsid w:val="000B6623"/>
    <w:rsid w:val="000C40E1"/>
    <w:rsid w:val="000C42FF"/>
    <w:rsid w:val="000D4C04"/>
    <w:rsid w:val="000E2D2A"/>
    <w:rsid w:val="000E3A5A"/>
    <w:rsid w:val="000E4084"/>
    <w:rsid w:val="000E699F"/>
    <w:rsid w:val="001011CB"/>
    <w:rsid w:val="00104B7D"/>
    <w:rsid w:val="001175C0"/>
    <w:rsid w:val="00121B91"/>
    <w:rsid w:val="00140910"/>
    <w:rsid w:val="0014311D"/>
    <w:rsid w:val="0014312D"/>
    <w:rsid w:val="00145FFE"/>
    <w:rsid w:val="001527F9"/>
    <w:rsid w:val="001533C0"/>
    <w:rsid w:val="001537A2"/>
    <w:rsid w:val="001701D9"/>
    <w:rsid w:val="0017184B"/>
    <w:rsid w:val="001773AC"/>
    <w:rsid w:val="00183233"/>
    <w:rsid w:val="001A1A82"/>
    <w:rsid w:val="001B1C42"/>
    <w:rsid w:val="001B696A"/>
    <w:rsid w:val="001C099F"/>
    <w:rsid w:val="001C15AD"/>
    <w:rsid w:val="001C55E2"/>
    <w:rsid w:val="001C7526"/>
    <w:rsid w:val="001D001D"/>
    <w:rsid w:val="001D11D3"/>
    <w:rsid w:val="001F31A4"/>
    <w:rsid w:val="001F537D"/>
    <w:rsid w:val="00203BFA"/>
    <w:rsid w:val="0020458F"/>
    <w:rsid w:val="002348CD"/>
    <w:rsid w:val="00240E2F"/>
    <w:rsid w:val="00242A38"/>
    <w:rsid w:val="00250AEF"/>
    <w:rsid w:val="00252CB4"/>
    <w:rsid w:val="00264CB9"/>
    <w:rsid w:val="00271E24"/>
    <w:rsid w:val="0027471A"/>
    <w:rsid w:val="00277645"/>
    <w:rsid w:val="00284711"/>
    <w:rsid w:val="00287F85"/>
    <w:rsid w:val="002907D6"/>
    <w:rsid w:val="002A3231"/>
    <w:rsid w:val="002A57F8"/>
    <w:rsid w:val="002B26E0"/>
    <w:rsid w:val="002B4D94"/>
    <w:rsid w:val="002B6C28"/>
    <w:rsid w:val="002C3021"/>
    <w:rsid w:val="002D1042"/>
    <w:rsid w:val="002E4322"/>
    <w:rsid w:val="002E6DCA"/>
    <w:rsid w:val="002E7F70"/>
    <w:rsid w:val="00303A2C"/>
    <w:rsid w:val="0030585B"/>
    <w:rsid w:val="00307C6E"/>
    <w:rsid w:val="00313089"/>
    <w:rsid w:val="003463DC"/>
    <w:rsid w:val="0034780C"/>
    <w:rsid w:val="00347991"/>
    <w:rsid w:val="003566B1"/>
    <w:rsid w:val="00364493"/>
    <w:rsid w:val="00366D54"/>
    <w:rsid w:val="00370419"/>
    <w:rsid w:val="00373A46"/>
    <w:rsid w:val="00375D10"/>
    <w:rsid w:val="003C4664"/>
    <w:rsid w:val="003D7B91"/>
    <w:rsid w:val="003E14E8"/>
    <w:rsid w:val="00411718"/>
    <w:rsid w:val="00422547"/>
    <w:rsid w:val="004318BA"/>
    <w:rsid w:val="004345CC"/>
    <w:rsid w:val="00434E11"/>
    <w:rsid w:val="00435B9D"/>
    <w:rsid w:val="004513DE"/>
    <w:rsid w:val="00452980"/>
    <w:rsid w:val="00457809"/>
    <w:rsid w:val="00461ED0"/>
    <w:rsid w:val="00463B9D"/>
    <w:rsid w:val="004734D8"/>
    <w:rsid w:val="00473E9D"/>
    <w:rsid w:val="00477CF5"/>
    <w:rsid w:val="00484DB1"/>
    <w:rsid w:val="00497BAF"/>
    <w:rsid w:val="004A2CD5"/>
    <w:rsid w:val="004A6213"/>
    <w:rsid w:val="004B00DC"/>
    <w:rsid w:val="004B1202"/>
    <w:rsid w:val="004B3E81"/>
    <w:rsid w:val="004B656A"/>
    <w:rsid w:val="004B7CC8"/>
    <w:rsid w:val="004C0927"/>
    <w:rsid w:val="004D021D"/>
    <w:rsid w:val="004D1CE2"/>
    <w:rsid w:val="004E7E40"/>
    <w:rsid w:val="004F0974"/>
    <w:rsid w:val="004F1E73"/>
    <w:rsid w:val="00500196"/>
    <w:rsid w:val="00506016"/>
    <w:rsid w:val="00506A20"/>
    <w:rsid w:val="00506B99"/>
    <w:rsid w:val="00507490"/>
    <w:rsid w:val="00507A46"/>
    <w:rsid w:val="005106F3"/>
    <w:rsid w:val="005157B8"/>
    <w:rsid w:val="00520CF7"/>
    <w:rsid w:val="00526950"/>
    <w:rsid w:val="00527BB4"/>
    <w:rsid w:val="00540E40"/>
    <w:rsid w:val="00545A25"/>
    <w:rsid w:val="00546AD4"/>
    <w:rsid w:val="00552693"/>
    <w:rsid w:val="00556C95"/>
    <w:rsid w:val="005834ED"/>
    <w:rsid w:val="00583752"/>
    <w:rsid w:val="00593E7A"/>
    <w:rsid w:val="005C1248"/>
    <w:rsid w:val="005C6512"/>
    <w:rsid w:val="005C7193"/>
    <w:rsid w:val="005D5819"/>
    <w:rsid w:val="005E0276"/>
    <w:rsid w:val="005E3E71"/>
    <w:rsid w:val="005E6128"/>
    <w:rsid w:val="005F24CA"/>
    <w:rsid w:val="005F3C56"/>
    <w:rsid w:val="006000A5"/>
    <w:rsid w:val="00602081"/>
    <w:rsid w:val="00607999"/>
    <w:rsid w:val="00621236"/>
    <w:rsid w:val="0062220C"/>
    <w:rsid w:val="006279AE"/>
    <w:rsid w:val="00630BF5"/>
    <w:rsid w:val="00644DA6"/>
    <w:rsid w:val="00652A29"/>
    <w:rsid w:val="00652DBD"/>
    <w:rsid w:val="006631CC"/>
    <w:rsid w:val="00663D3D"/>
    <w:rsid w:val="006A4E2B"/>
    <w:rsid w:val="006C024C"/>
    <w:rsid w:val="006C1993"/>
    <w:rsid w:val="006D2B2F"/>
    <w:rsid w:val="006F0AA6"/>
    <w:rsid w:val="006F145B"/>
    <w:rsid w:val="006F6FCF"/>
    <w:rsid w:val="007019B5"/>
    <w:rsid w:val="00704AF9"/>
    <w:rsid w:val="00735322"/>
    <w:rsid w:val="007370C1"/>
    <w:rsid w:val="007448BB"/>
    <w:rsid w:val="00750B3F"/>
    <w:rsid w:val="00756C4D"/>
    <w:rsid w:val="00771943"/>
    <w:rsid w:val="00776F94"/>
    <w:rsid w:val="0079074E"/>
    <w:rsid w:val="00793CDE"/>
    <w:rsid w:val="007A1A2A"/>
    <w:rsid w:val="007A491F"/>
    <w:rsid w:val="007A73C4"/>
    <w:rsid w:val="007B0D90"/>
    <w:rsid w:val="007B461F"/>
    <w:rsid w:val="007D12BC"/>
    <w:rsid w:val="007D4C5C"/>
    <w:rsid w:val="007D5C5C"/>
    <w:rsid w:val="007E3FB5"/>
    <w:rsid w:val="007F4452"/>
    <w:rsid w:val="008026AE"/>
    <w:rsid w:val="00812C75"/>
    <w:rsid w:val="00815592"/>
    <w:rsid w:val="00827C91"/>
    <w:rsid w:val="00832CD8"/>
    <w:rsid w:val="008343F3"/>
    <w:rsid w:val="008432CF"/>
    <w:rsid w:val="00843528"/>
    <w:rsid w:val="00843C36"/>
    <w:rsid w:val="00847A1B"/>
    <w:rsid w:val="008533F7"/>
    <w:rsid w:val="00861EF6"/>
    <w:rsid w:val="00863AC2"/>
    <w:rsid w:val="00873369"/>
    <w:rsid w:val="008740BD"/>
    <w:rsid w:val="008804B1"/>
    <w:rsid w:val="008905B1"/>
    <w:rsid w:val="008A1902"/>
    <w:rsid w:val="008A28A4"/>
    <w:rsid w:val="008B5D62"/>
    <w:rsid w:val="008D02C5"/>
    <w:rsid w:val="008D1F50"/>
    <w:rsid w:val="008D5F40"/>
    <w:rsid w:val="00915893"/>
    <w:rsid w:val="0092704C"/>
    <w:rsid w:val="0095110A"/>
    <w:rsid w:val="009745F9"/>
    <w:rsid w:val="0097547F"/>
    <w:rsid w:val="00981000"/>
    <w:rsid w:val="009845FB"/>
    <w:rsid w:val="0098540C"/>
    <w:rsid w:val="009867EB"/>
    <w:rsid w:val="00991B25"/>
    <w:rsid w:val="009A226B"/>
    <w:rsid w:val="009A374F"/>
    <w:rsid w:val="009A380B"/>
    <w:rsid w:val="009A6BD8"/>
    <w:rsid w:val="009A794D"/>
    <w:rsid w:val="009B1A30"/>
    <w:rsid w:val="009B3D2D"/>
    <w:rsid w:val="009B7B93"/>
    <w:rsid w:val="009D2905"/>
    <w:rsid w:val="009D2CA8"/>
    <w:rsid w:val="009E2570"/>
    <w:rsid w:val="009F636B"/>
    <w:rsid w:val="009F7724"/>
    <w:rsid w:val="00A03FE9"/>
    <w:rsid w:val="00A071C5"/>
    <w:rsid w:val="00A10115"/>
    <w:rsid w:val="00A15F09"/>
    <w:rsid w:val="00A1677F"/>
    <w:rsid w:val="00A20A3C"/>
    <w:rsid w:val="00A21B80"/>
    <w:rsid w:val="00A2365A"/>
    <w:rsid w:val="00A27102"/>
    <w:rsid w:val="00A3004C"/>
    <w:rsid w:val="00A33B9A"/>
    <w:rsid w:val="00A34F89"/>
    <w:rsid w:val="00A43F8B"/>
    <w:rsid w:val="00A4481C"/>
    <w:rsid w:val="00A46A46"/>
    <w:rsid w:val="00A47235"/>
    <w:rsid w:val="00A51689"/>
    <w:rsid w:val="00A57982"/>
    <w:rsid w:val="00A62F8A"/>
    <w:rsid w:val="00A724A3"/>
    <w:rsid w:val="00A80D1E"/>
    <w:rsid w:val="00A936F0"/>
    <w:rsid w:val="00A945D7"/>
    <w:rsid w:val="00A94C24"/>
    <w:rsid w:val="00A9678F"/>
    <w:rsid w:val="00AA3972"/>
    <w:rsid w:val="00AB0F1A"/>
    <w:rsid w:val="00AB275D"/>
    <w:rsid w:val="00AB3F79"/>
    <w:rsid w:val="00AC0C31"/>
    <w:rsid w:val="00AC5002"/>
    <w:rsid w:val="00AD180D"/>
    <w:rsid w:val="00AD1923"/>
    <w:rsid w:val="00AD6622"/>
    <w:rsid w:val="00AE0A81"/>
    <w:rsid w:val="00AE4D17"/>
    <w:rsid w:val="00AF0811"/>
    <w:rsid w:val="00B03EE3"/>
    <w:rsid w:val="00B104E9"/>
    <w:rsid w:val="00B246F5"/>
    <w:rsid w:val="00B464D4"/>
    <w:rsid w:val="00B47715"/>
    <w:rsid w:val="00B6333F"/>
    <w:rsid w:val="00B70818"/>
    <w:rsid w:val="00B74C59"/>
    <w:rsid w:val="00B8240C"/>
    <w:rsid w:val="00B956B7"/>
    <w:rsid w:val="00BA1C0A"/>
    <w:rsid w:val="00BB2E64"/>
    <w:rsid w:val="00BC667E"/>
    <w:rsid w:val="00BC7F52"/>
    <w:rsid w:val="00BD4FAC"/>
    <w:rsid w:val="00BD77DB"/>
    <w:rsid w:val="00BE6AE0"/>
    <w:rsid w:val="00BF59A6"/>
    <w:rsid w:val="00C069D4"/>
    <w:rsid w:val="00C14C34"/>
    <w:rsid w:val="00C17196"/>
    <w:rsid w:val="00C20E68"/>
    <w:rsid w:val="00C241AF"/>
    <w:rsid w:val="00C251E7"/>
    <w:rsid w:val="00C4548B"/>
    <w:rsid w:val="00C51C15"/>
    <w:rsid w:val="00C544E0"/>
    <w:rsid w:val="00C55345"/>
    <w:rsid w:val="00C57CAB"/>
    <w:rsid w:val="00C64982"/>
    <w:rsid w:val="00C72918"/>
    <w:rsid w:val="00C7608F"/>
    <w:rsid w:val="00C76427"/>
    <w:rsid w:val="00C87E0E"/>
    <w:rsid w:val="00CA1481"/>
    <w:rsid w:val="00CB226E"/>
    <w:rsid w:val="00CB5D6A"/>
    <w:rsid w:val="00CB7F2F"/>
    <w:rsid w:val="00CD2117"/>
    <w:rsid w:val="00CD5B8E"/>
    <w:rsid w:val="00CD6C0E"/>
    <w:rsid w:val="00CE665C"/>
    <w:rsid w:val="00CF5619"/>
    <w:rsid w:val="00D04FE5"/>
    <w:rsid w:val="00D12252"/>
    <w:rsid w:val="00D12BBE"/>
    <w:rsid w:val="00D44E5F"/>
    <w:rsid w:val="00D574EB"/>
    <w:rsid w:val="00D6481A"/>
    <w:rsid w:val="00D900DE"/>
    <w:rsid w:val="00D916AF"/>
    <w:rsid w:val="00DA3E94"/>
    <w:rsid w:val="00DB2490"/>
    <w:rsid w:val="00DB34B1"/>
    <w:rsid w:val="00DC2A65"/>
    <w:rsid w:val="00DC33B9"/>
    <w:rsid w:val="00DC615D"/>
    <w:rsid w:val="00DC6939"/>
    <w:rsid w:val="00DF1B5A"/>
    <w:rsid w:val="00DF7EB4"/>
    <w:rsid w:val="00E227A9"/>
    <w:rsid w:val="00E408E1"/>
    <w:rsid w:val="00E47020"/>
    <w:rsid w:val="00E559C9"/>
    <w:rsid w:val="00E65948"/>
    <w:rsid w:val="00E75024"/>
    <w:rsid w:val="00EA7096"/>
    <w:rsid w:val="00EB13E4"/>
    <w:rsid w:val="00EB28B1"/>
    <w:rsid w:val="00EB2F7A"/>
    <w:rsid w:val="00EB57B5"/>
    <w:rsid w:val="00EC2744"/>
    <w:rsid w:val="00EF556F"/>
    <w:rsid w:val="00F02A38"/>
    <w:rsid w:val="00F02E26"/>
    <w:rsid w:val="00F07EE7"/>
    <w:rsid w:val="00F27040"/>
    <w:rsid w:val="00F36A66"/>
    <w:rsid w:val="00F54447"/>
    <w:rsid w:val="00F721C4"/>
    <w:rsid w:val="00F805ED"/>
    <w:rsid w:val="00F961A2"/>
    <w:rsid w:val="00FA1C3A"/>
    <w:rsid w:val="00FB22FA"/>
    <w:rsid w:val="00FC57B9"/>
    <w:rsid w:val="00FD4A08"/>
    <w:rsid w:val="00FE43C5"/>
    <w:rsid w:val="00FE455B"/>
    <w:rsid w:val="00FF16A7"/>
    <w:rsid w:val="00FF6FEE"/>
    <w:rsid w:val="010A3D61"/>
    <w:rsid w:val="01C84B00"/>
    <w:rsid w:val="01E42223"/>
    <w:rsid w:val="025E0E9B"/>
    <w:rsid w:val="034D24D1"/>
    <w:rsid w:val="039A78F6"/>
    <w:rsid w:val="04B232A1"/>
    <w:rsid w:val="04B43111"/>
    <w:rsid w:val="05F837B2"/>
    <w:rsid w:val="05FD1D1B"/>
    <w:rsid w:val="060647D0"/>
    <w:rsid w:val="06802B01"/>
    <w:rsid w:val="069B143B"/>
    <w:rsid w:val="069F09A0"/>
    <w:rsid w:val="06EB3DEE"/>
    <w:rsid w:val="073273F3"/>
    <w:rsid w:val="085853BB"/>
    <w:rsid w:val="08AE45C1"/>
    <w:rsid w:val="0954410C"/>
    <w:rsid w:val="09A33808"/>
    <w:rsid w:val="09B4563E"/>
    <w:rsid w:val="09B76E52"/>
    <w:rsid w:val="09BF5858"/>
    <w:rsid w:val="09DD6258"/>
    <w:rsid w:val="09DF699E"/>
    <w:rsid w:val="0A343A64"/>
    <w:rsid w:val="0A785DAD"/>
    <w:rsid w:val="0B1835CC"/>
    <w:rsid w:val="0B261899"/>
    <w:rsid w:val="0B2D4549"/>
    <w:rsid w:val="0B5602DB"/>
    <w:rsid w:val="0B562047"/>
    <w:rsid w:val="0BE70857"/>
    <w:rsid w:val="0C664C08"/>
    <w:rsid w:val="0C8F7325"/>
    <w:rsid w:val="0CB92FDC"/>
    <w:rsid w:val="0CCA6B55"/>
    <w:rsid w:val="0D4E26CD"/>
    <w:rsid w:val="0D7B3C9C"/>
    <w:rsid w:val="0E12728E"/>
    <w:rsid w:val="0E856147"/>
    <w:rsid w:val="0E883CAF"/>
    <w:rsid w:val="0E971105"/>
    <w:rsid w:val="0EE07F15"/>
    <w:rsid w:val="0F4A3EFC"/>
    <w:rsid w:val="0F791D74"/>
    <w:rsid w:val="0FBE4933"/>
    <w:rsid w:val="103701B4"/>
    <w:rsid w:val="104B038F"/>
    <w:rsid w:val="1054083B"/>
    <w:rsid w:val="106634AE"/>
    <w:rsid w:val="107B4362"/>
    <w:rsid w:val="10CF596E"/>
    <w:rsid w:val="1115526F"/>
    <w:rsid w:val="111F5522"/>
    <w:rsid w:val="11777F7F"/>
    <w:rsid w:val="11910F45"/>
    <w:rsid w:val="11AF5E3F"/>
    <w:rsid w:val="11B90C97"/>
    <w:rsid w:val="124D2AFF"/>
    <w:rsid w:val="12B5518D"/>
    <w:rsid w:val="12C155DA"/>
    <w:rsid w:val="12C6557C"/>
    <w:rsid w:val="12FC70D7"/>
    <w:rsid w:val="133447CD"/>
    <w:rsid w:val="135F4A3C"/>
    <w:rsid w:val="13800943"/>
    <w:rsid w:val="13A42F44"/>
    <w:rsid w:val="13B7101D"/>
    <w:rsid w:val="14640EBB"/>
    <w:rsid w:val="149E181B"/>
    <w:rsid w:val="14CA542A"/>
    <w:rsid w:val="15424A97"/>
    <w:rsid w:val="15F062EB"/>
    <w:rsid w:val="165C3714"/>
    <w:rsid w:val="16D169BF"/>
    <w:rsid w:val="17065EE6"/>
    <w:rsid w:val="17197392"/>
    <w:rsid w:val="18007E87"/>
    <w:rsid w:val="18085BC8"/>
    <w:rsid w:val="1817191F"/>
    <w:rsid w:val="1840120A"/>
    <w:rsid w:val="18B45230"/>
    <w:rsid w:val="18B83AC2"/>
    <w:rsid w:val="18D07584"/>
    <w:rsid w:val="18F4564C"/>
    <w:rsid w:val="198B5294"/>
    <w:rsid w:val="19F2311E"/>
    <w:rsid w:val="1A200F17"/>
    <w:rsid w:val="1A8052A0"/>
    <w:rsid w:val="1AEC44AB"/>
    <w:rsid w:val="1B060821"/>
    <w:rsid w:val="1B0D0754"/>
    <w:rsid w:val="1B1837CD"/>
    <w:rsid w:val="1B295FA9"/>
    <w:rsid w:val="1B6A603C"/>
    <w:rsid w:val="1BBE7853"/>
    <w:rsid w:val="1BEC1E97"/>
    <w:rsid w:val="1C0E14BB"/>
    <w:rsid w:val="1C7C7327"/>
    <w:rsid w:val="1CA518B7"/>
    <w:rsid w:val="1D266574"/>
    <w:rsid w:val="1D5676AD"/>
    <w:rsid w:val="1D5D3BD3"/>
    <w:rsid w:val="1D601A5E"/>
    <w:rsid w:val="1D6B151B"/>
    <w:rsid w:val="1DE92F85"/>
    <w:rsid w:val="1DF95C22"/>
    <w:rsid w:val="1E6A6A96"/>
    <w:rsid w:val="1EA81C00"/>
    <w:rsid w:val="1EC316AA"/>
    <w:rsid w:val="1EC7379B"/>
    <w:rsid w:val="1EE009BD"/>
    <w:rsid w:val="1EE70CB6"/>
    <w:rsid w:val="1EF46986"/>
    <w:rsid w:val="1EF72E57"/>
    <w:rsid w:val="1F26286A"/>
    <w:rsid w:val="1F533B79"/>
    <w:rsid w:val="1F8813E5"/>
    <w:rsid w:val="1FE51244"/>
    <w:rsid w:val="20103457"/>
    <w:rsid w:val="201959C4"/>
    <w:rsid w:val="203245EE"/>
    <w:rsid w:val="206503C4"/>
    <w:rsid w:val="20B468B2"/>
    <w:rsid w:val="20FA3622"/>
    <w:rsid w:val="2179749C"/>
    <w:rsid w:val="217B3707"/>
    <w:rsid w:val="21F016CA"/>
    <w:rsid w:val="221245F1"/>
    <w:rsid w:val="2218029A"/>
    <w:rsid w:val="22E36015"/>
    <w:rsid w:val="22E80120"/>
    <w:rsid w:val="231E56B0"/>
    <w:rsid w:val="235C2EF0"/>
    <w:rsid w:val="23872A73"/>
    <w:rsid w:val="243F1241"/>
    <w:rsid w:val="244431EF"/>
    <w:rsid w:val="24574D25"/>
    <w:rsid w:val="24673096"/>
    <w:rsid w:val="24D3583A"/>
    <w:rsid w:val="252A7A5C"/>
    <w:rsid w:val="264A35D8"/>
    <w:rsid w:val="26E77311"/>
    <w:rsid w:val="270B3234"/>
    <w:rsid w:val="271E71AE"/>
    <w:rsid w:val="27555C7D"/>
    <w:rsid w:val="279E2730"/>
    <w:rsid w:val="27B867EC"/>
    <w:rsid w:val="284351F9"/>
    <w:rsid w:val="286A4719"/>
    <w:rsid w:val="28972F2F"/>
    <w:rsid w:val="28D66A11"/>
    <w:rsid w:val="28DA17D4"/>
    <w:rsid w:val="28EC0C19"/>
    <w:rsid w:val="29D70C3E"/>
    <w:rsid w:val="29EF692D"/>
    <w:rsid w:val="2A2D75EE"/>
    <w:rsid w:val="2A4940A0"/>
    <w:rsid w:val="2A87417D"/>
    <w:rsid w:val="2A9A668B"/>
    <w:rsid w:val="2AB362CD"/>
    <w:rsid w:val="2B006273"/>
    <w:rsid w:val="2B2633F5"/>
    <w:rsid w:val="2B642245"/>
    <w:rsid w:val="2C0B358E"/>
    <w:rsid w:val="2C1E7A0E"/>
    <w:rsid w:val="2C2B719C"/>
    <w:rsid w:val="2C394196"/>
    <w:rsid w:val="2C4B0061"/>
    <w:rsid w:val="2CCC7029"/>
    <w:rsid w:val="2D6A37F2"/>
    <w:rsid w:val="2D822002"/>
    <w:rsid w:val="2DA12CB3"/>
    <w:rsid w:val="2DA255D7"/>
    <w:rsid w:val="2E0C7C48"/>
    <w:rsid w:val="2E993DFA"/>
    <w:rsid w:val="2F3F0F2B"/>
    <w:rsid w:val="2FB43261"/>
    <w:rsid w:val="30171E31"/>
    <w:rsid w:val="30E30013"/>
    <w:rsid w:val="3139351D"/>
    <w:rsid w:val="314F3D94"/>
    <w:rsid w:val="31605D8B"/>
    <w:rsid w:val="321A7F0A"/>
    <w:rsid w:val="322777C0"/>
    <w:rsid w:val="32364FD9"/>
    <w:rsid w:val="32B617E1"/>
    <w:rsid w:val="32BB2DB0"/>
    <w:rsid w:val="330A348E"/>
    <w:rsid w:val="3312691C"/>
    <w:rsid w:val="33174600"/>
    <w:rsid w:val="332C719C"/>
    <w:rsid w:val="33356F91"/>
    <w:rsid w:val="333C2C7C"/>
    <w:rsid w:val="339B4E33"/>
    <w:rsid w:val="33A77C77"/>
    <w:rsid w:val="33AE0E87"/>
    <w:rsid w:val="33BC1B83"/>
    <w:rsid w:val="33DC33EA"/>
    <w:rsid w:val="345938D8"/>
    <w:rsid w:val="34B97532"/>
    <w:rsid w:val="34F81B18"/>
    <w:rsid w:val="35452E00"/>
    <w:rsid w:val="3571222E"/>
    <w:rsid w:val="35964F52"/>
    <w:rsid w:val="36346CFB"/>
    <w:rsid w:val="36354AAD"/>
    <w:rsid w:val="36425847"/>
    <w:rsid w:val="36A47998"/>
    <w:rsid w:val="37425908"/>
    <w:rsid w:val="37945B3B"/>
    <w:rsid w:val="379A5C67"/>
    <w:rsid w:val="37CA62C7"/>
    <w:rsid w:val="38BC435C"/>
    <w:rsid w:val="38C64A84"/>
    <w:rsid w:val="39250C75"/>
    <w:rsid w:val="396845CB"/>
    <w:rsid w:val="3983494D"/>
    <w:rsid w:val="39BC725B"/>
    <w:rsid w:val="3A12425D"/>
    <w:rsid w:val="3A2F78EF"/>
    <w:rsid w:val="3B1533C5"/>
    <w:rsid w:val="3B1C2CF7"/>
    <w:rsid w:val="3BA77850"/>
    <w:rsid w:val="3BDC38C7"/>
    <w:rsid w:val="3C137791"/>
    <w:rsid w:val="3D2E157B"/>
    <w:rsid w:val="3DCB5B34"/>
    <w:rsid w:val="3DFE44C1"/>
    <w:rsid w:val="3E211DEE"/>
    <w:rsid w:val="3E2B30F3"/>
    <w:rsid w:val="3E340640"/>
    <w:rsid w:val="3E391FE4"/>
    <w:rsid w:val="3EC9039F"/>
    <w:rsid w:val="3F756591"/>
    <w:rsid w:val="3FAD4582"/>
    <w:rsid w:val="3FAD65C2"/>
    <w:rsid w:val="3FC143CF"/>
    <w:rsid w:val="3FCF0B95"/>
    <w:rsid w:val="403F5F1F"/>
    <w:rsid w:val="40886D17"/>
    <w:rsid w:val="41146FDD"/>
    <w:rsid w:val="41603324"/>
    <w:rsid w:val="417B1D3B"/>
    <w:rsid w:val="4185035B"/>
    <w:rsid w:val="41ED521D"/>
    <w:rsid w:val="42AE3530"/>
    <w:rsid w:val="42FE7AB8"/>
    <w:rsid w:val="437458A0"/>
    <w:rsid w:val="43CA5F24"/>
    <w:rsid w:val="43D0086E"/>
    <w:rsid w:val="44A12116"/>
    <w:rsid w:val="450827BF"/>
    <w:rsid w:val="45ED2697"/>
    <w:rsid w:val="46832080"/>
    <w:rsid w:val="46AA5D60"/>
    <w:rsid w:val="46D514DA"/>
    <w:rsid w:val="46EB62C0"/>
    <w:rsid w:val="46ED57CE"/>
    <w:rsid w:val="46EE305D"/>
    <w:rsid w:val="4717179B"/>
    <w:rsid w:val="47617FF1"/>
    <w:rsid w:val="47676205"/>
    <w:rsid w:val="47D745A6"/>
    <w:rsid w:val="4828368F"/>
    <w:rsid w:val="48553092"/>
    <w:rsid w:val="49395DD4"/>
    <w:rsid w:val="49F57FEE"/>
    <w:rsid w:val="4A317908"/>
    <w:rsid w:val="4A4C571C"/>
    <w:rsid w:val="4B0A11A2"/>
    <w:rsid w:val="4B1F67BF"/>
    <w:rsid w:val="4B436C22"/>
    <w:rsid w:val="4BA36A7D"/>
    <w:rsid w:val="4BBB22C9"/>
    <w:rsid w:val="4BC633C3"/>
    <w:rsid w:val="4C637033"/>
    <w:rsid w:val="4CC4437B"/>
    <w:rsid w:val="4CE128DB"/>
    <w:rsid w:val="4D06597C"/>
    <w:rsid w:val="4D0F2B99"/>
    <w:rsid w:val="4D0F7CBF"/>
    <w:rsid w:val="4D280512"/>
    <w:rsid w:val="4DD54FD2"/>
    <w:rsid w:val="4E2102FB"/>
    <w:rsid w:val="4E580B1E"/>
    <w:rsid w:val="4EAC36C8"/>
    <w:rsid w:val="4EF613B1"/>
    <w:rsid w:val="4F14638E"/>
    <w:rsid w:val="4F4123A4"/>
    <w:rsid w:val="4F786DC8"/>
    <w:rsid w:val="4F894BAA"/>
    <w:rsid w:val="4F902304"/>
    <w:rsid w:val="4FB25CE1"/>
    <w:rsid w:val="4FD17B04"/>
    <w:rsid w:val="4FDC0952"/>
    <w:rsid w:val="4FF133B2"/>
    <w:rsid w:val="4FF16C49"/>
    <w:rsid w:val="500D018C"/>
    <w:rsid w:val="5047294A"/>
    <w:rsid w:val="50596003"/>
    <w:rsid w:val="51051F17"/>
    <w:rsid w:val="51E9117E"/>
    <w:rsid w:val="51EA105D"/>
    <w:rsid w:val="51F81A84"/>
    <w:rsid w:val="52C3564B"/>
    <w:rsid w:val="52CB4DBC"/>
    <w:rsid w:val="53203FF7"/>
    <w:rsid w:val="53777EE3"/>
    <w:rsid w:val="537A7892"/>
    <w:rsid w:val="537D4A00"/>
    <w:rsid w:val="5384026B"/>
    <w:rsid w:val="53DD4515"/>
    <w:rsid w:val="54310153"/>
    <w:rsid w:val="545B145E"/>
    <w:rsid w:val="54796C21"/>
    <w:rsid w:val="547A472B"/>
    <w:rsid w:val="547D03A6"/>
    <w:rsid w:val="54826984"/>
    <w:rsid w:val="54ED25AA"/>
    <w:rsid w:val="553954AC"/>
    <w:rsid w:val="55730B9E"/>
    <w:rsid w:val="55F024BD"/>
    <w:rsid w:val="561F0A6D"/>
    <w:rsid w:val="56650E5C"/>
    <w:rsid w:val="56AC31F4"/>
    <w:rsid w:val="56EF36F4"/>
    <w:rsid w:val="57417576"/>
    <w:rsid w:val="57A91B31"/>
    <w:rsid w:val="57EC3FAA"/>
    <w:rsid w:val="581B5B7D"/>
    <w:rsid w:val="585A610F"/>
    <w:rsid w:val="58E270E3"/>
    <w:rsid w:val="58EB1C82"/>
    <w:rsid w:val="58EE40EA"/>
    <w:rsid w:val="59314322"/>
    <w:rsid w:val="593535ED"/>
    <w:rsid w:val="593552F5"/>
    <w:rsid w:val="59673F59"/>
    <w:rsid w:val="59B24BA9"/>
    <w:rsid w:val="5A1C77A7"/>
    <w:rsid w:val="5A6F3EC4"/>
    <w:rsid w:val="5B1B3C26"/>
    <w:rsid w:val="5B54748D"/>
    <w:rsid w:val="5BA5092E"/>
    <w:rsid w:val="5BB0054B"/>
    <w:rsid w:val="5BD07B4C"/>
    <w:rsid w:val="5BD24701"/>
    <w:rsid w:val="5BE7442B"/>
    <w:rsid w:val="5C30364A"/>
    <w:rsid w:val="5C8221E3"/>
    <w:rsid w:val="5CBF3A16"/>
    <w:rsid w:val="5CE65D1B"/>
    <w:rsid w:val="5D696D20"/>
    <w:rsid w:val="5DA60D93"/>
    <w:rsid w:val="5DB91551"/>
    <w:rsid w:val="5DF5249F"/>
    <w:rsid w:val="5E120B52"/>
    <w:rsid w:val="5E2A16C1"/>
    <w:rsid w:val="5E510795"/>
    <w:rsid w:val="5E5E53A3"/>
    <w:rsid w:val="5E634E4C"/>
    <w:rsid w:val="5E6C2A15"/>
    <w:rsid w:val="5E70493A"/>
    <w:rsid w:val="5E9A4B32"/>
    <w:rsid w:val="5EBC34F4"/>
    <w:rsid w:val="5F107862"/>
    <w:rsid w:val="5F4C26EA"/>
    <w:rsid w:val="5F837FBA"/>
    <w:rsid w:val="5FA330EA"/>
    <w:rsid w:val="5FD16C56"/>
    <w:rsid w:val="602315F1"/>
    <w:rsid w:val="604E6A06"/>
    <w:rsid w:val="615105E5"/>
    <w:rsid w:val="618B5856"/>
    <w:rsid w:val="61A644A6"/>
    <w:rsid w:val="62020D1E"/>
    <w:rsid w:val="622E137A"/>
    <w:rsid w:val="62434693"/>
    <w:rsid w:val="62C70ABA"/>
    <w:rsid w:val="62CE2E71"/>
    <w:rsid w:val="62D70D9A"/>
    <w:rsid w:val="63623EDE"/>
    <w:rsid w:val="63E659FB"/>
    <w:rsid w:val="641A42EA"/>
    <w:rsid w:val="64582F44"/>
    <w:rsid w:val="648439D2"/>
    <w:rsid w:val="64AB413A"/>
    <w:rsid w:val="64FC3B55"/>
    <w:rsid w:val="650A3BEE"/>
    <w:rsid w:val="652F3B39"/>
    <w:rsid w:val="65636E7E"/>
    <w:rsid w:val="65AB1A9A"/>
    <w:rsid w:val="65D106F3"/>
    <w:rsid w:val="65D37C7E"/>
    <w:rsid w:val="66551B96"/>
    <w:rsid w:val="66994EAD"/>
    <w:rsid w:val="6737554E"/>
    <w:rsid w:val="673A7486"/>
    <w:rsid w:val="678C0F70"/>
    <w:rsid w:val="67D45DB6"/>
    <w:rsid w:val="67E57EF6"/>
    <w:rsid w:val="68455C23"/>
    <w:rsid w:val="68875AA5"/>
    <w:rsid w:val="689B7F8B"/>
    <w:rsid w:val="68C213AC"/>
    <w:rsid w:val="68F023CC"/>
    <w:rsid w:val="69572D65"/>
    <w:rsid w:val="695A21A4"/>
    <w:rsid w:val="69C11F0B"/>
    <w:rsid w:val="69D66710"/>
    <w:rsid w:val="69D725B1"/>
    <w:rsid w:val="69E3712F"/>
    <w:rsid w:val="69EE3C06"/>
    <w:rsid w:val="6A10135E"/>
    <w:rsid w:val="6A2E097F"/>
    <w:rsid w:val="6A310EF4"/>
    <w:rsid w:val="6A8B7699"/>
    <w:rsid w:val="6A8E7ADF"/>
    <w:rsid w:val="6AA626EA"/>
    <w:rsid w:val="6AD40176"/>
    <w:rsid w:val="6AD85681"/>
    <w:rsid w:val="6AE87D88"/>
    <w:rsid w:val="6AF11E39"/>
    <w:rsid w:val="6B2C042F"/>
    <w:rsid w:val="6B903FFF"/>
    <w:rsid w:val="6BE74EF9"/>
    <w:rsid w:val="6C524BF9"/>
    <w:rsid w:val="6C6E5E85"/>
    <w:rsid w:val="6C994126"/>
    <w:rsid w:val="6CE75764"/>
    <w:rsid w:val="6D5009B3"/>
    <w:rsid w:val="6D8D0056"/>
    <w:rsid w:val="6D976DC0"/>
    <w:rsid w:val="6D9A000C"/>
    <w:rsid w:val="6D9C66F2"/>
    <w:rsid w:val="6E3C69EF"/>
    <w:rsid w:val="6ED153C8"/>
    <w:rsid w:val="6F6C5E10"/>
    <w:rsid w:val="6F854ED4"/>
    <w:rsid w:val="6FCE78FB"/>
    <w:rsid w:val="6FEA7878"/>
    <w:rsid w:val="702160C7"/>
    <w:rsid w:val="70503D3A"/>
    <w:rsid w:val="705A3865"/>
    <w:rsid w:val="710824C4"/>
    <w:rsid w:val="71220808"/>
    <w:rsid w:val="712A178C"/>
    <w:rsid w:val="71444CD2"/>
    <w:rsid w:val="71556865"/>
    <w:rsid w:val="716C73B7"/>
    <w:rsid w:val="71D14883"/>
    <w:rsid w:val="71D623A4"/>
    <w:rsid w:val="71E8597A"/>
    <w:rsid w:val="720E3BE6"/>
    <w:rsid w:val="72264F44"/>
    <w:rsid w:val="7254084F"/>
    <w:rsid w:val="73234F2F"/>
    <w:rsid w:val="738D0D83"/>
    <w:rsid w:val="740D6A7B"/>
    <w:rsid w:val="74625749"/>
    <w:rsid w:val="746641B9"/>
    <w:rsid w:val="749F0D5A"/>
    <w:rsid w:val="74DE4D34"/>
    <w:rsid w:val="751940F7"/>
    <w:rsid w:val="75214795"/>
    <w:rsid w:val="753D3DBE"/>
    <w:rsid w:val="755A15F9"/>
    <w:rsid w:val="75757438"/>
    <w:rsid w:val="759B3351"/>
    <w:rsid w:val="75E221D2"/>
    <w:rsid w:val="76051C49"/>
    <w:rsid w:val="763056E2"/>
    <w:rsid w:val="763F4A69"/>
    <w:rsid w:val="76D83F90"/>
    <w:rsid w:val="770F5A0E"/>
    <w:rsid w:val="772D7337"/>
    <w:rsid w:val="77420766"/>
    <w:rsid w:val="77832EC0"/>
    <w:rsid w:val="78997CAA"/>
    <w:rsid w:val="790D2063"/>
    <w:rsid w:val="791C163D"/>
    <w:rsid w:val="791D2AE3"/>
    <w:rsid w:val="79205E42"/>
    <w:rsid w:val="799A04A1"/>
    <w:rsid w:val="79AC3D7F"/>
    <w:rsid w:val="79E5784A"/>
    <w:rsid w:val="7A251C82"/>
    <w:rsid w:val="7A5A7111"/>
    <w:rsid w:val="7A601068"/>
    <w:rsid w:val="7A603710"/>
    <w:rsid w:val="7AB21654"/>
    <w:rsid w:val="7BB23653"/>
    <w:rsid w:val="7BBA55E5"/>
    <w:rsid w:val="7BC31830"/>
    <w:rsid w:val="7BDC2718"/>
    <w:rsid w:val="7C59217B"/>
    <w:rsid w:val="7C900C99"/>
    <w:rsid w:val="7CF633D4"/>
    <w:rsid w:val="7D4A2F50"/>
    <w:rsid w:val="7D506304"/>
    <w:rsid w:val="7D6A1E54"/>
    <w:rsid w:val="7EC23C82"/>
    <w:rsid w:val="7ED34C32"/>
    <w:rsid w:val="7F471830"/>
    <w:rsid w:val="7F4F1B71"/>
    <w:rsid w:val="7FF52E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unhideWhenUsed="0" w:uiPriority="20" w:semiHidden="0" w:name="Emphasis"/>
    <w:lsdException w:uiPriority="99" w:name="Document Map"/>
    <w:lsdException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3">
    <w:name w:val="heading 1"/>
    <w:basedOn w:val="1"/>
    <w:next w:val="1"/>
    <w:link w:val="29"/>
    <w:uiPriority w:val="9"/>
    <w:pPr>
      <w:keepNext/>
      <w:keepLines/>
      <w:spacing w:before="340" w:after="330" w:line="578" w:lineRule="auto"/>
      <w:outlineLvl w:val="0"/>
    </w:pPr>
    <w:rPr>
      <w:b/>
      <w:bCs/>
      <w:kern w:val="44"/>
      <w:sz w:val="44"/>
      <w:szCs w:val="44"/>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toc 2"/>
    <w:basedOn w:val="1"/>
    <w:next w:val="1"/>
    <w:uiPriority w:val="39"/>
    <w:pPr>
      <w:ind w:left="210"/>
    </w:pPr>
    <w:rPr>
      <w:smallCaps/>
      <w:sz w:val="20"/>
      <w:szCs w:val="20"/>
    </w:rPr>
  </w:style>
  <w:style w:type="paragraph" w:styleId="4">
    <w:name w:val="Normal Indent"/>
    <w:basedOn w:val="1"/>
    <w:unhideWhenUsed/>
    <w:uiPriority w:val="0"/>
    <w:pPr>
      <w:ind w:firstLine="420" w:firstLineChars="200"/>
    </w:pPr>
  </w:style>
  <w:style w:type="paragraph" w:styleId="5">
    <w:name w:val="annotation text"/>
    <w:basedOn w:val="1"/>
    <w:link w:val="55"/>
    <w:unhideWhenUsed/>
    <w:qFormat/>
    <w:uiPriority w:val="99"/>
    <w:pPr>
      <w:jc w:val="left"/>
    </w:pPr>
  </w:style>
  <w:style w:type="paragraph" w:styleId="6">
    <w:name w:val="Body Text Indent"/>
    <w:basedOn w:val="1"/>
    <w:uiPriority w:val="99"/>
    <w:pPr>
      <w:spacing w:after="120"/>
      <w:ind w:left="420" w:leftChars="200"/>
    </w:pPr>
  </w:style>
  <w:style w:type="paragraph" w:styleId="7">
    <w:name w:val="Plain Text"/>
    <w:basedOn w:val="1"/>
    <w:link w:val="48"/>
    <w:unhideWhenUsed/>
    <w:uiPriority w:val="0"/>
    <w:rPr>
      <w:rFonts w:ascii="宋体" w:hAnsi="Courier New" w:eastAsia="宋体" w:cs="Courier New"/>
    </w:rPr>
  </w:style>
  <w:style w:type="paragraph" w:styleId="8">
    <w:name w:val="Balloon Text"/>
    <w:basedOn w:val="1"/>
    <w:link w:val="42"/>
    <w:semiHidden/>
    <w:unhideWhenUsed/>
    <w:qFormat/>
    <w:uiPriority w:val="99"/>
    <w:rPr>
      <w:sz w:val="18"/>
      <w:szCs w:val="18"/>
    </w:rPr>
  </w:style>
  <w:style w:type="paragraph" w:styleId="9">
    <w:name w:val="footer"/>
    <w:basedOn w:val="1"/>
    <w:link w:val="34"/>
    <w:unhideWhenUsed/>
    <w:uiPriority w:val="99"/>
    <w:pPr>
      <w:tabs>
        <w:tab w:val="center" w:pos="4153"/>
        <w:tab w:val="right" w:pos="8306"/>
      </w:tabs>
      <w:snapToGrid w:val="0"/>
      <w:jc w:val="left"/>
    </w:pPr>
    <w:rPr>
      <w:sz w:val="18"/>
      <w:szCs w:val="18"/>
    </w:rPr>
  </w:style>
  <w:style w:type="paragraph" w:styleId="10">
    <w:name w:val="header"/>
    <w:basedOn w:val="1"/>
    <w:link w:val="33"/>
    <w:unhideWhenUsed/>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HTML Preformatted"/>
    <w:basedOn w:val="1"/>
    <w:link w:val="5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Normal (Web)"/>
    <w:basedOn w:val="1"/>
    <w:unhideWhenUsed/>
    <w:qFormat/>
    <w:uiPriority w:val="99"/>
    <w:pPr>
      <w:spacing w:beforeAutospacing="1" w:afterAutospacing="1"/>
      <w:jc w:val="left"/>
    </w:pPr>
    <w:rPr>
      <w:rFonts w:cs="Times New Roman"/>
      <w:kern w:val="0"/>
      <w:sz w:val="24"/>
    </w:rPr>
  </w:style>
  <w:style w:type="paragraph" w:styleId="14">
    <w:name w:val="Title"/>
    <w:basedOn w:val="15"/>
    <w:next w:val="15"/>
    <w:link w:val="32"/>
    <w:qFormat/>
    <w:uiPriority w:val="10"/>
    <w:pPr>
      <w:spacing w:line="360" w:lineRule="auto"/>
      <w:jc w:val="center"/>
    </w:pPr>
    <w:rPr>
      <w:rFonts w:ascii="Times New Roman" w:hAnsi="Times New Roman" w:eastAsia="黑体" w:cstheme="majorBidi"/>
      <w:b w:val="0"/>
      <w:bCs/>
      <w:szCs w:val="32"/>
    </w:rPr>
  </w:style>
  <w:style w:type="paragraph" w:customStyle="1" w:styleId="15">
    <w:name w:val="2标题"/>
    <w:basedOn w:val="3"/>
    <w:link w:val="27"/>
    <w:uiPriority w:val="0"/>
    <w:pPr>
      <w:adjustRightInd w:val="0"/>
      <w:snapToGrid w:val="0"/>
      <w:spacing w:before="0" w:after="0" w:line="440" w:lineRule="exact"/>
    </w:pPr>
    <w:rPr>
      <w:bCs w:val="0"/>
      <w:sz w:val="28"/>
    </w:rPr>
  </w:style>
  <w:style w:type="paragraph" w:styleId="16">
    <w:name w:val="annotation subject"/>
    <w:basedOn w:val="5"/>
    <w:next w:val="5"/>
    <w:link w:val="57"/>
    <w:semiHidden/>
    <w:unhideWhenUsed/>
    <w:uiPriority w:val="99"/>
    <w:rPr>
      <w:b/>
      <w:bCs/>
    </w:rPr>
  </w:style>
  <w:style w:type="paragraph" w:styleId="17">
    <w:name w:val="Body Text First Indent 2"/>
    <w:basedOn w:val="1"/>
    <w:next w:val="1"/>
    <w:unhideWhenUsed/>
    <w:uiPriority w:val="0"/>
    <w:pPr>
      <w:ind w:firstLine="420" w:firstLineChars="200"/>
    </w:pPr>
    <w:rPr>
      <w:sz w:val="28"/>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basedOn w:val="20"/>
    <w:uiPriority w:val="99"/>
    <w:rPr>
      <w:rFonts w:hint="eastAsia" w:ascii="宋体" w:hAnsi="宋体" w:eastAsia="宋体" w:cs="宋体"/>
      <w:color w:val="0000FF"/>
      <w:szCs w:val="21"/>
      <w:u w:val="single"/>
    </w:rPr>
  </w:style>
  <w:style w:type="character" w:styleId="23">
    <w:name w:val="annotation reference"/>
    <w:basedOn w:val="20"/>
    <w:semiHidden/>
    <w:unhideWhenUsed/>
    <w:qFormat/>
    <w:uiPriority w:val="99"/>
    <w:rPr>
      <w:sz w:val="21"/>
      <w:szCs w:val="21"/>
    </w:rPr>
  </w:style>
  <w:style w:type="paragraph" w:customStyle="1" w:styleId="24">
    <w:name w:val="3图表标题"/>
    <w:basedOn w:val="25"/>
    <w:link w:val="26"/>
    <w:qFormat/>
    <w:uiPriority w:val="0"/>
    <w:pPr>
      <w:spacing w:line="240" w:lineRule="auto"/>
      <w:ind w:firstLine="0" w:firstLineChars="0"/>
      <w:jc w:val="center"/>
    </w:pPr>
    <w:rPr>
      <w:rFonts w:eastAsia="黑体"/>
      <w:bCs w:val="0"/>
      <w:kern w:val="44"/>
    </w:rPr>
  </w:style>
  <w:style w:type="paragraph" w:customStyle="1" w:styleId="25">
    <w:name w:val="1正文"/>
    <w:basedOn w:val="1"/>
    <w:link w:val="28"/>
    <w:qFormat/>
    <w:uiPriority w:val="0"/>
    <w:pPr>
      <w:adjustRightInd w:val="0"/>
      <w:snapToGrid w:val="0"/>
      <w:spacing w:line="360" w:lineRule="auto"/>
      <w:ind w:firstLine="200" w:firstLineChars="200"/>
    </w:pPr>
    <w:rPr>
      <w:rFonts w:ascii="Times New Roman" w:hAnsi="Times New Roman" w:eastAsia="宋体"/>
      <w:bCs/>
      <w:sz w:val="24"/>
      <w:szCs w:val="24"/>
    </w:rPr>
  </w:style>
  <w:style w:type="character" w:customStyle="1" w:styleId="26">
    <w:name w:val="3图表标题 字符"/>
    <w:basedOn w:val="27"/>
    <w:link w:val="24"/>
    <w:qFormat/>
    <w:uiPriority w:val="0"/>
    <w:rPr>
      <w:rFonts w:eastAsia="黑体" w:cstheme="minorBidi"/>
      <w:b w:val="0"/>
      <w:kern w:val="44"/>
      <w:sz w:val="24"/>
      <w:szCs w:val="24"/>
    </w:rPr>
  </w:style>
  <w:style w:type="character" w:customStyle="1" w:styleId="27">
    <w:name w:val="2标题 字符"/>
    <w:basedOn w:val="28"/>
    <w:link w:val="15"/>
    <w:qFormat/>
    <w:uiPriority w:val="0"/>
    <w:rPr>
      <w:rFonts w:cstheme="minorBidi"/>
      <w:b/>
      <w:bCs w:val="0"/>
      <w:kern w:val="44"/>
      <w:sz w:val="28"/>
      <w:szCs w:val="44"/>
    </w:rPr>
  </w:style>
  <w:style w:type="character" w:customStyle="1" w:styleId="28">
    <w:name w:val="1正文 字符"/>
    <w:basedOn w:val="20"/>
    <w:link w:val="25"/>
    <w:qFormat/>
    <w:uiPriority w:val="0"/>
    <w:rPr>
      <w:rFonts w:cstheme="minorBidi"/>
      <w:bCs/>
      <w:kern w:val="2"/>
      <w:sz w:val="24"/>
      <w:szCs w:val="24"/>
    </w:rPr>
  </w:style>
  <w:style w:type="character" w:customStyle="1" w:styleId="29">
    <w:name w:val="标题 1 字符"/>
    <w:basedOn w:val="20"/>
    <w:link w:val="3"/>
    <w:qFormat/>
    <w:uiPriority w:val="9"/>
    <w:rPr>
      <w:b/>
      <w:bCs/>
      <w:kern w:val="44"/>
      <w:sz w:val="44"/>
      <w:szCs w:val="44"/>
    </w:rPr>
  </w:style>
  <w:style w:type="paragraph" w:customStyle="1" w:styleId="30">
    <w:name w:val="4表格内容"/>
    <w:basedOn w:val="1"/>
    <w:link w:val="31"/>
    <w:qFormat/>
    <w:uiPriority w:val="0"/>
    <w:pPr>
      <w:adjustRightInd w:val="0"/>
      <w:snapToGrid w:val="0"/>
      <w:jc w:val="center"/>
    </w:pPr>
    <w:rPr>
      <w:rFonts w:ascii="Times New Roman" w:hAnsi="Times New Roman" w:eastAsia="宋体"/>
      <w:bCs/>
      <w:kern w:val="44"/>
      <w:szCs w:val="24"/>
    </w:rPr>
  </w:style>
  <w:style w:type="character" w:customStyle="1" w:styleId="31">
    <w:name w:val="4表格内容 字符"/>
    <w:basedOn w:val="26"/>
    <w:link w:val="30"/>
    <w:qFormat/>
    <w:uiPriority w:val="0"/>
    <w:rPr>
      <w:rFonts w:eastAsia="黑体" w:cstheme="minorBidi"/>
      <w:bCs/>
      <w:kern w:val="44"/>
      <w:sz w:val="21"/>
      <w:szCs w:val="24"/>
    </w:rPr>
  </w:style>
  <w:style w:type="character" w:customStyle="1" w:styleId="32">
    <w:name w:val="标题 字符"/>
    <w:basedOn w:val="20"/>
    <w:link w:val="14"/>
    <w:qFormat/>
    <w:uiPriority w:val="10"/>
    <w:rPr>
      <w:rFonts w:ascii="Times New Roman" w:hAnsi="Times New Roman" w:eastAsia="黑体" w:cstheme="majorBidi"/>
      <w:bCs/>
      <w:kern w:val="44"/>
      <w:sz w:val="28"/>
      <w:szCs w:val="32"/>
    </w:rPr>
  </w:style>
  <w:style w:type="character" w:customStyle="1" w:styleId="33">
    <w:name w:val="页眉 字符"/>
    <w:basedOn w:val="20"/>
    <w:link w:val="10"/>
    <w:qFormat/>
    <w:uiPriority w:val="99"/>
    <w:rPr>
      <w:sz w:val="18"/>
      <w:szCs w:val="18"/>
    </w:rPr>
  </w:style>
  <w:style w:type="character" w:customStyle="1" w:styleId="34">
    <w:name w:val="页脚 字符"/>
    <w:basedOn w:val="20"/>
    <w:link w:val="9"/>
    <w:qFormat/>
    <w:uiPriority w:val="99"/>
    <w:rPr>
      <w:sz w:val="18"/>
      <w:szCs w:val="18"/>
    </w:rPr>
  </w:style>
  <w:style w:type="character" w:styleId="35">
    <w:name w:val="Placeholder Text"/>
    <w:basedOn w:val="20"/>
    <w:semiHidden/>
    <w:qFormat/>
    <w:uiPriority w:val="99"/>
    <w:rPr>
      <w:color w:val="808080"/>
    </w:rPr>
  </w:style>
  <w:style w:type="paragraph" w:customStyle="1" w:styleId="36">
    <w:name w:val="列出段落2"/>
    <w:basedOn w:val="1"/>
    <w:unhideWhenUsed/>
    <w:uiPriority w:val="99"/>
    <w:pPr>
      <w:ind w:firstLine="420" w:firstLineChars="200"/>
    </w:pPr>
  </w:style>
  <w:style w:type="paragraph" w:customStyle="1" w:styleId="37">
    <w:name w:val="样式 样式 首行缩进:  1 字符 + 首行缩进:  2 字符1"/>
    <w:basedOn w:val="1"/>
    <w:uiPriority w:val="0"/>
    <w:pPr>
      <w:spacing w:line="360" w:lineRule="auto"/>
      <w:ind w:firstLine="200" w:firstLineChars="200"/>
    </w:pPr>
    <w:rPr>
      <w:rFonts w:ascii="宋体" w:hAnsi="宋体" w:cs="宋体"/>
      <w:sz w:val="24"/>
      <w:szCs w:val="20"/>
    </w:rPr>
  </w:style>
  <w:style w:type="paragraph" w:customStyle="1" w:styleId="38">
    <w:name w:val="样式 样式 样式 首行缩进:  1 字符 + 首行缩进:  2 字符2 + 首行缩进:  2 字符"/>
    <w:basedOn w:val="1"/>
    <w:uiPriority w:val="0"/>
    <w:pPr>
      <w:spacing w:line="360" w:lineRule="auto"/>
      <w:ind w:firstLine="480" w:firstLineChars="200"/>
    </w:pPr>
    <w:rPr>
      <w:rFonts w:ascii="宋体" w:hAnsi="宋体" w:cs="宋体"/>
      <w:sz w:val="24"/>
      <w:szCs w:val="20"/>
    </w:rPr>
  </w:style>
  <w:style w:type="paragraph" w:customStyle="1" w:styleId="39">
    <w:name w:val="图表正文"/>
    <w:basedOn w:val="1"/>
    <w:uiPriority w:val="0"/>
    <w:pPr>
      <w:jc w:val="center"/>
    </w:pPr>
    <w:rPr>
      <w:rFonts w:eastAsia="Times New Roman"/>
      <w:color w:val="000000"/>
      <w:kern w:val="0"/>
    </w:rPr>
  </w:style>
  <w:style w:type="paragraph" w:customStyle="1" w:styleId="40">
    <w:name w:val="Default"/>
    <w:next w:val="1"/>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WPSOffice手动目录 1"/>
    <w:uiPriority w:val="0"/>
    <w:rPr>
      <w:rFonts w:ascii="Times New Roman" w:hAnsi="Times New Roman" w:eastAsia="宋体" w:cs="Times New Roman"/>
      <w:lang w:val="en-US" w:eastAsia="zh-CN" w:bidi="ar-SA"/>
    </w:rPr>
  </w:style>
  <w:style w:type="character" w:customStyle="1" w:styleId="42">
    <w:name w:val="批注框文本 字符"/>
    <w:basedOn w:val="20"/>
    <w:link w:val="8"/>
    <w:semiHidden/>
    <w:qFormat/>
    <w:uiPriority w:val="99"/>
    <w:rPr>
      <w:rFonts w:asciiTheme="minorHAnsi" w:hAnsiTheme="minorHAnsi" w:eastAsiaTheme="minorEastAsia" w:cstheme="minorBidi"/>
      <w:kern w:val="2"/>
      <w:sz w:val="18"/>
      <w:szCs w:val="18"/>
    </w:rPr>
  </w:style>
  <w:style w:type="paragraph" w:customStyle="1" w:styleId="43">
    <w:name w:val="表内内容"/>
    <w:basedOn w:val="1"/>
    <w:uiPriority w:val="0"/>
    <w:pPr>
      <w:jc w:val="center"/>
    </w:pPr>
    <w:rPr>
      <w:rFonts w:ascii="Times New Roman" w:hAnsi="Times New Roman" w:eastAsia="宋体" w:cs="Times New Roman"/>
      <w:szCs w:val="24"/>
    </w:rPr>
  </w:style>
  <w:style w:type="paragraph" w:customStyle="1" w:styleId="44">
    <w:name w:val="我正文"/>
    <w:basedOn w:val="1"/>
    <w:uiPriority w:val="0"/>
    <w:pPr>
      <w:spacing w:line="360" w:lineRule="auto"/>
      <w:ind w:firstLine="480" w:firstLineChars="200"/>
    </w:pPr>
    <w:rPr>
      <w:rFonts w:ascii="Times New Roman" w:hAnsi="Times New Roman" w:eastAsia="宋体" w:cs="Times New Roman"/>
      <w:sz w:val="24"/>
      <w:szCs w:val="20"/>
    </w:rPr>
  </w:style>
  <w:style w:type="paragraph" w:customStyle="1" w:styleId="45">
    <w:name w:val="表格下方正文"/>
    <w:basedOn w:val="1"/>
    <w:uiPriority w:val="0"/>
    <w:pPr>
      <w:spacing w:beforeLines="100" w:line="360" w:lineRule="auto"/>
      <w:ind w:firstLine="270" w:firstLineChars="200"/>
    </w:pPr>
    <w:rPr>
      <w:rFonts w:ascii="Times New Roman" w:hAnsi="Times New Roman" w:eastAsia="宋体" w:cs="Times New Roman"/>
      <w:sz w:val="24"/>
      <w:szCs w:val="24"/>
    </w:rPr>
  </w:style>
  <w:style w:type="character" w:customStyle="1" w:styleId="46">
    <w:name w:val="表格文字 Char"/>
    <w:link w:val="47"/>
    <w:qFormat/>
    <w:uiPriority w:val="99"/>
    <w:rPr>
      <w:kern w:val="2"/>
      <w:sz w:val="21"/>
      <w:szCs w:val="21"/>
    </w:rPr>
  </w:style>
  <w:style w:type="paragraph" w:customStyle="1" w:styleId="47">
    <w:name w:val="表格文字"/>
    <w:basedOn w:val="1"/>
    <w:link w:val="46"/>
    <w:uiPriority w:val="99"/>
    <w:pPr>
      <w:adjustRightInd w:val="0"/>
      <w:snapToGrid w:val="0"/>
      <w:jc w:val="center"/>
    </w:pPr>
    <w:rPr>
      <w:rFonts w:ascii="Times New Roman" w:hAnsi="Times New Roman" w:eastAsia="宋体" w:cs="Times New Roman"/>
    </w:rPr>
  </w:style>
  <w:style w:type="character" w:customStyle="1" w:styleId="48">
    <w:name w:val="纯文本 字符"/>
    <w:basedOn w:val="20"/>
    <w:link w:val="7"/>
    <w:qFormat/>
    <w:uiPriority w:val="0"/>
    <w:rPr>
      <w:rFonts w:ascii="宋体" w:hAnsi="Courier New" w:cs="Courier New"/>
      <w:kern w:val="2"/>
      <w:sz w:val="21"/>
      <w:szCs w:val="21"/>
    </w:rPr>
  </w:style>
  <w:style w:type="paragraph" w:customStyle="1" w:styleId="49">
    <w:name w:val="2正文"/>
    <w:basedOn w:val="1"/>
    <w:link w:val="50"/>
    <w:uiPriority w:val="0"/>
    <w:pPr>
      <w:adjustRightInd w:val="0"/>
      <w:snapToGrid w:val="0"/>
      <w:spacing w:line="360" w:lineRule="auto"/>
      <w:ind w:firstLine="200" w:firstLineChars="200"/>
    </w:pPr>
    <w:rPr>
      <w:rFonts w:ascii="Times New Roman" w:hAnsi="Times New Roman" w:eastAsia="宋体"/>
      <w:sz w:val="24"/>
      <w:szCs w:val="22"/>
    </w:rPr>
  </w:style>
  <w:style w:type="character" w:customStyle="1" w:styleId="50">
    <w:name w:val="2正文 字符"/>
    <w:basedOn w:val="20"/>
    <w:link w:val="49"/>
    <w:uiPriority w:val="0"/>
    <w:rPr>
      <w:rFonts w:cstheme="minorBidi"/>
      <w:kern w:val="2"/>
      <w:sz w:val="24"/>
      <w:szCs w:val="22"/>
    </w:rPr>
  </w:style>
  <w:style w:type="paragraph" w:customStyle="1" w:styleId="51">
    <w:name w:val="4表内内容"/>
    <w:basedOn w:val="43"/>
    <w:link w:val="52"/>
    <w:uiPriority w:val="0"/>
    <w:pPr>
      <w:adjustRightInd w:val="0"/>
      <w:snapToGrid w:val="0"/>
    </w:pPr>
  </w:style>
  <w:style w:type="character" w:customStyle="1" w:styleId="52">
    <w:name w:val="4表内内容 字符"/>
    <w:basedOn w:val="20"/>
    <w:link w:val="51"/>
    <w:uiPriority w:val="0"/>
    <w:rPr>
      <w:kern w:val="2"/>
      <w:sz w:val="21"/>
      <w:szCs w:val="24"/>
    </w:rPr>
  </w:style>
  <w:style w:type="character" w:customStyle="1" w:styleId="53">
    <w:name w:val="HTML 预设格式 字符"/>
    <w:basedOn w:val="20"/>
    <w:link w:val="12"/>
    <w:qFormat/>
    <w:uiPriority w:val="99"/>
    <w:rPr>
      <w:rFonts w:ascii="宋体" w:hAnsi="宋体" w:cs="宋体"/>
      <w:sz w:val="24"/>
      <w:szCs w:val="24"/>
    </w:rPr>
  </w:style>
  <w:style w:type="paragraph" w:styleId="54">
    <w:name w:val="List Paragraph"/>
    <w:basedOn w:val="1"/>
    <w:uiPriority w:val="99"/>
    <w:pPr>
      <w:ind w:firstLine="420" w:firstLineChars="200"/>
    </w:pPr>
  </w:style>
  <w:style w:type="character" w:customStyle="1" w:styleId="55">
    <w:name w:val="批注文字 字符"/>
    <w:basedOn w:val="20"/>
    <w:link w:val="5"/>
    <w:uiPriority w:val="99"/>
    <w:rPr>
      <w:rFonts w:asciiTheme="minorHAnsi" w:hAnsiTheme="minorHAnsi" w:eastAsiaTheme="minorEastAsia" w:cstheme="minorBidi"/>
      <w:kern w:val="2"/>
      <w:sz w:val="21"/>
      <w:szCs w:val="21"/>
    </w:rPr>
  </w:style>
  <w:style w:type="table" w:customStyle="1" w:styleId="56">
    <w:name w:val="灰度表格122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7">
    <w:name w:val="批注主题 字符"/>
    <w:basedOn w:val="55"/>
    <w:link w:val="16"/>
    <w:semiHidden/>
    <w:uiPriority w:val="99"/>
    <w:rPr>
      <w:rFonts w:asciiTheme="minorHAnsi" w:hAnsiTheme="minorHAnsi" w:eastAsiaTheme="minorEastAsia" w:cstheme="minorBid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8765D-CCE2-4F5A-87CC-F9F7CB6EE0C1}">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10005</Words>
  <Characters>11498</Characters>
  <Lines>99</Lines>
  <Paragraphs>28</Paragraphs>
  <TotalTime>768</TotalTime>
  <ScaleCrop>false</ScaleCrop>
  <LinksUpToDate>false</LinksUpToDate>
  <CharactersWithSpaces>11575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2021-01-06T01:49:00Z</dcterms:created>
  <dc:creator>shen lee</dc:creator>
  <cp:lastModifiedBy>Fox『米菲』</cp:lastModifiedBy>
  <cp:lastPrinted>2021-06-18T00:49:00Z</cp:lastPrinted>
  <dcterms:modified xsi:type="dcterms:W3CDTF">2022-04-08T02:30:12Z</dcterms:modified>
  <cp:revision>474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FD8DAC4787724F80818DB7F7BA6257B0</vt:lpwstr>
  </property>
</Properties>
</file>