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after="0" w:line="19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after="0" w:line="20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after="0" w:line="200" w:lineRule="exact"/>
        <w:rPr>
          <w:rFonts w:asciiTheme="minorEastAsia" w:hAnsiTheme="minorEastAsia" w:eastAsiaTheme="minorEastAsia"/>
          <w:sz w:val="16"/>
          <w:szCs w:val="16"/>
        </w:rPr>
      </w:pP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700" o:spid="_x0000_s4700" o:spt="202" type="#_x0000_t202" style="position:absolute;left:0pt;margin-left:139.8pt;margin-top:7.6pt;height:38.15pt;width:114.4pt;z-index:25221120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eastAsia="宋体"/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稳评（改革创新发展局、国土资源与房屋管理局、规划建设局）</w:t>
                  </w:r>
                </w:p>
              </w:txbxContent>
            </v:textbox>
          </v:shape>
        </w:pict>
      </w:r>
    </w:p>
    <w:p>
      <w:pPr>
        <w:spacing w:after="0" w:line="20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after="0" w:line="20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after="0" w:line="20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</w:rPr>
      </w:pPr>
      <w:r>
        <w:rPr>
          <w:sz w:val="16"/>
        </w:rPr>
        <w:pict>
          <v:shape id="_x0000_s4730" o:spid="_x0000_s4730" o:spt="32" type="#_x0000_t32" style="position:absolute;left:0pt;flip:x;margin-left:196.75pt;margin-top:5.75pt;height:67.35pt;width:0.25pt;z-index:252222464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shape id="_x0000_s3850" o:spid="_x0000_s3850" o:spt="202" type="#_x0000_t202" style="position:absolute;left:0pt;margin-left:7.85pt;margin-top:4.4pt;height:49.15pt;width:89.05pt;z-index:25215590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before="18" w:after="0" w:line="200" w:lineRule="auto"/>
                    <w:ind w:right="-38"/>
                    <w:jc w:val="both"/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固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定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资产投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资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项目节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能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评估和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审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查</w:t>
                  </w:r>
                </w:p>
                <w:p>
                  <w:pPr>
                    <w:spacing w:before="18" w:after="0" w:line="200" w:lineRule="auto"/>
                    <w:ind w:right="-38"/>
                    <w:jc w:val="both"/>
                    <w:rPr>
                      <w:rFonts w:hint="eastAsia"/>
                      <w:color w:val="000000" w:themeColor="text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（改革创新发展局）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28" o:spid="_x0000_s4728" o:spt="34" type="#_x0000_t34" style="position:absolute;left:0pt;margin-left:96.9pt;margin-top:4.65pt;height:31.95pt;width:56.4pt;rotation:11796480f;z-index:252220416;mso-width-relative:page;mso-height-relative:page;" fillcolor="#FFFFFF" filled="t" stroked="t" coordsize="21600,21600" adj="108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shape id="_x0000_s3511" o:spid="_x0000_s3511" o:spt="202" type="#_x0000_t202" style="position:absolute;left:0pt;margin-left:153.3pt;margin-top:0.2pt;height:40.4pt;width:86.9pt;z-index:25215385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40" w:lineRule="auto"/>
                    <w:ind w:right="-64" w:firstLine="160" w:firstLineChars="100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  <w:t>项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</w:rPr>
                    <w:t>目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  <w:t>备案</w:t>
                  </w:r>
                </w:p>
                <w:p>
                  <w:pPr>
                    <w:spacing w:after="0" w:line="240" w:lineRule="auto"/>
                    <w:ind w:right="-64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（改革创新发展局）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hint="eastAsia" w:asciiTheme="minorEastAsia" w:hAnsiTheme="minorEastAsia" w:eastAsiaTheme="minorEastAsia"/>
          <w:sz w:val="16"/>
          <w:szCs w:val="16"/>
          <w:lang w:eastAsia="zh-CN"/>
        </w:rPr>
        <w:t xml:space="preserve"> </w: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t xml:space="preserve">                                                              </w: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29" o:spid="_x0000_s4729" o:spt="34" type="#_x0000_t34" style="position:absolute;left:0pt;flip:y;margin-left:96.2pt;margin-top:4.1pt;height:30.85pt;width:56.95pt;rotation:11796480f;z-index:252221440;mso-width-relative:page;mso-height-relative:page;" fillcolor="#FFFFFF" filled="t" stroked="t" coordsize="21600,21600" adj="10582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shape id="_x0000_s3858" o:spid="_x0000_s3858" o:spt="202" type="#_x0000_t202" style="position:absolute;left:0pt;margin-left:8pt;margin-top:4.25pt;height:44.35pt;width:88.3pt;z-index:25215488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03" w:lineRule="auto"/>
                    <w:ind w:right="-39"/>
                    <w:jc w:val="both"/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  <w:t>建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</w:rPr>
                    <w:t>设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  <w:t>项目环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</w:rPr>
                    <w:t>境</w:t>
                  </w:r>
                </w:p>
                <w:p>
                  <w:pPr>
                    <w:spacing w:after="0" w:line="203" w:lineRule="auto"/>
                    <w:ind w:right="-39"/>
                    <w:jc w:val="both"/>
                    <w:rPr>
                      <w:rFonts w:ascii="Calibri" w:hAnsi="Calibri" w:eastAsia="Calibri" w:cs="Calibr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  <w:t>影响审批</w:t>
                  </w:r>
                </w:p>
                <w:p>
                  <w:pPr>
                    <w:spacing w:after="0" w:line="203" w:lineRule="auto"/>
                    <w:ind w:right="-39"/>
                    <w:jc w:val="both"/>
                    <w:rPr>
                      <w:rFonts w:ascii="Calibri" w:hAnsi="Calibri" w:eastAsia="Calibri" w:cs="Calibr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cs="Calibri" w:asciiTheme="minorEastAsia" w:hAnsiTheme="minorEastAsia" w:eastAsiaTheme="minorEastAsia"/>
                      <w:color w:val="000000" w:themeColor="text1"/>
                      <w:sz w:val="16"/>
                      <w:szCs w:val="16"/>
                      <w:lang w:eastAsia="zh-CN"/>
                    </w:rPr>
                    <w:t>（环境保护局）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36" o:spid="_x0000_s4736" o:spt="34" type="#_x0000_t34" style="position:absolute;left:0pt;flip:y;margin-left:189pt;margin-top:8.6pt;height:48.3pt;width:64.55pt;rotation:-5898240f;z-index:252227584;mso-width-relative:page;mso-height-relative:page;" fillcolor="#FFFFFF" filled="t" stroked="t" coordsize="21600,21600" adj="108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35" o:spid="_x0000_s4735" o:spt="34" type="#_x0000_t34" style="position:absolute;left:0pt;margin-left:141.2pt;margin-top:1.45pt;height:46.1pt;width:65.05pt;rotation:5898240f;z-index:252226560;mso-width-relative:page;mso-height-relative:page;" fillcolor="#FFFFFF" filled="t" stroked="t" coordsize="21600,21600" adj="108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shape id="_x0000_s3870" o:spid="_x0000_s3870" o:spt="202" type="#_x0000_t202" style="position:absolute;left:0pt;margin-left:212.6pt;margin-top:1pt;height:55.4pt;width:67.1pt;z-index:25215692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40" w:lineRule="auto"/>
                    <w:ind w:left="-35" w:right="-55"/>
                    <w:jc w:val="center"/>
                    <w:rPr>
                      <w:rFonts w:cs="宋体" w:asciiTheme="minorEastAsia" w:hAnsiTheme="minorEastAsia" w:eastAsiaTheme="minorEastAsia"/>
                      <w:color w:val="000000" w:themeColor="text1"/>
                      <w:w w:val="99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ind w:left="-35" w:right="-55"/>
                    <w:jc w:val="center"/>
                    <w:rPr>
                      <w:rFonts w:cs="宋体" w:asciiTheme="minorEastAsia" w:hAnsiTheme="minorEastAsia" w:eastAsiaTheme="minorEastAsia"/>
                      <w:color w:val="000000" w:themeColor="text1"/>
                      <w:w w:val="99"/>
                      <w:sz w:val="16"/>
                      <w:szCs w:val="16"/>
                    </w:rPr>
                  </w:pPr>
                  <w:r>
                    <w:rPr>
                      <w:rFonts w:cs="宋体" w:asciiTheme="minorEastAsia" w:hAnsiTheme="minorEastAsia" w:eastAsiaTheme="minorEastAsia"/>
                      <w:color w:val="000000" w:themeColor="text1"/>
                      <w:w w:val="99"/>
                      <w:sz w:val="16"/>
                      <w:szCs w:val="16"/>
                    </w:rPr>
                    <w:t>用</w:t>
                  </w:r>
                  <w:r>
                    <w:rPr>
                      <w:rFonts w:cs="宋体" w:asciiTheme="minorEastAsia" w:hAnsiTheme="minorEastAsia" w:eastAsiaTheme="minorEastAsia"/>
                      <w:color w:val="000000" w:themeColor="text1"/>
                      <w:spacing w:val="1"/>
                      <w:w w:val="99"/>
                      <w:sz w:val="16"/>
                      <w:szCs w:val="16"/>
                    </w:rPr>
                    <w:t>地</w:t>
                  </w:r>
                  <w:r>
                    <w:rPr>
                      <w:rFonts w:cs="宋体" w:asciiTheme="minorEastAsia" w:hAnsiTheme="minorEastAsia" w:eastAsiaTheme="minorEastAsia"/>
                      <w:color w:val="000000" w:themeColor="text1"/>
                      <w:w w:val="99"/>
                      <w:sz w:val="16"/>
                      <w:szCs w:val="16"/>
                    </w:rPr>
                    <w:t>定点</w:t>
                  </w:r>
                </w:p>
                <w:p>
                  <w:pPr>
                    <w:spacing w:after="0" w:line="240" w:lineRule="auto"/>
                    <w:ind w:left="-35" w:right="-55"/>
                    <w:jc w:val="center"/>
                    <w:rPr>
                      <w:rFonts w:cs="宋体" w:asciiTheme="minorEastAsia" w:hAnsiTheme="minorEastAsia" w:eastAsiaTheme="minorEastAsi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  <w:p/>
              </w:txbxContent>
            </v:textbox>
          </v:shape>
        </w:pict>
      </w:r>
      <w:r>
        <w:rPr>
          <w:rFonts w:asciiTheme="minorEastAsia" w:hAnsiTheme="minorEastAsia" w:eastAsiaTheme="minorEastAsia"/>
          <w:sz w:val="16"/>
          <w:szCs w:val="16"/>
        </w:rPr>
        <w:pict>
          <v:shape id="_x0000_s3896" o:spid="_x0000_s3896" o:spt="202" type="#_x0000_t202" style="position:absolute;left:0pt;margin-left:117.55pt;margin-top:0.35pt;height:55.6pt;width:66.2pt;z-index:25215283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08" w:lineRule="exact"/>
                    <w:ind w:right="-55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通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  <w:lang w:eastAsia="zh-CN"/>
                    </w:rPr>
                    <w:t>过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招拍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  <w:lang w:eastAsia="zh-CN"/>
                    </w:rPr>
                    <w:t>挂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取得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  <w:lang w:eastAsia="zh-CN"/>
                    </w:rPr>
                    <w:t>土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地使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  <w:lang w:eastAsia="zh-CN"/>
                    </w:rPr>
                    <w:t>用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权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（国土资源与房屋管理局）</w:t>
                  </w:r>
                </w:p>
                <w:p>
                  <w:pPr>
                    <w:rPr>
                      <w:color w:val="000000" w:themeColor="text1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  <w:r>
        <w:rPr>
          <w:i/>
          <w:iCs/>
          <w:sz w:val="16"/>
        </w:rPr>
        <w:pict>
          <v:shape id="_x0000_s4734" o:spid="_x0000_s4734" o:spt="32" type="#_x0000_t32" style="position:absolute;left:0pt;margin-left:150.65pt;margin-top:7.35pt;height:32.2pt;width:0.4pt;z-index:252225536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i/>
          <w:iCs/>
          <w:sz w:val="16"/>
        </w:rPr>
        <w:pict>
          <v:shape id="_x0000_s4737" o:spid="_x0000_s4737" o:spt="32" type="#_x0000_t32" style="position:absolute;left:0pt;margin-left:246.15pt;margin-top:7.8pt;height:30.25pt;width:0.15pt;z-index:252228608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i/>
          <w:iCs/>
          <w:sz w:val="16"/>
          <w:szCs w:val="16"/>
        </w:rPr>
        <w:pict>
          <v:shape id="_x0000_s3904" o:spid="_x0000_s3904" o:spt="202" type="#_x0000_t202" style="position:absolute;left:0pt;margin-left:111.65pt;margin-top:7.15pt;height:47.45pt;width:78.75pt;z-index:25215180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40" w:lineRule="auto"/>
                    <w:ind w:right="-64"/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after="0" w:line="240" w:lineRule="auto"/>
                    <w:ind w:right="-64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  <w:t>土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</w:rPr>
                    <w:t>地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  <w:t>证</w:t>
                  </w:r>
                </w:p>
                <w:p>
                  <w:pPr>
                    <w:spacing w:after="0" w:line="240" w:lineRule="auto"/>
                    <w:ind w:right="-64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（咸阳市国土局）</w:t>
                  </w:r>
                </w:p>
                <w:p/>
              </w:txbxContent>
            </v:textbox>
          </v:shape>
        </w:pict>
      </w:r>
      <w:r>
        <w:rPr>
          <w:rFonts w:asciiTheme="minorEastAsia" w:hAnsiTheme="minorEastAsia" w:eastAsiaTheme="minorEastAsia"/>
          <w:i/>
          <w:iCs/>
          <w:sz w:val="16"/>
          <w:szCs w:val="16"/>
        </w:rPr>
        <w:pict>
          <v:shape id="_x0000_s3879" o:spid="_x0000_s3879" o:spt="202" type="#_x0000_t202" style="position:absolute;left:0pt;margin-left:210.15pt;margin-top:5.65pt;height:49.85pt;width:72.25pt;z-index:25215795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color w:val="000000" w:themeColor="text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0"/>
                      <w:sz w:val="16"/>
                      <w:szCs w:val="16"/>
                      <w:lang w:eastAsia="zh-CN"/>
                    </w:rPr>
                    <w:t>申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0"/>
                      <w:sz w:val="16"/>
                      <w:szCs w:val="16"/>
                      <w:lang w:eastAsia="zh-CN"/>
                    </w:rPr>
                    <w:t>请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1"/>
                      <w:w w:val="90"/>
                      <w:sz w:val="16"/>
                      <w:szCs w:val="16"/>
                      <w:lang w:eastAsia="zh-CN"/>
                    </w:rPr>
                    <w:t>使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0"/>
                      <w:sz w:val="16"/>
                      <w:szCs w:val="16"/>
                      <w:lang w:eastAsia="zh-CN"/>
                    </w:rPr>
                    <w:t>用沣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0"/>
                      <w:sz w:val="16"/>
                      <w:szCs w:val="16"/>
                      <w:lang w:eastAsia="zh-CN"/>
                    </w:rPr>
                    <w:t>西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0"/>
                      <w:sz w:val="16"/>
                      <w:szCs w:val="16"/>
                      <w:lang w:eastAsia="zh-CN"/>
                    </w:rPr>
                    <w:t>新城基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0"/>
                      <w:sz w:val="16"/>
                      <w:szCs w:val="16"/>
                      <w:lang w:eastAsia="zh-CN"/>
                    </w:rPr>
                    <w:t>础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0"/>
                      <w:sz w:val="16"/>
                      <w:szCs w:val="16"/>
                      <w:lang w:eastAsia="zh-CN"/>
                    </w:rPr>
                    <w:t>测绘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成果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39" o:spid="_x0000_s4739" o:spt="34" type="#_x0000_t34" style="position:absolute;left:0pt;flip:y;margin-left:148.85pt;margin-top:8.25pt;height:48.55pt;width:53pt;rotation:-5898240f;z-index:252230656;mso-width-relative:page;mso-height-relative:page;" fillcolor="#FFFFFF" filled="t" stroked="t" coordsize="21600,21600" adj="10790">
            <v:path arrowok="t"/>
            <v:fill on="t" color2="#FFFFFF" focussize="0,0"/>
            <v:stroke weight="1.1pt" color="#000000"/>
            <v:imagedata o:title=""/>
            <o:lock v:ext="edit" aspectratio="f"/>
          </v:shape>
        </w:pict>
      </w:r>
      <w:r>
        <w:rPr>
          <w:sz w:val="16"/>
        </w:rPr>
        <w:pict>
          <v:shape id="_x0000_s4738" o:spid="_x0000_s4738" o:spt="34" type="#_x0000_t34" style="position:absolute;left:0pt;margin-left:196.9pt;margin-top:9.6pt;height:46.7pt;width:52.1pt;rotation:5898240f;z-index:252229632;mso-width-relative:page;mso-height-relative:page;" fillcolor="#FFFFFF" filled="t" stroked="t" coordsize="21600,21600" adj="108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line id="_x0000_s4619" o:spid="_x0000_s4619" o:spt="20" style="position:absolute;left:0pt;margin-left:1058.95pt;margin-top:7pt;height:19.2pt;width:0.05pt;z-index:2521241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shape id="_x0000_s3886" o:spid="_x0000_s3886" o:spt="202" type="#_x0000_t202" style="position:absolute;left:0pt;margin-left:157.25pt;margin-top:2.3pt;height:45.75pt;width:84.65pt;z-index:2521487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08" w:lineRule="exact"/>
                    <w:ind w:left="240" w:right="-55" w:hanging="240"/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</w:p>
                <w:p>
                  <w:pPr>
                    <w:spacing w:after="0" w:line="208" w:lineRule="exact"/>
                    <w:ind w:left="240" w:right="-55" w:hanging="240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建设用地规划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许可证</w:t>
                  </w:r>
                </w:p>
                <w:p>
                  <w:pPr>
                    <w:spacing w:after="0" w:line="208" w:lineRule="exact"/>
                    <w:ind w:left="240" w:right="-55" w:hanging="240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40" o:spid="_x0000_s4740" o:spt="32" type="#_x0000_t32" style="position:absolute;left:0pt;margin-left:199.6pt;margin-top:15.65pt;height:36.55pt;width:0.35pt;z-index:252231680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rFonts w:asciiTheme="minorEastAsia" w:hAnsiTheme="minorEastAsia" w:eastAsiaTheme="minorEastAsia"/>
          <w:sz w:val="16"/>
          <w:szCs w:val="16"/>
        </w:rPr>
        <w:pict>
          <v:shape id="_x0000_s3916" o:spid="_x0000_s3916" o:spt="202" type="#_x0000_t202" style="position:absolute;left:0pt;margin-left:165.05pt;margin-top:3.6pt;height:48pt;width:69.75pt;z-index:2521477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08" w:lineRule="exact"/>
                    <w:ind w:left="240" w:right="-55" w:hanging="240"/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  <w:t xml:space="preserve">  </w:t>
                  </w:r>
                </w:p>
                <w:p>
                  <w:pPr>
                    <w:spacing w:after="0" w:line="208" w:lineRule="exact"/>
                    <w:ind w:left="240" w:right="-55" w:hanging="240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总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sz w:val="16"/>
                      <w:szCs w:val="16"/>
                      <w:lang w:eastAsia="zh-CN"/>
                    </w:rPr>
                    <w:t>平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面审批</w:t>
                  </w:r>
                </w:p>
                <w:p>
                  <w:pPr>
                    <w:spacing w:after="0" w:line="208" w:lineRule="exact"/>
                    <w:ind w:left="240" w:right="-55" w:hanging="240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4745" o:spid="_x0000_s4745" o:spt="33" type="#_x0000_t33" style="position:absolute;left:0pt;flip:y;margin-left:349.75pt;margin-top:7.7pt;height:125.4pt;width:113.4pt;z-index:252235776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i/>
          <w:iCs/>
          <w:sz w:val="16"/>
        </w:rPr>
        <w:pict>
          <v:shape id="_x0000_s3938" o:spid="_x0000_s3938" o:spt="202" type="#_x0000_t202" style="position:absolute;left:0pt;margin-left:248.05pt;margin-top:4.6pt;height:45.1pt;width:71.6pt;z-index:25216409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新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建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人防方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案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图审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查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color w:val="000000" w:themeColor="text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3997" o:spid="_x0000_s3997" o:spt="202" type="#_x0000_t202" style="position:absolute;left:0pt;margin-left:343.45pt;margin-top:0.2pt;height:36.9pt;width:63.45pt;z-index:252150784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03" w:lineRule="auto"/>
                    <w:ind w:left="-18" w:right="-38"/>
                    <w:jc w:val="center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新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建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人防工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  <w:lang w:eastAsia="zh-CN"/>
                    </w:rPr>
                    <w:t>程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施工图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审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查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（人防办）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16"/>
        </w:rPr>
        <w:pict>
          <v:shape id="_x0000_s4741" o:spid="_x0000_s4741" o:spt="33" type="#_x0000_t33" style="position:absolute;left:0pt;flip:y;margin-left:184.35pt;margin-top:-13.75pt;height:90.75pt;width:122pt;rotation:-5898240f;z-index:252232704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line id="_x0000_s4746" o:spid="_x0000_s4746" o:spt="20" style="position:absolute;left:0pt;margin-left:408pt;margin-top:1.2pt;height:0.05pt;width:55.5pt;z-index:25223680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16"/>
        </w:rPr>
        <w:pict>
          <v:shape id="_x0000_s4744" o:spid="_x0000_s4744" o:spt="32" type="#_x0000_t32" style="position:absolute;left:0pt;flip:y;margin-left:319.65pt;margin-top:2.45pt;height:0.4pt;width:23.8pt;z-index:252234752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line id="_x0000_s4743" o:spid="_x0000_s4743" o:spt="20" style="position:absolute;left:0pt;margin-left:199.75pt;margin-top:1.85pt;height:0.05pt;width:48.6pt;z-index:252233728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lin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  <w:r>
        <w:rPr>
          <w:sz w:val="16"/>
        </w:rPr>
        <w:pict>
          <v:shape id="_x0000_s3939" o:spid="_x0000_s3939" o:spt="202" type="#_x0000_t202" style="position:absolute;left:0pt;margin-left:290.7pt;margin-top:6.65pt;height:42.25pt;width:59.05pt;z-index:25216614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08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  <w:t>建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</w:rPr>
                    <w:t>设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  <w:t>工程消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1"/>
                      <w:w w:val="99"/>
                      <w:sz w:val="16"/>
                      <w:szCs w:val="16"/>
                    </w:rPr>
                    <w:t>防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</w:rPr>
                    <w:t>审核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08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宋体" w:hAnsi="宋体" w:eastAsia="宋体" w:cs="宋体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（消防队）</w:t>
                  </w:r>
                </w:p>
                <w:p/>
              </w:txbxContent>
            </v:textbox>
          </v:shape>
        </w:pict>
      </w: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before="2" w:after="0" w:line="160" w:lineRule="exact"/>
        <w:rPr>
          <w:rFonts w:asciiTheme="minorEastAsia" w:hAnsiTheme="minorEastAsia" w:eastAsiaTheme="minorEastAsia"/>
          <w:sz w:val="16"/>
          <w:szCs w:val="16"/>
          <w:lang w:eastAsia="zh-CN"/>
        </w:rPr>
      </w:pPr>
    </w:p>
    <w:p>
      <w:pPr>
        <w:spacing w:after="0" w:line="200" w:lineRule="exact"/>
        <w:rPr>
          <w:rFonts w:cs="宋体" w:asciiTheme="minorEastAsia" w:hAnsiTheme="minorEastAsia" w:eastAsiaTheme="minorEastAsia"/>
          <w:sz w:val="16"/>
          <w:szCs w:val="16"/>
        </w:rPr>
      </w:pPr>
      <w:bookmarkStart w:id="0" w:name="_GoBack"/>
      <w:bookmarkEnd w:id="0"/>
      <w:r>
        <w:rPr>
          <w:sz w:val="16"/>
        </w:rPr>
        <w:pict>
          <v:shape id="_x0000_s4774" o:spid="_x0000_s4774" o:spt="34" type="#_x0000_t34" style="position:absolute;left:0pt;flip:y;margin-left:465.5pt;margin-top:142.55pt;height:50.85pt;width:76.75pt;rotation:5898240f;z-index:252264448;mso-width-relative:page;mso-height-relative:page;" fillcolor="#FFFFFF" filled="t" stroked="t" coordsize="21600,21600" adj="10526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73" o:spid="_x0000_s4773" o:spt="34" type="#_x0000_t34" style="position:absolute;left:0pt;margin-left:513.85pt;margin-top:145.85pt;height:46.2pt;width:76.85pt;rotation:-5898240f;z-index:252263424;mso-width-relative:page;mso-height-relative:page;" fillcolor="#FFFFFF" filled="t" stroked="t" coordsize="21600,21600" adj="108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72" o:spid="_x0000_s4772" o:spt="32" type="#_x0000_t32" style="position:absolute;left:0pt;flip:x y;margin-left:529.2pt;margin-top:238.7pt;height:46.15pt;width:0.55pt;z-index:252262400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011" o:spid="_x0000_s4011" o:spt="202" type="#_x0000_t202" style="position:absolute;left:0pt;margin-left:534.95pt;margin-top:96.1pt;height:34.45pt;width:80.9pt;z-index:252203008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新型墙体基金返还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i/>
          <w:iCs/>
          <w:sz w:val="16"/>
        </w:rPr>
        <w:pict>
          <v:shape id="_x0000_s4613" o:spid="_x0000_s4613" o:spt="202" type="#_x0000_t202" style="position:absolute;left:0pt;margin-left:445.65pt;margin-top:95.25pt;height:34.35pt;width:65.65pt;z-index:25210982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eastAsia="宋体"/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环保设施验收（环境保护局）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  <w:pict>
          <v:shape id="_x0000_s4690" o:spid="_x0000_s4690" o:spt="202" type="#_x0000_t202" style="position:absolute;left:0pt;margin-left:508.4pt;margin-top:207.4pt;height:31.3pt;width:41.55pt;z-index:252204032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  <w:t>项目投入运营</w:t>
                  </w:r>
                </w:p>
              </w:txbxContent>
            </v:textbox>
          </v:shape>
        </w:pict>
      </w:r>
      <w:r>
        <w:rPr>
          <w:sz w:val="16"/>
        </w:rPr>
        <w:pict>
          <v:line id="_x0000_s4771" o:spid="_x0000_s4771" o:spt="20" style="position:absolute;left:0pt;margin-left:449.65pt;margin-top:399.4pt;height:0.05pt;width:79.7pt;z-index:25226137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16"/>
        </w:rPr>
        <w:pict>
          <v:line id="_x0000_s4770" o:spid="_x0000_s4770" o:spt="20" style="position:absolute;left:0pt;margin-left:449.65pt;margin-top:471.6pt;height:0.05pt;width:79.7pt;z-index:25226035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16"/>
        </w:rPr>
        <w:pict>
          <v:line id="_x0000_s4769" o:spid="_x0000_s4769" o:spt="20" style="position:absolute;left:0pt;margin-left:450.6pt;margin-top:579.4pt;height:0.05pt;width:78.75pt;z-index:25225932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asciiTheme="minorEastAsia" w:hAnsiTheme="minorEastAsia" w:eastAsiaTheme="minorEastAsia"/>
          <w:sz w:val="16"/>
          <w:szCs w:val="16"/>
        </w:rPr>
        <w:pict>
          <v:shape id="_x0000_s4547" o:spid="_x0000_s4547" o:spt="202" type="#_x0000_t202" style="position:absolute;left:0pt;margin-left:494.2pt;margin-top:284.85pt;height:46.45pt;width:71.1pt;z-index:25211187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工程竣工验收备案申报审批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68" o:spid="_x0000_s4768" o:spt="33" type="#_x0000_t33" style="position:absolute;left:0pt;flip:y;margin-left:450.05pt;margin-top:331.3pt;height:329.8pt;width:79.7pt;z-index:252258304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line id="_x0000_s4766" o:spid="_x0000_s4766" o:spt="20" style="position:absolute;left:0pt;margin-left:350.3pt;margin-top:474pt;height:0.05pt;width:23.45pt;z-index:252256256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lin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601" o:spid="_x0000_s4601" o:spt="202" type="#_x0000_t202" style="position:absolute;left:0pt;margin-left:373.85pt;margin-top:456.8pt;height:35.1pt;width:75.6pt;z-index:252205056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消防验收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（消防队）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605" o:spid="_x0000_s4605" o:spt="202" type="#_x0000_t202" style="position:absolute;left:0pt;margin-left:371.3pt;margin-top:563.6pt;height:32.7pt;width:78.85pt;z-index:252206080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建设工程规划验收（规划建设局）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657" o:spid="_x0000_s4657" o:spt="202" type="#_x0000_t202" style="position:absolute;left:0pt;margin-left:374pt;margin-top:643.7pt;height:34.8pt;width:76.05pt;z-index:252207104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海绵城市验收</w:t>
                  </w:r>
                </w:p>
                <w:p>
                  <w:pPr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  <w:t>（市政公用局）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  <w:pict>
          <v:shape id="_x0000_s4597" o:spid="_x0000_s4597" o:spt="202" type="#_x0000_t202" style="position:absolute;left:0pt;margin-left:375.5pt;margin-top:385.35pt;height:32.5pt;width:74.05pt;z-index:2521958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eastAsia="宋体"/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建筑节能审查备案（规划建设局）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67" o:spid="_x0000_s4767" o:spt="32" type="#_x0000_t32" style="position:absolute;left:0pt;flip:y;margin-left:348.3pt;margin-top:579.95pt;height:0.8pt;width:23pt;z-index:252257280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65" o:spid="_x0000_s4765" o:spt="34" type="#_x0000_t34" style="position:absolute;left:0pt;margin-left:323.4pt;margin-top:525.95pt;height:135.15pt;width:50.6pt;z-index:252255232;mso-width-relative:page;mso-height-relative:page;" fillcolor="#FFFFFF" filled="t" stroked="t" coordsize="21600,21600" adj="11206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64" o:spid="_x0000_s4764" o:spt="34" type="#_x0000_t34" style="position:absolute;left:0pt;flip:y;margin-left:323.4pt;margin-top:401.6pt;height:124.35pt;width:52.1pt;z-index:252254208;mso-width-relative:page;mso-height-relative:page;" fillcolor="#FFFFFF" filled="t" stroked="t" coordsize="21600,21600" adj="108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line id="_x0000_s4763" o:spid="_x0000_s4763" o:spt="20" style="position:absolute;left:0pt;margin-left:161.6pt;margin-top:428.8pt;height:0.05pt;width:126pt;z-index:25225318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16"/>
        </w:rPr>
        <w:pict>
          <v:line id="_x0000_s4762" o:spid="_x0000_s4762" o:spt="20" style="position:absolute;left:0pt;margin-left:160.1pt;margin-top:350.1pt;height:0.05pt;width:126.75pt;z-index:25225216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16"/>
        </w:rPr>
        <w:pict>
          <v:line id="_x0000_s4761" o:spid="_x0000_s4761" o:spt="20" style="position:absolute;left:0pt;margin-left:160.1pt;margin-top:246.25pt;height:0.05pt;width:126.75pt;z-index:25225113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16"/>
        </w:rPr>
        <w:pict>
          <v:line id="_x0000_s4760" o:spid="_x0000_s4760" o:spt="20" style="position:absolute;left:0pt;flip:x;margin-left:216.8pt;margin-top:139.2pt;height:0.05pt;width:69.15pt;z-index:25225011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  <w:pict>
          <v:shape id="_x0000_s4584" o:spid="_x0000_s4584" o:spt="202" type="#_x0000_t202" style="position:absolute;left:0pt;margin-left:250.95pt;margin-top:509.35pt;height:33.2pt;width:72.45pt;z-index:252194816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施工许可证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59" o:spid="_x0000_s4759" o:spt="32" type="#_x0000_t32" style="position:absolute;left:0pt;margin-left:287.15pt;margin-top:85.7pt;height:423.65pt;width:0.05pt;z-index:252249088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576" o:spid="_x0000_s4576" o:spt="202" type="#_x0000_t202" style="position:absolute;left:0pt;margin-left:254.4pt;margin-top:40pt;height:45.7pt;width:65.5pt;z-index:25219379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建设工程质量安全监督申报审批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58" o:spid="_x0000_s4758" o:spt="32" type="#_x0000_t32" style="position:absolute;left:0pt;margin-left:220.15pt;margin-top:62.6pt;height:0.25pt;width:34.25pt;z-index:252248064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57" o:spid="_x0000_s4757" o:spt="32" type="#_x0000_t32" style="position:absolute;left:0pt;flip:y;margin-left:118.15pt;margin-top:140.1pt;height:0.4pt;width:27.65pt;z-index:252247040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527" o:spid="_x0000_s4527" o:spt="202" type="#_x0000_t202" style="position:absolute;left:0pt;margin-left:147pt;margin-top:38.9pt;height:47.35pt;width:73.15pt;z-index:252192768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合同备案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56" o:spid="_x0000_s4756" o:spt="32" type="#_x0000_t32" style="position:absolute;left:0pt;margin-left:119.6pt;margin-top:62.5pt;height:0.1pt;width:27.4pt;z-index:252246016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  <w:pict>
          <v:shape id="_x0000_s4536" o:spid="_x0000_s4536" o:spt="202" type="#_x0000_t202" style="position:absolute;left:0pt;margin-left:33.85pt;margin-top:122.75pt;height:35.5pt;width:84.3pt;z-index:252196864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新型墙体基金缴纳（规划建设局）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55" o:spid="_x0000_s4755" o:spt="32" type="#_x0000_t32" style="position:absolute;left:0pt;flip:y;margin-left:1.4pt;margin-top:349.2pt;height:0.3pt;width:94.9pt;z-index:252244992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552" o:spid="_x0000_s4552" o:spt="202" type="#_x0000_t202" style="position:absolute;left:0pt;margin-left:95.85pt;margin-top:223.6pt;height:46.35pt;width:64.5pt;z-index:2521989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建设工程质量安全监督申报审批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54" o:spid="_x0000_s4754" o:spt="32" type="#_x0000_t32" style="position:absolute;left:0pt;margin-left:2.9pt;margin-top:246.75pt;height:0.05pt;width:92.95pt;z-index:252243968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53" o:spid="_x0000_s4753" o:spt="32" type="#_x0000_t32" style="position:absolute;left:0pt;flip:y;margin-left:2.15pt;margin-top:140.5pt;height:0.2pt;width:31.7pt;z-index:252242944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52" o:spid="_x0000_s4752" o:spt="34" type="#_x0000_t34" style="position:absolute;left:0pt;margin-left:-26.1pt;margin-top:203.95pt;height:226.05pt;width:122.4pt;z-index:252241920;mso-width-relative:page;mso-height-relative:page;" fillcolor="#FFFFFF" filled="t" stroked="t" coordsize="21600,21600" adj="4976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751" o:spid="_x0000_s4751" o:spt="34" type="#_x0000_t34" style="position:absolute;left:0pt;flip:y;margin-left:-26.1pt;margin-top:62.5pt;height:141.45pt;width:56.75pt;z-index:252240896;mso-width-relative:page;mso-height-relative:page;" fillcolor="#FFFFFF" filled="t" stroked="t" coordsize="21600,21600" adj="1081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556" o:spid="_x0000_s4556" o:spt="202" type="#_x0000_t202" style="position:absolute;left:0pt;margin-left:96.3pt;margin-top:327.75pt;height:42.9pt;width:63.65pt;z-index:2521999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</w:rPr>
                    <w:t>建设工程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全生产备案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color w:val="000000" w:themeColor="text1"/>
                      <w:spacing w:val="-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560" o:spid="_x0000_s4560" o:spt="202" type="#_x0000_t202" style="position:absolute;left:0pt;margin-left:96.3pt;margin-top:408.4pt;height:43.2pt;width:65.6pt;z-index:25220096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劳保统筹基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金征收管理</w:t>
                  </w:r>
                </w:p>
                <w:p>
                  <w:pPr>
                    <w:rPr>
                      <w:rFonts w:eastAsia="宋体"/>
                      <w:color w:val="000000" w:themeColor="text1"/>
                      <w:spacing w:val="-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pacing w:val="-20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  <w:pict>
          <v:shape id="_x0000_s4540" o:spid="_x0000_s4540" o:spt="202" type="#_x0000_t202" style="position:absolute;left:0pt;margin-left:145.8pt;margin-top:124.25pt;height:31.65pt;width:70.9pt;z-index:252197888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建筑节能审查（规划建设局）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685" o:spid="_x0000_s4685" o:spt="202" type="#_x0000_t202" style="position:absolute;left:0pt;margin-left:30.65pt;margin-top:38.05pt;height:48.85pt;width:88.95pt;z-index:252191744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  <w:t>施工、监理单位招标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/>
                      <w:sz w:val="16"/>
                      <w:szCs w:val="16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516" o:spid="_x0000_s4516" o:spt="202" type="#_x0000_t202" style="position:absolute;left:0pt;margin-left:-107pt;margin-top:176.15pt;height:55.55pt;width:80.9pt;z-index:252190720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施工审查文件备案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49" o:spid="_x0000_s4749" o:spt="32" type="#_x0000_t32" style="position:absolute;left:0pt;flip:x y;margin-left:-66.55pt;margin-top:231.7pt;height:67.65pt;width:0.05pt;z-index:252239872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sz w:val="16"/>
          <w:szCs w:val="16"/>
          <w:lang w:eastAsia="zh-CN"/>
        </w:rPr>
        <w:pict>
          <v:shape id="_x0000_s4022" o:spid="_x0000_s4022" o:spt="202" type="#_x0000_t202" style="position:absolute;left:0pt;margin-left:-106.95pt;margin-top:299.35pt;height:51.65pt;width:80.9pt;z-index:252189696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建筑工程规划许可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48" o:spid="_x0000_s4748" o:spt="32" type="#_x0000_t32" style="position:absolute;left:0pt;flip:x y;margin-left:-66.5pt;margin-top:351pt;height:65.35pt;width:0.55pt;z-index:252238848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rFonts w:asciiTheme="minorEastAsia" w:hAnsiTheme="minorEastAsia" w:eastAsiaTheme="minorEastAsia"/>
          <w:i/>
          <w:iCs/>
          <w:sz w:val="16"/>
          <w:szCs w:val="16"/>
          <w:lang w:eastAsia="zh-CN"/>
        </w:rPr>
        <w:pict>
          <v:shape id="_x0000_s4016" o:spid="_x0000_s4016" o:spt="202" type="#_x0000_t202" style="position:absolute;left:0pt;margin-left:-102.1pt;margin-top:416.35pt;height:33.25pt;width:72.25pt;z-index:252188672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海绵城市设计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76" w:lineRule="auto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（市政公用局）</w:t>
                  </w:r>
                </w:p>
              </w:txbxContent>
            </v:textbox>
          </v:shape>
        </w:pict>
      </w:r>
      <w:r>
        <w:rPr>
          <w:sz w:val="16"/>
        </w:rPr>
        <w:pict>
          <v:shape id="_x0000_s4747" o:spid="_x0000_s4747" o:spt="32" type="#_x0000_t32" style="position:absolute;left:0pt;flip:y;margin-left:-65.95pt;margin-top:449.6pt;height:66.15pt;width:0pt;z-index:252237824;mso-width-relative:page;mso-height-relative:page;" fillcolor="#FFFFFF" filled="t" stroked="t" coordsize="21600,21600">
            <v:path arrowok="t"/>
            <v:fill on="t" color2="#FFFFFF" focussize="0,0"/>
            <v:stroke color="#000000" endarrow="block"/>
            <v:imagedata o:title=""/>
            <o:lock v:ext="edit" aspectratio="f"/>
          </v:shape>
        </w:pict>
      </w:r>
      <w:r>
        <w:rPr>
          <w:sz w:val="16"/>
        </w:rPr>
        <w:pict>
          <v:shape id="_x0000_s4649" o:spid="_x0000_s4649" o:spt="202" type="#_x0000_t202" style="position:absolute;left:0pt;margin-left:-103.35pt;margin-top:515.75pt;height:29.85pt;width:74.8pt;z-index:252177408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after="0" w:line="240" w:lineRule="auto"/>
                    <w:ind w:left="-32" w:right="-52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单体审批</w:t>
                  </w:r>
                </w:p>
                <w:p>
                  <w:pPr>
                    <w:spacing w:after="0" w:line="240" w:lineRule="auto"/>
                    <w:ind w:left="-32" w:right="-52"/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w w:val="99"/>
                      <w:sz w:val="16"/>
                      <w:szCs w:val="16"/>
                      <w:lang w:eastAsia="zh-CN"/>
                    </w:rPr>
                    <w:t>（规划建设局）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type w:val="continuous"/>
      <w:pgSz w:w="23820" w:h="16860" w:orient="landscape"/>
      <w:pgMar w:top="1240" w:right="460" w:bottom="880" w:left="440" w:header="720" w:footer="720" w:gutter="0"/>
      <w:cols w:equalWidth="0" w:num="7">
        <w:col w:w="6012" w:space="4570"/>
        <w:col w:w="960" w:space="871"/>
        <w:col w:w="640" w:space="2732"/>
        <w:col w:w="654" w:space="1687"/>
        <w:col w:w="640" w:space="1167"/>
        <w:col w:w="640" w:space="1081"/>
        <w:col w:w="12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560" w:lineRule="exact"/>
      <w:ind w:left="0" w:leftChars="0" w:right="0" w:rightChars="0" w:firstLine="0" w:firstLineChars="0"/>
      <w:jc w:val="left"/>
      <w:textAlignment w:val="auto"/>
      <w:outlineLvl w:val="9"/>
      <w:rPr>
        <w:sz w:val="20"/>
        <w:szCs w:val="20"/>
      </w:rPr>
    </w:pPr>
    <w:r>
      <w:rPr>
        <w:rFonts w:hint="eastAsia" w:eastAsia="宋体"/>
        <w:lang w:val="en-US" w:eastAsia="zh-CN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hint="eastAsia" w:ascii="方正小标宋简体" w:hAnsi="方正小标宋简体" w:eastAsia="方正小标宋简体" w:cs="方正小标宋简体"/>
        <w:sz w:val="32"/>
        <w:szCs w:val="32"/>
        <w:lang w:val="en-US" w:eastAsia="zh-CN"/>
      </w:rPr>
      <w:t xml:space="preserve">   沣西新城入区企业</w:t>
    </w:r>
    <w:r>
      <w:rPr>
        <w:rFonts w:hint="eastAsia" w:ascii="方正小标宋简体" w:hAnsi="方正小标宋简体" w:eastAsia="方正小标宋简体" w:cs="方正小标宋简体"/>
        <w:sz w:val="32"/>
        <w:szCs w:val="32"/>
        <w:lang w:eastAsia="zh-CN"/>
      </w:rPr>
      <w:t>手续办理服务流程图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D40E5"/>
    <w:rsid w:val="000841C6"/>
    <w:rsid w:val="002D6106"/>
    <w:rsid w:val="00504D62"/>
    <w:rsid w:val="0051457C"/>
    <w:rsid w:val="006673A3"/>
    <w:rsid w:val="006D40E5"/>
    <w:rsid w:val="00BA6E10"/>
    <w:rsid w:val="00BB346D"/>
    <w:rsid w:val="00BF6C4C"/>
    <w:rsid w:val="00D00E7A"/>
    <w:rsid w:val="00FD5D00"/>
    <w:rsid w:val="07120C5A"/>
    <w:rsid w:val="07B35BE9"/>
    <w:rsid w:val="09A52281"/>
    <w:rsid w:val="10AE227F"/>
    <w:rsid w:val="141A5FC2"/>
    <w:rsid w:val="164D14AF"/>
    <w:rsid w:val="17446C17"/>
    <w:rsid w:val="1C652B94"/>
    <w:rsid w:val="1DA4429B"/>
    <w:rsid w:val="1DF766D5"/>
    <w:rsid w:val="1FEA6FBF"/>
    <w:rsid w:val="216712BD"/>
    <w:rsid w:val="231D6307"/>
    <w:rsid w:val="28B879B7"/>
    <w:rsid w:val="322C2DAF"/>
    <w:rsid w:val="374311BD"/>
    <w:rsid w:val="3D145E69"/>
    <w:rsid w:val="3FA73D49"/>
    <w:rsid w:val="40C00754"/>
    <w:rsid w:val="424E1AE4"/>
    <w:rsid w:val="44DE0668"/>
    <w:rsid w:val="4B1722A5"/>
    <w:rsid w:val="4D8C23F3"/>
    <w:rsid w:val="4E4746D8"/>
    <w:rsid w:val="54035649"/>
    <w:rsid w:val="59766BCA"/>
    <w:rsid w:val="5BBA66A5"/>
    <w:rsid w:val="5E071257"/>
    <w:rsid w:val="60847381"/>
    <w:rsid w:val="617E0E37"/>
    <w:rsid w:val="644A5738"/>
    <w:rsid w:val="649E109F"/>
    <w:rsid w:val="67AB2CB8"/>
    <w:rsid w:val="6AF52402"/>
    <w:rsid w:val="71052A78"/>
    <w:rsid w:val="73885119"/>
    <w:rsid w:val="74211E3A"/>
    <w:rsid w:val="78CE68A2"/>
    <w:rsid w:val="7E0352E7"/>
    <w:rsid w:val="7EC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3,4"/>
      <o:rules v:ext="edit">
        <o:r id="V:Rule1" type="connector" idref="#_x0000_s4728">
          <o:proxy start="" idref="#_x0000_s3511" connectloc="1"/>
          <o:proxy end="" idref="#_x0000_s3850" connectloc="3"/>
        </o:r>
        <o:r id="V:Rule2" type="connector" idref="#_x0000_s4729"/>
        <o:r id="V:Rule3" type="connector" idref="#_x0000_s4730">
          <o:proxy start="" idref="#_x0000_s4700" connectloc="2"/>
          <o:proxy end="" idref="#_x0000_s3511" connectloc="0"/>
        </o:r>
        <o:r id="V:Rule4" type="connector" idref="#_x0000_s4734">
          <o:proxy start="" idref="#_x0000_s3896" connectloc="2"/>
          <o:proxy end="" idref="#_x0000_s3904" connectloc="0"/>
        </o:r>
        <o:r id="V:Rule5" type="connector" idref="#_x0000_s4735">
          <o:proxy start="" idref="#_x0000_s3511" connectloc="2"/>
          <o:proxy end="" idref="#_x0000_s3896" connectloc="0"/>
        </o:r>
        <o:r id="V:Rule6" type="connector" idref="#_x0000_s4736"/>
        <o:r id="V:Rule7" type="connector" idref="#_x0000_s4737">
          <o:proxy start="" idref="#_x0000_s3870" connectloc="2"/>
          <o:proxy end="" idref="#_x0000_s3879" connectloc="0"/>
        </o:r>
        <o:r id="V:Rule8" type="connector" idref="#_x0000_s4738">
          <o:proxy start="" idref="#_x0000_s3879" connectloc="2"/>
          <o:proxy end="" idref="#_x0000_s3886" connectloc="0"/>
        </o:r>
        <o:r id="V:Rule9" type="connector" idref="#_x0000_s4739">
          <o:proxy start="" idref="#_x0000_s3904" connectloc="2"/>
          <o:proxy end="" idref="#_x0000_s3886" connectloc="0"/>
        </o:r>
        <o:r id="V:Rule10" type="connector" idref="#_x0000_s4740">
          <o:proxy start="" idref="#_x0000_s3886" connectloc="2"/>
          <o:proxy end="" idref="#_x0000_s3916" connectloc="0"/>
        </o:r>
        <o:r id="V:Rule11" type="connector" idref="#_x0000_s4741">
          <o:proxy start="" idref="#_x0000_s3916" connectloc="2"/>
          <o:proxy end="" idref="#_x0000_s3939" connectloc="1"/>
        </o:r>
        <o:r id="V:Rule12" type="connector" idref="#_x0000_s4744">
          <o:proxy start="" idref="#_x0000_s3938" connectloc="3"/>
          <o:proxy end="" idref="#_x0000_s3997" connectloc="1"/>
        </o:r>
        <o:r id="V:Rule13" type="connector" idref="#_x0000_s4745">
          <o:proxy start="" idref="#_x0000_s3939" connectloc="3"/>
          <o:proxy end="" idref="#_x0000_s4649" connectloc="2"/>
        </o:r>
        <o:r id="V:Rule14" type="connector" idref="#_x0000_s4747">
          <o:proxy start="" idref="#_x0000_s4649" connectloc="0"/>
          <o:proxy end="" idref="#_x0000_s4016" connectloc="2"/>
        </o:r>
        <o:r id="V:Rule15" type="connector" idref="#_x0000_s4748">
          <o:proxy start="" idref="#_x0000_s4016" connectloc="0"/>
          <o:proxy end="" idref="#_x0000_s4022" connectloc="2"/>
        </o:r>
        <o:r id="V:Rule16" type="connector" idref="#_x0000_s4749">
          <o:proxy start="" idref="#_x0000_s4022" connectloc="0"/>
          <o:proxy end="" idref="#_x0000_s4516" connectloc="2"/>
        </o:r>
        <o:r id="V:Rule17" type="connector" idref="#_x0000_s4751">
          <o:proxy start="" idref="#_x0000_s4516" connectloc="3"/>
          <o:proxy end="" idref="#_x0000_s4685" connectloc="1"/>
        </o:r>
        <o:r id="V:Rule18" type="connector" idref="#_x0000_s4752">
          <o:proxy start="" idref="#_x0000_s4516" connectloc="3"/>
          <o:proxy end="" idref="#_x0000_s4560" connectloc="1"/>
        </o:r>
        <o:r id="V:Rule19" type="connector" idref="#_x0000_s4753">
          <o:proxy end="" idref="#_x0000_s4536" connectloc="1"/>
        </o:r>
        <o:r id="V:Rule20" type="connector" idref="#_x0000_s4754">
          <o:proxy end="" idref="#_x0000_s4552" connectloc="1"/>
        </o:r>
        <o:r id="V:Rule21" type="connector" idref="#_x0000_s4755">
          <o:proxy end="" idref="#_x0000_s4556" connectloc="1"/>
        </o:r>
        <o:r id="V:Rule22" type="connector" idref="#_x0000_s4756">
          <o:proxy start="" idref="#_x0000_s4685" connectloc="3"/>
          <o:proxy end="" idref="#_x0000_s4527" connectloc="1"/>
        </o:r>
        <o:r id="V:Rule23" type="connector" idref="#_x0000_s4757">
          <o:proxy start="" idref="#_x0000_s4536" connectloc="3"/>
          <o:proxy end="" idref="#_x0000_s4540" connectloc="1"/>
        </o:r>
        <o:r id="V:Rule24" type="connector" idref="#_x0000_s4758">
          <o:proxy start="" idref="#_x0000_s4527" connectloc="3"/>
          <o:proxy end="" idref="#_x0000_s4576" connectloc="1"/>
        </o:r>
        <o:r id="V:Rule25" type="connector" idref="#_x0000_s4759">
          <o:proxy start="" idref="#_x0000_s4576" connectloc="2"/>
          <o:proxy end="" idref="#_x0000_s4584" connectloc="0"/>
        </o:r>
        <o:r id="V:Rule26" type="connector" idref="#_x0000_s4764">
          <o:proxy start="" idref="#_x0000_s4584" connectloc="3"/>
          <o:proxy end="" idref="#_x0000_s4597" connectloc="1"/>
        </o:r>
        <o:r id="V:Rule27" type="connector" idref="#_x0000_s4765">
          <o:proxy start="" idref="#_x0000_s4584" connectloc="3"/>
          <o:proxy end="" idref="#_x0000_s4657" connectloc="1"/>
        </o:r>
        <o:r id="V:Rule28" type="connector" idref="#_x0000_s4767">
          <o:proxy end="" idref="#_x0000_s4605" connectloc="1"/>
        </o:r>
        <o:r id="V:Rule29" type="connector" idref="#_x0000_s4768">
          <o:proxy start="" idref="#_x0000_s4657" connectloc="3"/>
          <o:proxy end="" idref="#_x0000_s4547" connectloc="2"/>
        </o:r>
        <o:r id="V:Rule30" type="connector" idref="#_x0000_s4772">
          <o:proxy start="" idref="#_x0000_s4547" connectloc="0"/>
          <o:proxy end="" idref="#_x0000_s4690" connectloc="2"/>
        </o:r>
        <o:r id="V:Rule31" type="connector" idref="#_x0000_s4773">
          <o:proxy start="" idref="#_x0000_s4690" connectloc="0"/>
          <o:proxy end="" idref="#_x0000_s4011" connectloc="2"/>
        </o:r>
        <o:r id="V:Rule32" type="connector" idref="#_x0000_s4774">
          <o:proxy end="" idref="#_x0000_s4613" connectloc="2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700"/>
    <customShpInfo spid="_x0000_s4730"/>
    <customShpInfo spid="_x0000_s3850"/>
    <customShpInfo spid="_x0000_s4728"/>
    <customShpInfo spid="_x0000_s3511"/>
    <customShpInfo spid="_x0000_s4729"/>
    <customShpInfo spid="_x0000_s3858"/>
    <customShpInfo spid="_x0000_s4736"/>
    <customShpInfo spid="_x0000_s4735"/>
    <customShpInfo spid="_x0000_s3870"/>
    <customShpInfo spid="_x0000_s3896"/>
    <customShpInfo spid="_x0000_s4734"/>
    <customShpInfo spid="_x0000_s4737"/>
    <customShpInfo spid="_x0000_s3904"/>
    <customShpInfo spid="_x0000_s3879"/>
    <customShpInfo spid="_x0000_s4739"/>
    <customShpInfo spid="_x0000_s4738"/>
    <customShpInfo spid="_x0000_s4619"/>
    <customShpInfo spid="_x0000_s3886"/>
    <customShpInfo spid="_x0000_s4740"/>
    <customShpInfo spid="_x0000_s3916"/>
    <customShpInfo spid="_x0000_s4745"/>
    <customShpInfo spid="_x0000_s3938"/>
    <customShpInfo spid="_x0000_s3997"/>
    <customShpInfo spid="_x0000_s4741"/>
    <customShpInfo spid="_x0000_s4746"/>
    <customShpInfo spid="_x0000_s4744"/>
    <customShpInfo spid="_x0000_s4743"/>
    <customShpInfo spid="_x0000_s3939"/>
    <customShpInfo spid="_x0000_s4774"/>
    <customShpInfo spid="_x0000_s4773"/>
    <customShpInfo spid="_x0000_s4772"/>
    <customShpInfo spid="_x0000_s4011"/>
    <customShpInfo spid="_x0000_s4613"/>
    <customShpInfo spid="_x0000_s4690"/>
    <customShpInfo spid="_x0000_s4771"/>
    <customShpInfo spid="_x0000_s4770"/>
    <customShpInfo spid="_x0000_s4769"/>
    <customShpInfo spid="_x0000_s4547"/>
    <customShpInfo spid="_x0000_s4768"/>
    <customShpInfo spid="_x0000_s4766"/>
    <customShpInfo spid="_x0000_s4601"/>
    <customShpInfo spid="_x0000_s4605"/>
    <customShpInfo spid="_x0000_s4657"/>
    <customShpInfo spid="_x0000_s4597"/>
    <customShpInfo spid="_x0000_s4767"/>
    <customShpInfo spid="_x0000_s4765"/>
    <customShpInfo spid="_x0000_s4764"/>
    <customShpInfo spid="_x0000_s4763"/>
    <customShpInfo spid="_x0000_s4762"/>
    <customShpInfo spid="_x0000_s4761"/>
    <customShpInfo spid="_x0000_s4760"/>
    <customShpInfo spid="_x0000_s4584"/>
    <customShpInfo spid="_x0000_s4759"/>
    <customShpInfo spid="_x0000_s4576"/>
    <customShpInfo spid="_x0000_s4758"/>
    <customShpInfo spid="_x0000_s4757"/>
    <customShpInfo spid="_x0000_s4527"/>
    <customShpInfo spid="_x0000_s4756"/>
    <customShpInfo spid="_x0000_s4536"/>
    <customShpInfo spid="_x0000_s4755"/>
    <customShpInfo spid="_x0000_s4552"/>
    <customShpInfo spid="_x0000_s4754"/>
    <customShpInfo spid="_x0000_s4753"/>
    <customShpInfo spid="_x0000_s4752"/>
    <customShpInfo spid="_x0000_s4751"/>
    <customShpInfo spid="_x0000_s4556"/>
    <customShpInfo spid="_x0000_s4560"/>
    <customShpInfo spid="_x0000_s4540"/>
    <customShpInfo spid="_x0000_s4685"/>
    <customShpInfo spid="_x0000_s4516"/>
    <customShpInfo spid="_x0000_s4749"/>
    <customShpInfo spid="_x0000_s4022"/>
    <customShpInfo spid="_x0000_s4748"/>
    <customShpInfo spid="_x0000_s4016"/>
    <customShpInfo spid="_x0000_s4747"/>
    <customShpInfo spid="_x0000_s46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ScaleCrop>false</ScaleCrop>
  <LinksUpToDate>false</LinksUpToDate>
  <CharactersWithSpaces>290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2017-04-19T10:54:00Z</dcterms:created>
  <dc:creator>Administrator</dc:creator>
  <cp:lastModifiedBy>Administrator</cp:lastModifiedBy>
  <dcterms:modified xsi:type="dcterms:W3CDTF">2017-05-02T08:58:25Z</dcterms:modified>
  <dc:title>&lt;566973696F2DB2A2C1AAC9F3C5FAC1F7B3CC312E76736478&gt;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2017-04-19T00:00:00Z</vt:filetime>
  </property>
  <property fmtid="{D5CDD505-2E9C-101B-9397-08002B2CF9AE}" pid="4" name="KSOProductBuildVer">
    <vt:lpwstr>2052-10.1.0.6393</vt:lpwstr>
  </property>
</Properties>
</file>